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33F2" w:rsidRDefault="00A933F2" w:rsidP="00A933F2">
      <w:pPr>
        <w:widowControl w:val="0"/>
        <w:autoSpaceDE w:val="0"/>
        <w:autoSpaceDN w:val="0"/>
        <w:adjustRightInd w:val="0"/>
        <w:spacing w:after="0" w:line="200" w:lineRule="exact"/>
        <w:rPr>
          <w:rFonts w:ascii="Times New Roman" w:hAnsi="Times New Roman"/>
          <w:sz w:val="20"/>
          <w:szCs w:val="20"/>
        </w:rPr>
      </w:pPr>
      <w:r>
        <w:rPr>
          <w:noProof/>
        </w:rPr>
        <mc:AlternateContent>
          <mc:Choice Requires="wpg">
            <w:drawing>
              <wp:anchor distT="0" distB="0" distL="114300" distR="114300" simplePos="0" relativeHeight="251697152" behindDoc="1" locked="0" layoutInCell="0" allowOverlap="1" wp14:anchorId="5025F91A" wp14:editId="5BD24AB0">
                <wp:simplePos x="0" y="0"/>
                <wp:positionH relativeFrom="margin">
                  <wp:align>center</wp:align>
                </wp:positionH>
                <wp:positionV relativeFrom="page">
                  <wp:posOffset>540017</wp:posOffset>
                </wp:positionV>
                <wp:extent cx="5566410" cy="167005"/>
                <wp:effectExtent l="0" t="0" r="15240" b="4445"/>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6410" cy="167005"/>
                          <a:chOff x="1002" y="822"/>
                          <a:chExt cx="8766" cy="263"/>
                        </a:xfrm>
                      </wpg:grpSpPr>
                      <wps:wsp>
                        <wps:cNvPr id="276" name="Rectangle 7"/>
                        <wps:cNvSpPr>
                          <a:spLocks/>
                        </wps:cNvSpPr>
                        <wps:spPr bwMode="auto">
                          <a:xfrm>
                            <a:off x="1012" y="832"/>
                            <a:ext cx="8745" cy="24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Rectangle 8"/>
                        <wps:cNvSpPr>
                          <a:spLocks/>
                        </wps:cNvSpPr>
                        <wps:spPr bwMode="auto">
                          <a:xfrm>
                            <a:off x="1012" y="832"/>
                            <a:ext cx="8745" cy="242"/>
                          </a:xfrm>
                          <a:prstGeom prst="rect">
                            <a:avLst/>
                          </a:prstGeom>
                          <a:noFill/>
                          <a:ln w="12192">
                            <a:solidFill>
                              <a:srgbClr val="41709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40C485D4" id="Group 275" o:spid="_x0000_s1026" style="position:absolute;margin-left:0;margin-top:42.5pt;width:438.3pt;height:13.15pt;z-index:-251619328;mso-position-horizontal:center;mso-position-horizontal-relative:margin;mso-position-vertical-relative:page" coordorigin="1002,822" coordsize="876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" o:allowincell="f">
                <v:rect id="Rectangle 7" o:spid="_x0000_s1027" style="position:absolute;left:1012;top:832;width:8745;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" fillcolor="#5b9bd4" stroked="f">
                  <v:path arrowok="t"/>
                </v:rect>
                <v:rect id="Rectangle 8" o:spid="_x0000_s1028" style="position:absolute;left:1012;top:832;width:8745;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" filled="f" strokecolor="#41709c" strokeweight=".96pt">
                  <v:path arrowok="t"/>
                </v:rect>
                <w10:wrap anchorx="margin" anchory="page"/>
              </v:group>
            </w:pict>
          </mc:Fallback>
        </mc:AlternateContent>
      </w:r>
      <w:r>
        <w:rPr>
          <w:rFonts w:ascii="Times New Roman" w:hAnsi="Times New Roman"/>
          <w:sz w:val="20"/>
          <w:szCs w:val="20"/>
        </w:rPr>
        <w:t xml:space="preserve">  </w:t>
      </w:r>
    </w:p>
    <w:p w:rsidR="00A933F2" w:rsidRPr="00A933F2" w:rsidRDefault="00A933F2" w:rsidP="00A933F2">
      <w:pPr>
        <w:widowControl w:val="0"/>
        <w:autoSpaceDE w:val="0"/>
        <w:autoSpaceDN w:val="0"/>
        <w:adjustRightInd w:val="0"/>
        <w:spacing w:after="0" w:line="200" w:lineRule="exact"/>
        <w:rPr>
          <w:rFonts w:ascii="Times New Roman" w:hAnsi="Times New Roman"/>
          <w:sz w:val="20"/>
          <w:szCs w:val="20"/>
        </w:rPr>
      </w:pPr>
    </w:p>
    <w:p w:rsidR="00A933F2" w:rsidRDefault="00A933F2" w:rsidP="00A933F2">
      <w:pPr>
        <w:widowControl w:val="0"/>
        <w:autoSpaceDE w:val="0"/>
        <w:autoSpaceDN w:val="0"/>
        <w:adjustRightInd w:val="0"/>
        <w:spacing w:before="9" w:after="0" w:line="243" w:lineRule="auto"/>
        <w:ind w:left="790" w:right="256" w:hanging="3"/>
        <w:jc w:val="center"/>
        <w:rPr>
          <w:rFonts w:ascii="Arial Rounded MT Bold" w:hAnsi="Arial Rounded MT Bold" w:cs="Arial Rounded MT Bold"/>
          <w:sz w:val="40"/>
          <w:szCs w:val="40"/>
        </w:rPr>
      </w:pPr>
      <w:r>
        <w:rPr>
          <w:rFonts w:ascii="Arial Rounded MT Bold" w:hAnsi="Arial Rounded MT Bold" w:cs="Arial Rounded MT Bold"/>
          <w:sz w:val="40"/>
          <w:szCs w:val="40"/>
        </w:rPr>
        <w:t>C</w:t>
      </w:r>
      <w:r>
        <w:rPr>
          <w:rFonts w:ascii="Arial Rounded MT Bold" w:hAnsi="Arial Rounded MT Bold" w:cs="Arial Rounded MT Bold"/>
          <w:spacing w:val="1"/>
          <w:sz w:val="40"/>
          <w:szCs w:val="40"/>
        </w:rPr>
        <w:t>o</w:t>
      </w:r>
      <w:r>
        <w:rPr>
          <w:rFonts w:ascii="Arial Rounded MT Bold" w:hAnsi="Arial Rounded MT Bold" w:cs="Arial Rounded MT Bold"/>
          <w:sz w:val="40"/>
          <w:szCs w:val="40"/>
        </w:rPr>
        <w:t>lumb</w:t>
      </w:r>
      <w:r>
        <w:rPr>
          <w:rFonts w:ascii="Arial Rounded MT Bold" w:hAnsi="Arial Rounded MT Bold" w:cs="Arial Rounded MT Bold"/>
          <w:spacing w:val="-1"/>
          <w:sz w:val="40"/>
          <w:szCs w:val="40"/>
        </w:rPr>
        <w:t>i</w:t>
      </w:r>
      <w:r>
        <w:rPr>
          <w:rFonts w:ascii="Arial Rounded MT Bold" w:hAnsi="Arial Rounded MT Bold" w:cs="Arial Rounded MT Bold"/>
          <w:sz w:val="40"/>
          <w:szCs w:val="40"/>
        </w:rPr>
        <w:t>a</w:t>
      </w:r>
      <w:r>
        <w:rPr>
          <w:rFonts w:ascii="Arial Rounded MT Bold" w:hAnsi="Arial Rounded MT Bold" w:cs="Arial Rounded MT Bold"/>
          <w:spacing w:val="-5"/>
          <w:sz w:val="40"/>
          <w:szCs w:val="40"/>
        </w:rPr>
        <w:t xml:space="preserve"> </w:t>
      </w:r>
      <w:r>
        <w:rPr>
          <w:rFonts w:ascii="Arial Rounded MT Bold" w:hAnsi="Arial Rounded MT Bold" w:cs="Arial Rounded MT Bold"/>
          <w:sz w:val="40"/>
          <w:szCs w:val="40"/>
        </w:rPr>
        <w:t>C</w:t>
      </w:r>
      <w:r>
        <w:rPr>
          <w:rFonts w:ascii="Arial Rounded MT Bold" w:hAnsi="Arial Rounded MT Bold" w:cs="Arial Rounded MT Bold"/>
          <w:spacing w:val="1"/>
          <w:sz w:val="40"/>
          <w:szCs w:val="40"/>
        </w:rPr>
        <w:t>o</w:t>
      </w:r>
      <w:r>
        <w:rPr>
          <w:rFonts w:ascii="Arial Rounded MT Bold" w:hAnsi="Arial Rounded MT Bold" w:cs="Arial Rounded MT Bold"/>
          <w:sz w:val="40"/>
          <w:szCs w:val="40"/>
        </w:rPr>
        <w:t>unt</w:t>
      </w:r>
      <w:r>
        <w:rPr>
          <w:rFonts w:ascii="Arial Rounded MT Bold" w:hAnsi="Arial Rounded MT Bold" w:cs="Arial Rounded MT Bold"/>
          <w:spacing w:val="1"/>
          <w:sz w:val="40"/>
          <w:szCs w:val="40"/>
        </w:rPr>
        <w:t>y</w:t>
      </w:r>
      <w:r>
        <w:rPr>
          <w:rFonts w:ascii="Arial Rounded MT Bold" w:hAnsi="Arial Rounded MT Bold" w:cs="Arial Rounded MT Bold"/>
          <w:sz w:val="40"/>
          <w:szCs w:val="40"/>
        </w:rPr>
        <w:t>,</w:t>
      </w:r>
      <w:r>
        <w:rPr>
          <w:rFonts w:ascii="Arial Rounded MT Bold" w:hAnsi="Arial Rounded MT Bold" w:cs="Arial Rounded MT Bold"/>
          <w:spacing w:val="-2"/>
          <w:sz w:val="40"/>
          <w:szCs w:val="40"/>
        </w:rPr>
        <w:t xml:space="preserve"> </w:t>
      </w:r>
      <w:r>
        <w:rPr>
          <w:rFonts w:ascii="Arial Rounded MT Bold" w:hAnsi="Arial Rounded MT Bold" w:cs="Arial Rounded MT Bold"/>
          <w:sz w:val="40"/>
          <w:szCs w:val="40"/>
        </w:rPr>
        <w:t>Or</w:t>
      </w:r>
      <w:r>
        <w:rPr>
          <w:rFonts w:ascii="Arial Rounded MT Bold" w:hAnsi="Arial Rounded MT Bold" w:cs="Arial Rounded MT Bold"/>
          <w:spacing w:val="-2"/>
          <w:sz w:val="40"/>
          <w:szCs w:val="40"/>
        </w:rPr>
        <w:t>e</w:t>
      </w:r>
      <w:r>
        <w:rPr>
          <w:rFonts w:ascii="Arial Rounded MT Bold" w:hAnsi="Arial Rounded MT Bold" w:cs="Arial Rounded MT Bold"/>
          <w:sz w:val="40"/>
          <w:szCs w:val="40"/>
        </w:rPr>
        <w:t xml:space="preserve">gon </w:t>
      </w:r>
    </w:p>
    <w:p w:rsidR="00A933F2" w:rsidRDefault="00A933F2" w:rsidP="00A933F2">
      <w:pPr>
        <w:widowControl w:val="0"/>
        <w:autoSpaceDE w:val="0"/>
        <w:autoSpaceDN w:val="0"/>
        <w:adjustRightInd w:val="0"/>
        <w:spacing w:before="9" w:after="0" w:line="243" w:lineRule="auto"/>
        <w:ind w:left="790" w:right="256" w:hanging="3"/>
        <w:jc w:val="center"/>
        <w:rPr>
          <w:rFonts w:ascii="Stencil" w:hAnsi="Stencil" w:cs="Stencil"/>
          <w:sz w:val="56"/>
          <w:szCs w:val="56"/>
        </w:rPr>
      </w:pPr>
      <w:r>
        <w:rPr>
          <w:rFonts w:ascii="Stencil" w:hAnsi="Stencil" w:cs="Stencil"/>
          <w:sz w:val="56"/>
          <w:szCs w:val="56"/>
        </w:rPr>
        <w:t>HAZARDOUS</w:t>
      </w:r>
      <w:r>
        <w:rPr>
          <w:rFonts w:ascii="Stencil" w:hAnsi="Stencil" w:cs="Stencil"/>
          <w:spacing w:val="-27"/>
          <w:sz w:val="56"/>
          <w:szCs w:val="56"/>
        </w:rPr>
        <w:t xml:space="preserve"> </w:t>
      </w:r>
      <w:r>
        <w:rPr>
          <w:rFonts w:ascii="Stencil" w:hAnsi="Stencil" w:cs="Stencil"/>
          <w:w w:val="99"/>
          <w:sz w:val="56"/>
          <w:szCs w:val="56"/>
        </w:rPr>
        <w:t>MA</w:t>
      </w:r>
      <w:r>
        <w:rPr>
          <w:rFonts w:ascii="Stencil" w:hAnsi="Stencil" w:cs="Stencil"/>
          <w:spacing w:val="-3"/>
          <w:w w:val="99"/>
          <w:sz w:val="56"/>
          <w:szCs w:val="56"/>
        </w:rPr>
        <w:t>T</w:t>
      </w:r>
      <w:r>
        <w:rPr>
          <w:rFonts w:ascii="Stencil" w:hAnsi="Stencil" w:cs="Stencil"/>
          <w:w w:val="99"/>
          <w:sz w:val="56"/>
          <w:szCs w:val="56"/>
        </w:rPr>
        <w:t xml:space="preserve">ERIALS </w:t>
      </w:r>
      <w:r>
        <w:rPr>
          <w:rFonts w:ascii="Stencil" w:hAnsi="Stencil" w:cs="Stencil"/>
          <w:sz w:val="56"/>
          <w:szCs w:val="56"/>
        </w:rPr>
        <w:t>TRA</w:t>
      </w:r>
      <w:r>
        <w:rPr>
          <w:rFonts w:ascii="Stencil" w:hAnsi="Stencil" w:cs="Stencil"/>
          <w:spacing w:val="-3"/>
          <w:sz w:val="56"/>
          <w:szCs w:val="56"/>
        </w:rPr>
        <w:t>N</w:t>
      </w:r>
      <w:r>
        <w:rPr>
          <w:rFonts w:ascii="Stencil" w:hAnsi="Stencil" w:cs="Stencil"/>
          <w:sz w:val="56"/>
          <w:szCs w:val="56"/>
        </w:rPr>
        <w:t>SPORTATION</w:t>
      </w:r>
      <w:r>
        <w:rPr>
          <w:rFonts w:ascii="Stencil" w:hAnsi="Stencil" w:cs="Stencil"/>
          <w:spacing w:val="-38"/>
          <w:sz w:val="56"/>
          <w:szCs w:val="56"/>
        </w:rPr>
        <w:t xml:space="preserve"> </w:t>
      </w:r>
      <w:r>
        <w:rPr>
          <w:rFonts w:ascii="Stencil" w:hAnsi="Stencil" w:cs="Stencil"/>
          <w:sz w:val="56"/>
          <w:szCs w:val="56"/>
        </w:rPr>
        <w:t>BY</w:t>
      </w:r>
      <w:r>
        <w:rPr>
          <w:rFonts w:ascii="Stencil" w:hAnsi="Stencil" w:cs="Stencil"/>
          <w:spacing w:val="-7"/>
          <w:sz w:val="56"/>
          <w:szCs w:val="56"/>
        </w:rPr>
        <w:t xml:space="preserve"> </w:t>
      </w:r>
      <w:r>
        <w:rPr>
          <w:rFonts w:ascii="Stencil" w:hAnsi="Stencil" w:cs="Stencil"/>
          <w:w w:val="99"/>
          <w:sz w:val="56"/>
          <w:szCs w:val="56"/>
        </w:rPr>
        <w:t xml:space="preserve">RAIL </w:t>
      </w:r>
      <w:r>
        <w:rPr>
          <w:rFonts w:ascii="Stencil" w:hAnsi="Stencil" w:cs="Stencil"/>
          <w:sz w:val="56"/>
          <w:szCs w:val="56"/>
        </w:rPr>
        <w:t>RESPON</w:t>
      </w:r>
      <w:r>
        <w:rPr>
          <w:rFonts w:ascii="Stencil" w:hAnsi="Stencil" w:cs="Stencil"/>
          <w:spacing w:val="-3"/>
          <w:sz w:val="56"/>
          <w:szCs w:val="56"/>
        </w:rPr>
        <w:t>S</w:t>
      </w:r>
      <w:r>
        <w:rPr>
          <w:rFonts w:ascii="Stencil" w:hAnsi="Stencil" w:cs="Stencil"/>
          <w:sz w:val="56"/>
          <w:szCs w:val="56"/>
        </w:rPr>
        <w:t>E</w:t>
      </w:r>
      <w:r>
        <w:rPr>
          <w:rFonts w:ascii="Stencil" w:hAnsi="Stencil" w:cs="Stencil"/>
          <w:spacing w:val="-26"/>
          <w:sz w:val="56"/>
          <w:szCs w:val="56"/>
        </w:rPr>
        <w:t xml:space="preserve"> </w:t>
      </w:r>
      <w:r>
        <w:rPr>
          <w:rFonts w:ascii="Stencil" w:hAnsi="Stencil" w:cs="Stencil"/>
          <w:w w:val="99"/>
          <w:sz w:val="56"/>
          <w:szCs w:val="56"/>
        </w:rPr>
        <w:t>PLAN</w:t>
      </w:r>
    </w:p>
    <w:p w:rsidR="00A933F2" w:rsidRDefault="00A933F2" w:rsidP="00A933F2">
      <w:pPr>
        <w:widowControl w:val="0"/>
        <w:autoSpaceDE w:val="0"/>
        <w:autoSpaceDN w:val="0"/>
        <w:adjustRightInd w:val="0"/>
        <w:spacing w:after="0" w:line="324" w:lineRule="exact"/>
        <w:ind w:left="3211" w:right="2679"/>
        <w:jc w:val="center"/>
        <w:rPr>
          <w:rFonts w:ascii="Arial Rounded MT Bold" w:hAnsi="Arial Rounded MT Bold" w:cs="Arial Rounded MT Bold"/>
          <w:sz w:val="28"/>
          <w:szCs w:val="28"/>
        </w:rPr>
      </w:pPr>
      <w:r>
        <w:rPr>
          <w:rFonts w:ascii="Arial Rounded MT Bold" w:hAnsi="Arial Rounded MT Bold" w:cs="Arial Rounded MT Bold"/>
          <w:position w:val="-1"/>
          <w:sz w:val="28"/>
          <w:szCs w:val="28"/>
        </w:rPr>
        <w:t>S</w:t>
      </w:r>
      <w:r>
        <w:rPr>
          <w:rFonts w:ascii="Arial Rounded MT Bold" w:hAnsi="Arial Rounded MT Bold" w:cs="Arial Rounded MT Bold"/>
          <w:spacing w:val="1"/>
          <w:position w:val="-1"/>
          <w:sz w:val="28"/>
          <w:szCs w:val="28"/>
        </w:rPr>
        <w:t>e</w:t>
      </w:r>
      <w:r>
        <w:rPr>
          <w:rFonts w:ascii="Arial Rounded MT Bold" w:hAnsi="Arial Rounded MT Bold" w:cs="Arial Rounded MT Bold"/>
          <w:position w:val="-1"/>
          <w:sz w:val="28"/>
          <w:szCs w:val="28"/>
        </w:rPr>
        <w:t>p</w:t>
      </w:r>
      <w:r>
        <w:rPr>
          <w:rFonts w:ascii="Arial Rounded MT Bold" w:hAnsi="Arial Rounded MT Bold" w:cs="Arial Rounded MT Bold"/>
          <w:spacing w:val="-1"/>
          <w:position w:val="-1"/>
          <w:sz w:val="28"/>
          <w:szCs w:val="28"/>
        </w:rPr>
        <w:t>t</w:t>
      </w:r>
      <w:r>
        <w:rPr>
          <w:rFonts w:ascii="Arial Rounded MT Bold" w:hAnsi="Arial Rounded MT Bold" w:cs="Arial Rounded MT Bold"/>
          <w:spacing w:val="1"/>
          <w:position w:val="-1"/>
          <w:sz w:val="28"/>
          <w:szCs w:val="28"/>
        </w:rPr>
        <w:t>em</w:t>
      </w:r>
      <w:r>
        <w:rPr>
          <w:rFonts w:ascii="Arial Rounded MT Bold" w:hAnsi="Arial Rounded MT Bold" w:cs="Arial Rounded MT Bold"/>
          <w:position w:val="-1"/>
          <w:sz w:val="28"/>
          <w:szCs w:val="28"/>
        </w:rPr>
        <w:t>ber</w:t>
      </w:r>
      <w:r>
        <w:rPr>
          <w:rFonts w:ascii="Arial Rounded MT Bold" w:hAnsi="Arial Rounded MT Bold" w:cs="Arial Rounded MT Bold"/>
          <w:spacing w:val="-3"/>
          <w:position w:val="-1"/>
          <w:sz w:val="28"/>
          <w:szCs w:val="28"/>
        </w:rPr>
        <w:t xml:space="preserve"> </w:t>
      </w:r>
      <w:r>
        <w:rPr>
          <w:rFonts w:ascii="Arial Rounded MT Bold" w:hAnsi="Arial Rounded MT Bold" w:cs="Arial Rounded MT Bold"/>
          <w:spacing w:val="1"/>
          <w:position w:val="-1"/>
          <w:sz w:val="28"/>
          <w:szCs w:val="28"/>
        </w:rPr>
        <w:t>201</w:t>
      </w:r>
      <w:r>
        <w:rPr>
          <w:rFonts w:ascii="Arial Rounded MT Bold" w:hAnsi="Arial Rounded MT Bold" w:cs="Arial Rounded MT Bold"/>
          <w:position w:val="-1"/>
          <w:sz w:val="28"/>
          <w:szCs w:val="28"/>
        </w:rPr>
        <w:t>6</w:t>
      </w:r>
    </w:p>
    <w:p w:rsidR="00A933F2" w:rsidRDefault="00A933F2" w:rsidP="00A933F2">
      <w:pPr>
        <w:widowControl w:val="0"/>
        <w:autoSpaceDE w:val="0"/>
        <w:autoSpaceDN w:val="0"/>
        <w:adjustRightInd w:val="0"/>
        <w:spacing w:before="1" w:after="0" w:line="260" w:lineRule="exact"/>
        <w:rPr>
          <w:rFonts w:ascii="Arial Rounded MT Bold" w:hAnsi="Arial Rounded MT Bold" w:cs="Arial Rounded MT Bold"/>
          <w:sz w:val="26"/>
          <w:szCs w:val="26"/>
        </w:rPr>
      </w:pPr>
    </w:p>
    <w:p w:rsidR="00A933F2" w:rsidRDefault="00A933F2" w:rsidP="00A933F2">
      <w:pPr>
        <w:widowControl w:val="0"/>
        <w:autoSpaceDE w:val="0"/>
        <w:autoSpaceDN w:val="0"/>
        <w:adjustRightInd w:val="0"/>
        <w:spacing w:after="0" w:line="240" w:lineRule="auto"/>
        <w:ind w:left="2274" w:right="-20"/>
        <w:rPr>
          <w:rFonts w:ascii="Times New Roman" w:hAnsi="Times New Roman"/>
          <w:sz w:val="20"/>
          <w:szCs w:val="20"/>
        </w:rPr>
      </w:pPr>
      <w:r>
        <w:rPr>
          <w:noProof/>
        </w:rPr>
        <mc:AlternateContent>
          <mc:Choice Requires="wpg">
            <w:drawing>
              <wp:anchor distT="0" distB="0" distL="114300" distR="114300" simplePos="0" relativeHeight="251695104" behindDoc="1" locked="0" layoutInCell="0" allowOverlap="1" wp14:anchorId="670B304E" wp14:editId="334919CC">
                <wp:simplePos x="0" y="0"/>
                <wp:positionH relativeFrom="page">
                  <wp:posOffset>937260</wp:posOffset>
                </wp:positionH>
                <wp:positionV relativeFrom="paragraph">
                  <wp:posOffset>2842260</wp:posOffset>
                </wp:positionV>
                <wp:extent cx="3206115" cy="744855"/>
                <wp:effectExtent l="0" t="0" r="0"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6115" cy="744855"/>
                          <a:chOff x="1476" y="4476"/>
                          <a:chExt cx="5049" cy="1173"/>
                        </a:xfrm>
                      </wpg:grpSpPr>
                      <wps:wsp>
                        <wps:cNvPr id="270" name="Rectangle 3"/>
                        <wps:cNvSpPr>
                          <a:spLocks noChangeArrowheads="1"/>
                        </wps:cNvSpPr>
                        <wps:spPr bwMode="auto">
                          <a:xfrm>
                            <a:off x="1476" y="4481"/>
                            <a:ext cx="5040" cy="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rsidP="00A933F2">
                              <w:pPr>
                                <w:spacing w:after="0" w:line="1160" w:lineRule="atLeast"/>
                                <w:rPr>
                                  <w:rFonts w:ascii="Times New Roman" w:hAnsi="Times New Roman"/>
                                  <w:sz w:val="24"/>
                                  <w:szCs w:val="24"/>
                                </w:rPr>
                              </w:pPr>
                              <w:r>
                                <w:rPr>
                                  <w:rFonts w:ascii="Times New Roman" w:hAnsi="Times New Roman"/>
                                  <w:noProof/>
                                  <w:sz w:val="24"/>
                                  <w:szCs w:val="24"/>
                                </w:rPr>
                                <w:drawing>
                                  <wp:inline distT="0" distB="0" distL="0" distR="0" wp14:anchorId="6EF039BA" wp14:editId="10E3784E">
                                    <wp:extent cx="3200400" cy="703580"/>
                                    <wp:effectExtent l="0" t="0" r="0" b="127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00400" cy="703580"/>
                                            </a:xfrm>
                                            <a:prstGeom prst="rect">
                                              <a:avLst/>
                                            </a:prstGeom>
                                            <a:noFill/>
                                            <a:ln>
                                              <a:noFill/>
                                            </a:ln>
                                          </pic:spPr>
                                        </pic:pic>
                                      </a:graphicData>
                                    </a:graphic>
                                  </wp:inline>
                                </w:drawing>
                              </w:r>
                            </w:p>
                            <w:p w:rsidR="001D3408" w:rsidRDefault="001D3408" w:rsidP="00A933F2">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wps:wsp>
                        <wps:cNvPr id="271" name="Rectangle 4"/>
                        <wps:cNvSpPr>
                          <a:spLocks/>
                        </wps:cNvSpPr>
                        <wps:spPr bwMode="auto">
                          <a:xfrm>
                            <a:off x="3885" y="4485"/>
                            <a:ext cx="2467" cy="5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670B304E" id="Group 269" o:spid="_x0000_s1026" style="position:absolute;left:0;text-align:left;margin-left:73.8pt;margin-top:223.8pt;width:252.45pt;height:58.65pt;z-index:-251621376;mso-position-horizontal-relative:page" coordorigin="1476,4476" coordsize="5049,1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" o:allowincell="f">
                <v:rect id="Rectangle 3" o:spid="_x0000_s1027" style="position:absolute;left:1476;top:4481;width:5040;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rsidR="001D3408" w:rsidRDefault="001D3408" w:rsidP="00A933F2">
                        <w:pPr>
                          <w:spacing w:after="0" w:line="1160" w:lineRule="atLeast"/>
                          <w:rPr>
                            <w:rFonts w:ascii="Times New Roman" w:hAnsi="Times New Roman"/>
                            <w:sz w:val="24"/>
                            <w:szCs w:val="24"/>
                          </w:rPr>
                        </w:pPr>
                        <w:r>
                          <w:rPr>
                            <w:rFonts w:ascii="Times New Roman" w:hAnsi="Times New Roman"/>
                            <w:noProof/>
                            <w:sz w:val="24"/>
                            <w:szCs w:val="24"/>
                          </w:rPr>
                          <w:drawing>
                            <wp:inline distT="0" distB="0" distL="0" distR="0" wp14:anchorId="6EF039BA" wp14:editId="10E3784E">
                              <wp:extent cx="3200400" cy="703580"/>
                              <wp:effectExtent l="0" t="0" r="0" b="127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703580"/>
                                      </a:xfrm>
                                      <a:prstGeom prst="rect">
                                        <a:avLst/>
                                      </a:prstGeom>
                                      <a:noFill/>
                                      <a:ln>
                                        <a:noFill/>
                                      </a:ln>
                                    </pic:spPr>
                                  </pic:pic>
                                </a:graphicData>
                              </a:graphic>
                            </wp:inline>
                          </w:drawing>
                        </w:r>
                      </w:p>
                      <w:p w:rsidR="001D3408" w:rsidRDefault="001D3408" w:rsidP="00A933F2">
                        <w:pPr>
                          <w:widowControl w:val="0"/>
                          <w:autoSpaceDE w:val="0"/>
                          <w:autoSpaceDN w:val="0"/>
                          <w:adjustRightInd w:val="0"/>
                          <w:spacing w:after="0" w:line="240" w:lineRule="auto"/>
                          <w:rPr>
                            <w:rFonts w:ascii="Times New Roman" w:hAnsi="Times New Roman"/>
                            <w:sz w:val="24"/>
                            <w:szCs w:val="24"/>
                          </w:rPr>
                        </w:pPr>
                      </w:p>
                    </w:txbxContent>
                  </v:textbox>
                </v:rect>
                <v:rect id="Rectangle 4" o:spid="_x0000_s1028" style="position:absolute;left:3885;top:4485;width:2467;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" stroked="f">
                  <v:path arrowok="t"/>
                </v:rect>
                <w10:wrap anchorx="page"/>
              </v:group>
            </w:pict>
          </mc:Fallback>
        </mc:AlternateContent>
      </w:r>
      <w:r>
        <w:rPr>
          <w:rFonts w:ascii="Times New Roman" w:hAnsi="Times New Roman"/>
          <w:sz w:val="20"/>
          <w:szCs w:val="20"/>
        </w:rPr>
        <w:t xml:space="preserve">            </w:t>
      </w:r>
      <w:r>
        <w:rPr>
          <w:rFonts w:ascii="Arial Rounded MT Bold" w:hAnsi="Arial Rounded MT Bold" w:cs="Arial Rounded MT Bold"/>
          <w:noProof/>
          <w:sz w:val="26"/>
          <w:szCs w:val="26"/>
        </w:rPr>
        <w:drawing>
          <wp:inline distT="0" distB="0" distL="0" distR="0" wp14:anchorId="4B79C111" wp14:editId="18F07C0D">
            <wp:extent cx="2682875" cy="2604770"/>
            <wp:effectExtent l="0" t="0" r="3175" b="508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2875" cy="2604770"/>
                    </a:xfrm>
                    <a:prstGeom prst="rect">
                      <a:avLst/>
                    </a:prstGeom>
                    <a:noFill/>
                    <a:ln>
                      <a:noFill/>
                    </a:ln>
                  </pic:spPr>
                </pic:pic>
              </a:graphicData>
            </a:graphic>
          </wp:inline>
        </w:drawing>
      </w:r>
    </w:p>
    <w:p w:rsidR="00A933F2" w:rsidRPr="00C9299A" w:rsidRDefault="00A933F2" w:rsidP="00A933F2">
      <w:pPr>
        <w:widowControl w:val="0"/>
        <w:autoSpaceDE w:val="0"/>
        <w:autoSpaceDN w:val="0"/>
        <w:adjustRightInd w:val="0"/>
        <w:spacing w:after="0" w:line="240" w:lineRule="auto"/>
        <w:ind w:right="2972"/>
        <w:rPr>
          <w:rFonts w:ascii="Calibri" w:hAnsi="Calibri" w:cs="Calibri"/>
          <w:w w:val="99"/>
          <w:sz w:val="36"/>
          <w:szCs w:val="36"/>
        </w:rPr>
      </w:pPr>
      <w:r>
        <w:rPr>
          <w:noProof/>
        </w:rPr>
        <mc:AlternateContent>
          <mc:Choice Requires="wps">
            <w:drawing>
              <wp:anchor distT="0" distB="0" distL="114300" distR="114300" simplePos="0" relativeHeight="251699200" behindDoc="0" locked="0" layoutInCell="1" allowOverlap="1" wp14:anchorId="684BBF5F" wp14:editId="3CF98B26">
                <wp:simplePos x="0" y="0"/>
                <wp:positionH relativeFrom="column">
                  <wp:posOffset>1535864</wp:posOffset>
                </wp:positionH>
                <wp:positionV relativeFrom="paragraph">
                  <wp:posOffset>197184</wp:posOffset>
                </wp:positionV>
                <wp:extent cx="1566545" cy="342900"/>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654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3408" w:rsidRPr="00332E11" w:rsidRDefault="001D3408" w:rsidP="00A933F2">
                            <w:pPr>
                              <w:jc w:val="center"/>
                              <w:rPr>
                                <w:rFonts w:ascii="Arial" w:hAnsi="Arial" w:cs="Arial"/>
                                <w:sz w:val="16"/>
                              </w:rPr>
                            </w:pPr>
                            <w:r w:rsidRPr="00332E11">
                              <w:rPr>
                                <w:rFonts w:ascii="Arial" w:hAnsi="Arial" w:cs="Arial"/>
                                <w:sz w:val="16"/>
                              </w:rPr>
                              <w:t>Columbia</w:t>
                            </w:r>
                            <w:r>
                              <w:rPr>
                                <w:rFonts w:ascii="Arial" w:hAnsi="Arial" w:cs="Arial"/>
                                <w:sz w:val="16"/>
                              </w:rPr>
                              <w:t xml:space="preserve"> Emergency Planning Association (CEPA)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684BBF5F" id="_x0000_t202" coordsize="21600,21600" o:spt="202" path="m,l,21600r21600,l21600,xe">
                <v:stroke joinstyle="miter"/>
                <v:path gradientshapeok="t" o:connecttype="rect"/>
              </v:shapetype>
              <v:shape id="Text Box 266" o:spid="_x0000_s1029" type="#_x0000_t202" style="position:absolute;margin-left:120.95pt;margin-top:15.55pt;width:123.35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" stroked="f">
                <v:textbox>
                  <w:txbxContent>
                    <w:p w:rsidR="001D3408" w:rsidRPr="00332E11" w:rsidRDefault="001D3408" w:rsidP="00A933F2">
                      <w:pPr>
                        <w:jc w:val="center"/>
                        <w:rPr>
                          <w:rFonts w:ascii="Arial" w:hAnsi="Arial" w:cs="Arial"/>
                          <w:sz w:val="16"/>
                        </w:rPr>
                      </w:pPr>
                      <w:r w:rsidRPr="00332E11">
                        <w:rPr>
                          <w:rFonts w:ascii="Arial" w:hAnsi="Arial" w:cs="Arial"/>
                          <w:sz w:val="16"/>
                        </w:rPr>
                        <w:t>Columbia</w:t>
                      </w:r>
                      <w:r>
                        <w:rPr>
                          <w:rFonts w:ascii="Arial" w:hAnsi="Arial" w:cs="Arial"/>
                          <w:sz w:val="16"/>
                        </w:rPr>
                        <w:t xml:space="preserve"> Emergency Planning Association (CEPA)</w:t>
                      </w:r>
                    </w:p>
                  </w:txbxContent>
                </v:textbox>
              </v:shape>
            </w:pict>
          </mc:Fallback>
        </mc:AlternateContent>
      </w:r>
      <w:r>
        <w:rPr>
          <w:noProof/>
        </w:rPr>
        <mc:AlternateContent>
          <mc:Choice Requires="wps">
            <w:drawing>
              <wp:anchor distT="0" distB="0" distL="114300" distR="114300" simplePos="0" relativeHeight="251696128" behindDoc="1" locked="0" layoutInCell="0" allowOverlap="1" wp14:anchorId="6047CFD4" wp14:editId="3DFCE76F">
                <wp:simplePos x="0" y="0"/>
                <wp:positionH relativeFrom="page">
                  <wp:posOffset>4817745</wp:posOffset>
                </wp:positionH>
                <wp:positionV relativeFrom="paragraph">
                  <wp:posOffset>202565</wp:posOffset>
                </wp:positionV>
                <wp:extent cx="787400" cy="774700"/>
                <wp:effectExtent l="0" t="0" r="0" b="0"/>
                <wp:wrapNone/>
                <wp:docPr id="268"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7400" cy="77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rsidP="00A933F2">
                            <w:pPr>
                              <w:spacing w:after="0" w:line="1220" w:lineRule="atLeast"/>
                              <w:rPr>
                                <w:rFonts w:ascii="Times New Roman" w:hAnsi="Times New Roman"/>
                                <w:sz w:val="24"/>
                                <w:szCs w:val="24"/>
                              </w:rPr>
                            </w:pPr>
                            <w:r>
                              <w:rPr>
                                <w:rFonts w:ascii="Times New Roman" w:hAnsi="Times New Roman"/>
                                <w:noProof/>
                                <w:sz w:val="24"/>
                                <w:szCs w:val="24"/>
                              </w:rPr>
                              <w:drawing>
                                <wp:inline distT="0" distB="0" distL="0" distR="0" wp14:anchorId="3FAFF17B" wp14:editId="5BCFD333">
                                  <wp:extent cx="775970" cy="727710"/>
                                  <wp:effectExtent l="0" t="0" r="508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5970" cy="727710"/>
                                          </a:xfrm>
                                          <a:prstGeom prst="rect">
                                            <a:avLst/>
                                          </a:prstGeom>
                                          <a:noFill/>
                                          <a:ln>
                                            <a:noFill/>
                                          </a:ln>
                                        </pic:spPr>
                                      </pic:pic>
                                    </a:graphicData>
                                  </a:graphic>
                                </wp:inline>
                              </w:drawing>
                            </w:r>
                          </w:p>
                          <w:p w:rsidR="001D3408" w:rsidRDefault="001D3408" w:rsidP="00A933F2">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6047CFD4" id="Rectangle 268" o:spid="_x0000_s1030" style="position:absolute;margin-left:379.35pt;margin-top:15.95pt;width:62pt;height:61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" o:allowincell="f" filled="f" stroked="f">
                <v:textbox inset="0,0,0,0">
                  <w:txbxContent>
                    <w:p w:rsidR="001D3408" w:rsidRDefault="001D3408" w:rsidP="00A933F2">
                      <w:pPr>
                        <w:spacing w:after="0" w:line="1220" w:lineRule="atLeast"/>
                        <w:rPr>
                          <w:rFonts w:ascii="Times New Roman" w:hAnsi="Times New Roman"/>
                          <w:sz w:val="24"/>
                          <w:szCs w:val="24"/>
                        </w:rPr>
                      </w:pPr>
                      <w:r>
                        <w:rPr>
                          <w:rFonts w:ascii="Times New Roman" w:hAnsi="Times New Roman"/>
                          <w:noProof/>
                          <w:sz w:val="24"/>
                          <w:szCs w:val="24"/>
                        </w:rPr>
                        <w:drawing>
                          <wp:inline distT="0" distB="0" distL="0" distR="0" wp14:anchorId="3FAFF17B" wp14:editId="5BCFD333">
                            <wp:extent cx="775970" cy="727710"/>
                            <wp:effectExtent l="0" t="0" r="508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5970" cy="727710"/>
                                    </a:xfrm>
                                    <a:prstGeom prst="rect">
                                      <a:avLst/>
                                    </a:prstGeom>
                                    <a:noFill/>
                                    <a:ln>
                                      <a:noFill/>
                                    </a:ln>
                                  </pic:spPr>
                                </pic:pic>
                              </a:graphicData>
                            </a:graphic>
                          </wp:inline>
                        </w:drawing>
                      </w:r>
                    </w:p>
                    <w:p w:rsidR="001D3408" w:rsidRDefault="001D3408" w:rsidP="00A933F2">
                      <w:pPr>
                        <w:widowControl w:val="0"/>
                        <w:autoSpaceDE w:val="0"/>
                        <w:autoSpaceDN w:val="0"/>
                        <w:adjustRightInd w:val="0"/>
                        <w:spacing w:after="0" w:line="240" w:lineRule="auto"/>
                        <w:rPr>
                          <w:rFonts w:ascii="Times New Roman" w:hAnsi="Times New Roman"/>
                          <w:sz w:val="24"/>
                          <w:szCs w:val="24"/>
                        </w:rPr>
                      </w:pPr>
                    </w:p>
                  </w:txbxContent>
                </v:textbox>
                <w10:wrap anchorx="page"/>
              </v:rect>
            </w:pict>
          </mc:Fallback>
        </mc:AlternateContent>
      </w:r>
      <w:r>
        <w:rPr>
          <w:rFonts w:ascii="Calibri" w:hAnsi="Calibri" w:cs="Calibri"/>
          <w:b/>
          <w:bCs/>
          <w:sz w:val="32"/>
          <w:szCs w:val="32"/>
        </w:rPr>
        <w:t xml:space="preserve">      Prepared</w:t>
      </w:r>
      <w:r>
        <w:rPr>
          <w:rFonts w:ascii="Calibri" w:hAnsi="Calibri" w:cs="Calibri"/>
          <w:b/>
          <w:bCs/>
          <w:spacing w:val="-7"/>
          <w:sz w:val="32"/>
          <w:szCs w:val="32"/>
        </w:rPr>
        <w:t xml:space="preserve"> </w:t>
      </w:r>
      <w:r>
        <w:rPr>
          <w:rFonts w:ascii="Calibri" w:hAnsi="Calibri" w:cs="Calibri"/>
          <w:b/>
          <w:bCs/>
          <w:w w:val="99"/>
          <w:sz w:val="32"/>
          <w:szCs w:val="32"/>
        </w:rPr>
        <w:t>f</w:t>
      </w:r>
      <w:r>
        <w:rPr>
          <w:rFonts w:ascii="Calibri" w:hAnsi="Calibri" w:cs="Calibri"/>
          <w:b/>
          <w:bCs/>
          <w:spacing w:val="1"/>
          <w:w w:val="99"/>
          <w:sz w:val="32"/>
          <w:szCs w:val="32"/>
        </w:rPr>
        <w:t>or</w:t>
      </w:r>
      <w:r>
        <w:rPr>
          <w:rFonts w:ascii="Calibri" w:hAnsi="Calibri" w:cs="Calibri"/>
          <w:w w:val="99"/>
          <w:sz w:val="36"/>
          <w:szCs w:val="36"/>
        </w:rPr>
        <w:t>:</w:t>
      </w:r>
      <w:r>
        <w:rPr>
          <w:rFonts w:ascii="Calibri" w:hAnsi="Calibri" w:cs="Calibri"/>
          <w:w w:val="99"/>
          <w:sz w:val="36"/>
          <w:szCs w:val="36"/>
        </w:rPr>
        <w:tab/>
      </w:r>
      <w:r>
        <w:rPr>
          <w:rFonts w:ascii="Calibri" w:hAnsi="Calibri" w:cs="Calibri"/>
          <w:w w:val="99"/>
          <w:sz w:val="36"/>
          <w:szCs w:val="36"/>
        </w:rPr>
        <w:tab/>
      </w:r>
      <w:r>
        <w:rPr>
          <w:rFonts w:ascii="Calibri" w:hAnsi="Calibri" w:cs="Calibri"/>
          <w:w w:val="99"/>
          <w:sz w:val="36"/>
          <w:szCs w:val="36"/>
        </w:rPr>
        <w:tab/>
      </w:r>
      <w:r>
        <w:rPr>
          <w:rFonts w:ascii="Calibri" w:hAnsi="Calibri" w:cs="Calibri"/>
          <w:w w:val="99"/>
          <w:sz w:val="36"/>
          <w:szCs w:val="36"/>
        </w:rPr>
        <w:tab/>
      </w:r>
    </w:p>
    <w:p w:rsidR="00A933F2" w:rsidRDefault="00A933F2" w:rsidP="00A933F2">
      <w:pPr>
        <w:widowControl w:val="0"/>
        <w:autoSpaceDE w:val="0"/>
        <w:autoSpaceDN w:val="0"/>
        <w:adjustRightInd w:val="0"/>
        <w:spacing w:after="0" w:line="200" w:lineRule="exact"/>
        <w:rPr>
          <w:rFonts w:ascii="Times New Roman" w:hAnsi="Times New Roman"/>
          <w:sz w:val="20"/>
          <w:szCs w:val="20"/>
        </w:rPr>
      </w:pPr>
    </w:p>
    <w:p w:rsidR="00A933F2" w:rsidRDefault="00A933F2" w:rsidP="00A933F2">
      <w:pPr>
        <w:widowControl w:val="0"/>
        <w:autoSpaceDE w:val="0"/>
        <w:autoSpaceDN w:val="0"/>
        <w:adjustRightInd w:val="0"/>
        <w:spacing w:after="0" w:line="200" w:lineRule="exact"/>
        <w:rPr>
          <w:rFonts w:ascii="Times New Roman" w:hAnsi="Times New Roman"/>
          <w:sz w:val="20"/>
          <w:szCs w:val="20"/>
        </w:rPr>
      </w:pPr>
      <w:r>
        <w:rPr>
          <w:rFonts w:ascii="Times New Roman" w:hAnsi="Times New Roman"/>
          <w:sz w:val="20"/>
          <w:szCs w:val="20"/>
        </w:rPr>
        <w:t xml:space="preserve">  </w:t>
      </w:r>
    </w:p>
    <w:p w:rsidR="00A933F2" w:rsidRDefault="00A933F2" w:rsidP="00A933F2">
      <w:pPr>
        <w:widowControl w:val="0"/>
        <w:autoSpaceDE w:val="0"/>
        <w:autoSpaceDN w:val="0"/>
        <w:adjustRightInd w:val="0"/>
        <w:spacing w:after="0" w:line="200" w:lineRule="exact"/>
        <w:rPr>
          <w:rFonts w:ascii="Times New Roman" w:hAnsi="Times New Roman"/>
          <w:sz w:val="20"/>
          <w:szCs w:val="20"/>
        </w:rPr>
      </w:pPr>
    </w:p>
    <w:p w:rsidR="00A933F2" w:rsidRDefault="00A933F2" w:rsidP="00A933F2">
      <w:pPr>
        <w:widowControl w:val="0"/>
        <w:autoSpaceDE w:val="0"/>
        <w:autoSpaceDN w:val="0"/>
        <w:adjustRightInd w:val="0"/>
        <w:spacing w:before="5" w:after="0" w:line="260" w:lineRule="exact"/>
        <w:rPr>
          <w:rFonts w:ascii="Times New Roman" w:hAnsi="Times New Roman"/>
          <w:sz w:val="26"/>
          <w:szCs w:val="26"/>
        </w:rPr>
      </w:pPr>
      <w:r>
        <w:rPr>
          <w:rFonts w:ascii="Times New Roman" w:hAnsi="Times New Roman"/>
          <w:sz w:val="26"/>
          <w:szCs w:val="26"/>
        </w:rPr>
        <w:t xml:space="preserve"> </w:t>
      </w:r>
    </w:p>
    <w:p w:rsidR="00A933F2" w:rsidRDefault="00A933F2" w:rsidP="00A933F2">
      <w:pPr>
        <w:widowControl w:val="0"/>
        <w:autoSpaceDE w:val="0"/>
        <w:autoSpaceDN w:val="0"/>
        <w:adjustRightInd w:val="0"/>
        <w:spacing w:after="0" w:line="240" w:lineRule="auto"/>
        <w:ind w:left="3255" w:right="3316"/>
        <w:jc w:val="center"/>
        <w:rPr>
          <w:rFonts w:ascii="Arial" w:hAnsi="Arial" w:cs="Arial"/>
          <w:sz w:val="16"/>
          <w:szCs w:val="16"/>
        </w:rPr>
      </w:pPr>
    </w:p>
    <w:p w:rsidR="00A933F2" w:rsidRDefault="00A933F2" w:rsidP="00A933F2">
      <w:pPr>
        <w:widowControl w:val="0"/>
        <w:autoSpaceDE w:val="0"/>
        <w:autoSpaceDN w:val="0"/>
        <w:adjustRightInd w:val="0"/>
        <w:spacing w:after="0" w:line="200" w:lineRule="exact"/>
        <w:rPr>
          <w:rFonts w:ascii="Arial" w:hAnsi="Arial" w:cs="Arial"/>
          <w:sz w:val="20"/>
          <w:szCs w:val="20"/>
        </w:rPr>
      </w:pPr>
    </w:p>
    <w:p w:rsidR="00A933F2" w:rsidRDefault="00A933F2" w:rsidP="00A933F2">
      <w:pPr>
        <w:widowControl w:val="0"/>
        <w:autoSpaceDE w:val="0"/>
        <w:autoSpaceDN w:val="0"/>
        <w:adjustRightInd w:val="0"/>
        <w:spacing w:after="0" w:line="384" w:lineRule="exact"/>
        <w:ind w:left="4067" w:right="3663"/>
        <w:jc w:val="center"/>
        <w:rPr>
          <w:rFonts w:ascii="Arial" w:hAnsi="Arial" w:cs="Arial"/>
          <w:w w:val="99"/>
          <w:position w:val="1"/>
          <w:sz w:val="28"/>
          <w:szCs w:val="32"/>
        </w:rPr>
      </w:pPr>
    </w:p>
    <w:p w:rsidR="00A933F2" w:rsidRPr="00C9299A" w:rsidRDefault="00A933F2" w:rsidP="00A933F2">
      <w:pPr>
        <w:widowControl w:val="0"/>
        <w:autoSpaceDE w:val="0"/>
        <w:autoSpaceDN w:val="0"/>
        <w:adjustRightInd w:val="0"/>
        <w:spacing w:after="0" w:line="384" w:lineRule="exact"/>
        <w:ind w:left="4067" w:right="3663"/>
        <w:jc w:val="center"/>
        <w:rPr>
          <w:rFonts w:ascii="Arial" w:hAnsi="Arial" w:cs="Arial"/>
          <w:sz w:val="28"/>
          <w:szCs w:val="32"/>
        </w:rPr>
      </w:pPr>
      <w:r w:rsidRPr="006C7FAE">
        <w:rPr>
          <w:rFonts w:ascii="Arial" w:hAnsi="Arial" w:cs="Arial"/>
          <w:w w:val="99"/>
          <w:position w:val="1"/>
          <w:sz w:val="28"/>
          <w:szCs w:val="32"/>
        </w:rPr>
        <w:t>B</w:t>
      </w:r>
      <w:r w:rsidRPr="006C7FAE">
        <w:rPr>
          <w:rFonts w:ascii="Arial" w:hAnsi="Arial" w:cs="Arial"/>
          <w:spacing w:val="-1"/>
          <w:w w:val="99"/>
          <w:position w:val="1"/>
          <w:sz w:val="28"/>
          <w:szCs w:val="32"/>
        </w:rPr>
        <w:t>y</w:t>
      </w:r>
      <w:r w:rsidRPr="006C7FAE">
        <w:rPr>
          <w:rFonts w:ascii="Arial" w:hAnsi="Arial" w:cs="Arial"/>
          <w:w w:val="99"/>
          <w:position w:val="1"/>
          <w:sz w:val="28"/>
          <w:szCs w:val="32"/>
        </w:rPr>
        <w:t>:</w:t>
      </w:r>
    </w:p>
    <w:p w:rsidR="00A933F2" w:rsidRDefault="00A933F2" w:rsidP="00A933F2">
      <w:pPr>
        <w:widowControl w:val="0"/>
        <w:autoSpaceDE w:val="0"/>
        <w:autoSpaceDN w:val="0"/>
        <w:adjustRightInd w:val="0"/>
        <w:spacing w:before="4" w:after="0" w:line="240" w:lineRule="auto"/>
        <w:ind w:left="436" w:right="-20"/>
        <w:rPr>
          <w:rFonts w:ascii="Times New Roman" w:hAnsi="Times New Roman"/>
          <w:sz w:val="20"/>
          <w:szCs w:val="20"/>
        </w:rPr>
      </w:pPr>
    </w:p>
    <w:p w:rsidR="00A933F2" w:rsidRDefault="00A933F2" w:rsidP="00A933F2">
      <w:pPr>
        <w:widowControl w:val="0"/>
        <w:autoSpaceDE w:val="0"/>
        <w:autoSpaceDN w:val="0"/>
        <w:adjustRightInd w:val="0"/>
        <w:spacing w:before="4" w:after="0" w:line="240" w:lineRule="auto"/>
        <w:ind w:left="436" w:right="-20"/>
        <w:rPr>
          <w:rFonts w:ascii="Times New Roman" w:hAnsi="Times New Roman"/>
          <w:sz w:val="20"/>
          <w:szCs w:val="20"/>
        </w:rPr>
      </w:pPr>
      <w:r>
        <w:rPr>
          <w:rFonts w:ascii="Times New Roman" w:hAnsi="Times New Roman"/>
          <w:sz w:val="20"/>
          <w:szCs w:val="20"/>
        </w:rPr>
        <w:t xml:space="preserve">        </w:t>
      </w:r>
      <w:r>
        <w:rPr>
          <w:rFonts w:ascii="Times New Roman" w:hAnsi="Times New Roman"/>
          <w:noProof/>
          <w:sz w:val="20"/>
          <w:szCs w:val="20"/>
        </w:rPr>
        <w:drawing>
          <wp:inline distT="0" distB="0" distL="0" distR="0" wp14:anchorId="14952A2A" wp14:editId="397F4AED">
            <wp:extent cx="4818380" cy="559435"/>
            <wp:effectExtent l="0" t="0" r="127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18380" cy="559435"/>
                    </a:xfrm>
                    <a:prstGeom prst="rect">
                      <a:avLst/>
                    </a:prstGeom>
                    <a:noFill/>
                    <a:ln>
                      <a:noFill/>
                    </a:ln>
                  </pic:spPr>
                </pic:pic>
              </a:graphicData>
            </a:graphic>
          </wp:inline>
        </w:drawing>
      </w:r>
    </w:p>
    <w:p w:rsidR="00A933F2" w:rsidRDefault="00A933F2" w:rsidP="00A933F2">
      <w:pPr>
        <w:widowControl w:val="0"/>
        <w:autoSpaceDE w:val="0"/>
        <w:autoSpaceDN w:val="0"/>
        <w:adjustRightInd w:val="0"/>
        <w:spacing w:before="3" w:after="0" w:line="130" w:lineRule="exact"/>
        <w:rPr>
          <w:rFonts w:ascii="Times New Roman" w:hAnsi="Times New Roman"/>
          <w:sz w:val="13"/>
          <w:szCs w:val="13"/>
        </w:rPr>
      </w:pPr>
    </w:p>
    <w:p w:rsidR="00A933F2" w:rsidRDefault="00A933F2" w:rsidP="00A933F2">
      <w:pPr>
        <w:widowControl w:val="0"/>
        <w:autoSpaceDE w:val="0"/>
        <w:autoSpaceDN w:val="0"/>
        <w:adjustRightInd w:val="0"/>
        <w:spacing w:after="0" w:line="200" w:lineRule="exact"/>
        <w:rPr>
          <w:rFonts w:ascii="Times New Roman" w:hAnsi="Times New Roman"/>
          <w:sz w:val="20"/>
          <w:szCs w:val="20"/>
        </w:rPr>
      </w:pPr>
    </w:p>
    <w:p w:rsidR="00A933F2" w:rsidRDefault="00A933F2" w:rsidP="00A933F2">
      <w:pPr>
        <w:widowControl w:val="0"/>
        <w:autoSpaceDE w:val="0"/>
        <w:autoSpaceDN w:val="0"/>
        <w:adjustRightInd w:val="0"/>
        <w:spacing w:after="0" w:line="200" w:lineRule="exact"/>
        <w:rPr>
          <w:rFonts w:ascii="Times New Roman" w:hAnsi="Times New Roman"/>
          <w:sz w:val="20"/>
          <w:szCs w:val="20"/>
        </w:rPr>
      </w:pPr>
    </w:p>
    <w:p w:rsidR="00A933F2" w:rsidRDefault="00A933F2" w:rsidP="00A933F2">
      <w:pPr>
        <w:widowControl w:val="0"/>
        <w:autoSpaceDE w:val="0"/>
        <w:autoSpaceDN w:val="0"/>
        <w:adjustRightInd w:val="0"/>
        <w:spacing w:after="0" w:line="200" w:lineRule="exact"/>
        <w:rPr>
          <w:rFonts w:ascii="Times New Roman" w:hAnsi="Times New Roman"/>
          <w:sz w:val="20"/>
          <w:szCs w:val="20"/>
        </w:rPr>
      </w:pPr>
      <w:r>
        <w:rPr>
          <w:noProof/>
        </w:rPr>
        <mc:AlternateContent>
          <mc:Choice Requires="wpg">
            <w:drawing>
              <wp:anchor distT="0" distB="0" distL="114300" distR="114300" simplePos="0" relativeHeight="251698176" behindDoc="1" locked="0" layoutInCell="0" allowOverlap="1" wp14:anchorId="25AA24E6" wp14:editId="0B564C12">
                <wp:simplePos x="0" y="0"/>
                <wp:positionH relativeFrom="margin">
                  <wp:align>center</wp:align>
                </wp:positionH>
                <wp:positionV relativeFrom="page">
                  <wp:posOffset>8392795</wp:posOffset>
                </wp:positionV>
                <wp:extent cx="5565140" cy="210185"/>
                <wp:effectExtent l="0" t="0" r="16510" b="18415"/>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5140" cy="210185"/>
                          <a:chOff x="1003" y="13226"/>
                          <a:chExt cx="8764" cy="331"/>
                        </a:xfrm>
                      </wpg:grpSpPr>
                      <wps:wsp>
                        <wps:cNvPr id="273" name="Rectangle 10"/>
                        <wps:cNvSpPr>
                          <a:spLocks/>
                        </wps:cNvSpPr>
                        <wps:spPr bwMode="auto">
                          <a:xfrm>
                            <a:off x="1012" y="13236"/>
                            <a:ext cx="8745" cy="31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Rectangle 11"/>
                        <wps:cNvSpPr>
                          <a:spLocks/>
                        </wps:cNvSpPr>
                        <wps:spPr bwMode="auto">
                          <a:xfrm>
                            <a:off x="1012" y="13236"/>
                            <a:ext cx="8745" cy="312"/>
                          </a:xfrm>
                          <a:prstGeom prst="rect">
                            <a:avLst/>
                          </a:prstGeom>
                          <a:noFill/>
                          <a:ln w="12192">
                            <a:solidFill>
                              <a:srgbClr val="41709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6DAB6F6C" id="Group 272" o:spid="_x0000_s1026" style="position:absolute;margin-left:0;margin-top:660.85pt;width:438.2pt;height:16.55pt;z-index:-251618304;mso-position-horizontal:center;mso-position-horizontal-relative:margin;mso-position-vertical-relative:page" coordorigin="1003,13226" coordsize="876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" o:allowincell="f">
                <v:rect id="Rectangle 10" o:spid="_x0000_s1027" style="position:absolute;left:1012;top:13236;width:8745;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" fillcolor="#5b9bd4" stroked="f">
                  <v:path arrowok="t"/>
                </v:rect>
                <v:rect id="Rectangle 11" o:spid="_x0000_s1028" style="position:absolute;left:1012;top:13236;width:8745;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" filled="f" strokecolor="#41709c" strokeweight=".96pt">
                  <v:path arrowok="t"/>
                </v:rect>
                <w10:wrap anchorx="margin" anchory="page"/>
              </v:group>
            </w:pict>
          </mc:Fallback>
        </mc:AlternateContent>
      </w:r>
    </w:p>
    <w:p w:rsidR="00A933F2" w:rsidRDefault="00A933F2" w:rsidP="00A933F2">
      <w:pPr>
        <w:widowControl w:val="0"/>
        <w:autoSpaceDE w:val="0"/>
        <w:autoSpaceDN w:val="0"/>
        <w:adjustRightInd w:val="0"/>
        <w:spacing w:after="0" w:line="240" w:lineRule="auto"/>
        <w:ind w:right="-20"/>
        <w:rPr>
          <w:rFonts w:ascii="Calibri" w:hAnsi="Calibri" w:cs="Calibri"/>
          <w:i/>
          <w:iCs/>
          <w:spacing w:val="1"/>
          <w:sz w:val="20"/>
          <w:szCs w:val="20"/>
        </w:rPr>
      </w:pPr>
    </w:p>
    <w:p w:rsidR="00A933F2" w:rsidRDefault="00A933F2" w:rsidP="00A933F2">
      <w:pPr>
        <w:widowControl w:val="0"/>
        <w:autoSpaceDE w:val="0"/>
        <w:autoSpaceDN w:val="0"/>
        <w:adjustRightInd w:val="0"/>
        <w:spacing w:after="0" w:line="240" w:lineRule="auto"/>
        <w:ind w:right="-20"/>
        <w:rPr>
          <w:rFonts w:ascii="Calibri" w:hAnsi="Calibri" w:cs="Calibri"/>
          <w:i/>
          <w:iCs/>
          <w:spacing w:val="1"/>
          <w:sz w:val="20"/>
          <w:szCs w:val="20"/>
        </w:rPr>
      </w:pPr>
    </w:p>
    <w:p w:rsidR="00A933F2" w:rsidRDefault="00A933F2" w:rsidP="00A933F2">
      <w:pPr>
        <w:widowControl w:val="0"/>
        <w:autoSpaceDE w:val="0"/>
        <w:autoSpaceDN w:val="0"/>
        <w:adjustRightInd w:val="0"/>
        <w:spacing w:after="0" w:line="240" w:lineRule="auto"/>
        <w:ind w:right="-20"/>
        <w:rPr>
          <w:rFonts w:ascii="Calibri" w:hAnsi="Calibri" w:cs="Calibri"/>
          <w:i/>
          <w:iCs/>
          <w:spacing w:val="1"/>
          <w:sz w:val="20"/>
          <w:szCs w:val="20"/>
        </w:rPr>
      </w:pPr>
    </w:p>
    <w:p w:rsidR="00A933F2" w:rsidRDefault="00A933F2" w:rsidP="00A933F2">
      <w:pPr>
        <w:widowControl w:val="0"/>
        <w:autoSpaceDE w:val="0"/>
        <w:autoSpaceDN w:val="0"/>
        <w:adjustRightInd w:val="0"/>
        <w:spacing w:after="0" w:line="240" w:lineRule="auto"/>
        <w:ind w:right="-20"/>
        <w:rPr>
          <w:rFonts w:ascii="Calibri" w:hAnsi="Calibri" w:cs="Calibri"/>
          <w:i/>
          <w:iCs/>
          <w:spacing w:val="1"/>
          <w:sz w:val="20"/>
          <w:szCs w:val="20"/>
        </w:rPr>
      </w:pPr>
    </w:p>
    <w:p w:rsidR="006F4D64" w:rsidRDefault="006F4D64" w:rsidP="006F4D64">
      <w:pPr>
        <w:spacing w:after="0" w:line="240" w:lineRule="auto"/>
        <w:jc w:val="center"/>
        <w:rPr>
          <w:b/>
          <w:sz w:val="28"/>
        </w:rPr>
      </w:pPr>
      <w:r w:rsidRPr="00D960B5">
        <w:rPr>
          <w:b/>
          <w:sz w:val="28"/>
        </w:rPr>
        <w:lastRenderedPageBreak/>
        <w:t>ACKNOWLEDGEMENTS</w:t>
      </w:r>
    </w:p>
    <w:p w:rsidR="006F4D64" w:rsidRPr="00D960B5" w:rsidRDefault="006F4D64" w:rsidP="006F4D64">
      <w:pPr>
        <w:spacing w:after="0" w:line="240" w:lineRule="auto"/>
        <w:jc w:val="center"/>
        <w:rPr>
          <w:b/>
          <w:sz w:val="28"/>
        </w:rPr>
      </w:pPr>
    </w:p>
    <w:p w:rsidR="006F4D64" w:rsidRDefault="006F4D64" w:rsidP="006F4D64">
      <w:pPr>
        <w:spacing w:after="0" w:line="240" w:lineRule="auto"/>
      </w:pPr>
    </w:p>
    <w:p w:rsidR="006F4D64" w:rsidRPr="00D960B5" w:rsidRDefault="006F4D64" w:rsidP="006F4D64">
      <w:pPr>
        <w:spacing w:after="0" w:line="240" w:lineRule="auto"/>
        <w:jc w:val="center"/>
        <w:rPr>
          <w:rFonts w:ascii="Times New Roman" w:hAnsi="Times New Roman" w:cs="Times New Roman"/>
          <w:sz w:val="24"/>
        </w:rPr>
      </w:pPr>
      <w:r w:rsidRPr="00D960B5">
        <w:rPr>
          <w:rFonts w:ascii="Times New Roman" w:hAnsi="Times New Roman" w:cs="Times New Roman"/>
          <w:sz w:val="24"/>
        </w:rPr>
        <w:t xml:space="preserve">The following individuals </w:t>
      </w:r>
      <w:r>
        <w:rPr>
          <w:rFonts w:ascii="Times New Roman" w:hAnsi="Times New Roman" w:cs="Times New Roman"/>
          <w:sz w:val="24"/>
        </w:rPr>
        <w:t xml:space="preserve">comprised the Plan Core Group who met many times and contributed as stake-holders in the writing and development of this plan. Their efforts and contributions are greatly appreciated. </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Chief Mike Greisen</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Chief Steve Sharek</w:t>
      </w: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Scappoose Fire District</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Clatskanie Fire District</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Chief Eric Smythe</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Craig Ashenfelter</w:t>
      </w: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Columbia River Fire &amp; Rescue</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P &amp; W Railroad</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Vincent Aarts</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LT Shon Christensen</w:t>
      </w: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Columbia County Emergency Management</w:t>
      </w:r>
      <w:r w:rsidRPr="00D960B5">
        <w:rPr>
          <w:rFonts w:ascii="Times New Roman" w:hAnsi="Times New Roman" w:cs="Times New Roman"/>
        </w:rPr>
        <w:tab/>
      </w:r>
      <w:r w:rsidRPr="00D960B5">
        <w:rPr>
          <w:rFonts w:ascii="Times New Roman" w:hAnsi="Times New Roman" w:cs="Times New Roman"/>
        </w:rPr>
        <w:tab/>
        <w:t>Portland Hazmat Team Coordinator</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Chandra Egan</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Frankie Gonzales</w:t>
      </w: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Columbia 9-1-1 Communications District</w:t>
      </w:r>
      <w:r w:rsidRPr="00D960B5">
        <w:rPr>
          <w:rFonts w:ascii="Times New Roman" w:hAnsi="Times New Roman" w:cs="Times New Roman"/>
        </w:rPr>
        <w:tab/>
      </w:r>
      <w:r w:rsidRPr="00D960B5">
        <w:rPr>
          <w:rFonts w:ascii="Times New Roman" w:hAnsi="Times New Roman" w:cs="Times New Roman"/>
        </w:rPr>
        <w:tab/>
        <w:t>P &amp; W Railroad</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F70B97" w:rsidP="006F4D64">
      <w:pPr>
        <w:spacing w:after="0" w:line="240" w:lineRule="auto"/>
        <w:rPr>
          <w:rFonts w:ascii="Times New Roman" w:hAnsi="Times New Roman" w:cs="Times New Roman"/>
        </w:rPr>
      </w:pPr>
      <w:r>
        <w:rPr>
          <w:rFonts w:ascii="Times New Roman" w:hAnsi="Times New Roman" w:cs="Times New Roman"/>
        </w:rPr>
        <w:t>Chad Hawkins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Michael Heffner</w:t>
      </w:r>
      <w:bookmarkStart w:id="0" w:name="_GoBack"/>
      <w:bookmarkEnd w:id="0"/>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Oregon Office of State Fire Marshal</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Oregon Office of State Fire Marshal</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Trish Hilsinger</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Brad Landers</w:t>
      </w: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Columbia 9-1-1 Communications District</w:t>
      </w:r>
      <w:r w:rsidRPr="00D960B5">
        <w:rPr>
          <w:rFonts w:ascii="Times New Roman" w:hAnsi="Times New Roman" w:cs="Times New Roman"/>
        </w:rPr>
        <w:tab/>
      </w:r>
      <w:r w:rsidRPr="00D960B5">
        <w:rPr>
          <w:rFonts w:ascii="Times New Roman" w:hAnsi="Times New Roman" w:cs="Times New Roman"/>
        </w:rPr>
        <w:tab/>
        <w:t>P &amp; W Railroad</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LT Wade Matthews</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Steve Pegram</w:t>
      </w: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Astoria Hazmat Team Coordinator</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Columbia County Emergency Management</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Lonny Welter</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Bill Henle</w:t>
      </w: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Columbia County Road Department</w:t>
      </w:r>
      <w:r w:rsidRPr="00D960B5">
        <w:rPr>
          <w:rFonts w:ascii="Times New Roman" w:hAnsi="Times New Roman" w:cs="Times New Roman"/>
        </w:rPr>
        <w:tab/>
      </w:r>
      <w:r w:rsidRPr="00D960B5">
        <w:rPr>
          <w:rFonts w:ascii="Times New Roman" w:hAnsi="Times New Roman" w:cs="Times New Roman"/>
        </w:rPr>
        <w:tab/>
      </w:r>
      <w:r w:rsidRPr="00D960B5">
        <w:rPr>
          <w:rFonts w:ascii="Times New Roman" w:hAnsi="Times New Roman" w:cs="Times New Roman"/>
        </w:rPr>
        <w:tab/>
        <w:t>Henle Hazmat Training &amp; Consulting</w:t>
      </w:r>
    </w:p>
    <w:p w:rsidR="006F4D64" w:rsidRPr="00D960B5" w:rsidRDefault="006F4D64" w:rsidP="006F4D64">
      <w:pPr>
        <w:spacing w:after="0" w:line="240" w:lineRule="auto"/>
        <w:rPr>
          <w:rFonts w:ascii="Times New Roman" w:hAnsi="Times New Roman" w:cs="Times New Roman"/>
        </w:rPr>
      </w:pPr>
    </w:p>
    <w:p w:rsidR="006F4D64" w:rsidRDefault="006F4D64" w:rsidP="006F4D64">
      <w:pPr>
        <w:spacing w:after="0" w:line="240" w:lineRule="auto"/>
        <w:rPr>
          <w:rFonts w:ascii="Times New Roman" w:hAnsi="Times New Roman" w:cs="Times New Roman"/>
        </w:rPr>
      </w:pP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Steve Hermann</w:t>
      </w:r>
    </w:p>
    <w:p w:rsidR="006F4D64" w:rsidRPr="00D960B5" w:rsidRDefault="006F4D64" w:rsidP="006F4D64">
      <w:pPr>
        <w:spacing w:after="0" w:line="240" w:lineRule="auto"/>
        <w:rPr>
          <w:rFonts w:ascii="Times New Roman" w:hAnsi="Times New Roman" w:cs="Times New Roman"/>
        </w:rPr>
      </w:pPr>
      <w:r w:rsidRPr="00D960B5">
        <w:rPr>
          <w:rFonts w:ascii="Times New Roman" w:hAnsi="Times New Roman" w:cs="Times New Roman"/>
        </w:rPr>
        <w:t>Henle Hazmat Training &amp; Consulting</w:t>
      </w:r>
    </w:p>
    <w:p w:rsidR="006F4D64" w:rsidRPr="006F4D64" w:rsidRDefault="006F4D64" w:rsidP="00A933F2">
      <w:pPr>
        <w:widowControl w:val="0"/>
        <w:autoSpaceDE w:val="0"/>
        <w:autoSpaceDN w:val="0"/>
        <w:adjustRightInd w:val="0"/>
        <w:spacing w:after="0" w:line="240" w:lineRule="auto"/>
        <w:ind w:right="-20"/>
        <w:rPr>
          <w:rFonts w:ascii="Calibri" w:hAnsi="Calibri" w:cs="Calibri"/>
          <w:iCs/>
          <w:spacing w:val="1"/>
          <w:sz w:val="20"/>
          <w:szCs w:val="20"/>
        </w:rPr>
      </w:pPr>
    </w:p>
    <w:p w:rsidR="006F4D64" w:rsidRDefault="006F4D64" w:rsidP="00A933F2">
      <w:pPr>
        <w:widowControl w:val="0"/>
        <w:autoSpaceDE w:val="0"/>
        <w:autoSpaceDN w:val="0"/>
        <w:adjustRightInd w:val="0"/>
        <w:spacing w:after="0" w:line="240" w:lineRule="auto"/>
        <w:ind w:right="-20"/>
        <w:rPr>
          <w:rFonts w:ascii="Calibri" w:hAnsi="Calibri" w:cs="Calibri"/>
          <w:i/>
          <w:iCs/>
          <w:spacing w:val="1"/>
          <w:sz w:val="20"/>
          <w:szCs w:val="20"/>
        </w:rPr>
      </w:pPr>
    </w:p>
    <w:p w:rsidR="006F4D64" w:rsidRDefault="006F4D64" w:rsidP="00A933F2">
      <w:pPr>
        <w:widowControl w:val="0"/>
        <w:autoSpaceDE w:val="0"/>
        <w:autoSpaceDN w:val="0"/>
        <w:adjustRightInd w:val="0"/>
        <w:spacing w:after="0" w:line="240" w:lineRule="auto"/>
        <w:ind w:right="-20"/>
        <w:rPr>
          <w:rFonts w:ascii="Calibri" w:hAnsi="Calibri" w:cs="Calibri"/>
          <w:i/>
          <w:iCs/>
          <w:spacing w:val="1"/>
          <w:sz w:val="20"/>
          <w:szCs w:val="20"/>
        </w:rPr>
      </w:pPr>
    </w:p>
    <w:p w:rsidR="006F4D64" w:rsidRDefault="006F4D64" w:rsidP="00A933F2">
      <w:pPr>
        <w:widowControl w:val="0"/>
        <w:autoSpaceDE w:val="0"/>
        <w:autoSpaceDN w:val="0"/>
        <w:adjustRightInd w:val="0"/>
        <w:spacing w:after="0" w:line="240" w:lineRule="auto"/>
        <w:ind w:right="-20"/>
        <w:rPr>
          <w:rFonts w:ascii="Calibri" w:hAnsi="Calibri" w:cs="Calibri"/>
          <w:i/>
          <w:iCs/>
          <w:spacing w:val="1"/>
          <w:sz w:val="20"/>
          <w:szCs w:val="20"/>
        </w:rPr>
      </w:pPr>
    </w:p>
    <w:p w:rsidR="006F4D64" w:rsidRDefault="006F4D64" w:rsidP="00A933F2">
      <w:pPr>
        <w:widowControl w:val="0"/>
        <w:autoSpaceDE w:val="0"/>
        <w:autoSpaceDN w:val="0"/>
        <w:adjustRightInd w:val="0"/>
        <w:spacing w:after="0" w:line="240" w:lineRule="auto"/>
        <w:ind w:right="-20"/>
        <w:rPr>
          <w:rFonts w:ascii="Calibri" w:hAnsi="Calibri" w:cs="Calibri"/>
          <w:i/>
          <w:iCs/>
          <w:spacing w:val="1"/>
          <w:sz w:val="20"/>
          <w:szCs w:val="20"/>
        </w:rPr>
      </w:pPr>
    </w:p>
    <w:p w:rsidR="006F4D64" w:rsidRDefault="006F4D64" w:rsidP="00A933F2">
      <w:pPr>
        <w:widowControl w:val="0"/>
        <w:autoSpaceDE w:val="0"/>
        <w:autoSpaceDN w:val="0"/>
        <w:adjustRightInd w:val="0"/>
        <w:spacing w:after="0" w:line="240" w:lineRule="auto"/>
        <w:ind w:right="-20"/>
        <w:rPr>
          <w:rFonts w:ascii="Calibri" w:hAnsi="Calibri" w:cs="Calibri"/>
          <w:i/>
          <w:iCs/>
          <w:spacing w:val="1"/>
          <w:sz w:val="20"/>
          <w:szCs w:val="20"/>
        </w:rPr>
      </w:pPr>
    </w:p>
    <w:p w:rsidR="006F4D64" w:rsidRPr="006F4D64" w:rsidRDefault="006F4D64" w:rsidP="006F4D64">
      <w:pPr>
        <w:widowControl w:val="0"/>
        <w:autoSpaceDE w:val="0"/>
        <w:autoSpaceDN w:val="0"/>
        <w:adjustRightInd w:val="0"/>
        <w:spacing w:after="0" w:line="240" w:lineRule="auto"/>
        <w:ind w:right="-20"/>
        <w:jc w:val="center"/>
        <w:rPr>
          <w:rFonts w:ascii="Arial" w:hAnsi="Arial" w:cs="Arial"/>
          <w:sz w:val="20"/>
          <w:szCs w:val="20"/>
        </w:rPr>
      </w:pPr>
      <w:r>
        <w:rPr>
          <w:rFonts w:ascii="Arial" w:hAnsi="Arial" w:cs="Arial"/>
          <w:iCs/>
          <w:spacing w:val="1"/>
          <w:sz w:val="20"/>
          <w:szCs w:val="20"/>
        </w:rPr>
        <w:t>i</w:t>
      </w:r>
    </w:p>
    <w:sdt>
      <w:sdtPr>
        <w:rPr>
          <w:rFonts w:ascii="Arial" w:hAnsi="Arial" w:cs="Arial"/>
          <w:b/>
          <w:bCs/>
          <w:sz w:val="36"/>
        </w:rPr>
        <w:id w:val="544875409"/>
        <w:docPartObj>
          <w:docPartGallery w:val="Cover Pages"/>
          <w:docPartUnique/>
        </w:docPartObj>
      </w:sdtPr>
      <w:sdtEndPr/>
      <w:sdtContent>
        <w:p w:rsidR="005542ED" w:rsidRPr="00A933F2" w:rsidRDefault="005542ED" w:rsidP="00A933F2">
          <w:pPr>
            <w:widowControl w:val="0"/>
            <w:autoSpaceDE w:val="0"/>
            <w:autoSpaceDN w:val="0"/>
            <w:adjustRightInd w:val="0"/>
            <w:spacing w:before="84" w:after="0" w:line="240" w:lineRule="auto"/>
            <w:ind w:right="-20"/>
            <w:rPr>
              <w:rFonts w:ascii="Arial" w:hAnsi="Arial" w:cs="Arial"/>
              <w:b/>
              <w:bCs/>
              <w:sz w:val="36"/>
            </w:rPr>
          </w:pPr>
        </w:p>
        <w:p w:rsidR="005542ED" w:rsidRPr="005542ED" w:rsidRDefault="005542ED" w:rsidP="005542ED">
          <w:pPr>
            <w:widowControl w:val="0"/>
            <w:autoSpaceDE w:val="0"/>
            <w:autoSpaceDN w:val="0"/>
            <w:adjustRightInd w:val="0"/>
            <w:spacing w:before="84" w:after="0" w:line="240" w:lineRule="auto"/>
            <w:ind w:right="-20"/>
            <w:rPr>
              <w:rFonts w:ascii="Arial" w:eastAsia="Times New Roman" w:hAnsi="Arial" w:cs="Arial"/>
              <w:i/>
              <w:iCs/>
              <w:sz w:val="20"/>
              <w:szCs w:val="20"/>
            </w:rPr>
          </w:pPr>
          <w:r w:rsidRPr="005542ED">
            <w:rPr>
              <w:rFonts w:ascii="Arial" w:hAnsi="Arial" w:cs="Arial"/>
              <w:b/>
              <w:bCs/>
              <w:sz w:val="36"/>
            </w:rPr>
            <w:t xml:space="preserve">                                                                                             </w:t>
          </w:r>
          <w:r>
            <w:rPr>
              <w:rFonts w:ascii="Arial" w:hAnsi="Arial" w:cs="Arial"/>
              <w:b/>
              <w:bCs/>
              <w:sz w:val="36"/>
            </w:rPr>
            <w:t xml:space="preserve">                             </w:t>
          </w:r>
        </w:p>
        <w:p w:rsidR="005542ED" w:rsidRPr="005542ED" w:rsidRDefault="005542ED" w:rsidP="005542ED">
          <w:pPr>
            <w:rPr>
              <w:rFonts w:ascii="Arial" w:hAnsi="Arial" w:cs="Arial"/>
              <w:b/>
              <w:bCs/>
              <w:sz w:val="36"/>
            </w:rPr>
          </w:pPr>
          <w:r w:rsidRPr="005542ED">
            <w:rPr>
              <w:rFonts w:ascii="Arial" w:hAnsi="Arial" w:cs="Arial"/>
              <w:b/>
              <w:bCs/>
              <w:noProof/>
              <w:sz w:val="36"/>
            </w:rPr>
            <mc:AlternateContent>
              <mc:Choice Requires="wps">
                <w:drawing>
                  <wp:anchor distT="0" distB="0" distL="114300" distR="114300" simplePos="0" relativeHeight="251666432" behindDoc="0" locked="0" layoutInCell="1" allowOverlap="1" wp14:anchorId="7183723A" wp14:editId="5AC1FE6D">
                    <wp:simplePos x="0" y="0"/>
                    <wp:positionH relativeFrom="column">
                      <wp:posOffset>0</wp:posOffset>
                    </wp:positionH>
                    <wp:positionV relativeFrom="paragraph">
                      <wp:posOffset>14249</wp:posOffset>
                    </wp:positionV>
                    <wp:extent cx="5953125" cy="3769112"/>
                    <wp:effectExtent l="0" t="0" r="28575" b="22225"/>
                    <wp:wrapNone/>
                    <wp:docPr id="224" name="Text Box 224"/>
                    <wp:cNvGraphicFramePr/>
                    <a:graphic xmlns:a="http://schemas.openxmlformats.org/drawingml/2006/main">
                      <a:graphicData uri="http://schemas.microsoft.com/office/word/2010/wordprocessingShape">
                        <wps:wsp>
                          <wps:cNvSpPr txBox="1"/>
                          <wps:spPr>
                            <a:xfrm>
                              <a:off x="0" y="0"/>
                              <a:ext cx="5953125" cy="3769112"/>
                            </a:xfrm>
                            <a:prstGeom prst="rect">
                              <a:avLst/>
                            </a:prstGeom>
                            <a:solidFill>
                              <a:srgbClr val="FFFF00"/>
                            </a:solidFill>
                            <a:ln w="12700">
                              <a:solidFill>
                                <a:schemeClr val="tx1"/>
                              </a:solidFill>
                            </a:ln>
                          </wps:spPr>
                          <wps:txbx>
                            <w:txbxContent>
                              <w:p w:rsidR="001D3408" w:rsidRPr="001708D4" w:rsidRDefault="001D3408" w:rsidP="005542ED">
                                <w:pPr>
                                  <w:jc w:val="center"/>
                                  <w:rPr>
                                    <w:rFonts w:ascii="Times New Roman" w:hAnsi="Times New Roman" w:cs="Times New Roman"/>
                                    <w:b/>
                                    <w:sz w:val="28"/>
                                  </w:rPr>
                                </w:pPr>
                                <w:r w:rsidRPr="001708D4">
                                  <w:rPr>
                                    <w:rFonts w:ascii="Times New Roman" w:hAnsi="Times New Roman" w:cs="Times New Roman"/>
                                    <w:b/>
                                    <w:sz w:val="28"/>
                                  </w:rPr>
                                  <w:t>INTRODUCTION</w:t>
                                </w:r>
                              </w:p>
                              <w:p w:rsidR="001D3408" w:rsidRPr="00C66FAC" w:rsidRDefault="001D3408" w:rsidP="005542ED">
                                <w:pPr>
                                  <w:widowControl w:val="0"/>
                                  <w:spacing w:after="0" w:line="240" w:lineRule="auto"/>
                                  <w:rPr>
                                    <w:rFonts w:ascii="Times New Roman" w:eastAsia="Times New Roman" w:hAnsi="Times New Roman" w:cs="Times New Roman"/>
                                    <w:sz w:val="24"/>
                                    <w:szCs w:val="20"/>
                                  </w:rPr>
                                </w:pPr>
                                <w:r w:rsidRPr="00C66FAC">
                                  <w:rPr>
                                    <w:rFonts w:ascii="Times New Roman" w:eastAsia="Times New Roman" w:hAnsi="Times New Roman" w:cs="Times New Roman"/>
                                    <w:sz w:val="24"/>
                                    <w:szCs w:val="20"/>
                                  </w:rPr>
                                  <w:t xml:space="preserve">This Hazardous Material Transportation by Rail Response Plan has been developed under a grant from the U.S. Department of Transportation, administered by the Oregon State Police, Office of State Fire Marshal. The grant documents require the plan to identify the three most hazardous substances shipped by rail line through Columbia County. These materials are crude oil, both regular and Bakken, ethanol, and anhydrous ammonia. Sodium Chlorate has been added as a fourth hazardous material shipped by rail in Columbia County. The planning process is designed to offer awareness/operations level participation by the local jurisdictions and agencies that are most likely to be affected by a hazardous materials by train incident. The response plan is specifically applicable to the three fire districts that are crossed by the main north south rail-line through the county. The plan also provides maps of the rail line in Columbia County and plume projections of key areas with high public exposure potentials.  Input from many County Agencies, Fire Districts, the Railroad, State Hazmat Teams and the State Fire Marshal have been included in the Plan. </w:t>
                                </w:r>
                              </w:p>
                              <w:p w:rsidR="001D3408" w:rsidRPr="00C66FAC" w:rsidRDefault="001D3408" w:rsidP="005542ED">
                                <w:pPr>
                                  <w:widowControl w:val="0"/>
                                  <w:spacing w:after="0" w:line="240" w:lineRule="auto"/>
                                  <w:rPr>
                                    <w:rFonts w:ascii="Times New Roman" w:eastAsia="Times New Roman" w:hAnsi="Times New Roman" w:cs="Times New Roman"/>
                                    <w:sz w:val="24"/>
                                    <w:szCs w:val="20"/>
                                  </w:rPr>
                                </w:pPr>
                              </w:p>
                              <w:p w:rsidR="001D3408" w:rsidRPr="00C66FAC" w:rsidRDefault="001D3408" w:rsidP="005542ED">
                                <w:pPr>
                                  <w:widowControl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The plan is organized into three</w:t>
                                </w:r>
                                <w:r w:rsidRPr="00C66FAC">
                                  <w:rPr>
                                    <w:rFonts w:ascii="Times New Roman" w:eastAsia="Times New Roman" w:hAnsi="Times New Roman" w:cs="Times New Roman"/>
                                    <w:sz w:val="24"/>
                                    <w:szCs w:val="20"/>
                                  </w:rPr>
                                  <w:t xml:space="preserve"> parts, </w:t>
                                </w:r>
                                <w:r w:rsidRPr="00C66FAC">
                                  <w:rPr>
                                    <w:rFonts w:ascii="Times New Roman" w:eastAsia="Times New Roman" w:hAnsi="Times New Roman" w:cs="Times New Roman"/>
                                    <w:b/>
                                    <w:sz w:val="24"/>
                                    <w:szCs w:val="20"/>
                                  </w:rPr>
                                  <w:t>Part 1 Operational Guidelines</w:t>
                                </w:r>
                                <w:r>
                                  <w:rPr>
                                    <w:rFonts w:ascii="Times New Roman" w:eastAsia="Times New Roman" w:hAnsi="Times New Roman" w:cs="Times New Roman"/>
                                    <w:sz w:val="24"/>
                                    <w:szCs w:val="20"/>
                                  </w:rPr>
                                  <w:t xml:space="preserve">, </w:t>
                                </w:r>
                                <w:r w:rsidRPr="00C66FAC">
                                  <w:rPr>
                                    <w:rFonts w:ascii="Times New Roman" w:eastAsia="Times New Roman" w:hAnsi="Times New Roman" w:cs="Times New Roman"/>
                                    <w:b/>
                                    <w:sz w:val="24"/>
                                    <w:szCs w:val="20"/>
                                  </w:rPr>
                                  <w:t>Part 2</w:t>
                                </w:r>
                                <w:r w:rsidRPr="00C66FAC">
                                  <w:rPr>
                                    <w:rFonts w:ascii="Times New Roman" w:eastAsia="Times New Roman" w:hAnsi="Times New Roman" w:cs="Times New Roman"/>
                                    <w:sz w:val="24"/>
                                    <w:szCs w:val="20"/>
                                  </w:rPr>
                                  <w:t>, the basic plan</w:t>
                                </w:r>
                                <w:r>
                                  <w:rPr>
                                    <w:rFonts w:ascii="Times New Roman" w:eastAsia="Times New Roman" w:hAnsi="Times New Roman" w:cs="Times New Roman"/>
                                    <w:sz w:val="24"/>
                                    <w:szCs w:val="20"/>
                                  </w:rPr>
                                  <w:t xml:space="preserve"> administration, and </w:t>
                                </w:r>
                                <w:r w:rsidRPr="00612874">
                                  <w:rPr>
                                    <w:rFonts w:ascii="Times New Roman" w:eastAsia="Times New Roman" w:hAnsi="Times New Roman" w:cs="Times New Roman"/>
                                    <w:b/>
                                    <w:sz w:val="24"/>
                                    <w:szCs w:val="20"/>
                                  </w:rPr>
                                  <w:t>Part 3</w:t>
                                </w:r>
                                <w:r>
                                  <w:rPr>
                                    <w:rFonts w:ascii="Times New Roman" w:eastAsia="Times New Roman" w:hAnsi="Times New Roman" w:cs="Times New Roman"/>
                                    <w:sz w:val="24"/>
                                    <w:szCs w:val="20"/>
                                  </w:rPr>
                                  <w:t xml:space="preserve"> the Response Packet</w:t>
                                </w:r>
                                <w:r w:rsidRPr="00C66FAC">
                                  <w:rPr>
                                    <w:rFonts w:ascii="Times New Roman" w:eastAsia="Times New Roman" w:hAnsi="Times New Roman" w:cs="Times New Roman"/>
                                    <w:sz w:val="24"/>
                                    <w:szCs w:val="20"/>
                                  </w:rPr>
                                  <w:t xml:space="preserve">. </w:t>
                                </w:r>
                                <w:r w:rsidRPr="00C66FAC">
                                  <w:rPr>
                                    <w:rFonts w:ascii="Times New Roman" w:eastAsia="Times New Roman" w:hAnsi="Times New Roman" w:cs="Times New Roman"/>
                                    <w:b/>
                                    <w:sz w:val="24"/>
                                    <w:szCs w:val="20"/>
                                  </w:rPr>
                                  <w:t>Part 1</w:t>
                                </w:r>
                                <w:r w:rsidRPr="00C66FAC">
                                  <w:rPr>
                                    <w:rFonts w:ascii="Times New Roman" w:eastAsia="Times New Roman" w:hAnsi="Times New Roman" w:cs="Times New Roman"/>
                                    <w:sz w:val="24"/>
                                    <w:szCs w:val="20"/>
                                  </w:rPr>
                                  <w:t xml:space="preserve"> addresses basic response criteria to successfully respond to and mitigate a hazardous materials rail incident. </w:t>
                                </w:r>
                                <w:r w:rsidRPr="00C66FAC">
                                  <w:rPr>
                                    <w:rFonts w:ascii="Times New Roman" w:eastAsia="Times New Roman" w:hAnsi="Times New Roman" w:cs="Times New Roman"/>
                                    <w:b/>
                                    <w:sz w:val="24"/>
                                    <w:szCs w:val="20"/>
                                  </w:rPr>
                                  <w:t>Part 2</w:t>
                                </w:r>
                                <w:r w:rsidRPr="00C66FAC">
                                  <w:rPr>
                                    <w:rFonts w:ascii="Times New Roman" w:eastAsia="Times New Roman" w:hAnsi="Times New Roman" w:cs="Times New Roman"/>
                                    <w:sz w:val="24"/>
                                    <w:szCs w:val="20"/>
                                  </w:rPr>
                                  <w:t xml:space="preserve"> consists of </w:t>
                                </w:r>
                                <w:r>
                                  <w:rPr>
                                    <w:rFonts w:ascii="Times New Roman" w:eastAsia="Times New Roman" w:hAnsi="Times New Roman" w:cs="Times New Roman"/>
                                    <w:sz w:val="24"/>
                                    <w:szCs w:val="20"/>
                                  </w:rPr>
                                  <w:t xml:space="preserve">administrative </w:t>
                                </w:r>
                                <w:r w:rsidRPr="00C66FAC">
                                  <w:rPr>
                                    <w:rFonts w:ascii="Times New Roman" w:eastAsia="Times New Roman" w:hAnsi="Times New Roman" w:cs="Times New Roman"/>
                                    <w:sz w:val="24"/>
                                    <w:szCs w:val="20"/>
                                  </w:rPr>
                                  <w:t>supporting material.</w:t>
                                </w:r>
                                <w:r>
                                  <w:rPr>
                                    <w:rFonts w:ascii="Times New Roman" w:eastAsia="Times New Roman" w:hAnsi="Times New Roman" w:cs="Times New Roman"/>
                                    <w:sz w:val="24"/>
                                    <w:szCs w:val="20"/>
                                  </w:rPr>
                                  <w:t xml:space="preserve"> </w:t>
                                </w:r>
                                <w:r w:rsidRPr="00612874">
                                  <w:rPr>
                                    <w:rFonts w:ascii="Times New Roman" w:eastAsia="Times New Roman" w:hAnsi="Times New Roman" w:cs="Times New Roman"/>
                                    <w:b/>
                                    <w:sz w:val="24"/>
                                    <w:szCs w:val="20"/>
                                  </w:rPr>
                                  <w:t>Part 3</w:t>
                                </w:r>
                                <w:r>
                                  <w:rPr>
                                    <w:rFonts w:ascii="Times New Roman" w:eastAsia="Times New Roman" w:hAnsi="Times New Roman" w:cs="Times New Roman"/>
                                    <w:sz w:val="24"/>
                                    <w:szCs w:val="20"/>
                                  </w:rPr>
                                  <w:t xml:space="preserve"> includes checklists, appendixes and worksheets designed for on-scene use.</w:t>
                                </w:r>
                              </w:p>
                              <w:p w:rsidR="001D3408" w:rsidRDefault="001D3408" w:rsidP="005542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183723A" id="Text Box 224" o:spid="_x0000_s1031" type="#_x0000_t202" style="position:absolute;margin-left:0;margin-top:1.1pt;width:468.75pt;height:296.8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" fillcolor="yellow" strokecolor="black [3213]" strokeweight="1pt">
                    <v:textbox>
                      <w:txbxContent>
                        <w:p w:rsidR="001D3408" w:rsidRPr="001708D4" w:rsidRDefault="001D3408" w:rsidP="005542ED">
                          <w:pPr>
                            <w:jc w:val="center"/>
                            <w:rPr>
                              <w:rFonts w:ascii="Times New Roman" w:hAnsi="Times New Roman" w:cs="Times New Roman"/>
                              <w:b/>
                              <w:sz w:val="28"/>
                            </w:rPr>
                          </w:pPr>
                          <w:r w:rsidRPr="001708D4">
                            <w:rPr>
                              <w:rFonts w:ascii="Times New Roman" w:hAnsi="Times New Roman" w:cs="Times New Roman"/>
                              <w:b/>
                              <w:sz w:val="28"/>
                            </w:rPr>
                            <w:t>INTRODUCTION</w:t>
                          </w:r>
                        </w:p>
                        <w:p w:rsidR="001D3408" w:rsidRPr="00C66FAC" w:rsidRDefault="001D3408" w:rsidP="005542ED">
                          <w:pPr>
                            <w:widowControl w:val="0"/>
                            <w:spacing w:after="0" w:line="240" w:lineRule="auto"/>
                            <w:rPr>
                              <w:rFonts w:ascii="Times New Roman" w:eastAsia="Times New Roman" w:hAnsi="Times New Roman" w:cs="Times New Roman"/>
                              <w:sz w:val="24"/>
                              <w:szCs w:val="20"/>
                            </w:rPr>
                          </w:pPr>
                          <w:r w:rsidRPr="00C66FAC">
                            <w:rPr>
                              <w:rFonts w:ascii="Times New Roman" w:eastAsia="Times New Roman" w:hAnsi="Times New Roman" w:cs="Times New Roman"/>
                              <w:sz w:val="24"/>
                              <w:szCs w:val="20"/>
                            </w:rPr>
                            <w:t xml:space="preserve">This Hazardous Material Transportation by Rail Response Plan has been developed under a grant from the U.S. Department of Transportation, administered by the Oregon State Police, Office of State Fire Marshal. The grant documents require the plan to identify the three most hazardous substances shipped by rail line through Columbia County. These materials are crude oil, both regular and Bakken, ethanol, and anhydrous ammonia. Sodium Chlorate has been added as a fourth hazardous material shipped by rail in Columbia County. The planning process is designed to offer awareness/operations level participation by the local jurisdictions and agencies that are most likely to be affected by a hazardous materials by train incident. The response plan is specifically applicable to the three fire districts that are crossed by the main north south rail-line through the county. The plan also provides maps of the rail line in Columbia County and plume projections of key areas with high public exposure potentials.  Input from many County Agencies, Fire Districts, the Railroad, State Hazmat Teams and the State Fire Marshal have been included in the Plan. </w:t>
                          </w:r>
                        </w:p>
                        <w:p w:rsidR="001D3408" w:rsidRPr="00C66FAC" w:rsidRDefault="001D3408" w:rsidP="005542ED">
                          <w:pPr>
                            <w:widowControl w:val="0"/>
                            <w:spacing w:after="0" w:line="240" w:lineRule="auto"/>
                            <w:rPr>
                              <w:rFonts w:ascii="Times New Roman" w:eastAsia="Times New Roman" w:hAnsi="Times New Roman" w:cs="Times New Roman"/>
                              <w:sz w:val="24"/>
                              <w:szCs w:val="20"/>
                            </w:rPr>
                          </w:pPr>
                        </w:p>
                        <w:p w:rsidR="001D3408" w:rsidRPr="00C66FAC" w:rsidRDefault="001D3408" w:rsidP="005542ED">
                          <w:pPr>
                            <w:widowControl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The plan is organized into three</w:t>
                          </w:r>
                          <w:r w:rsidRPr="00C66FAC">
                            <w:rPr>
                              <w:rFonts w:ascii="Times New Roman" w:eastAsia="Times New Roman" w:hAnsi="Times New Roman" w:cs="Times New Roman"/>
                              <w:sz w:val="24"/>
                              <w:szCs w:val="20"/>
                            </w:rPr>
                            <w:t xml:space="preserve"> parts, </w:t>
                          </w:r>
                          <w:r w:rsidRPr="00C66FAC">
                            <w:rPr>
                              <w:rFonts w:ascii="Times New Roman" w:eastAsia="Times New Roman" w:hAnsi="Times New Roman" w:cs="Times New Roman"/>
                              <w:b/>
                              <w:sz w:val="24"/>
                              <w:szCs w:val="20"/>
                            </w:rPr>
                            <w:t>Part 1 Operational Guidelines</w:t>
                          </w:r>
                          <w:r>
                            <w:rPr>
                              <w:rFonts w:ascii="Times New Roman" w:eastAsia="Times New Roman" w:hAnsi="Times New Roman" w:cs="Times New Roman"/>
                              <w:sz w:val="24"/>
                              <w:szCs w:val="20"/>
                            </w:rPr>
                            <w:t xml:space="preserve">, </w:t>
                          </w:r>
                          <w:r w:rsidRPr="00C66FAC">
                            <w:rPr>
                              <w:rFonts w:ascii="Times New Roman" w:eastAsia="Times New Roman" w:hAnsi="Times New Roman" w:cs="Times New Roman"/>
                              <w:b/>
                              <w:sz w:val="24"/>
                              <w:szCs w:val="20"/>
                            </w:rPr>
                            <w:t>Part 2</w:t>
                          </w:r>
                          <w:r w:rsidRPr="00C66FAC">
                            <w:rPr>
                              <w:rFonts w:ascii="Times New Roman" w:eastAsia="Times New Roman" w:hAnsi="Times New Roman" w:cs="Times New Roman"/>
                              <w:sz w:val="24"/>
                              <w:szCs w:val="20"/>
                            </w:rPr>
                            <w:t>, the basic plan</w:t>
                          </w:r>
                          <w:r>
                            <w:rPr>
                              <w:rFonts w:ascii="Times New Roman" w:eastAsia="Times New Roman" w:hAnsi="Times New Roman" w:cs="Times New Roman"/>
                              <w:sz w:val="24"/>
                              <w:szCs w:val="20"/>
                            </w:rPr>
                            <w:t xml:space="preserve"> administration, and </w:t>
                          </w:r>
                          <w:r w:rsidRPr="00612874">
                            <w:rPr>
                              <w:rFonts w:ascii="Times New Roman" w:eastAsia="Times New Roman" w:hAnsi="Times New Roman" w:cs="Times New Roman"/>
                              <w:b/>
                              <w:sz w:val="24"/>
                              <w:szCs w:val="20"/>
                            </w:rPr>
                            <w:t>Part 3</w:t>
                          </w:r>
                          <w:r>
                            <w:rPr>
                              <w:rFonts w:ascii="Times New Roman" w:eastAsia="Times New Roman" w:hAnsi="Times New Roman" w:cs="Times New Roman"/>
                              <w:sz w:val="24"/>
                              <w:szCs w:val="20"/>
                            </w:rPr>
                            <w:t xml:space="preserve"> the Response Packet</w:t>
                          </w:r>
                          <w:r w:rsidRPr="00C66FAC">
                            <w:rPr>
                              <w:rFonts w:ascii="Times New Roman" w:eastAsia="Times New Roman" w:hAnsi="Times New Roman" w:cs="Times New Roman"/>
                              <w:sz w:val="24"/>
                              <w:szCs w:val="20"/>
                            </w:rPr>
                            <w:t xml:space="preserve">. </w:t>
                          </w:r>
                          <w:r w:rsidRPr="00C66FAC">
                            <w:rPr>
                              <w:rFonts w:ascii="Times New Roman" w:eastAsia="Times New Roman" w:hAnsi="Times New Roman" w:cs="Times New Roman"/>
                              <w:b/>
                              <w:sz w:val="24"/>
                              <w:szCs w:val="20"/>
                            </w:rPr>
                            <w:t>Part 1</w:t>
                          </w:r>
                          <w:r w:rsidRPr="00C66FAC">
                            <w:rPr>
                              <w:rFonts w:ascii="Times New Roman" w:eastAsia="Times New Roman" w:hAnsi="Times New Roman" w:cs="Times New Roman"/>
                              <w:sz w:val="24"/>
                              <w:szCs w:val="20"/>
                            </w:rPr>
                            <w:t xml:space="preserve"> addresses basic response criteria to successfully respond to and mitigate a hazardous materials rail incident. </w:t>
                          </w:r>
                          <w:r w:rsidRPr="00C66FAC">
                            <w:rPr>
                              <w:rFonts w:ascii="Times New Roman" w:eastAsia="Times New Roman" w:hAnsi="Times New Roman" w:cs="Times New Roman"/>
                              <w:b/>
                              <w:sz w:val="24"/>
                              <w:szCs w:val="20"/>
                            </w:rPr>
                            <w:t>Part 2</w:t>
                          </w:r>
                          <w:r w:rsidRPr="00C66FAC">
                            <w:rPr>
                              <w:rFonts w:ascii="Times New Roman" w:eastAsia="Times New Roman" w:hAnsi="Times New Roman" w:cs="Times New Roman"/>
                              <w:sz w:val="24"/>
                              <w:szCs w:val="20"/>
                            </w:rPr>
                            <w:t xml:space="preserve"> consists of </w:t>
                          </w:r>
                          <w:r>
                            <w:rPr>
                              <w:rFonts w:ascii="Times New Roman" w:eastAsia="Times New Roman" w:hAnsi="Times New Roman" w:cs="Times New Roman"/>
                              <w:sz w:val="24"/>
                              <w:szCs w:val="20"/>
                            </w:rPr>
                            <w:t xml:space="preserve">administrative </w:t>
                          </w:r>
                          <w:r w:rsidRPr="00C66FAC">
                            <w:rPr>
                              <w:rFonts w:ascii="Times New Roman" w:eastAsia="Times New Roman" w:hAnsi="Times New Roman" w:cs="Times New Roman"/>
                              <w:sz w:val="24"/>
                              <w:szCs w:val="20"/>
                            </w:rPr>
                            <w:t>supporting material.</w:t>
                          </w:r>
                          <w:r>
                            <w:rPr>
                              <w:rFonts w:ascii="Times New Roman" w:eastAsia="Times New Roman" w:hAnsi="Times New Roman" w:cs="Times New Roman"/>
                              <w:sz w:val="24"/>
                              <w:szCs w:val="20"/>
                            </w:rPr>
                            <w:t xml:space="preserve"> </w:t>
                          </w:r>
                          <w:r w:rsidRPr="00612874">
                            <w:rPr>
                              <w:rFonts w:ascii="Times New Roman" w:eastAsia="Times New Roman" w:hAnsi="Times New Roman" w:cs="Times New Roman"/>
                              <w:b/>
                              <w:sz w:val="24"/>
                              <w:szCs w:val="20"/>
                            </w:rPr>
                            <w:t>Part 3</w:t>
                          </w:r>
                          <w:r>
                            <w:rPr>
                              <w:rFonts w:ascii="Times New Roman" w:eastAsia="Times New Roman" w:hAnsi="Times New Roman" w:cs="Times New Roman"/>
                              <w:sz w:val="24"/>
                              <w:szCs w:val="20"/>
                            </w:rPr>
                            <w:t xml:space="preserve"> includes checklists, appendixes and worksheets designed for on-scene use.</w:t>
                          </w:r>
                        </w:p>
                        <w:p w:rsidR="001D3408" w:rsidRDefault="001D3408" w:rsidP="005542ED"/>
                      </w:txbxContent>
                    </v:textbox>
                  </v:shape>
                </w:pict>
              </mc:Fallback>
            </mc:AlternateContent>
          </w:r>
        </w:p>
      </w:sdtContent>
    </w:sdt>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p>
    <w:p w:rsidR="005542ED" w:rsidRPr="005542ED" w:rsidRDefault="005542ED" w:rsidP="005542ED">
      <w:pPr>
        <w:rPr>
          <w:rFonts w:ascii="Arial" w:hAnsi="Arial" w:cs="Arial"/>
          <w:b/>
          <w:bCs/>
          <w:sz w:val="36"/>
        </w:rPr>
      </w:pPr>
      <w:r>
        <w:rPr>
          <w:rFonts w:ascii="Arial" w:hAnsi="Arial" w:cs="Arial"/>
          <w:b/>
          <w:bCs/>
          <w:sz w:val="36"/>
        </w:rPr>
        <w:t xml:space="preserve">   </w:t>
      </w:r>
    </w:p>
    <w:p w:rsidR="005542ED" w:rsidRPr="005542ED" w:rsidRDefault="005542ED" w:rsidP="005542ED">
      <w:pPr>
        <w:rPr>
          <w:rFonts w:ascii="Arial" w:hAnsi="Arial" w:cs="Arial"/>
          <w:b/>
          <w:bCs/>
          <w:sz w:val="36"/>
        </w:rPr>
      </w:pPr>
      <w:r>
        <w:rPr>
          <w:rFonts w:ascii="Arial" w:hAnsi="Arial" w:cs="Arial"/>
          <w:b/>
          <w:bCs/>
          <w:sz w:val="36"/>
        </w:rPr>
        <w:t xml:space="preserve">       </w:t>
      </w:r>
      <w:r>
        <w:rPr>
          <w:noProof/>
        </w:rPr>
        <w:drawing>
          <wp:inline distT="0" distB="0" distL="0" distR="0" wp14:anchorId="79D9E00C" wp14:editId="36751FFA">
            <wp:extent cx="1167400" cy="1122380"/>
            <wp:effectExtent l="0" t="0" r="0" b="1905"/>
            <wp:docPr id="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0" y="0"/>
                      <a:ext cx="1167400" cy="1122380"/>
                    </a:xfrm>
                    <a:prstGeom prst="rect">
                      <a:avLst/>
                    </a:prstGeom>
                  </pic:spPr>
                </pic:pic>
              </a:graphicData>
            </a:graphic>
          </wp:inline>
        </w:drawing>
      </w:r>
      <w:r>
        <w:rPr>
          <w:rFonts w:ascii="Arial" w:hAnsi="Arial" w:cs="Arial"/>
          <w:b/>
          <w:bCs/>
          <w:sz w:val="36"/>
        </w:rPr>
        <w:t xml:space="preserve">        </w:t>
      </w:r>
      <w:r>
        <w:rPr>
          <w:rFonts w:ascii="Arial" w:hAnsi="Arial" w:cs="Arial"/>
          <w:b/>
          <w:bCs/>
          <w:noProof/>
          <w:sz w:val="36"/>
        </w:rPr>
        <w:drawing>
          <wp:inline distT="0" distB="0" distL="0" distR="0" wp14:anchorId="05C79FF4">
            <wp:extent cx="2987040" cy="1005840"/>
            <wp:effectExtent l="0" t="0" r="381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7040" cy="1005840"/>
                    </a:xfrm>
                    <a:prstGeom prst="rect">
                      <a:avLst/>
                    </a:prstGeom>
                    <a:noFill/>
                  </pic:spPr>
                </pic:pic>
              </a:graphicData>
            </a:graphic>
          </wp:inline>
        </w:drawing>
      </w:r>
    </w:p>
    <w:p w:rsidR="005542ED" w:rsidRPr="005542ED" w:rsidRDefault="005542ED" w:rsidP="005542ED">
      <w:pPr>
        <w:rPr>
          <w:rFonts w:ascii="Arial" w:hAnsi="Arial" w:cs="Arial"/>
          <w:b/>
          <w:bCs/>
          <w:sz w:val="36"/>
        </w:rPr>
      </w:pPr>
    </w:p>
    <w:p w:rsidR="005542ED" w:rsidRDefault="005542ED" w:rsidP="005542ED">
      <w:r>
        <w:rPr>
          <w:noProof/>
        </w:rPr>
        <mc:AlternateContent>
          <mc:Choice Requires="wps">
            <w:drawing>
              <wp:anchor distT="0" distB="0" distL="114300" distR="114300" simplePos="0" relativeHeight="251667456" behindDoc="0" locked="0" layoutInCell="1" allowOverlap="1">
                <wp:simplePos x="0" y="0"/>
                <wp:positionH relativeFrom="column">
                  <wp:posOffset>6350</wp:posOffset>
                </wp:positionH>
                <wp:positionV relativeFrom="paragraph">
                  <wp:posOffset>17780</wp:posOffset>
                </wp:positionV>
                <wp:extent cx="6045200" cy="1130300"/>
                <wp:effectExtent l="0" t="0" r="12700" b="12700"/>
                <wp:wrapNone/>
                <wp:docPr id="227" name="Text Box 227"/>
                <wp:cNvGraphicFramePr/>
                <a:graphic xmlns:a="http://schemas.openxmlformats.org/drawingml/2006/main">
                  <a:graphicData uri="http://schemas.microsoft.com/office/word/2010/wordprocessingShape">
                    <wps:wsp>
                      <wps:cNvSpPr txBox="1"/>
                      <wps:spPr>
                        <a:xfrm>
                          <a:off x="0" y="0"/>
                          <a:ext cx="6045200" cy="1130300"/>
                        </a:xfrm>
                        <a:prstGeom prst="rect">
                          <a:avLst/>
                        </a:prstGeom>
                        <a:solidFill>
                          <a:schemeClr val="lt1"/>
                        </a:solidFill>
                        <a:ln w="6350">
                          <a:solidFill>
                            <a:prstClr val="black"/>
                          </a:solidFill>
                        </a:ln>
                      </wps:spPr>
                      <wps:txbx>
                        <w:txbxContent>
                          <w:p w:rsidR="001D3408" w:rsidRPr="005542ED" w:rsidRDefault="001D3408" w:rsidP="005542ED">
                            <w:pPr>
                              <w:spacing w:after="0" w:line="240" w:lineRule="auto"/>
                              <w:jc w:val="both"/>
                              <w:rPr>
                                <w:rFonts w:ascii="Times New Roman" w:hAnsi="Times New Roman" w:cs="Times New Roman"/>
                              </w:rPr>
                            </w:pPr>
                            <w:r w:rsidRPr="001708D4">
                              <w:rPr>
                                <w:rFonts w:ascii="Times New Roman" w:hAnsi="Times New Roman" w:cs="Times New Roman"/>
                              </w:rPr>
                              <w:t>This project was funded by the U.S. Department of Transportation, Pipeline and Hazardous Materials Safety Administration, Hazardous Materials Emergency Preparedness grant program through the Oregon State Police, Office of State Fire Marshal and Columbia County Local Emergency Planning Committee. The opinions, findings and conclusions or recommendations expressed in this publication are those of the author and do not necessarily reflect views of the U.S. Department of Transportation or Oregon State Police, Office of State Fire Marshal.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227" o:spid="_x0000_s1032" type="#_x0000_t202" style="position:absolute;margin-left:.5pt;margin-top:1.4pt;width:476pt;height:89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" fillcolor="white [3201]" strokeweight=".5pt">
                <v:textbox>
                  <w:txbxContent>
                    <w:p w:rsidR="001D3408" w:rsidRPr="005542ED" w:rsidRDefault="001D3408" w:rsidP="005542ED">
                      <w:pPr>
                        <w:spacing w:after="0" w:line="240" w:lineRule="auto"/>
                        <w:jc w:val="both"/>
                        <w:rPr>
                          <w:rFonts w:ascii="Times New Roman" w:hAnsi="Times New Roman" w:cs="Times New Roman"/>
                        </w:rPr>
                      </w:pPr>
                      <w:r w:rsidRPr="001708D4">
                        <w:rPr>
                          <w:rFonts w:ascii="Times New Roman" w:hAnsi="Times New Roman" w:cs="Times New Roman"/>
                        </w:rPr>
                        <w:t>This project was funded by the U.S. Department of Transportation, Pipeline and Hazardous Materials Safety Administration, Hazardous Materials Emergency Preparedness grant program through the Oregon State Police, Office of State Fire Marshal and Columbia County Local Emergency Planning Committee. The opinions, findings and conclusions or recommendations expressed in this publication are those of the author and do not necessarily reflect views of the U.S. Department of Transportation or Oregon State Police, Office of State Fire Marshal.</w:t>
                      </w:r>
                    </w:p>
                  </w:txbxContent>
                </v:textbox>
              </v:shape>
            </w:pict>
          </mc:Fallback>
        </mc:AlternateContent>
      </w:r>
    </w:p>
    <w:p w:rsidR="005542ED" w:rsidRDefault="005542ED" w:rsidP="005542ED"/>
    <w:p w:rsidR="005542ED" w:rsidRDefault="005542ED" w:rsidP="005542ED"/>
    <w:p w:rsidR="005542ED" w:rsidRDefault="005542ED" w:rsidP="005542ED"/>
    <w:p w:rsidR="001D53D9" w:rsidRDefault="001D53D9" w:rsidP="001D53D9">
      <w:pPr>
        <w:jc w:val="center"/>
        <w:rPr>
          <w:rFonts w:ascii="Arial" w:hAnsi="Arial" w:cs="Arial"/>
          <w:bCs/>
          <w:sz w:val="20"/>
        </w:rPr>
      </w:pPr>
    </w:p>
    <w:p w:rsidR="001D53D9" w:rsidRDefault="001D53D9" w:rsidP="00A933F2">
      <w:pPr>
        <w:rPr>
          <w:rFonts w:ascii="Arial" w:hAnsi="Arial" w:cs="Arial"/>
          <w:bCs/>
          <w:sz w:val="20"/>
        </w:rPr>
      </w:pPr>
    </w:p>
    <w:p w:rsidR="005542ED" w:rsidRPr="001D53D9" w:rsidRDefault="001D53D9" w:rsidP="001D53D9">
      <w:pPr>
        <w:jc w:val="center"/>
        <w:rPr>
          <w:rFonts w:ascii="Arial" w:hAnsi="Arial" w:cs="Arial"/>
          <w:bCs/>
          <w:sz w:val="20"/>
        </w:rPr>
      </w:pPr>
      <w:r w:rsidRPr="001D53D9">
        <w:rPr>
          <w:rFonts w:ascii="Arial" w:hAnsi="Arial" w:cs="Arial"/>
          <w:bCs/>
          <w:sz w:val="20"/>
        </w:rPr>
        <w:t>1</w:t>
      </w:r>
    </w:p>
    <w:p w:rsidR="003531AA" w:rsidRPr="0087583B" w:rsidRDefault="003531AA" w:rsidP="003531AA">
      <w:pPr>
        <w:jc w:val="center"/>
      </w:pPr>
      <w:r>
        <w:rPr>
          <w:rFonts w:ascii="Arial" w:eastAsiaTheme="minorEastAsia" w:hAnsi="Arial" w:cs="Arial"/>
          <w:b/>
          <w:bCs/>
          <w:sz w:val="48"/>
          <w:szCs w:val="48"/>
        </w:rPr>
        <w:lastRenderedPageBreak/>
        <w:tab/>
      </w:r>
      <w:r w:rsidRPr="00882B96">
        <w:rPr>
          <w:rFonts w:ascii="Arial" w:hAnsi="Arial" w:cs="Arial"/>
          <w:b/>
          <w:bCs/>
          <w:sz w:val="36"/>
        </w:rPr>
        <w:t>Table of Contents</w:t>
      </w:r>
    </w:p>
    <w:p w:rsidR="003531AA" w:rsidRPr="00882B96" w:rsidRDefault="003531AA" w:rsidP="003531AA">
      <w:pPr>
        <w:numPr>
          <w:ilvl w:val="0"/>
          <w:numId w:val="4"/>
        </w:numPr>
        <w:spacing w:after="0" w:line="240" w:lineRule="auto"/>
        <w:jc w:val="both"/>
        <w:rPr>
          <w:rFonts w:ascii="Arial" w:hAnsi="Arial" w:cs="Arial"/>
          <w:b/>
          <w:bCs/>
          <w:sz w:val="24"/>
        </w:rPr>
      </w:pPr>
      <w:r>
        <w:rPr>
          <w:rFonts w:ascii="Arial" w:hAnsi="Arial" w:cs="Arial"/>
          <w:b/>
          <w:bCs/>
          <w:sz w:val="24"/>
        </w:rPr>
        <w:t>Introduction………………</w:t>
      </w:r>
      <w:r w:rsidRPr="00882B96">
        <w:rPr>
          <w:rFonts w:ascii="Arial" w:hAnsi="Arial" w:cs="Arial"/>
          <w:b/>
          <w:bCs/>
          <w:sz w:val="24"/>
        </w:rPr>
        <w:t>………………………</w:t>
      </w:r>
      <w:r>
        <w:rPr>
          <w:rFonts w:ascii="Arial" w:hAnsi="Arial" w:cs="Arial"/>
          <w:b/>
          <w:bCs/>
          <w:sz w:val="24"/>
        </w:rPr>
        <w:t>…………...</w:t>
      </w:r>
      <w:r w:rsidRPr="00882B96">
        <w:rPr>
          <w:rFonts w:ascii="Arial" w:hAnsi="Arial" w:cs="Arial"/>
          <w:b/>
          <w:bCs/>
          <w:sz w:val="24"/>
        </w:rPr>
        <w:t>……...</w:t>
      </w:r>
      <w:r>
        <w:rPr>
          <w:rFonts w:ascii="Arial" w:hAnsi="Arial" w:cs="Arial"/>
          <w:b/>
          <w:bCs/>
          <w:sz w:val="24"/>
        </w:rPr>
        <w:t>………….....1</w:t>
      </w:r>
    </w:p>
    <w:p w:rsidR="003531AA" w:rsidRPr="006D5A9B" w:rsidRDefault="003531AA" w:rsidP="003531AA">
      <w:pPr>
        <w:spacing w:after="0" w:line="240" w:lineRule="auto"/>
        <w:ind w:left="360" w:firstLine="720"/>
        <w:jc w:val="both"/>
        <w:rPr>
          <w:rFonts w:ascii="Arial" w:hAnsi="Arial" w:cs="Arial"/>
          <w:bCs/>
          <w:sz w:val="20"/>
        </w:rPr>
      </w:pPr>
      <w:r>
        <w:rPr>
          <w:rFonts w:ascii="Arial" w:hAnsi="Arial" w:cs="Arial"/>
          <w:bCs/>
          <w:sz w:val="20"/>
        </w:rPr>
        <w:t>Table of Contents</w:t>
      </w:r>
      <w:r w:rsidRPr="00882B96">
        <w:rPr>
          <w:rFonts w:ascii="Arial" w:hAnsi="Arial" w:cs="Arial"/>
          <w:bCs/>
          <w:sz w:val="20"/>
        </w:rPr>
        <w:t>………………………………………………………..……</w:t>
      </w:r>
      <w:r>
        <w:rPr>
          <w:rFonts w:ascii="Arial" w:hAnsi="Arial" w:cs="Arial"/>
          <w:bCs/>
          <w:sz w:val="20"/>
        </w:rPr>
        <w:t>…………</w:t>
      </w:r>
      <w:r w:rsidRPr="00882B96">
        <w:rPr>
          <w:rFonts w:ascii="Arial" w:hAnsi="Arial" w:cs="Arial"/>
          <w:bCs/>
          <w:sz w:val="20"/>
        </w:rPr>
        <w:t>………</w:t>
      </w:r>
      <w:r>
        <w:rPr>
          <w:rFonts w:ascii="Arial" w:hAnsi="Arial" w:cs="Arial"/>
          <w:bCs/>
          <w:sz w:val="20"/>
        </w:rPr>
        <w:t>….…2</w:t>
      </w:r>
    </w:p>
    <w:p w:rsidR="003531AA" w:rsidRDefault="003531AA" w:rsidP="003531AA">
      <w:pPr>
        <w:pStyle w:val="ListParagraph"/>
        <w:numPr>
          <w:ilvl w:val="0"/>
          <w:numId w:val="4"/>
        </w:numPr>
        <w:spacing w:after="0" w:line="240" w:lineRule="auto"/>
        <w:jc w:val="both"/>
        <w:rPr>
          <w:rFonts w:ascii="Arial" w:hAnsi="Arial" w:cs="Arial"/>
          <w:b/>
          <w:bCs/>
          <w:sz w:val="24"/>
        </w:rPr>
      </w:pPr>
      <w:r w:rsidRPr="00620A35">
        <w:rPr>
          <w:rFonts w:ascii="Arial" w:hAnsi="Arial" w:cs="Arial"/>
          <w:b/>
          <w:bCs/>
          <w:sz w:val="24"/>
        </w:rPr>
        <w:t>Part 1, Operational Guidelines</w:t>
      </w:r>
      <w:r>
        <w:rPr>
          <w:rFonts w:ascii="Arial" w:hAnsi="Arial" w:cs="Arial"/>
          <w:b/>
          <w:bCs/>
          <w:sz w:val="24"/>
        </w:rPr>
        <w:t>…………………………………….……….…….3</w:t>
      </w:r>
    </w:p>
    <w:p w:rsidR="003531AA" w:rsidRDefault="003531AA" w:rsidP="003531AA">
      <w:pPr>
        <w:pStyle w:val="ListParagraph"/>
        <w:spacing w:after="0" w:line="240" w:lineRule="auto"/>
        <w:ind w:left="1080"/>
        <w:jc w:val="both"/>
        <w:rPr>
          <w:rFonts w:ascii="Arial" w:hAnsi="Arial" w:cs="Arial"/>
          <w:bCs/>
          <w:sz w:val="20"/>
        </w:rPr>
      </w:pPr>
      <w:r w:rsidRPr="00620A35">
        <w:rPr>
          <w:rFonts w:ascii="Arial" w:hAnsi="Arial" w:cs="Arial"/>
          <w:bCs/>
          <w:sz w:val="20"/>
        </w:rPr>
        <w:t>Levels 1-3 Incident Classification……………………</w:t>
      </w:r>
      <w:r>
        <w:rPr>
          <w:rFonts w:ascii="Arial" w:hAnsi="Arial" w:cs="Arial"/>
          <w:bCs/>
          <w:sz w:val="20"/>
        </w:rPr>
        <w:t>………………………………………….……4</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6 Step Process: Size-up, Hazard Analysis, Risk Assessment………………………………...….5</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Strategic Goals (Objectives), Tactics &amp; Strategies, Debriefing……………………………….…..7</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FOAM APPLICATION GUIDELINES…………………….……………………………………...…..8</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Incident Command Guidelines: Single Command, Unified Command…….…………………...10</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Resource Guidelines, Communications (Dispatch) Guidelines………………………………….11</w:t>
      </w:r>
    </w:p>
    <w:p w:rsidR="003531AA" w:rsidRPr="001306D5" w:rsidRDefault="003531AA" w:rsidP="003531AA">
      <w:pPr>
        <w:pStyle w:val="ListParagraph"/>
        <w:numPr>
          <w:ilvl w:val="0"/>
          <w:numId w:val="4"/>
        </w:numPr>
        <w:spacing w:after="0" w:line="240" w:lineRule="auto"/>
        <w:jc w:val="both"/>
        <w:rPr>
          <w:rFonts w:ascii="Arial" w:hAnsi="Arial" w:cs="Arial"/>
          <w:b/>
          <w:bCs/>
          <w:sz w:val="24"/>
        </w:rPr>
      </w:pPr>
      <w:r w:rsidRPr="001306D5">
        <w:rPr>
          <w:rFonts w:ascii="Arial" w:hAnsi="Arial" w:cs="Arial"/>
          <w:b/>
          <w:bCs/>
          <w:sz w:val="24"/>
        </w:rPr>
        <w:t>Jurisdictional (Lead) Agen</w:t>
      </w:r>
      <w:r>
        <w:rPr>
          <w:rFonts w:ascii="Arial" w:hAnsi="Arial" w:cs="Arial"/>
          <w:b/>
          <w:bCs/>
          <w:sz w:val="24"/>
        </w:rPr>
        <w:t>c</w:t>
      </w:r>
      <w:r w:rsidRPr="001306D5">
        <w:rPr>
          <w:rFonts w:ascii="Arial" w:hAnsi="Arial" w:cs="Arial"/>
          <w:b/>
          <w:bCs/>
          <w:sz w:val="24"/>
        </w:rPr>
        <w:t>ies.....</w:t>
      </w:r>
      <w:r>
        <w:rPr>
          <w:rFonts w:ascii="Arial" w:hAnsi="Arial" w:cs="Arial"/>
          <w:b/>
          <w:bCs/>
          <w:sz w:val="24"/>
        </w:rPr>
        <w:t>...................................</w:t>
      </w:r>
      <w:r w:rsidRPr="001306D5">
        <w:rPr>
          <w:rFonts w:ascii="Arial" w:hAnsi="Arial" w:cs="Arial"/>
          <w:b/>
          <w:bCs/>
          <w:sz w:val="24"/>
        </w:rPr>
        <w:t>.......</w:t>
      </w:r>
      <w:r>
        <w:rPr>
          <w:rFonts w:ascii="Arial" w:hAnsi="Arial" w:cs="Arial"/>
          <w:b/>
          <w:bCs/>
          <w:sz w:val="24"/>
        </w:rPr>
        <w:t>.</w:t>
      </w:r>
      <w:r w:rsidRPr="001306D5">
        <w:rPr>
          <w:rFonts w:ascii="Arial" w:hAnsi="Arial" w:cs="Arial"/>
          <w:b/>
          <w:bCs/>
          <w:sz w:val="24"/>
        </w:rPr>
        <w:t>......</w:t>
      </w:r>
      <w:r w:rsidR="00AB50D0">
        <w:rPr>
          <w:rFonts w:ascii="Arial" w:hAnsi="Arial" w:cs="Arial"/>
          <w:b/>
          <w:bCs/>
          <w:sz w:val="24"/>
        </w:rPr>
        <w:t>..............14</w:t>
      </w:r>
    </w:p>
    <w:p w:rsidR="003531AA" w:rsidRPr="00882B96" w:rsidRDefault="003531AA" w:rsidP="003531AA">
      <w:pPr>
        <w:spacing w:after="0" w:line="240" w:lineRule="auto"/>
        <w:ind w:left="360" w:firstLine="720"/>
        <w:jc w:val="both"/>
        <w:rPr>
          <w:rFonts w:ascii="Arial" w:hAnsi="Arial" w:cs="Arial"/>
          <w:bCs/>
          <w:sz w:val="20"/>
        </w:rPr>
      </w:pPr>
      <w:r>
        <w:rPr>
          <w:rFonts w:ascii="Arial" w:hAnsi="Arial" w:cs="Arial"/>
          <w:bCs/>
          <w:sz w:val="20"/>
        </w:rPr>
        <w:t>Fire, Law Enforcement</w:t>
      </w:r>
      <w:r w:rsidRPr="00882B96">
        <w:rPr>
          <w:rFonts w:ascii="Arial" w:hAnsi="Arial" w:cs="Arial"/>
          <w:bCs/>
          <w:sz w:val="20"/>
        </w:rPr>
        <w:t>…</w:t>
      </w:r>
      <w:r>
        <w:rPr>
          <w:rFonts w:ascii="Arial" w:hAnsi="Arial" w:cs="Arial"/>
          <w:bCs/>
          <w:sz w:val="20"/>
        </w:rPr>
        <w:t>………………..</w:t>
      </w:r>
      <w:r w:rsidRPr="00882B96">
        <w:rPr>
          <w:rFonts w:ascii="Arial" w:hAnsi="Arial" w:cs="Arial"/>
          <w:bCs/>
          <w:sz w:val="20"/>
        </w:rPr>
        <w:t>…………………………………...……</w:t>
      </w:r>
      <w:r>
        <w:rPr>
          <w:rFonts w:ascii="Arial" w:hAnsi="Arial" w:cs="Arial"/>
          <w:bCs/>
          <w:sz w:val="20"/>
        </w:rPr>
        <w:t>…………</w:t>
      </w:r>
      <w:r w:rsidRPr="00882B96">
        <w:rPr>
          <w:rFonts w:ascii="Arial" w:hAnsi="Arial" w:cs="Arial"/>
          <w:bCs/>
          <w:sz w:val="20"/>
        </w:rPr>
        <w:t>…</w:t>
      </w:r>
      <w:r>
        <w:rPr>
          <w:rFonts w:ascii="Arial" w:hAnsi="Arial" w:cs="Arial"/>
          <w:bCs/>
          <w:sz w:val="20"/>
        </w:rPr>
        <w:t>...</w:t>
      </w:r>
      <w:r w:rsidRPr="00882B96">
        <w:rPr>
          <w:rFonts w:ascii="Arial" w:hAnsi="Arial" w:cs="Arial"/>
          <w:bCs/>
          <w:sz w:val="20"/>
        </w:rPr>
        <w:t>…</w:t>
      </w:r>
      <w:r w:rsidR="00AB50D0">
        <w:rPr>
          <w:rFonts w:ascii="Arial" w:hAnsi="Arial" w:cs="Arial"/>
          <w:bCs/>
          <w:sz w:val="20"/>
        </w:rPr>
        <w:t>16</w:t>
      </w:r>
    </w:p>
    <w:p w:rsidR="003531AA" w:rsidRPr="00882B96" w:rsidRDefault="003531AA" w:rsidP="003531AA">
      <w:pPr>
        <w:spacing w:after="0" w:line="240" w:lineRule="auto"/>
        <w:ind w:left="360" w:firstLine="720"/>
        <w:jc w:val="both"/>
        <w:rPr>
          <w:rFonts w:ascii="Arial" w:hAnsi="Arial" w:cs="Arial"/>
          <w:bCs/>
          <w:sz w:val="20"/>
        </w:rPr>
      </w:pPr>
      <w:r w:rsidRPr="00882B96">
        <w:rPr>
          <w:rFonts w:ascii="Arial" w:hAnsi="Arial" w:cs="Arial"/>
          <w:bCs/>
          <w:sz w:val="20"/>
        </w:rPr>
        <w:t>Emergency Ma</w:t>
      </w:r>
      <w:r>
        <w:rPr>
          <w:rFonts w:ascii="Arial" w:hAnsi="Arial" w:cs="Arial"/>
          <w:bCs/>
          <w:sz w:val="20"/>
        </w:rPr>
        <w:t>nagement; Emergency Medical, Public Health</w:t>
      </w:r>
      <w:r w:rsidRPr="00882B96">
        <w:rPr>
          <w:rFonts w:ascii="Arial" w:hAnsi="Arial" w:cs="Arial"/>
          <w:bCs/>
          <w:sz w:val="20"/>
        </w:rPr>
        <w:t>…</w:t>
      </w:r>
      <w:r>
        <w:rPr>
          <w:rFonts w:ascii="Arial" w:hAnsi="Arial" w:cs="Arial"/>
          <w:bCs/>
          <w:sz w:val="20"/>
        </w:rPr>
        <w:t>……...</w:t>
      </w:r>
      <w:r w:rsidRPr="00882B96">
        <w:rPr>
          <w:rFonts w:ascii="Arial" w:hAnsi="Arial" w:cs="Arial"/>
          <w:bCs/>
          <w:sz w:val="20"/>
        </w:rPr>
        <w:t>…</w:t>
      </w:r>
      <w:r>
        <w:rPr>
          <w:rFonts w:ascii="Arial" w:hAnsi="Arial" w:cs="Arial"/>
          <w:bCs/>
          <w:sz w:val="20"/>
        </w:rPr>
        <w:t>…………….....……19</w:t>
      </w:r>
    </w:p>
    <w:p w:rsidR="003531AA" w:rsidRPr="00882B96" w:rsidRDefault="003531AA" w:rsidP="003531AA">
      <w:pPr>
        <w:spacing w:after="0" w:line="240" w:lineRule="auto"/>
        <w:ind w:left="360" w:firstLine="720"/>
        <w:jc w:val="both"/>
        <w:rPr>
          <w:rFonts w:ascii="Arial" w:hAnsi="Arial" w:cs="Arial"/>
          <w:bCs/>
          <w:sz w:val="20"/>
        </w:rPr>
      </w:pPr>
      <w:r>
        <w:rPr>
          <w:rFonts w:ascii="Arial" w:hAnsi="Arial" w:cs="Arial"/>
          <w:bCs/>
          <w:sz w:val="20"/>
        </w:rPr>
        <w:t>Railroad, State Agencies………………</w:t>
      </w:r>
      <w:r w:rsidRPr="00882B96">
        <w:rPr>
          <w:rFonts w:ascii="Arial" w:hAnsi="Arial" w:cs="Arial"/>
          <w:bCs/>
          <w:sz w:val="20"/>
        </w:rPr>
        <w:t>…………………………………</w:t>
      </w:r>
      <w:r>
        <w:rPr>
          <w:rFonts w:ascii="Arial" w:hAnsi="Arial" w:cs="Arial"/>
          <w:bCs/>
          <w:sz w:val="20"/>
        </w:rPr>
        <w:t>……………………….…20</w:t>
      </w:r>
    </w:p>
    <w:p w:rsidR="003531AA" w:rsidRPr="00882B96" w:rsidRDefault="003531AA" w:rsidP="003531AA">
      <w:pPr>
        <w:numPr>
          <w:ilvl w:val="0"/>
          <w:numId w:val="4"/>
        </w:numPr>
        <w:spacing w:after="0" w:line="240" w:lineRule="auto"/>
        <w:jc w:val="both"/>
        <w:rPr>
          <w:rFonts w:ascii="Arial" w:hAnsi="Arial" w:cs="Arial"/>
          <w:b/>
          <w:bCs/>
          <w:sz w:val="24"/>
        </w:rPr>
      </w:pPr>
      <w:r w:rsidRPr="00882B96">
        <w:rPr>
          <w:rFonts w:ascii="Arial" w:hAnsi="Arial" w:cs="Arial"/>
          <w:b/>
          <w:bCs/>
          <w:sz w:val="24"/>
        </w:rPr>
        <w:t>Supporting Agencies……………………………………………</w:t>
      </w:r>
      <w:r>
        <w:rPr>
          <w:rFonts w:ascii="Arial" w:hAnsi="Arial" w:cs="Arial"/>
          <w:b/>
          <w:bCs/>
          <w:sz w:val="24"/>
        </w:rPr>
        <w:t>….………..….</w:t>
      </w:r>
      <w:r w:rsidRPr="00882B96">
        <w:rPr>
          <w:rFonts w:ascii="Arial" w:hAnsi="Arial" w:cs="Arial"/>
          <w:b/>
          <w:bCs/>
          <w:sz w:val="24"/>
        </w:rPr>
        <w:t>.</w:t>
      </w:r>
      <w:r>
        <w:rPr>
          <w:rFonts w:ascii="Arial" w:hAnsi="Arial" w:cs="Arial"/>
          <w:b/>
          <w:bCs/>
          <w:sz w:val="24"/>
        </w:rPr>
        <w:t>22</w:t>
      </w:r>
    </w:p>
    <w:p w:rsidR="003531AA" w:rsidRPr="00882B96" w:rsidRDefault="003531AA" w:rsidP="003531AA">
      <w:pPr>
        <w:spacing w:after="0" w:line="240" w:lineRule="auto"/>
        <w:ind w:left="360" w:firstLine="720"/>
        <w:jc w:val="both"/>
        <w:rPr>
          <w:rFonts w:ascii="Arial" w:hAnsi="Arial" w:cs="Arial"/>
          <w:bCs/>
          <w:sz w:val="20"/>
        </w:rPr>
      </w:pPr>
      <w:r w:rsidRPr="00882B96">
        <w:rPr>
          <w:rFonts w:ascii="Arial" w:hAnsi="Arial" w:cs="Arial"/>
          <w:bCs/>
          <w:sz w:val="20"/>
        </w:rPr>
        <w:t>Fire Departments; County, Federal, State &amp; Private Agencies, NGOs</w:t>
      </w:r>
    </w:p>
    <w:p w:rsidR="003531AA" w:rsidRPr="00882B96" w:rsidRDefault="003531AA" w:rsidP="003531AA">
      <w:pPr>
        <w:numPr>
          <w:ilvl w:val="0"/>
          <w:numId w:val="4"/>
        </w:numPr>
        <w:spacing w:after="0" w:line="240" w:lineRule="auto"/>
        <w:jc w:val="both"/>
        <w:rPr>
          <w:rFonts w:ascii="Arial" w:hAnsi="Arial" w:cs="Arial"/>
          <w:b/>
          <w:bCs/>
          <w:sz w:val="24"/>
        </w:rPr>
      </w:pPr>
      <w:r w:rsidRPr="00882B96">
        <w:rPr>
          <w:rFonts w:ascii="Arial" w:hAnsi="Arial" w:cs="Arial"/>
          <w:b/>
          <w:bCs/>
          <w:sz w:val="24"/>
        </w:rPr>
        <w:t>B</w:t>
      </w:r>
      <w:r>
        <w:rPr>
          <w:rFonts w:ascii="Arial" w:hAnsi="Arial" w:cs="Arial"/>
          <w:b/>
          <w:bCs/>
          <w:sz w:val="24"/>
        </w:rPr>
        <w:t>asic Plan Administration………………</w:t>
      </w:r>
      <w:r w:rsidRPr="00882B96">
        <w:rPr>
          <w:rFonts w:ascii="Arial" w:hAnsi="Arial" w:cs="Arial"/>
          <w:b/>
          <w:bCs/>
          <w:sz w:val="24"/>
        </w:rPr>
        <w:t>……………</w:t>
      </w:r>
      <w:r>
        <w:rPr>
          <w:rFonts w:ascii="Arial" w:hAnsi="Arial" w:cs="Arial"/>
          <w:b/>
          <w:bCs/>
          <w:sz w:val="24"/>
        </w:rPr>
        <w:t>……………..……….....24</w:t>
      </w:r>
    </w:p>
    <w:p w:rsidR="003531AA" w:rsidRPr="00882B96" w:rsidRDefault="003531AA" w:rsidP="003531AA">
      <w:pPr>
        <w:spacing w:after="0" w:line="240" w:lineRule="auto"/>
        <w:ind w:left="1080"/>
        <w:jc w:val="both"/>
        <w:rPr>
          <w:rFonts w:ascii="Arial" w:hAnsi="Arial" w:cs="Arial"/>
          <w:bCs/>
          <w:sz w:val="20"/>
        </w:rPr>
      </w:pPr>
      <w:r w:rsidRPr="00882B96">
        <w:rPr>
          <w:rFonts w:ascii="Arial" w:hAnsi="Arial" w:cs="Arial"/>
          <w:bCs/>
          <w:sz w:val="20"/>
        </w:rPr>
        <w:t>Letter of Promul</w:t>
      </w:r>
      <w:r>
        <w:rPr>
          <w:rFonts w:ascii="Arial" w:hAnsi="Arial" w:cs="Arial"/>
          <w:bCs/>
          <w:sz w:val="20"/>
        </w:rPr>
        <w:t xml:space="preserve">gation, </w:t>
      </w:r>
      <w:r w:rsidRPr="00882B96">
        <w:rPr>
          <w:rFonts w:ascii="Arial" w:hAnsi="Arial" w:cs="Arial"/>
          <w:bCs/>
          <w:sz w:val="20"/>
        </w:rPr>
        <w:t>Record of Cha</w:t>
      </w:r>
      <w:r>
        <w:rPr>
          <w:rFonts w:ascii="Arial" w:hAnsi="Arial" w:cs="Arial"/>
          <w:bCs/>
          <w:sz w:val="20"/>
        </w:rPr>
        <w:t>nges, Record of Distribution……………………………24</w:t>
      </w:r>
    </w:p>
    <w:p w:rsidR="003531AA" w:rsidRPr="00882B96" w:rsidRDefault="003531AA" w:rsidP="003531AA">
      <w:pPr>
        <w:spacing w:after="0" w:line="240" w:lineRule="auto"/>
        <w:ind w:left="360" w:firstLine="720"/>
        <w:jc w:val="both"/>
        <w:rPr>
          <w:rFonts w:ascii="Arial" w:hAnsi="Arial" w:cs="Arial"/>
          <w:bCs/>
          <w:sz w:val="20"/>
        </w:rPr>
      </w:pPr>
      <w:r w:rsidRPr="00882B96">
        <w:rPr>
          <w:rFonts w:ascii="Arial" w:hAnsi="Arial" w:cs="Arial"/>
          <w:bCs/>
          <w:sz w:val="20"/>
        </w:rPr>
        <w:t>Purpose, Scope, Situation Overview and Planning Assumptions……………….</w:t>
      </w:r>
      <w:r>
        <w:rPr>
          <w:rFonts w:ascii="Arial" w:hAnsi="Arial" w:cs="Arial"/>
          <w:bCs/>
          <w:sz w:val="20"/>
        </w:rPr>
        <w:t>……………...27</w:t>
      </w:r>
      <w:r w:rsidRPr="00882B96">
        <w:rPr>
          <w:rFonts w:ascii="Arial" w:hAnsi="Arial" w:cs="Arial"/>
          <w:bCs/>
          <w:sz w:val="20"/>
        </w:rPr>
        <w:t xml:space="preserve"> </w:t>
      </w:r>
    </w:p>
    <w:p w:rsidR="003531AA" w:rsidRPr="00882B96" w:rsidRDefault="003531AA" w:rsidP="003531AA">
      <w:pPr>
        <w:spacing w:after="0" w:line="240" w:lineRule="auto"/>
        <w:jc w:val="both"/>
        <w:rPr>
          <w:rFonts w:ascii="Arial" w:hAnsi="Arial" w:cs="Arial"/>
          <w:bCs/>
          <w:sz w:val="20"/>
        </w:rPr>
      </w:pPr>
      <w:r w:rsidRPr="00882B96">
        <w:rPr>
          <w:rFonts w:ascii="Arial" w:hAnsi="Arial" w:cs="Arial"/>
          <w:bCs/>
          <w:sz w:val="20"/>
        </w:rPr>
        <w:t xml:space="preserve">      </w:t>
      </w:r>
      <w:r w:rsidRPr="00882B96">
        <w:rPr>
          <w:rFonts w:ascii="Arial" w:hAnsi="Arial" w:cs="Arial"/>
          <w:bCs/>
          <w:sz w:val="20"/>
        </w:rPr>
        <w:tab/>
        <w:t xml:space="preserve">      </w:t>
      </w:r>
      <w:r>
        <w:rPr>
          <w:rFonts w:ascii="Arial" w:hAnsi="Arial" w:cs="Arial"/>
          <w:bCs/>
          <w:sz w:val="20"/>
        </w:rPr>
        <w:t xml:space="preserve">Concept of Operations (CONOPS); </w:t>
      </w:r>
      <w:r w:rsidRPr="00882B96">
        <w:rPr>
          <w:rFonts w:ascii="Arial" w:hAnsi="Arial" w:cs="Arial"/>
          <w:bCs/>
          <w:sz w:val="20"/>
        </w:rPr>
        <w:t>Organization and Assignment of</w:t>
      </w:r>
      <w:r>
        <w:rPr>
          <w:rFonts w:ascii="Arial" w:hAnsi="Arial" w:cs="Arial"/>
          <w:bCs/>
          <w:sz w:val="20"/>
        </w:rPr>
        <w:t xml:space="preserve"> Responsibilities………29</w:t>
      </w:r>
    </w:p>
    <w:p w:rsidR="003531AA" w:rsidRPr="00882B96" w:rsidRDefault="003531AA" w:rsidP="003531AA">
      <w:pPr>
        <w:spacing w:after="0" w:line="240" w:lineRule="auto"/>
        <w:jc w:val="both"/>
        <w:rPr>
          <w:rFonts w:ascii="Arial" w:hAnsi="Arial" w:cs="Arial"/>
          <w:bCs/>
          <w:sz w:val="20"/>
        </w:rPr>
      </w:pPr>
      <w:r w:rsidRPr="00882B96">
        <w:rPr>
          <w:rFonts w:ascii="Arial" w:hAnsi="Arial" w:cs="Arial"/>
          <w:bCs/>
          <w:sz w:val="20"/>
        </w:rPr>
        <w:tab/>
        <w:t xml:space="preserve">      Direction,</w:t>
      </w:r>
      <w:r>
        <w:rPr>
          <w:rFonts w:ascii="Arial" w:hAnsi="Arial" w:cs="Arial"/>
          <w:bCs/>
          <w:sz w:val="20"/>
        </w:rPr>
        <w:t xml:space="preserve"> Control and Coordination; </w:t>
      </w:r>
      <w:r w:rsidRPr="00882B96">
        <w:rPr>
          <w:rFonts w:ascii="Arial" w:hAnsi="Arial" w:cs="Arial"/>
          <w:bCs/>
          <w:sz w:val="20"/>
        </w:rPr>
        <w:t>Information Collection, Analysis</w:t>
      </w:r>
      <w:r>
        <w:rPr>
          <w:rFonts w:ascii="Arial" w:hAnsi="Arial" w:cs="Arial"/>
          <w:bCs/>
          <w:sz w:val="20"/>
        </w:rPr>
        <w:t>, and Dissemination..…31</w:t>
      </w:r>
    </w:p>
    <w:p w:rsidR="003531AA" w:rsidRPr="00882B96" w:rsidRDefault="003531AA" w:rsidP="003531AA">
      <w:pPr>
        <w:spacing w:after="0" w:line="240" w:lineRule="auto"/>
        <w:jc w:val="both"/>
        <w:rPr>
          <w:rFonts w:ascii="Arial" w:hAnsi="Arial" w:cs="Arial"/>
          <w:bCs/>
          <w:sz w:val="20"/>
        </w:rPr>
      </w:pPr>
      <w:r w:rsidRPr="00882B96">
        <w:rPr>
          <w:rFonts w:ascii="Arial" w:hAnsi="Arial" w:cs="Arial"/>
          <w:bCs/>
          <w:sz w:val="20"/>
        </w:rPr>
        <w:tab/>
        <w:t xml:space="preserve">      Co</w:t>
      </w:r>
      <w:r>
        <w:rPr>
          <w:rFonts w:ascii="Arial" w:hAnsi="Arial" w:cs="Arial"/>
          <w:bCs/>
          <w:sz w:val="20"/>
        </w:rPr>
        <w:t>mmunications; Administration, Finance &amp; Logistics………………………….</w:t>
      </w:r>
      <w:r w:rsidRPr="00882B96">
        <w:rPr>
          <w:rFonts w:ascii="Arial" w:hAnsi="Arial" w:cs="Arial"/>
          <w:bCs/>
          <w:sz w:val="20"/>
        </w:rPr>
        <w:t>…</w:t>
      </w:r>
      <w:r>
        <w:rPr>
          <w:rFonts w:ascii="Arial" w:hAnsi="Arial" w:cs="Arial"/>
          <w:bCs/>
          <w:sz w:val="20"/>
        </w:rPr>
        <w:t>……………</w:t>
      </w:r>
      <w:r w:rsidRPr="00882B96">
        <w:rPr>
          <w:rFonts w:ascii="Arial" w:hAnsi="Arial" w:cs="Arial"/>
          <w:bCs/>
          <w:sz w:val="20"/>
        </w:rPr>
        <w:t>..</w:t>
      </w:r>
      <w:r>
        <w:rPr>
          <w:rFonts w:ascii="Arial" w:hAnsi="Arial" w:cs="Arial"/>
          <w:bCs/>
          <w:sz w:val="20"/>
        </w:rPr>
        <w:t>32</w:t>
      </w:r>
    </w:p>
    <w:p w:rsidR="003531AA" w:rsidRPr="00882B96" w:rsidRDefault="003531AA" w:rsidP="003531AA">
      <w:pPr>
        <w:spacing w:after="0" w:line="240" w:lineRule="auto"/>
        <w:jc w:val="both"/>
        <w:rPr>
          <w:rFonts w:ascii="Arial" w:hAnsi="Arial" w:cs="Arial"/>
          <w:bCs/>
          <w:sz w:val="20"/>
        </w:rPr>
      </w:pPr>
      <w:r w:rsidRPr="00882B96">
        <w:rPr>
          <w:rFonts w:ascii="Arial" w:hAnsi="Arial" w:cs="Arial"/>
          <w:bCs/>
          <w:sz w:val="20"/>
        </w:rPr>
        <w:tab/>
        <w:t xml:space="preserve">      Plan Development and </w:t>
      </w:r>
      <w:r>
        <w:rPr>
          <w:rFonts w:ascii="Arial" w:hAnsi="Arial" w:cs="Arial"/>
          <w:bCs/>
          <w:sz w:val="20"/>
        </w:rPr>
        <w:t>Maintenance, Authorities &amp; References……………….…………….…34</w:t>
      </w:r>
    </w:p>
    <w:p w:rsidR="003531AA" w:rsidRDefault="003531AA" w:rsidP="003531AA">
      <w:pPr>
        <w:spacing w:after="0" w:line="240" w:lineRule="auto"/>
        <w:jc w:val="both"/>
        <w:rPr>
          <w:rFonts w:ascii="Arial" w:hAnsi="Arial" w:cs="Arial"/>
          <w:bCs/>
          <w:sz w:val="20"/>
        </w:rPr>
      </w:pPr>
      <w:r w:rsidRPr="00882B96">
        <w:rPr>
          <w:rFonts w:ascii="Arial" w:hAnsi="Arial" w:cs="Arial"/>
          <w:bCs/>
          <w:sz w:val="20"/>
        </w:rPr>
        <w:tab/>
        <w:t xml:space="preserve">      Acronyms, Glossary……..……………………………………………………………</w:t>
      </w:r>
      <w:r>
        <w:rPr>
          <w:rFonts w:ascii="Arial" w:hAnsi="Arial" w:cs="Arial"/>
          <w:bCs/>
          <w:sz w:val="20"/>
        </w:rPr>
        <w:t>…………...</w:t>
      </w:r>
      <w:r w:rsidRPr="00882B96">
        <w:rPr>
          <w:rFonts w:ascii="Arial" w:hAnsi="Arial" w:cs="Arial"/>
          <w:bCs/>
          <w:sz w:val="20"/>
        </w:rPr>
        <w:t>…</w:t>
      </w:r>
      <w:r>
        <w:rPr>
          <w:rFonts w:ascii="Arial" w:hAnsi="Arial" w:cs="Arial"/>
          <w:bCs/>
          <w:sz w:val="20"/>
        </w:rPr>
        <w:t>37</w:t>
      </w:r>
    </w:p>
    <w:p w:rsidR="003531AA" w:rsidRPr="00EE6A3F" w:rsidRDefault="003531AA" w:rsidP="003531AA">
      <w:pPr>
        <w:pStyle w:val="ListParagraph"/>
        <w:numPr>
          <w:ilvl w:val="0"/>
          <w:numId w:val="4"/>
        </w:numPr>
        <w:spacing w:after="0" w:line="240" w:lineRule="auto"/>
        <w:jc w:val="both"/>
        <w:rPr>
          <w:rFonts w:ascii="Arial" w:hAnsi="Arial" w:cs="Arial"/>
          <w:b/>
          <w:bCs/>
          <w:sz w:val="24"/>
        </w:rPr>
      </w:pPr>
      <w:r w:rsidRPr="00EE6A3F">
        <w:rPr>
          <w:rFonts w:ascii="Arial" w:hAnsi="Arial" w:cs="Arial"/>
          <w:b/>
          <w:bCs/>
          <w:sz w:val="24"/>
        </w:rPr>
        <w:t>Response</w:t>
      </w:r>
      <w:r>
        <w:rPr>
          <w:rFonts w:ascii="Arial" w:hAnsi="Arial" w:cs="Arial"/>
          <w:b/>
          <w:bCs/>
          <w:sz w:val="24"/>
        </w:rPr>
        <w:t xml:space="preserve"> Packet (Checklists &amp; Appendixes)…</w:t>
      </w:r>
      <w:r w:rsidRPr="00EE6A3F">
        <w:rPr>
          <w:rFonts w:ascii="Arial" w:hAnsi="Arial" w:cs="Arial"/>
          <w:b/>
          <w:bCs/>
          <w:sz w:val="24"/>
        </w:rPr>
        <w:t>…</w:t>
      </w:r>
      <w:r>
        <w:rPr>
          <w:rFonts w:ascii="Arial" w:hAnsi="Arial" w:cs="Arial"/>
          <w:b/>
          <w:bCs/>
          <w:sz w:val="24"/>
        </w:rPr>
        <w:t>……….</w:t>
      </w:r>
      <w:r w:rsidRPr="00EE6A3F">
        <w:rPr>
          <w:rFonts w:ascii="Arial" w:hAnsi="Arial" w:cs="Arial"/>
          <w:b/>
          <w:bCs/>
          <w:sz w:val="24"/>
        </w:rPr>
        <w:t>...</w:t>
      </w:r>
      <w:r>
        <w:rPr>
          <w:rFonts w:ascii="Arial" w:hAnsi="Arial" w:cs="Arial"/>
          <w:b/>
          <w:bCs/>
          <w:sz w:val="24"/>
        </w:rPr>
        <w:t>…………….…41</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Checklist # 1,</w:t>
      </w:r>
      <w:r w:rsidRPr="006D5A9B">
        <w:rPr>
          <w:rFonts w:ascii="Arial" w:hAnsi="Arial" w:cs="Arial"/>
          <w:bCs/>
          <w:sz w:val="20"/>
        </w:rPr>
        <w:t xml:space="preserve"> First Arriving Unit Checklist……………</w:t>
      </w:r>
      <w:r>
        <w:rPr>
          <w:rFonts w:ascii="Arial" w:hAnsi="Arial" w:cs="Arial"/>
          <w:bCs/>
          <w:sz w:val="20"/>
        </w:rPr>
        <w:t>……………….</w:t>
      </w:r>
      <w:r w:rsidRPr="006D5A9B">
        <w:rPr>
          <w:rFonts w:ascii="Arial" w:hAnsi="Arial" w:cs="Arial"/>
          <w:bCs/>
          <w:sz w:val="20"/>
        </w:rPr>
        <w:t>………</w:t>
      </w:r>
      <w:r>
        <w:rPr>
          <w:rFonts w:ascii="Arial" w:hAnsi="Arial" w:cs="Arial"/>
          <w:bCs/>
          <w:sz w:val="20"/>
        </w:rPr>
        <w:t>…………….…..…43</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Checklist # 2, Hazard Analysis Checklist……………………………………………………….….44</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Checklist # 3, Risk Assessment Checklist………………………………………………………….45</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 xml:space="preserve">Checklist # 4, Incident Objectives (Strategic Goals) Checklist………………………………..…46 </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Checklist # 5, Tactics……………………………………………………..…………………….……47</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 xml:space="preserve">Checklist # 6, Debriefing Checklist…………………………………………….……………………48 </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Single Command Worksheet, Unified Command Worksheet………………………………..….49</w:t>
      </w:r>
    </w:p>
    <w:p w:rsidR="003531AA"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Other Possible Agencies for Unified Command………………………….……………………….50</w:t>
      </w:r>
    </w:p>
    <w:p w:rsidR="003531AA" w:rsidRPr="00CA4A64" w:rsidRDefault="003531AA" w:rsidP="003531AA">
      <w:pPr>
        <w:pStyle w:val="ListParagraph"/>
        <w:spacing w:after="0" w:line="240" w:lineRule="auto"/>
        <w:ind w:left="1080"/>
        <w:jc w:val="both"/>
        <w:rPr>
          <w:rFonts w:ascii="Arial" w:hAnsi="Arial" w:cs="Arial"/>
          <w:bCs/>
          <w:sz w:val="20"/>
        </w:rPr>
      </w:pPr>
      <w:r>
        <w:rPr>
          <w:rFonts w:ascii="Arial" w:hAnsi="Arial" w:cs="Arial"/>
          <w:bCs/>
          <w:sz w:val="20"/>
        </w:rPr>
        <w:t>Resource Worksheet, Short and Long Lists……………………..………………………………...51</w:t>
      </w:r>
    </w:p>
    <w:p w:rsidR="003531AA" w:rsidRPr="00EE6A3F" w:rsidRDefault="003531AA" w:rsidP="003531AA">
      <w:pPr>
        <w:spacing w:after="0" w:line="240" w:lineRule="auto"/>
        <w:ind w:left="1080"/>
        <w:jc w:val="both"/>
        <w:rPr>
          <w:rFonts w:ascii="Arial" w:hAnsi="Arial" w:cs="Arial"/>
          <w:b/>
          <w:bCs/>
        </w:rPr>
      </w:pPr>
      <w:r w:rsidRPr="00EE6A3F">
        <w:rPr>
          <w:rFonts w:ascii="Arial" w:hAnsi="Arial" w:cs="Arial"/>
          <w:b/>
          <w:bCs/>
        </w:rPr>
        <w:t xml:space="preserve">Schools, </w:t>
      </w:r>
      <w:r>
        <w:rPr>
          <w:rFonts w:ascii="Arial" w:hAnsi="Arial" w:cs="Arial"/>
          <w:b/>
          <w:bCs/>
        </w:rPr>
        <w:t>Nursing Homes, Assisted Living, Urgent Care Center……..</w:t>
      </w:r>
      <w:r w:rsidRPr="00EE6A3F">
        <w:rPr>
          <w:rFonts w:ascii="Arial" w:hAnsi="Arial" w:cs="Arial"/>
          <w:b/>
          <w:bCs/>
        </w:rPr>
        <w:t>…</w:t>
      </w:r>
      <w:r>
        <w:rPr>
          <w:rFonts w:ascii="Arial" w:hAnsi="Arial" w:cs="Arial"/>
          <w:b/>
          <w:bCs/>
        </w:rPr>
        <w:t>…</w:t>
      </w:r>
      <w:r w:rsidRPr="00EE6A3F">
        <w:rPr>
          <w:rFonts w:ascii="Arial" w:hAnsi="Arial" w:cs="Arial"/>
          <w:b/>
          <w:bCs/>
        </w:rPr>
        <w:t>……</w:t>
      </w:r>
      <w:r>
        <w:rPr>
          <w:rFonts w:ascii="Arial" w:hAnsi="Arial" w:cs="Arial"/>
          <w:b/>
          <w:bCs/>
        </w:rPr>
        <w:t>.</w:t>
      </w:r>
      <w:r w:rsidRPr="00EE6A3F">
        <w:rPr>
          <w:rFonts w:ascii="Arial" w:hAnsi="Arial" w:cs="Arial"/>
          <w:b/>
          <w:bCs/>
        </w:rPr>
        <w:t>.5</w:t>
      </w:r>
      <w:r>
        <w:rPr>
          <w:rFonts w:ascii="Arial" w:hAnsi="Arial" w:cs="Arial"/>
          <w:b/>
          <w:bCs/>
        </w:rPr>
        <w:t>4</w:t>
      </w:r>
    </w:p>
    <w:p w:rsidR="003531AA" w:rsidRPr="00882B96" w:rsidRDefault="003531AA" w:rsidP="003531AA">
      <w:pPr>
        <w:spacing w:after="0" w:line="240" w:lineRule="auto"/>
        <w:ind w:left="360" w:firstLine="720"/>
        <w:jc w:val="both"/>
        <w:rPr>
          <w:rFonts w:ascii="Arial" w:hAnsi="Arial" w:cs="Arial"/>
          <w:bCs/>
          <w:sz w:val="20"/>
        </w:rPr>
      </w:pPr>
      <w:r>
        <w:rPr>
          <w:rFonts w:ascii="Arial" w:hAnsi="Arial" w:cs="Arial"/>
          <w:bCs/>
          <w:sz w:val="20"/>
        </w:rPr>
        <w:t>Appendix A, Maps-</w:t>
      </w:r>
      <w:r w:rsidRPr="00882B96">
        <w:rPr>
          <w:rFonts w:ascii="Arial" w:hAnsi="Arial" w:cs="Arial"/>
          <w:bCs/>
          <w:sz w:val="20"/>
        </w:rPr>
        <w:t>schools</w:t>
      </w:r>
      <w:r>
        <w:rPr>
          <w:rFonts w:ascii="Arial" w:hAnsi="Arial" w:cs="Arial"/>
          <w:bCs/>
          <w:sz w:val="20"/>
        </w:rPr>
        <w:t xml:space="preserve">, </w:t>
      </w:r>
      <w:r w:rsidRPr="00882B96">
        <w:rPr>
          <w:rFonts w:ascii="Arial" w:hAnsi="Arial" w:cs="Arial"/>
          <w:bCs/>
          <w:sz w:val="20"/>
        </w:rPr>
        <w:t>nursing</w:t>
      </w:r>
      <w:r>
        <w:rPr>
          <w:rFonts w:ascii="Arial" w:hAnsi="Arial" w:cs="Arial"/>
          <w:bCs/>
          <w:sz w:val="20"/>
        </w:rPr>
        <w:t>/assisted</w:t>
      </w:r>
      <w:r w:rsidRPr="00882B96">
        <w:rPr>
          <w:rFonts w:ascii="Arial" w:hAnsi="Arial" w:cs="Arial"/>
          <w:bCs/>
          <w:sz w:val="20"/>
        </w:rPr>
        <w:t xml:space="preserve"> </w:t>
      </w:r>
      <w:r>
        <w:rPr>
          <w:rFonts w:ascii="Arial" w:hAnsi="Arial" w:cs="Arial"/>
          <w:bCs/>
          <w:sz w:val="20"/>
        </w:rPr>
        <w:t xml:space="preserve">living </w:t>
      </w:r>
      <w:r w:rsidRPr="00882B96">
        <w:rPr>
          <w:rFonts w:ascii="Arial" w:hAnsi="Arial" w:cs="Arial"/>
          <w:bCs/>
          <w:sz w:val="20"/>
        </w:rPr>
        <w:t>homes</w:t>
      </w:r>
      <w:r>
        <w:rPr>
          <w:rFonts w:ascii="Arial" w:hAnsi="Arial" w:cs="Arial"/>
          <w:bCs/>
          <w:sz w:val="20"/>
        </w:rPr>
        <w:t xml:space="preserve">, Urgent Care </w:t>
      </w:r>
      <w:r w:rsidRPr="00882B96">
        <w:rPr>
          <w:rFonts w:ascii="Arial" w:hAnsi="Arial" w:cs="Arial"/>
          <w:bCs/>
          <w:sz w:val="20"/>
        </w:rPr>
        <w:t xml:space="preserve">near </w:t>
      </w:r>
      <w:r>
        <w:rPr>
          <w:rFonts w:ascii="Arial" w:hAnsi="Arial" w:cs="Arial"/>
          <w:bCs/>
          <w:sz w:val="20"/>
        </w:rPr>
        <w:t>RR tracks…...56</w:t>
      </w:r>
    </w:p>
    <w:p w:rsidR="003531AA" w:rsidRPr="00882B96" w:rsidRDefault="003531AA" w:rsidP="003531AA">
      <w:pPr>
        <w:spacing w:after="0" w:line="240" w:lineRule="auto"/>
        <w:ind w:left="360" w:firstLine="720"/>
        <w:jc w:val="both"/>
        <w:rPr>
          <w:rFonts w:ascii="Arial" w:hAnsi="Arial" w:cs="Arial"/>
          <w:b/>
          <w:bCs/>
          <w:color w:val="FF0000"/>
          <w:sz w:val="20"/>
        </w:rPr>
      </w:pPr>
      <w:r>
        <w:rPr>
          <w:rFonts w:ascii="Arial" w:hAnsi="Arial" w:cs="Arial"/>
          <w:b/>
          <w:bCs/>
          <w:color w:val="FF0000"/>
          <w:sz w:val="20"/>
        </w:rPr>
        <w:t xml:space="preserve">Appendix B, </w:t>
      </w:r>
      <w:r w:rsidRPr="00882B96">
        <w:rPr>
          <w:rFonts w:ascii="Arial" w:hAnsi="Arial" w:cs="Arial"/>
          <w:b/>
          <w:bCs/>
          <w:color w:val="FF0000"/>
          <w:sz w:val="20"/>
        </w:rPr>
        <w:t>PLUM</w:t>
      </w:r>
      <w:r>
        <w:rPr>
          <w:rFonts w:ascii="Arial" w:hAnsi="Arial" w:cs="Arial"/>
          <w:b/>
          <w:bCs/>
          <w:color w:val="FF0000"/>
          <w:sz w:val="20"/>
        </w:rPr>
        <w:t>E PROJECTIONS &amp; HAZARDOUS MATERIALS…….………………….65</w:t>
      </w:r>
    </w:p>
    <w:p w:rsidR="003531AA" w:rsidRDefault="003531AA" w:rsidP="003531AA">
      <w:pPr>
        <w:spacing w:after="0" w:line="240" w:lineRule="auto"/>
        <w:ind w:left="360" w:firstLine="720"/>
        <w:jc w:val="both"/>
        <w:rPr>
          <w:rFonts w:ascii="Arial" w:hAnsi="Arial" w:cs="Arial"/>
          <w:b/>
          <w:bCs/>
          <w:color w:val="FF0000"/>
          <w:sz w:val="20"/>
        </w:rPr>
      </w:pPr>
      <w:r w:rsidRPr="00882B96">
        <w:rPr>
          <w:rFonts w:ascii="Arial" w:hAnsi="Arial" w:cs="Arial"/>
          <w:b/>
          <w:bCs/>
          <w:color w:val="FF0000"/>
          <w:sz w:val="20"/>
        </w:rPr>
        <w:t>Clatskanie………………………………………………………………………………</w:t>
      </w:r>
      <w:r>
        <w:rPr>
          <w:rFonts w:ascii="Arial" w:hAnsi="Arial" w:cs="Arial"/>
          <w:b/>
          <w:bCs/>
          <w:color w:val="FF0000"/>
          <w:sz w:val="20"/>
        </w:rPr>
        <w:t>…………</w:t>
      </w:r>
      <w:r w:rsidRPr="00882B96">
        <w:rPr>
          <w:rFonts w:ascii="Arial" w:hAnsi="Arial" w:cs="Arial"/>
          <w:b/>
          <w:bCs/>
          <w:color w:val="FF0000"/>
          <w:sz w:val="20"/>
        </w:rPr>
        <w:t>….</w:t>
      </w:r>
      <w:r>
        <w:rPr>
          <w:rFonts w:ascii="Arial" w:hAnsi="Arial" w:cs="Arial"/>
          <w:b/>
          <w:bCs/>
          <w:color w:val="FF0000"/>
          <w:sz w:val="20"/>
        </w:rPr>
        <w:t>68</w:t>
      </w:r>
    </w:p>
    <w:p w:rsidR="003531AA" w:rsidRPr="00882B96" w:rsidRDefault="003531AA" w:rsidP="003531AA">
      <w:pPr>
        <w:spacing w:after="0" w:line="240" w:lineRule="auto"/>
        <w:ind w:left="360" w:firstLine="720"/>
        <w:jc w:val="both"/>
        <w:rPr>
          <w:rFonts w:ascii="Arial" w:hAnsi="Arial" w:cs="Arial"/>
          <w:b/>
          <w:bCs/>
          <w:color w:val="FF0000"/>
          <w:sz w:val="20"/>
        </w:rPr>
      </w:pPr>
      <w:r>
        <w:rPr>
          <w:rFonts w:ascii="Arial" w:hAnsi="Arial" w:cs="Arial"/>
          <w:b/>
          <w:bCs/>
          <w:color w:val="FF0000"/>
          <w:sz w:val="20"/>
        </w:rPr>
        <w:t>Columbia City…………………………………………………………………………………….….73</w:t>
      </w:r>
      <w:r w:rsidRPr="00882B96">
        <w:rPr>
          <w:rFonts w:ascii="Arial" w:hAnsi="Arial" w:cs="Arial"/>
          <w:b/>
          <w:bCs/>
          <w:color w:val="FF0000"/>
          <w:sz w:val="20"/>
        </w:rPr>
        <w:t xml:space="preserve"> </w:t>
      </w:r>
    </w:p>
    <w:p w:rsidR="003531AA" w:rsidRPr="00882B96" w:rsidRDefault="003531AA" w:rsidP="003531AA">
      <w:pPr>
        <w:spacing w:after="0" w:line="240" w:lineRule="auto"/>
        <w:ind w:left="360" w:firstLine="720"/>
        <w:jc w:val="both"/>
        <w:rPr>
          <w:rFonts w:ascii="Arial" w:hAnsi="Arial" w:cs="Arial"/>
          <w:b/>
          <w:bCs/>
          <w:color w:val="FF0000"/>
          <w:sz w:val="20"/>
        </w:rPr>
      </w:pPr>
      <w:r w:rsidRPr="00882B96">
        <w:rPr>
          <w:rFonts w:ascii="Arial" w:hAnsi="Arial" w:cs="Arial"/>
          <w:b/>
          <w:bCs/>
          <w:color w:val="FF0000"/>
          <w:sz w:val="20"/>
        </w:rPr>
        <w:t>Prescott…………………………………………………………………………………</w:t>
      </w:r>
      <w:r>
        <w:rPr>
          <w:rFonts w:ascii="Arial" w:hAnsi="Arial" w:cs="Arial"/>
          <w:b/>
          <w:bCs/>
          <w:color w:val="FF0000"/>
          <w:sz w:val="20"/>
        </w:rPr>
        <w:t>…………….76</w:t>
      </w:r>
    </w:p>
    <w:p w:rsidR="003531AA" w:rsidRPr="00882B96" w:rsidRDefault="003531AA" w:rsidP="003531AA">
      <w:pPr>
        <w:spacing w:after="0" w:line="240" w:lineRule="auto"/>
        <w:ind w:left="360" w:firstLine="720"/>
        <w:jc w:val="both"/>
        <w:rPr>
          <w:rFonts w:ascii="Arial" w:hAnsi="Arial" w:cs="Arial"/>
          <w:b/>
          <w:bCs/>
          <w:color w:val="FF0000"/>
          <w:sz w:val="20"/>
        </w:rPr>
      </w:pPr>
      <w:r w:rsidRPr="00882B96">
        <w:rPr>
          <w:rFonts w:ascii="Arial" w:hAnsi="Arial" w:cs="Arial"/>
          <w:b/>
          <w:bCs/>
          <w:color w:val="FF0000"/>
          <w:sz w:val="20"/>
        </w:rPr>
        <w:t>Rainier……………………………………………………………………………………...</w:t>
      </w:r>
      <w:r>
        <w:rPr>
          <w:rFonts w:ascii="Arial" w:hAnsi="Arial" w:cs="Arial"/>
          <w:b/>
          <w:bCs/>
          <w:color w:val="FF0000"/>
          <w:sz w:val="20"/>
        </w:rPr>
        <w:t>.............</w:t>
      </w:r>
      <w:r w:rsidRPr="00882B96">
        <w:rPr>
          <w:rFonts w:ascii="Arial" w:hAnsi="Arial" w:cs="Arial"/>
          <w:b/>
          <w:bCs/>
          <w:color w:val="FF0000"/>
          <w:sz w:val="20"/>
        </w:rPr>
        <w:t>.</w:t>
      </w:r>
      <w:r>
        <w:rPr>
          <w:rFonts w:ascii="Arial" w:hAnsi="Arial" w:cs="Arial"/>
          <w:b/>
          <w:bCs/>
          <w:color w:val="FF0000"/>
          <w:sz w:val="20"/>
        </w:rPr>
        <w:t>78</w:t>
      </w:r>
    </w:p>
    <w:p w:rsidR="003531AA" w:rsidRPr="00882B96" w:rsidRDefault="003531AA" w:rsidP="003531AA">
      <w:pPr>
        <w:spacing w:after="0" w:line="240" w:lineRule="auto"/>
        <w:ind w:left="360" w:firstLine="720"/>
        <w:jc w:val="both"/>
        <w:rPr>
          <w:rFonts w:ascii="Arial" w:hAnsi="Arial" w:cs="Arial"/>
          <w:b/>
          <w:bCs/>
          <w:color w:val="FF0000"/>
          <w:sz w:val="20"/>
        </w:rPr>
      </w:pPr>
      <w:r>
        <w:rPr>
          <w:rFonts w:ascii="Arial" w:hAnsi="Arial" w:cs="Arial"/>
          <w:b/>
          <w:bCs/>
          <w:color w:val="FF0000"/>
          <w:sz w:val="20"/>
        </w:rPr>
        <w:t>Saint Helens………………………………………………</w:t>
      </w:r>
      <w:r w:rsidRPr="00882B96">
        <w:rPr>
          <w:rFonts w:ascii="Arial" w:hAnsi="Arial" w:cs="Arial"/>
          <w:b/>
          <w:bCs/>
          <w:color w:val="FF0000"/>
          <w:sz w:val="20"/>
        </w:rPr>
        <w:t>……………………</w:t>
      </w:r>
      <w:r>
        <w:rPr>
          <w:rFonts w:ascii="Arial" w:hAnsi="Arial" w:cs="Arial"/>
          <w:b/>
          <w:bCs/>
          <w:color w:val="FF0000"/>
          <w:sz w:val="20"/>
        </w:rPr>
        <w:t>.</w:t>
      </w:r>
      <w:r w:rsidRPr="00882B96">
        <w:rPr>
          <w:rFonts w:ascii="Arial" w:hAnsi="Arial" w:cs="Arial"/>
          <w:b/>
          <w:bCs/>
          <w:color w:val="FF0000"/>
          <w:sz w:val="20"/>
        </w:rPr>
        <w:t>……</w:t>
      </w:r>
      <w:r>
        <w:rPr>
          <w:rFonts w:ascii="Arial" w:hAnsi="Arial" w:cs="Arial"/>
          <w:b/>
          <w:bCs/>
          <w:color w:val="FF0000"/>
          <w:sz w:val="20"/>
        </w:rPr>
        <w:t>…………</w:t>
      </w:r>
      <w:r w:rsidRPr="00882B96">
        <w:rPr>
          <w:rFonts w:ascii="Arial" w:hAnsi="Arial" w:cs="Arial"/>
          <w:b/>
          <w:bCs/>
          <w:color w:val="FF0000"/>
          <w:sz w:val="20"/>
        </w:rPr>
        <w:t>..</w:t>
      </w:r>
      <w:r>
        <w:rPr>
          <w:rFonts w:ascii="Arial" w:hAnsi="Arial" w:cs="Arial"/>
          <w:b/>
          <w:bCs/>
          <w:color w:val="FF0000"/>
          <w:sz w:val="20"/>
        </w:rPr>
        <w:t>...</w:t>
      </w:r>
      <w:r w:rsidRPr="00882B96">
        <w:rPr>
          <w:rFonts w:ascii="Arial" w:hAnsi="Arial" w:cs="Arial"/>
          <w:b/>
          <w:bCs/>
          <w:color w:val="FF0000"/>
          <w:sz w:val="20"/>
        </w:rPr>
        <w:t>..</w:t>
      </w:r>
      <w:r>
        <w:rPr>
          <w:rFonts w:ascii="Arial" w:hAnsi="Arial" w:cs="Arial"/>
          <w:b/>
          <w:bCs/>
          <w:color w:val="FF0000"/>
          <w:sz w:val="20"/>
        </w:rPr>
        <w:t>83</w:t>
      </w:r>
      <w:r w:rsidRPr="00882B96">
        <w:rPr>
          <w:rFonts w:ascii="Arial" w:hAnsi="Arial" w:cs="Arial"/>
          <w:b/>
          <w:bCs/>
          <w:color w:val="FF0000"/>
          <w:sz w:val="20"/>
        </w:rPr>
        <w:t xml:space="preserve"> </w:t>
      </w:r>
    </w:p>
    <w:p w:rsidR="003531AA" w:rsidRPr="00882B96" w:rsidRDefault="003531AA" w:rsidP="003531AA">
      <w:pPr>
        <w:spacing w:after="0" w:line="240" w:lineRule="auto"/>
        <w:ind w:left="360" w:firstLine="720"/>
        <w:jc w:val="both"/>
        <w:rPr>
          <w:rFonts w:ascii="Arial" w:hAnsi="Arial" w:cs="Arial"/>
          <w:b/>
          <w:bCs/>
          <w:color w:val="FF0000"/>
          <w:sz w:val="20"/>
        </w:rPr>
      </w:pPr>
      <w:r w:rsidRPr="00882B96">
        <w:rPr>
          <w:rFonts w:ascii="Arial" w:hAnsi="Arial" w:cs="Arial"/>
          <w:b/>
          <w:bCs/>
          <w:color w:val="FF0000"/>
          <w:sz w:val="20"/>
        </w:rPr>
        <w:t>Scappoose………………………………...………………………………………………</w:t>
      </w:r>
      <w:r>
        <w:rPr>
          <w:rFonts w:ascii="Arial" w:hAnsi="Arial" w:cs="Arial"/>
          <w:b/>
          <w:bCs/>
          <w:color w:val="FF0000"/>
          <w:sz w:val="20"/>
        </w:rPr>
        <w:t>………....91</w:t>
      </w:r>
      <w:r w:rsidRPr="00882B96">
        <w:rPr>
          <w:rFonts w:ascii="Arial" w:hAnsi="Arial" w:cs="Arial"/>
          <w:b/>
          <w:bCs/>
          <w:color w:val="FF0000"/>
          <w:sz w:val="20"/>
        </w:rPr>
        <w:t xml:space="preserve">  </w:t>
      </w:r>
    </w:p>
    <w:p w:rsidR="003531AA" w:rsidRPr="00882B96" w:rsidRDefault="003531AA" w:rsidP="003531AA">
      <w:pPr>
        <w:spacing w:after="0" w:line="240" w:lineRule="auto"/>
        <w:ind w:left="1080"/>
        <w:jc w:val="both"/>
        <w:rPr>
          <w:rFonts w:ascii="Arial" w:hAnsi="Arial" w:cs="Arial"/>
          <w:b/>
          <w:bCs/>
          <w:color w:val="FF0000"/>
          <w:sz w:val="20"/>
        </w:rPr>
      </w:pPr>
      <w:r w:rsidRPr="00882B96">
        <w:rPr>
          <w:rFonts w:ascii="Arial" w:hAnsi="Arial" w:cs="Arial"/>
          <w:b/>
          <w:bCs/>
          <w:color w:val="FF0000"/>
          <w:sz w:val="20"/>
        </w:rPr>
        <w:t>Warren…………………………………………………………………………………</w:t>
      </w:r>
      <w:r>
        <w:rPr>
          <w:rFonts w:ascii="Arial" w:hAnsi="Arial" w:cs="Arial"/>
          <w:b/>
          <w:bCs/>
          <w:color w:val="FF0000"/>
          <w:sz w:val="20"/>
        </w:rPr>
        <w:t>………...</w:t>
      </w:r>
      <w:r w:rsidRPr="00882B96">
        <w:rPr>
          <w:rFonts w:ascii="Arial" w:hAnsi="Arial" w:cs="Arial"/>
          <w:b/>
          <w:bCs/>
          <w:color w:val="FF0000"/>
          <w:sz w:val="20"/>
        </w:rPr>
        <w:t>……</w:t>
      </w:r>
      <w:r>
        <w:rPr>
          <w:rFonts w:ascii="Arial" w:hAnsi="Arial" w:cs="Arial"/>
          <w:b/>
          <w:bCs/>
          <w:color w:val="FF0000"/>
          <w:sz w:val="20"/>
        </w:rPr>
        <w:t>99</w:t>
      </w:r>
    </w:p>
    <w:p w:rsidR="003531AA" w:rsidRDefault="003531AA" w:rsidP="003531AA">
      <w:pPr>
        <w:spacing w:after="0" w:line="240" w:lineRule="auto"/>
        <w:ind w:left="1080"/>
        <w:jc w:val="both"/>
        <w:rPr>
          <w:rFonts w:ascii="Arial" w:hAnsi="Arial" w:cs="Arial"/>
          <w:b/>
          <w:bCs/>
          <w:color w:val="FF0000"/>
          <w:sz w:val="20"/>
        </w:rPr>
      </w:pPr>
      <w:r>
        <w:rPr>
          <w:rFonts w:ascii="Arial" w:hAnsi="Arial" w:cs="Arial"/>
          <w:b/>
          <w:bCs/>
          <w:color w:val="FF0000"/>
          <w:sz w:val="20"/>
        </w:rPr>
        <w:t xml:space="preserve">Appendix C, </w:t>
      </w:r>
      <w:r w:rsidRPr="00882B96">
        <w:rPr>
          <w:rFonts w:ascii="Arial" w:hAnsi="Arial" w:cs="Arial"/>
          <w:b/>
          <w:bCs/>
          <w:color w:val="FF0000"/>
          <w:sz w:val="20"/>
        </w:rPr>
        <w:t>RAILROAD MILEPOS</w:t>
      </w:r>
      <w:r>
        <w:rPr>
          <w:rFonts w:ascii="Arial" w:hAnsi="Arial" w:cs="Arial"/>
          <w:b/>
          <w:bCs/>
          <w:color w:val="FF0000"/>
          <w:sz w:val="20"/>
        </w:rPr>
        <w:t>T MAPS……………………………………………………103</w:t>
      </w:r>
    </w:p>
    <w:p w:rsidR="003531AA" w:rsidRPr="00EE6A3F" w:rsidRDefault="003531AA" w:rsidP="003531AA">
      <w:pPr>
        <w:spacing w:after="0" w:line="240" w:lineRule="auto"/>
        <w:ind w:left="1080"/>
        <w:jc w:val="both"/>
        <w:rPr>
          <w:rFonts w:ascii="Arial" w:hAnsi="Arial" w:cs="Arial"/>
          <w:bCs/>
          <w:sz w:val="20"/>
        </w:rPr>
      </w:pPr>
      <w:r>
        <w:rPr>
          <w:rFonts w:ascii="Arial" w:hAnsi="Arial" w:cs="Arial"/>
          <w:bCs/>
          <w:sz w:val="20"/>
        </w:rPr>
        <w:t>Appendix D, Foam Application Guide</w:t>
      </w:r>
      <w:r w:rsidRPr="00EE6A3F">
        <w:rPr>
          <w:rFonts w:ascii="Arial" w:hAnsi="Arial" w:cs="Arial"/>
          <w:bCs/>
          <w:sz w:val="20"/>
        </w:rPr>
        <w:t>……………………</w:t>
      </w:r>
      <w:r>
        <w:rPr>
          <w:rFonts w:ascii="Arial" w:hAnsi="Arial" w:cs="Arial"/>
          <w:bCs/>
          <w:sz w:val="20"/>
        </w:rPr>
        <w:t>…...………………..…………………118</w:t>
      </w:r>
    </w:p>
    <w:p w:rsidR="003531AA" w:rsidRDefault="003531AA" w:rsidP="003531AA">
      <w:pPr>
        <w:spacing w:after="0" w:line="240" w:lineRule="auto"/>
        <w:ind w:left="1080"/>
        <w:jc w:val="both"/>
        <w:rPr>
          <w:rFonts w:ascii="Arial" w:hAnsi="Arial" w:cs="Arial"/>
          <w:bCs/>
          <w:sz w:val="20"/>
        </w:rPr>
      </w:pPr>
      <w:r>
        <w:rPr>
          <w:rFonts w:ascii="Arial" w:hAnsi="Arial" w:cs="Arial"/>
          <w:bCs/>
          <w:sz w:val="20"/>
        </w:rPr>
        <w:t xml:space="preserve">Appendix E, Hazard Analysis Checklists, SDSs, NIOSH </w:t>
      </w:r>
      <w:r w:rsidRPr="00882B96">
        <w:rPr>
          <w:rFonts w:ascii="Arial" w:hAnsi="Arial" w:cs="Arial"/>
          <w:bCs/>
          <w:sz w:val="20"/>
        </w:rPr>
        <w:t xml:space="preserve">Guide </w:t>
      </w:r>
      <w:r>
        <w:rPr>
          <w:rFonts w:ascii="Arial" w:hAnsi="Arial" w:cs="Arial"/>
          <w:bCs/>
          <w:sz w:val="20"/>
        </w:rPr>
        <w:t>Data……….………………..121</w:t>
      </w:r>
    </w:p>
    <w:p w:rsidR="003531AA" w:rsidRDefault="003531AA" w:rsidP="003531AA">
      <w:pPr>
        <w:spacing w:after="0" w:line="240" w:lineRule="auto"/>
        <w:ind w:left="1080"/>
        <w:jc w:val="both"/>
        <w:rPr>
          <w:rFonts w:ascii="Arial" w:hAnsi="Arial" w:cs="Arial"/>
          <w:bCs/>
          <w:sz w:val="20"/>
        </w:rPr>
      </w:pPr>
      <w:r>
        <w:rPr>
          <w:rFonts w:ascii="Arial" w:hAnsi="Arial" w:cs="Arial"/>
          <w:bCs/>
          <w:sz w:val="20"/>
        </w:rPr>
        <w:t>Appendix F, Four Railroad Chemicals, Guidelines…………………………….……………......156</w:t>
      </w:r>
    </w:p>
    <w:p w:rsidR="003531AA" w:rsidRDefault="003531AA" w:rsidP="003531AA">
      <w:pPr>
        <w:spacing w:after="0" w:line="240" w:lineRule="auto"/>
        <w:ind w:left="1080"/>
        <w:jc w:val="both"/>
        <w:rPr>
          <w:rFonts w:ascii="Arial" w:hAnsi="Arial" w:cs="Arial"/>
          <w:bCs/>
          <w:sz w:val="20"/>
        </w:rPr>
      </w:pPr>
      <w:r>
        <w:rPr>
          <w:rFonts w:ascii="Arial" w:hAnsi="Arial" w:cs="Arial"/>
          <w:bCs/>
          <w:sz w:val="20"/>
        </w:rPr>
        <w:t>Appendix G, Apparatus Inventories………………………………………………………...……..162</w:t>
      </w:r>
    </w:p>
    <w:p w:rsidR="003531AA" w:rsidRPr="00882B96" w:rsidRDefault="003531AA" w:rsidP="003531AA">
      <w:pPr>
        <w:spacing w:after="0" w:line="240" w:lineRule="auto"/>
        <w:ind w:left="1080"/>
        <w:jc w:val="both"/>
        <w:rPr>
          <w:rFonts w:ascii="Arial" w:hAnsi="Arial" w:cs="Arial"/>
          <w:b/>
          <w:bCs/>
          <w:color w:val="FF0000"/>
          <w:sz w:val="20"/>
        </w:rPr>
      </w:pPr>
      <w:r>
        <w:rPr>
          <w:rFonts w:ascii="Arial" w:hAnsi="Arial" w:cs="Arial"/>
          <w:bCs/>
          <w:sz w:val="20"/>
        </w:rPr>
        <w:t>Appendix H, ICS Forms……………………..…………………………..……….……………...…166</w:t>
      </w:r>
    </w:p>
    <w:p w:rsidR="003531AA" w:rsidRDefault="003531AA" w:rsidP="003531AA">
      <w:pPr>
        <w:spacing w:after="0" w:line="240" w:lineRule="auto"/>
        <w:ind w:left="360"/>
        <w:jc w:val="both"/>
        <w:rPr>
          <w:rFonts w:ascii="Arial" w:hAnsi="Arial" w:cs="Arial"/>
          <w:sz w:val="20"/>
        </w:rPr>
      </w:pPr>
      <w:r>
        <w:rPr>
          <w:rFonts w:ascii="Times New Roman" w:hAnsi="Times New Roman" w:cs="Times New Roman"/>
          <w:sz w:val="24"/>
        </w:rPr>
        <w:tab/>
        <w:t xml:space="preserve">      </w:t>
      </w:r>
      <w:r w:rsidRPr="00973B7A">
        <w:rPr>
          <w:rFonts w:ascii="Arial" w:hAnsi="Arial" w:cs="Arial"/>
          <w:sz w:val="20"/>
        </w:rPr>
        <w:t>Appendix I, Contact List……………………………</w:t>
      </w:r>
      <w:r>
        <w:rPr>
          <w:rFonts w:ascii="Arial" w:hAnsi="Arial" w:cs="Arial"/>
          <w:sz w:val="20"/>
        </w:rPr>
        <w:t>…………………………….…………..…….215</w:t>
      </w:r>
    </w:p>
    <w:p w:rsidR="00CA4A64" w:rsidRPr="00973B7A" w:rsidRDefault="00CA4A64" w:rsidP="00973B7A">
      <w:pPr>
        <w:spacing w:after="0" w:line="240" w:lineRule="auto"/>
        <w:ind w:left="360"/>
        <w:rPr>
          <w:rFonts w:ascii="Arial" w:hAnsi="Arial" w:cs="Arial"/>
          <w:sz w:val="24"/>
        </w:rPr>
      </w:pPr>
    </w:p>
    <w:p w:rsidR="00973B7A" w:rsidRDefault="00973B7A" w:rsidP="00973B7A">
      <w:pPr>
        <w:spacing w:after="0" w:line="240" w:lineRule="auto"/>
        <w:ind w:left="360"/>
        <w:jc w:val="center"/>
        <w:rPr>
          <w:rFonts w:ascii="Arial" w:hAnsi="Arial" w:cs="Arial"/>
          <w:sz w:val="20"/>
        </w:rPr>
      </w:pPr>
      <w:r>
        <w:rPr>
          <w:rFonts w:ascii="Arial" w:hAnsi="Arial" w:cs="Arial"/>
          <w:sz w:val="20"/>
        </w:rPr>
        <w:t>2</w:t>
      </w:r>
    </w:p>
    <w:p w:rsidR="00B44FC0" w:rsidRPr="00E40FDC" w:rsidRDefault="00B44FC0" w:rsidP="00B44FC0">
      <w:pPr>
        <w:spacing w:after="0" w:line="240" w:lineRule="auto"/>
        <w:rPr>
          <w:rFonts w:ascii="Arial" w:hAnsi="Arial" w:cs="Arial"/>
          <w:bCs/>
        </w:rPr>
      </w:pPr>
    </w:p>
    <w:p w:rsidR="00B44FC0" w:rsidRPr="00B70262" w:rsidRDefault="00B44FC0" w:rsidP="00B44FC0">
      <w:pPr>
        <w:ind w:left="2880" w:firstLine="720"/>
        <w:rPr>
          <w:rFonts w:ascii="Times New Roman" w:eastAsia="PMingLiU" w:hAnsi="Times New Roman" w:cs="Times New Roman"/>
          <w:b/>
          <w:sz w:val="32"/>
          <w:szCs w:val="32"/>
          <w:u w:val="single"/>
        </w:rPr>
      </w:pPr>
      <w:r>
        <w:rPr>
          <w:rFonts w:ascii="Times New Roman" w:hAnsi="Times New Roman" w:cs="Times New Roman"/>
          <w:b/>
          <w:sz w:val="24"/>
          <w:u w:val="single"/>
        </w:rPr>
        <w:t xml:space="preserve">II.  </w:t>
      </w:r>
      <w:r>
        <w:rPr>
          <w:rFonts w:ascii="Times New Roman" w:eastAsia="PMingLiU" w:hAnsi="Times New Roman" w:cs="Times New Roman"/>
          <w:sz w:val="32"/>
          <w:szCs w:val="32"/>
        </w:rPr>
        <w:t xml:space="preserve">  </w:t>
      </w:r>
      <w:r w:rsidRPr="00B70262">
        <w:rPr>
          <w:rFonts w:ascii="Times New Roman" w:eastAsia="PMingLiU" w:hAnsi="Times New Roman" w:cs="Times New Roman"/>
          <w:b/>
          <w:sz w:val="32"/>
          <w:szCs w:val="32"/>
          <w:u w:val="single"/>
        </w:rPr>
        <w:t>Part 1</w:t>
      </w:r>
    </w:p>
    <w:p w:rsidR="00B44FC0" w:rsidRPr="00B70262" w:rsidRDefault="00B44FC0" w:rsidP="00B44FC0">
      <w:pPr>
        <w:spacing w:after="0" w:line="240" w:lineRule="auto"/>
        <w:rPr>
          <w:rFonts w:ascii="Times New Roman" w:eastAsia="PMingLiU" w:hAnsi="Times New Roman" w:cs="Times New Roman"/>
          <w:b/>
          <w:sz w:val="32"/>
          <w:szCs w:val="32"/>
          <w:u w:val="single"/>
        </w:rPr>
      </w:pPr>
      <w:r w:rsidRPr="00B70262">
        <w:rPr>
          <w:rFonts w:ascii="Times New Roman" w:eastAsia="PMingLiU" w:hAnsi="Times New Roman" w:cs="Times New Roman"/>
          <w:sz w:val="32"/>
          <w:szCs w:val="32"/>
        </w:rPr>
        <w:t xml:space="preserve">                                   </w:t>
      </w:r>
      <w:r w:rsidRPr="00B70262">
        <w:rPr>
          <w:rFonts w:ascii="Times New Roman" w:eastAsia="PMingLiU" w:hAnsi="Times New Roman" w:cs="Times New Roman"/>
          <w:b/>
          <w:sz w:val="32"/>
          <w:szCs w:val="32"/>
          <w:u w:val="single"/>
        </w:rPr>
        <w:t>Operational Guidelines</w:t>
      </w:r>
    </w:p>
    <w:p w:rsidR="00B44FC0" w:rsidRPr="00B70262" w:rsidRDefault="00B44FC0" w:rsidP="00B44FC0">
      <w:pPr>
        <w:spacing w:after="0" w:line="240" w:lineRule="auto"/>
        <w:rPr>
          <w:rFonts w:ascii="Times New Roman" w:eastAsia="PMingLiU" w:hAnsi="Times New Roman" w:cs="Times New Roman"/>
        </w:rPr>
      </w:pPr>
    </w:p>
    <w:p w:rsidR="00B44FC0" w:rsidRPr="00B70262" w:rsidRDefault="00B44FC0" w:rsidP="00B44FC0">
      <w:pPr>
        <w:spacing w:after="0" w:line="240" w:lineRule="auto"/>
        <w:rPr>
          <w:rFonts w:ascii="Times New Roman" w:eastAsia="PMingLiU" w:hAnsi="Times New Roman" w:cs="Times New Roman"/>
        </w:rPr>
      </w:pPr>
    </w:p>
    <w:p w:rsidR="00B44FC0" w:rsidRPr="00B70262" w:rsidRDefault="00B44FC0" w:rsidP="00B44FC0">
      <w:pPr>
        <w:spacing w:after="0" w:line="240" w:lineRule="auto"/>
        <w:rPr>
          <w:rFonts w:ascii="Times New Roman" w:eastAsia="PMingLiU" w:hAnsi="Times New Roman" w:cs="Times New Roman"/>
        </w:rPr>
      </w:pPr>
    </w:p>
    <w:p w:rsidR="00B44FC0" w:rsidRPr="00B70262" w:rsidRDefault="00B44FC0" w:rsidP="00B44FC0">
      <w:pPr>
        <w:tabs>
          <w:tab w:val="right" w:pos="9432"/>
        </w:tabs>
        <w:spacing w:before="2" w:after="516" w:line="216" w:lineRule="exact"/>
        <w:textAlignment w:val="baseline"/>
        <w:rPr>
          <w:rFonts w:ascii="Arial" w:eastAsia="Arial" w:hAnsi="Arial" w:cs="Times New Roman"/>
          <w:color w:val="000000"/>
          <w:sz w:val="20"/>
          <w:szCs w:val="20"/>
          <w:u w:val="single"/>
        </w:rPr>
      </w:pPr>
      <w:r w:rsidRPr="00B70262">
        <w:rPr>
          <w:rFonts w:ascii="Arial" w:eastAsia="Arial" w:hAnsi="Arial" w:cs="Times New Roman"/>
          <w:b/>
          <w:color w:val="000000"/>
          <w:sz w:val="20"/>
          <w:szCs w:val="20"/>
        </w:rPr>
        <w:t>Part 1, Operational Guidelines</w:t>
      </w:r>
      <w:r w:rsidRPr="00B70262">
        <w:rPr>
          <w:rFonts w:ascii="Arial" w:eastAsia="Arial" w:hAnsi="Arial" w:cs="Times New Roman"/>
          <w:color w:val="000000"/>
          <w:sz w:val="20"/>
          <w:szCs w:val="20"/>
        </w:rPr>
        <w:t xml:space="preserve">, presents information for the First Responder to assist in the formulation of a comprehensive response to a hazardous materials rail incident in Columbia County.  </w:t>
      </w:r>
      <w:r w:rsidRPr="00B70262">
        <w:rPr>
          <w:rFonts w:ascii="Arial" w:eastAsia="Arial" w:hAnsi="Arial" w:cs="Times New Roman"/>
          <w:b/>
          <w:color w:val="000000"/>
          <w:sz w:val="20"/>
          <w:szCs w:val="20"/>
        </w:rPr>
        <w:t>Part 1</w:t>
      </w:r>
      <w:r w:rsidRPr="00B70262">
        <w:rPr>
          <w:rFonts w:ascii="Arial" w:eastAsia="Arial" w:hAnsi="Arial" w:cs="Times New Roman"/>
          <w:color w:val="000000"/>
          <w:sz w:val="20"/>
          <w:szCs w:val="20"/>
        </w:rPr>
        <w:t xml:space="preserve"> is designed to give basic information and tools for the First Responder to successfully respond to and mitigate a hazardous materials rail incident. The information presented in </w:t>
      </w:r>
      <w:r w:rsidRPr="00B70262">
        <w:rPr>
          <w:rFonts w:ascii="Arial" w:eastAsia="Arial" w:hAnsi="Arial" w:cs="Times New Roman"/>
          <w:b/>
          <w:color w:val="000000"/>
          <w:sz w:val="20"/>
          <w:szCs w:val="20"/>
        </w:rPr>
        <w:t>Part 1</w:t>
      </w:r>
      <w:r w:rsidRPr="00B70262">
        <w:rPr>
          <w:rFonts w:ascii="Arial" w:eastAsia="Arial" w:hAnsi="Arial" w:cs="Times New Roman"/>
          <w:color w:val="000000"/>
          <w:sz w:val="20"/>
          <w:szCs w:val="20"/>
        </w:rPr>
        <w:t xml:space="preserve"> are basic guidelines that may not address every aspect of a hazardous materials rail emergency because an incident has its own variables and conditions that are impossible to predict. </w:t>
      </w:r>
      <w:r w:rsidRPr="00B70262">
        <w:rPr>
          <w:rFonts w:ascii="Arial" w:eastAsia="Arial" w:hAnsi="Arial" w:cs="Times New Roman"/>
          <w:b/>
          <w:color w:val="000000"/>
          <w:sz w:val="20"/>
          <w:szCs w:val="20"/>
        </w:rPr>
        <w:t>Part 1</w:t>
      </w:r>
      <w:r w:rsidRPr="00B70262">
        <w:rPr>
          <w:rFonts w:ascii="Arial" w:eastAsia="Arial" w:hAnsi="Arial" w:cs="Times New Roman"/>
          <w:color w:val="000000"/>
          <w:sz w:val="20"/>
          <w:szCs w:val="20"/>
        </w:rPr>
        <w:t xml:space="preserve"> addresses basic response criteria that assist the appropriately trained First Responder in developing a safe, organized and common sense “game plan” to mitigate the emergency</w:t>
      </w:r>
      <w:r w:rsidRPr="00B70262">
        <w:rPr>
          <w:rFonts w:ascii="Arial" w:eastAsia="Arial" w:hAnsi="Arial" w:cs="Times New Roman"/>
          <w:color w:val="000000"/>
        </w:rPr>
        <w:t xml:space="preserve">. </w:t>
      </w:r>
      <w:r w:rsidRPr="00B70262">
        <w:rPr>
          <w:rFonts w:ascii="Arial" w:eastAsia="Arial" w:hAnsi="Arial" w:cs="Times New Roman"/>
          <w:color w:val="000000"/>
          <w:sz w:val="20"/>
          <w:szCs w:val="20"/>
          <w:u w:val="single"/>
        </w:rPr>
        <w:t>It is recommended that Incident Commanders (IC) be trained to the Hazardous Materials Incident Commander Level required by OSHA (29CFR1910.120) and be DPSST/NFPA 472 certified.</w:t>
      </w: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rPr>
          <w:rFonts w:ascii="Arial" w:hAnsi="Arial" w:cs="Arial"/>
          <w:sz w:val="20"/>
        </w:rPr>
      </w:pPr>
      <w:r w:rsidRPr="00B70262">
        <w:rPr>
          <w:rFonts w:ascii="Times New Roman" w:eastAsia="PMingLiU" w:hAnsi="Times New Roman" w:cs="Times New Roman"/>
          <w:noProof/>
        </w:rPr>
        <w:drawing>
          <wp:anchor distT="0" distB="0" distL="114300" distR="114300" simplePos="0" relativeHeight="251669504" behindDoc="0" locked="0" layoutInCell="1" allowOverlap="1" wp14:anchorId="6CA3F71B" wp14:editId="694BC7E8">
            <wp:simplePos x="0" y="0"/>
            <wp:positionH relativeFrom="margin">
              <wp:posOffset>436245</wp:posOffset>
            </wp:positionH>
            <wp:positionV relativeFrom="paragraph">
              <wp:posOffset>288925</wp:posOffset>
            </wp:positionV>
            <wp:extent cx="5070475" cy="3066415"/>
            <wp:effectExtent l="0" t="0" r="0" b="635"/>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r part 1.JPG"/>
                    <pic:cNvPicPr/>
                  </pic:nvPicPr>
                  <pic:blipFill>
                    <a:blip r:embed="rId15">
                      <a:extLst>
                        <a:ext uri="{28A0092B-C50C-407E-A947-70E740481C1C}">
                          <a14:useLocalDpi xmlns:a14="http://schemas.microsoft.com/office/drawing/2010/main"/>
                        </a:ext>
                      </a:extLst>
                    </a:blip>
                    <a:stretch>
                      <a:fillRect/>
                    </a:stretch>
                  </pic:blipFill>
                  <pic:spPr>
                    <a:xfrm>
                      <a:off x="0" y="0"/>
                      <a:ext cx="5070475" cy="3066415"/>
                    </a:xfrm>
                    <a:prstGeom prst="rect">
                      <a:avLst/>
                    </a:prstGeom>
                  </pic:spPr>
                </pic:pic>
              </a:graphicData>
            </a:graphic>
            <wp14:sizeRelH relativeFrom="margin">
              <wp14:pctWidth>0</wp14:pctWidth>
            </wp14:sizeRelH>
          </wp:anchor>
        </w:drawing>
      </w:r>
      <w:r>
        <w:rPr>
          <w:rFonts w:ascii="Arial" w:hAnsi="Arial" w:cs="Arial"/>
          <w:sz w:val="20"/>
        </w:rPr>
        <w:t xml:space="preserve"> </w:t>
      </w:r>
    </w:p>
    <w:p w:rsidR="00B44FC0" w:rsidRDefault="00B44FC0" w:rsidP="00B44FC0">
      <w:pPr>
        <w:spacing w:after="0" w:line="240" w:lineRule="auto"/>
        <w:rPr>
          <w:rFonts w:ascii="Arial" w:hAnsi="Arial" w:cs="Arial"/>
          <w:sz w:val="20"/>
        </w:rPr>
      </w:pPr>
      <w:r>
        <w:rPr>
          <w:rFonts w:ascii="Arial" w:hAnsi="Arial" w:cs="Arial"/>
          <w:sz w:val="20"/>
        </w:rPr>
        <w:t xml:space="preserve">  </w:t>
      </w:r>
    </w:p>
    <w:p w:rsidR="00B44FC0" w:rsidRDefault="00B44FC0" w:rsidP="00B44FC0">
      <w:pPr>
        <w:spacing w:after="0" w:line="240" w:lineRule="auto"/>
        <w:rPr>
          <w:rFonts w:ascii="Arial" w:hAnsi="Arial" w:cs="Arial"/>
          <w:sz w:val="20"/>
        </w:rPr>
      </w:pPr>
    </w:p>
    <w:p w:rsidR="00B44FC0" w:rsidRDefault="00B44FC0" w:rsidP="00B44FC0">
      <w:pPr>
        <w:spacing w:after="0" w:line="240" w:lineRule="auto"/>
        <w:rPr>
          <w:rFonts w:ascii="Arial" w:hAnsi="Arial" w:cs="Arial"/>
          <w:sz w:val="20"/>
        </w:rPr>
      </w:pP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rPr>
          <w:rFonts w:ascii="Arial" w:hAnsi="Arial" w:cs="Arial"/>
          <w:sz w:val="20"/>
        </w:rPr>
      </w:pPr>
    </w:p>
    <w:p w:rsidR="00B44FC0" w:rsidRDefault="00B44FC0" w:rsidP="00B44FC0">
      <w:pPr>
        <w:spacing w:after="0" w:line="240" w:lineRule="auto"/>
        <w:ind w:left="360"/>
        <w:jc w:val="center"/>
        <w:rPr>
          <w:rFonts w:ascii="Arial" w:hAnsi="Arial" w:cs="Arial"/>
          <w:sz w:val="20"/>
        </w:rPr>
      </w:pPr>
      <w:r>
        <w:rPr>
          <w:rFonts w:ascii="Arial" w:hAnsi="Arial" w:cs="Arial"/>
          <w:sz w:val="20"/>
        </w:rPr>
        <w:t>3</w:t>
      </w:r>
    </w:p>
    <w:p w:rsidR="00162F26" w:rsidRPr="00162F26" w:rsidRDefault="00162F26" w:rsidP="00162F26">
      <w:pPr>
        <w:widowControl w:val="0"/>
        <w:kinsoku w:val="0"/>
        <w:overflowPunct w:val="0"/>
        <w:autoSpaceDE w:val="0"/>
        <w:autoSpaceDN w:val="0"/>
        <w:adjustRightInd w:val="0"/>
        <w:spacing w:before="58" w:after="0" w:line="240" w:lineRule="auto"/>
        <w:ind w:left="1440" w:right="3097"/>
        <w:outlineLvl w:val="6"/>
        <w:rPr>
          <w:rFonts w:ascii="Times New Roman" w:eastAsiaTheme="minorEastAsia" w:hAnsi="Times New Roman" w:cs="Times New Roman"/>
          <w:b/>
          <w:bCs/>
          <w:sz w:val="32"/>
          <w:szCs w:val="32"/>
          <w:u w:val="thick"/>
        </w:rPr>
      </w:pPr>
      <w:r w:rsidRPr="00E075C9">
        <w:rPr>
          <w:rFonts w:ascii="Times New Roman" w:eastAsiaTheme="minorEastAsia" w:hAnsi="Times New Roman" w:cs="Times New Roman"/>
          <w:bCs/>
          <w:sz w:val="32"/>
          <w:szCs w:val="32"/>
        </w:rPr>
        <w:lastRenderedPageBreak/>
        <w:t xml:space="preserve">        </w:t>
      </w:r>
      <w:r>
        <w:rPr>
          <w:rFonts w:ascii="Times New Roman" w:eastAsiaTheme="minorEastAsia" w:hAnsi="Times New Roman" w:cs="Times New Roman"/>
          <w:b/>
          <w:bCs/>
          <w:sz w:val="32"/>
          <w:szCs w:val="32"/>
          <w:u w:val="thick"/>
        </w:rPr>
        <w:t xml:space="preserve">Part 1 </w:t>
      </w:r>
      <w:r w:rsidRPr="001D6038">
        <w:rPr>
          <w:rFonts w:ascii="Times New Roman" w:eastAsiaTheme="minorEastAsia" w:hAnsi="Times New Roman" w:cs="Times New Roman"/>
          <w:b/>
          <w:bCs/>
          <w:sz w:val="32"/>
          <w:szCs w:val="32"/>
          <w:u w:val="thick"/>
        </w:rPr>
        <w:t>Operational</w:t>
      </w:r>
      <w:r w:rsidRPr="001D6038">
        <w:rPr>
          <w:rFonts w:ascii="Times New Roman" w:eastAsiaTheme="minorEastAsia" w:hAnsi="Times New Roman" w:cs="Times New Roman"/>
          <w:b/>
          <w:bCs/>
          <w:spacing w:val="-6"/>
          <w:sz w:val="32"/>
          <w:szCs w:val="32"/>
          <w:u w:val="thick"/>
        </w:rPr>
        <w:t xml:space="preserve"> </w:t>
      </w:r>
      <w:r w:rsidRPr="001D6038">
        <w:rPr>
          <w:rFonts w:ascii="Times New Roman" w:eastAsiaTheme="minorEastAsia" w:hAnsi="Times New Roman" w:cs="Times New Roman"/>
          <w:b/>
          <w:bCs/>
          <w:sz w:val="32"/>
          <w:szCs w:val="32"/>
          <w:u w:val="thick"/>
        </w:rPr>
        <w:t>Guidelines</w:t>
      </w:r>
    </w:p>
    <w:p w:rsidR="00162F26" w:rsidRPr="001D6038" w:rsidRDefault="00162F26" w:rsidP="00162F26">
      <w:pPr>
        <w:widowControl w:val="0"/>
        <w:kinsoku w:val="0"/>
        <w:overflowPunct w:val="0"/>
        <w:autoSpaceDE w:val="0"/>
        <w:autoSpaceDN w:val="0"/>
        <w:adjustRightInd w:val="0"/>
        <w:spacing w:before="4" w:after="0" w:line="240" w:lineRule="auto"/>
        <w:rPr>
          <w:rFonts w:ascii="Times New Roman" w:eastAsiaTheme="minorEastAsia" w:hAnsi="Times New Roman" w:cs="Times New Roman"/>
          <w:b/>
          <w:bCs/>
          <w:sz w:val="26"/>
          <w:szCs w:val="26"/>
        </w:rPr>
      </w:pPr>
    </w:p>
    <w:p w:rsidR="00162F26" w:rsidRPr="001D6038" w:rsidRDefault="00162F26" w:rsidP="00162F26">
      <w:pPr>
        <w:widowControl w:val="0"/>
        <w:kinsoku w:val="0"/>
        <w:overflowPunct w:val="0"/>
        <w:autoSpaceDE w:val="0"/>
        <w:autoSpaceDN w:val="0"/>
        <w:adjustRightInd w:val="0"/>
        <w:spacing w:before="64" w:after="0" w:line="322" w:lineRule="exact"/>
        <w:ind w:left="120" w:right="3097"/>
        <w:outlineLvl w:val="7"/>
        <w:rPr>
          <w:rFonts w:ascii="Times New Roman" w:eastAsiaTheme="minorEastAsia" w:hAnsi="Times New Roman" w:cs="Times New Roman"/>
          <w:sz w:val="28"/>
          <w:szCs w:val="28"/>
        </w:rPr>
      </w:pPr>
      <w:r w:rsidRPr="001D6038">
        <w:rPr>
          <w:rFonts w:ascii="Times New Roman" w:eastAsiaTheme="minorEastAsia" w:hAnsi="Times New Roman" w:cs="Times New Roman"/>
          <w:b/>
          <w:bCs/>
          <w:sz w:val="28"/>
          <w:szCs w:val="28"/>
          <w:u w:val="thick"/>
        </w:rPr>
        <w:t>Preliminary</w:t>
      </w:r>
      <w:r w:rsidRPr="001D6038">
        <w:rPr>
          <w:rFonts w:ascii="Times New Roman" w:eastAsiaTheme="minorEastAsia" w:hAnsi="Times New Roman" w:cs="Times New Roman"/>
          <w:b/>
          <w:bCs/>
          <w:spacing w:val="-10"/>
          <w:sz w:val="28"/>
          <w:szCs w:val="28"/>
          <w:u w:val="thick"/>
        </w:rPr>
        <w:t xml:space="preserve"> </w:t>
      </w:r>
      <w:r w:rsidRPr="001D6038">
        <w:rPr>
          <w:rFonts w:ascii="Times New Roman" w:eastAsiaTheme="minorEastAsia" w:hAnsi="Times New Roman" w:cs="Times New Roman"/>
          <w:b/>
          <w:bCs/>
          <w:sz w:val="28"/>
          <w:szCs w:val="28"/>
          <w:u w:val="thick"/>
        </w:rPr>
        <w:t>Information:</w:t>
      </w:r>
    </w:p>
    <w:p w:rsidR="00162F26" w:rsidRPr="001D6038" w:rsidRDefault="00162F26" w:rsidP="00AD2191">
      <w:pPr>
        <w:widowControl w:val="0"/>
        <w:numPr>
          <w:ilvl w:val="0"/>
          <w:numId w:val="8"/>
        </w:numPr>
        <w:tabs>
          <w:tab w:val="left" w:pos="841"/>
        </w:tabs>
        <w:kinsoku w:val="0"/>
        <w:overflowPunct w:val="0"/>
        <w:autoSpaceDE w:val="0"/>
        <w:autoSpaceDN w:val="0"/>
        <w:adjustRightInd w:val="0"/>
        <w:spacing w:after="0" w:line="319" w:lineRule="exact"/>
        <w:ind w:right="3097"/>
        <w:rPr>
          <w:rFonts w:ascii="Times New Roman" w:eastAsiaTheme="minorEastAsia" w:hAnsi="Times New Roman" w:cs="Times New Roman"/>
          <w:sz w:val="28"/>
          <w:szCs w:val="28"/>
        </w:rPr>
      </w:pPr>
      <w:r w:rsidRPr="001D6038">
        <w:rPr>
          <w:rFonts w:ascii="Times New Roman" w:eastAsiaTheme="minorEastAsia" w:hAnsi="Times New Roman" w:cs="Times New Roman"/>
          <w:b/>
          <w:bCs/>
          <w:sz w:val="28"/>
          <w:szCs w:val="28"/>
          <w:u w:val="thick"/>
        </w:rPr>
        <w:t>Classification of Incident</w:t>
      </w:r>
    </w:p>
    <w:p w:rsidR="00162F26" w:rsidRPr="001D6038" w:rsidRDefault="00162F26" w:rsidP="00162F26">
      <w:pPr>
        <w:widowControl w:val="0"/>
        <w:kinsoku w:val="0"/>
        <w:overflowPunct w:val="0"/>
        <w:autoSpaceDE w:val="0"/>
        <w:autoSpaceDN w:val="0"/>
        <w:adjustRightInd w:val="0"/>
        <w:spacing w:after="0" w:line="240" w:lineRule="auto"/>
        <w:ind w:left="840" w:right="187"/>
        <w:rPr>
          <w:rFonts w:ascii="Times New Roman" w:eastAsiaTheme="minorEastAsia" w:hAnsi="Times New Roman" w:cs="Times New Roman"/>
          <w:sz w:val="24"/>
          <w:szCs w:val="24"/>
        </w:rPr>
      </w:pPr>
      <w:r w:rsidRPr="001D6038">
        <w:rPr>
          <w:rFonts w:ascii="Times New Roman" w:eastAsiaTheme="minorEastAsia" w:hAnsi="Times New Roman" w:cs="Times New Roman"/>
          <w:sz w:val="24"/>
          <w:szCs w:val="24"/>
        </w:rPr>
        <w:t>A response to a hazardous materials transportation incident by rail can be classified by</w:t>
      </w:r>
      <w:r w:rsidRPr="001D6038">
        <w:rPr>
          <w:rFonts w:ascii="Times New Roman" w:eastAsiaTheme="minorEastAsia" w:hAnsi="Times New Roman" w:cs="Times New Roman"/>
          <w:spacing w:val="-14"/>
          <w:sz w:val="24"/>
          <w:szCs w:val="24"/>
        </w:rPr>
        <w:t xml:space="preserve"> </w:t>
      </w:r>
      <w:r w:rsidRPr="001D6038">
        <w:rPr>
          <w:rFonts w:ascii="Times New Roman" w:eastAsiaTheme="minorEastAsia" w:hAnsi="Times New Roman" w:cs="Times New Roman"/>
          <w:sz w:val="24"/>
          <w:szCs w:val="24"/>
        </w:rPr>
        <w:t>3 Levels. The purpose of this classification is to give dispatch and all responders a</w:t>
      </w:r>
      <w:r w:rsidRPr="001D6038">
        <w:rPr>
          <w:rFonts w:ascii="Times New Roman" w:eastAsiaTheme="minorEastAsia" w:hAnsi="Times New Roman" w:cs="Times New Roman"/>
          <w:spacing w:val="-14"/>
          <w:sz w:val="24"/>
          <w:szCs w:val="24"/>
        </w:rPr>
        <w:t xml:space="preserve"> </w:t>
      </w:r>
      <w:r w:rsidRPr="001D6038">
        <w:rPr>
          <w:rFonts w:ascii="Times New Roman" w:eastAsiaTheme="minorEastAsia" w:hAnsi="Times New Roman" w:cs="Times New Roman"/>
          <w:sz w:val="24"/>
          <w:szCs w:val="24"/>
        </w:rPr>
        <w:t>general idea of how serious or how complex the incident may be. The 3 Level concept</w:t>
      </w:r>
      <w:r w:rsidRPr="001D6038">
        <w:rPr>
          <w:rFonts w:ascii="Times New Roman" w:eastAsiaTheme="minorEastAsia" w:hAnsi="Times New Roman" w:cs="Times New Roman"/>
          <w:spacing w:val="-12"/>
          <w:sz w:val="24"/>
          <w:szCs w:val="24"/>
        </w:rPr>
        <w:t xml:space="preserve"> </w:t>
      </w:r>
      <w:r w:rsidRPr="001D6038">
        <w:rPr>
          <w:rFonts w:ascii="Times New Roman" w:eastAsiaTheme="minorEastAsia" w:hAnsi="Times New Roman" w:cs="Times New Roman"/>
          <w:sz w:val="24"/>
          <w:szCs w:val="24"/>
        </w:rPr>
        <w:t>increases awareness, adds to safety and helps in resource allocation. This concept is being</w:t>
      </w:r>
      <w:r w:rsidRPr="001D6038">
        <w:rPr>
          <w:rFonts w:ascii="Times New Roman" w:eastAsiaTheme="minorEastAsia" w:hAnsi="Times New Roman" w:cs="Times New Roman"/>
          <w:spacing w:val="-11"/>
          <w:sz w:val="24"/>
          <w:szCs w:val="24"/>
        </w:rPr>
        <w:t xml:space="preserve"> </w:t>
      </w:r>
      <w:r w:rsidRPr="001D6038">
        <w:rPr>
          <w:rFonts w:ascii="Times New Roman" w:eastAsiaTheme="minorEastAsia" w:hAnsi="Times New Roman" w:cs="Times New Roman"/>
          <w:sz w:val="24"/>
          <w:szCs w:val="24"/>
        </w:rPr>
        <w:t>adopted and used more frequently by emergency response organizations across the U.S.</w:t>
      </w:r>
      <w:r w:rsidRPr="001D6038">
        <w:rPr>
          <w:rFonts w:ascii="Times New Roman" w:eastAsiaTheme="minorEastAsia" w:hAnsi="Times New Roman" w:cs="Times New Roman"/>
          <w:spacing w:val="-12"/>
          <w:sz w:val="24"/>
          <w:szCs w:val="24"/>
        </w:rPr>
        <w:t xml:space="preserve"> </w:t>
      </w:r>
      <w:r w:rsidRPr="001D6038">
        <w:rPr>
          <w:rFonts w:ascii="Times New Roman" w:eastAsiaTheme="minorEastAsia" w:hAnsi="Times New Roman" w:cs="Times New Roman"/>
          <w:sz w:val="24"/>
          <w:szCs w:val="24"/>
        </w:rPr>
        <w:t>for hazardous materials response and planning. The numbers and types of units</w:t>
      </w:r>
      <w:r w:rsidRPr="001D6038">
        <w:rPr>
          <w:rFonts w:ascii="Times New Roman" w:eastAsiaTheme="minorEastAsia" w:hAnsi="Times New Roman" w:cs="Times New Roman"/>
          <w:spacing w:val="-7"/>
          <w:sz w:val="24"/>
          <w:szCs w:val="24"/>
        </w:rPr>
        <w:t xml:space="preserve"> </w:t>
      </w:r>
      <w:r w:rsidRPr="001D6038">
        <w:rPr>
          <w:rFonts w:ascii="Times New Roman" w:eastAsiaTheme="minorEastAsia" w:hAnsi="Times New Roman" w:cs="Times New Roman"/>
          <w:sz w:val="24"/>
          <w:szCs w:val="24"/>
        </w:rPr>
        <w:t>dispatched will reflect this Level</w:t>
      </w:r>
      <w:r w:rsidRPr="001D6038">
        <w:rPr>
          <w:rFonts w:ascii="Times New Roman" w:eastAsiaTheme="minorEastAsia" w:hAnsi="Times New Roman" w:cs="Times New Roman"/>
          <w:spacing w:val="-9"/>
          <w:sz w:val="24"/>
          <w:szCs w:val="24"/>
        </w:rPr>
        <w:t xml:space="preserve"> </w:t>
      </w:r>
      <w:r w:rsidRPr="001D6038">
        <w:rPr>
          <w:rFonts w:ascii="Times New Roman" w:eastAsiaTheme="minorEastAsia" w:hAnsi="Times New Roman" w:cs="Times New Roman"/>
          <w:sz w:val="24"/>
          <w:szCs w:val="24"/>
        </w:rPr>
        <w:t>concept.</w:t>
      </w:r>
    </w:p>
    <w:p w:rsidR="00162F26" w:rsidRPr="001D6038" w:rsidRDefault="00162F26" w:rsidP="00162F26">
      <w:pPr>
        <w:widowControl w:val="0"/>
        <w:kinsoku w:val="0"/>
        <w:overflowPunct w:val="0"/>
        <w:autoSpaceDE w:val="0"/>
        <w:autoSpaceDN w:val="0"/>
        <w:adjustRightInd w:val="0"/>
        <w:spacing w:before="5" w:after="0" w:line="240" w:lineRule="auto"/>
        <w:rPr>
          <w:rFonts w:ascii="Times New Roman" w:eastAsiaTheme="minorEastAsia" w:hAnsi="Times New Roman" w:cs="Times New Roman"/>
          <w:sz w:val="24"/>
          <w:szCs w:val="24"/>
        </w:rPr>
      </w:pPr>
    </w:p>
    <w:p w:rsidR="00162F26" w:rsidRPr="001D6038" w:rsidRDefault="00162F26" w:rsidP="00162F26">
      <w:pPr>
        <w:widowControl w:val="0"/>
        <w:kinsoku w:val="0"/>
        <w:overflowPunct w:val="0"/>
        <w:autoSpaceDE w:val="0"/>
        <w:autoSpaceDN w:val="0"/>
        <w:adjustRightInd w:val="0"/>
        <w:spacing w:after="0" w:line="240" w:lineRule="auto"/>
        <w:ind w:left="120" w:right="3097"/>
        <w:outlineLvl w:val="8"/>
        <w:rPr>
          <w:rFonts w:ascii="Times New Roman" w:eastAsiaTheme="minorEastAsia" w:hAnsi="Times New Roman" w:cs="Times New Roman"/>
          <w:sz w:val="24"/>
          <w:szCs w:val="24"/>
        </w:rPr>
      </w:pPr>
      <w:r w:rsidRPr="001D6038">
        <w:rPr>
          <w:rFonts w:ascii="Times New Roman" w:eastAsiaTheme="minorEastAsia" w:hAnsi="Times New Roman" w:cs="Times New Roman"/>
          <w:b/>
          <w:bCs/>
          <w:sz w:val="24"/>
          <w:szCs w:val="24"/>
          <w:u w:val="thick"/>
        </w:rPr>
        <w:t>Hazardous Material Transportation by</w:t>
      </w:r>
      <w:r w:rsidRPr="001D6038">
        <w:rPr>
          <w:rFonts w:ascii="Times New Roman" w:eastAsiaTheme="minorEastAsia" w:hAnsi="Times New Roman" w:cs="Times New Roman"/>
          <w:b/>
          <w:bCs/>
          <w:spacing w:val="-7"/>
          <w:sz w:val="24"/>
          <w:szCs w:val="24"/>
          <w:u w:val="thick"/>
        </w:rPr>
        <w:t xml:space="preserve"> </w:t>
      </w:r>
      <w:r w:rsidRPr="001D6038">
        <w:rPr>
          <w:rFonts w:ascii="Times New Roman" w:eastAsiaTheme="minorEastAsia" w:hAnsi="Times New Roman" w:cs="Times New Roman"/>
          <w:b/>
          <w:bCs/>
          <w:sz w:val="24"/>
          <w:szCs w:val="24"/>
          <w:u w:val="thick"/>
        </w:rPr>
        <w:t>Rail</w:t>
      </w:r>
    </w:p>
    <w:p w:rsidR="00162F26" w:rsidRPr="001D6038" w:rsidRDefault="00162F26" w:rsidP="00162F26">
      <w:pPr>
        <w:widowControl w:val="0"/>
        <w:kinsoku w:val="0"/>
        <w:overflowPunct w:val="0"/>
        <w:autoSpaceDE w:val="0"/>
        <w:autoSpaceDN w:val="0"/>
        <w:adjustRightInd w:val="0"/>
        <w:spacing w:after="0" w:line="274" w:lineRule="exact"/>
        <w:ind w:left="120" w:right="3097"/>
        <w:rPr>
          <w:rFonts w:ascii="Times New Roman" w:eastAsiaTheme="minorEastAsia" w:hAnsi="Times New Roman" w:cs="Times New Roman"/>
          <w:sz w:val="24"/>
          <w:szCs w:val="24"/>
        </w:rPr>
      </w:pPr>
      <w:r w:rsidRPr="001D6038">
        <w:rPr>
          <w:rFonts w:ascii="Times New Roman" w:eastAsiaTheme="minorEastAsia" w:hAnsi="Times New Roman" w:cs="Times New Roman"/>
          <w:b/>
          <w:bCs/>
          <w:sz w:val="24"/>
          <w:szCs w:val="24"/>
          <w:u w:val="thick"/>
        </w:rPr>
        <w:t xml:space="preserve"> Level of</w:t>
      </w:r>
      <w:r w:rsidRPr="001D6038">
        <w:rPr>
          <w:rFonts w:ascii="Times New Roman" w:eastAsiaTheme="minorEastAsia" w:hAnsi="Times New Roman" w:cs="Times New Roman"/>
          <w:b/>
          <w:bCs/>
          <w:spacing w:val="-2"/>
          <w:sz w:val="24"/>
          <w:szCs w:val="24"/>
          <w:u w:val="thick"/>
        </w:rPr>
        <w:t xml:space="preserve"> </w:t>
      </w:r>
      <w:r w:rsidRPr="001D6038">
        <w:rPr>
          <w:rFonts w:ascii="Times New Roman" w:eastAsiaTheme="minorEastAsia" w:hAnsi="Times New Roman" w:cs="Times New Roman"/>
          <w:b/>
          <w:bCs/>
          <w:sz w:val="24"/>
          <w:szCs w:val="24"/>
          <w:u w:val="thick"/>
        </w:rPr>
        <w:t>Incident:</w:t>
      </w:r>
    </w:p>
    <w:p w:rsidR="00162F26" w:rsidRPr="001D6038" w:rsidRDefault="00162F26" w:rsidP="00162F26">
      <w:pPr>
        <w:widowControl w:val="0"/>
        <w:kinsoku w:val="0"/>
        <w:overflowPunct w:val="0"/>
        <w:autoSpaceDE w:val="0"/>
        <w:autoSpaceDN w:val="0"/>
        <w:adjustRightInd w:val="0"/>
        <w:spacing w:after="0" w:line="274" w:lineRule="exact"/>
        <w:ind w:left="120" w:right="3097"/>
        <w:rPr>
          <w:rFonts w:ascii="Times New Roman" w:eastAsiaTheme="minorEastAsia" w:hAnsi="Times New Roman" w:cs="Times New Roman"/>
          <w:sz w:val="24"/>
          <w:szCs w:val="24"/>
        </w:rPr>
      </w:pPr>
      <w:r w:rsidRPr="001D6038">
        <w:rPr>
          <w:rFonts w:ascii="Times New Roman" w:eastAsiaTheme="minorEastAsia" w:hAnsi="Times New Roman" w:cs="Times New Roman"/>
          <w:b/>
          <w:bCs/>
          <w:i/>
          <w:iCs/>
          <w:sz w:val="24"/>
          <w:szCs w:val="24"/>
          <w:u w:val="single"/>
        </w:rPr>
        <w:t xml:space="preserve">Level 1 </w:t>
      </w:r>
      <w:r w:rsidRPr="001D6038">
        <w:rPr>
          <w:rFonts w:ascii="Times New Roman" w:eastAsiaTheme="minorEastAsia" w:hAnsi="Times New Roman" w:cs="Times New Roman"/>
          <w:sz w:val="24"/>
          <w:szCs w:val="24"/>
          <w:u w:val="single"/>
        </w:rPr>
        <w:t>– Potential Emergency</w:t>
      </w:r>
      <w:r w:rsidRPr="001D6038">
        <w:rPr>
          <w:rFonts w:ascii="Times New Roman" w:eastAsiaTheme="minorEastAsia" w:hAnsi="Times New Roman" w:cs="Times New Roman"/>
          <w:spacing w:val="-8"/>
          <w:sz w:val="24"/>
          <w:szCs w:val="24"/>
          <w:u w:val="single"/>
        </w:rPr>
        <w:t xml:space="preserve"> </w:t>
      </w:r>
      <w:r w:rsidRPr="001D6038">
        <w:rPr>
          <w:rFonts w:ascii="Times New Roman" w:eastAsiaTheme="minorEastAsia" w:hAnsi="Times New Roman" w:cs="Times New Roman"/>
          <w:sz w:val="24"/>
          <w:szCs w:val="24"/>
          <w:u w:val="single"/>
        </w:rPr>
        <w:t>Condition</w:t>
      </w:r>
      <w:r w:rsidR="00FA53C9">
        <w:rPr>
          <w:rFonts w:ascii="Times New Roman" w:eastAsiaTheme="minorEastAsia" w:hAnsi="Times New Roman" w:cs="Times New Roman"/>
          <w:sz w:val="24"/>
          <w:szCs w:val="24"/>
          <w:u w:val="single"/>
        </w:rPr>
        <w:t xml:space="preserve"> (HZS)</w:t>
      </w:r>
    </w:p>
    <w:p w:rsidR="00162F26" w:rsidRPr="001D6038" w:rsidRDefault="00162F26" w:rsidP="00AD2191">
      <w:pPr>
        <w:widowControl w:val="0"/>
        <w:numPr>
          <w:ilvl w:val="0"/>
          <w:numId w:val="7"/>
        </w:numPr>
        <w:tabs>
          <w:tab w:val="left" w:pos="1642"/>
        </w:tabs>
        <w:kinsoku w:val="0"/>
        <w:overflowPunct w:val="0"/>
        <w:autoSpaceDE w:val="0"/>
        <w:autoSpaceDN w:val="0"/>
        <w:adjustRightInd w:val="0"/>
        <w:spacing w:after="0" w:line="240" w:lineRule="auto"/>
        <w:ind w:right="3097"/>
        <w:rPr>
          <w:rFonts w:ascii="Times New Roman" w:eastAsiaTheme="minorEastAsia" w:hAnsi="Times New Roman" w:cs="Times New Roman"/>
          <w:sz w:val="24"/>
          <w:szCs w:val="24"/>
        </w:rPr>
      </w:pPr>
      <w:r w:rsidRPr="001D6038">
        <w:rPr>
          <w:rFonts w:ascii="Times New Roman" w:eastAsiaTheme="minorEastAsia" w:hAnsi="Times New Roman" w:cs="Times New Roman"/>
          <w:sz w:val="24"/>
          <w:szCs w:val="24"/>
        </w:rPr>
        <w:t>Investigative</w:t>
      </w:r>
      <w:r w:rsidRPr="001D6038">
        <w:rPr>
          <w:rFonts w:ascii="Times New Roman" w:eastAsiaTheme="minorEastAsia" w:hAnsi="Times New Roman" w:cs="Times New Roman"/>
          <w:spacing w:val="-2"/>
          <w:sz w:val="24"/>
          <w:szCs w:val="24"/>
        </w:rPr>
        <w:t xml:space="preserve"> </w:t>
      </w:r>
      <w:r w:rsidRPr="001D6038">
        <w:rPr>
          <w:rFonts w:ascii="Times New Roman" w:eastAsiaTheme="minorEastAsia" w:hAnsi="Times New Roman" w:cs="Times New Roman"/>
          <w:sz w:val="24"/>
          <w:szCs w:val="24"/>
        </w:rPr>
        <w:t>Call</w:t>
      </w:r>
    </w:p>
    <w:p w:rsidR="00162F26" w:rsidRPr="001D6038" w:rsidRDefault="00162F26" w:rsidP="00162F26">
      <w:pPr>
        <w:widowControl w:val="0"/>
        <w:kinsoku w:val="0"/>
        <w:overflowPunct w:val="0"/>
        <w:autoSpaceDE w:val="0"/>
        <w:autoSpaceDN w:val="0"/>
        <w:adjustRightInd w:val="0"/>
        <w:spacing w:after="0" w:line="240" w:lineRule="auto"/>
        <w:ind w:left="1500" w:right="3097"/>
        <w:rPr>
          <w:rFonts w:ascii="Times New Roman" w:eastAsiaTheme="minorEastAsia" w:hAnsi="Times New Roman" w:cs="Times New Roman"/>
          <w:sz w:val="24"/>
          <w:szCs w:val="24"/>
        </w:rPr>
      </w:pPr>
      <w:r w:rsidRPr="001D6038">
        <w:rPr>
          <w:rFonts w:ascii="Times New Roman" w:eastAsiaTheme="minorEastAsia" w:hAnsi="Times New Roman" w:cs="Times New Roman"/>
          <w:sz w:val="24"/>
          <w:szCs w:val="24"/>
        </w:rPr>
        <w:t>-Limited Caller</w:t>
      </w:r>
      <w:r w:rsidRPr="001D6038">
        <w:rPr>
          <w:rFonts w:ascii="Times New Roman" w:eastAsiaTheme="minorEastAsia" w:hAnsi="Times New Roman" w:cs="Times New Roman"/>
          <w:spacing w:val="-9"/>
          <w:sz w:val="24"/>
          <w:szCs w:val="24"/>
        </w:rPr>
        <w:t xml:space="preserve"> </w:t>
      </w:r>
      <w:r w:rsidRPr="001D6038">
        <w:rPr>
          <w:rFonts w:ascii="Times New Roman" w:eastAsiaTheme="minorEastAsia" w:hAnsi="Times New Roman" w:cs="Times New Roman"/>
          <w:sz w:val="24"/>
          <w:szCs w:val="24"/>
        </w:rPr>
        <w:t>Information</w:t>
      </w:r>
    </w:p>
    <w:p w:rsidR="00162F26" w:rsidRPr="001D6038" w:rsidRDefault="00162F26" w:rsidP="00AD2191">
      <w:pPr>
        <w:widowControl w:val="0"/>
        <w:numPr>
          <w:ilvl w:val="0"/>
          <w:numId w:val="7"/>
        </w:numPr>
        <w:tabs>
          <w:tab w:val="left" w:pos="1640"/>
        </w:tabs>
        <w:kinsoku w:val="0"/>
        <w:overflowPunct w:val="0"/>
        <w:autoSpaceDE w:val="0"/>
        <w:autoSpaceDN w:val="0"/>
        <w:adjustRightInd w:val="0"/>
        <w:spacing w:after="0" w:line="240" w:lineRule="auto"/>
        <w:ind w:left="1639" w:right="3097" w:hanging="139"/>
        <w:rPr>
          <w:rFonts w:ascii="Times New Roman" w:eastAsiaTheme="minorEastAsia" w:hAnsi="Times New Roman" w:cs="Times New Roman"/>
          <w:sz w:val="24"/>
          <w:szCs w:val="24"/>
        </w:rPr>
      </w:pPr>
      <w:r w:rsidRPr="001D6038">
        <w:rPr>
          <w:rFonts w:ascii="Times New Roman" w:eastAsiaTheme="minorEastAsia" w:hAnsi="Times New Roman" w:cs="Times New Roman"/>
          <w:sz w:val="24"/>
          <w:szCs w:val="24"/>
        </w:rPr>
        <w:t>“Something doesn’t look</w:t>
      </w:r>
      <w:r w:rsidRPr="001D6038">
        <w:rPr>
          <w:rFonts w:ascii="Times New Roman" w:eastAsiaTheme="minorEastAsia" w:hAnsi="Times New Roman" w:cs="Times New Roman"/>
          <w:spacing w:val="-3"/>
          <w:sz w:val="24"/>
          <w:szCs w:val="24"/>
        </w:rPr>
        <w:t xml:space="preserve"> </w:t>
      </w:r>
      <w:r w:rsidRPr="001D6038">
        <w:rPr>
          <w:rFonts w:ascii="Times New Roman" w:eastAsiaTheme="minorEastAsia" w:hAnsi="Times New Roman" w:cs="Times New Roman"/>
          <w:sz w:val="24"/>
          <w:szCs w:val="24"/>
        </w:rPr>
        <w:t>right”</w:t>
      </w:r>
    </w:p>
    <w:p w:rsidR="00162F26" w:rsidRPr="001D6038" w:rsidRDefault="00162F26" w:rsidP="00AD2191">
      <w:pPr>
        <w:widowControl w:val="0"/>
        <w:numPr>
          <w:ilvl w:val="0"/>
          <w:numId w:val="7"/>
        </w:numPr>
        <w:tabs>
          <w:tab w:val="left" w:pos="1640"/>
        </w:tabs>
        <w:kinsoku w:val="0"/>
        <w:overflowPunct w:val="0"/>
        <w:autoSpaceDE w:val="0"/>
        <w:autoSpaceDN w:val="0"/>
        <w:adjustRightInd w:val="0"/>
        <w:spacing w:after="0" w:line="240" w:lineRule="auto"/>
        <w:ind w:left="1639" w:right="3097" w:hanging="139"/>
        <w:rPr>
          <w:rFonts w:ascii="Times New Roman" w:eastAsiaTheme="minorEastAsia" w:hAnsi="Times New Roman" w:cs="Times New Roman"/>
          <w:sz w:val="24"/>
          <w:szCs w:val="24"/>
        </w:rPr>
      </w:pPr>
      <w:r w:rsidRPr="001D6038">
        <w:rPr>
          <w:rFonts w:ascii="Times New Roman" w:eastAsiaTheme="minorEastAsia" w:hAnsi="Times New Roman" w:cs="Times New Roman"/>
          <w:sz w:val="24"/>
          <w:szCs w:val="24"/>
        </w:rPr>
        <w:t>Minor derailment/No Spill or</w:t>
      </w:r>
      <w:r w:rsidRPr="001D6038">
        <w:rPr>
          <w:rFonts w:ascii="Times New Roman" w:eastAsiaTheme="minorEastAsia" w:hAnsi="Times New Roman" w:cs="Times New Roman"/>
          <w:spacing w:val="-1"/>
          <w:sz w:val="24"/>
          <w:szCs w:val="24"/>
        </w:rPr>
        <w:t xml:space="preserve"> </w:t>
      </w:r>
      <w:r w:rsidRPr="001D6038">
        <w:rPr>
          <w:rFonts w:ascii="Times New Roman" w:eastAsiaTheme="minorEastAsia" w:hAnsi="Times New Roman" w:cs="Times New Roman"/>
          <w:sz w:val="24"/>
          <w:szCs w:val="24"/>
        </w:rPr>
        <w:t>Fire</w:t>
      </w:r>
      <w:r>
        <w:rPr>
          <w:rFonts w:ascii="Times New Roman" w:eastAsiaTheme="minorEastAsia" w:hAnsi="Times New Roman" w:cs="Times New Roman"/>
          <w:sz w:val="24"/>
          <w:szCs w:val="24"/>
        </w:rPr>
        <w:t>/no ignition source/product contained in car</w:t>
      </w:r>
    </w:p>
    <w:p w:rsidR="00162F26" w:rsidRPr="001D6038" w:rsidRDefault="00162F26" w:rsidP="00AD2191">
      <w:pPr>
        <w:widowControl w:val="0"/>
        <w:numPr>
          <w:ilvl w:val="0"/>
          <w:numId w:val="7"/>
        </w:numPr>
        <w:tabs>
          <w:tab w:val="left" w:pos="1640"/>
        </w:tabs>
        <w:kinsoku w:val="0"/>
        <w:overflowPunct w:val="0"/>
        <w:autoSpaceDE w:val="0"/>
        <w:autoSpaceDN w:val="0"/>
        <w:adjustRightInd w:val="0"/>
        <w:spacing w:after="0" w:line="240" w:lineRule="auto"/>
        <w:ind w:left="1639" w:right="3097" w:hanging="139"/>
        <w:rPr>
          <w:rFonts w:ascii="Times New Roman" w:eastAsiaTheme="minorEastAsia" w:hAnsi="Times New Roman" w:cs="Times New Roman"/>
          <w:sz w:val="24"/>
          <w:szCs w:val="24"/>
        </w:rPr>
      </w:pPr>
      <w:r>
        <w:rPr>
          <w:rFonts w:ascii="Times New Roman" w:eastAsiaTheme="minorEastAsia" w:hAnsi="Times New Roman" w:cs="Times New Roman"/>
          <w:sz w:val="24"/>
          <w:szCs w:val="24"/>
        </w:rPr>
        <w:t>Local</w:t>
      </w:r>
      <w:r w:rsidRPr="001D6038">
        <w:rPr>
          <w:rFonts w:ascii="Times New Roman" w:eastAsiaTheme="minorEastAsia" w:hAnsi="Times New Roman" w:cs="Times New Roman"/>
          <w:spacing w:val="-1"/>
          <w:sz w:val="24"/>
          <w:szCs w:val="24"/>
        </w:rPr>
        <w:t xml:space="preserve"> </w:t>
      </w:r>
      <w:r w:rsidRPr="001D6038">
        <w:rPr>
          <w:rFonts w:ascii="Times New Roman" w:eastAsiaTheme="minorEastAsia" w:hAnsi="Times New Roman" w:cs="Times New Roman"/>
          <w:sz w:val="24"/>
          <w:szCs w:val="24"/>
        </w:rPr>
        <w:t>response</w:t>
      </w:r>
    </w:p>
    <w:p w:rsidR="00162F26" w:rsidRPr="001D6038" w:rsidRDefault="00162F26" w:rsidP="00AD2191">
      <w:pPr>
        <w:widowControl w:val="0"/>
        <w:numPr>
          <w:ilvl w:val="0"/>
          <w:numId w:val="7"/>
        </w:numPr>
        <w:tabs>
          <w:tab w:val="left" w:pos="1640"/>
        </w:tabs>
        <w:kinsoku w:val="0"/>
        <w:overflowPunct w:val="0"/>
        <w:autoSpaceDE w:val="0"/>
        <w:autoSpaceDN w:val="0"/>
        <w:adjustRightInd w:val="0"/>
        <w:spacing w:after="0" w:line="240" w:lineRule="auto"/>
        <w:ind w:left="1639" w:hanging="139"/>
        <w:rPr>
          <w:rFonts w:ascii="Times New Roman" w:eastAsiaTheme="minorEastAsia" w:hAnsi="Times New Roman" w:cs="Times New Roman"/>
          <w:sz w:val="24"/>
          <w:szCs w:val="24"/>
        </w:rPr>
      </w:pPr>
      <w:r w:rsidRPr="001D6038">
        <w:rPr>
          <w:rFonts w:ascii="Times New Roman" w:eastAsiaTheme="minorEastAsia" w:hAnsi="Times New Roman" w:cs="Times New Roman"/>
          <w:sz w:val="24"/>
          <w:szCs w:val="24"/>
        </w:rPr>
        <w:t>No or unknown threat to life, environment,</w:t>
      </w:r>
      <w:r w:rsidRPr="001D6038">
        <w:rPr>
          <w:rFonts w:ascii="Times New Roman" w:eastAsiaTheme="minorEastAsia" w:hAnsi="Times New Roman" w:cs="Times New Roman"/>
          <w:spacing w:val="-1"/>
          <w:sz w:val="24"/>
          <w:szCs w:val="24"/>
        </w:rPr>
        <w:t xml:space="preserve"> </w:t>
      </w:r>
      <w:r w:rsidRPr="001D6038">
        <w:rPr>
          <w:rFonts w:ascii="Times New Roman" w:eastAsiaTheme="minorEastAsia" w:hAnsi="Times New Roman" w:cs="Times New Roman"/>
          <w:sz w:val="24"/>
          <w:szCs w:val="24"/>
        </w:rPr>
        <w:t>property</w:t>
      </w:r>
    </w:p>
    <w:p w:rsidR="00162F26" w:rsidRPr="001D6038" w:rsidRDefault="00162F26" w:rsidP="00162F26">
      <w:pPr>
        <w:widowControl w:val="0"/>
        <w:kinsoku w:val="0"/>
        <w:overflowPunct w:val="0"/>
        <w:autoSpaceDE w:val="0"/>
        <w:autoSpaceDN w:val="0"/>
        <w:adjustRightInd w:val="0"/>
        <w:spacing w:after="0" w:line="240" w:lineRule="auto"/>
        <w:rPr>
          <w:rFonts w:ascii="Times New Roman" w:eastAsiaTheme="minorEastAsia" w:hAnsi="Times New Roman" w:cs="Times New Roman"/>
          <w:sz w:val="24"/>
          <w:szCs w:val="24"/>
        </w:rPr>
      </w:pPr>
    </w:p>
    <w:p w:rsidR="00162F26" w:rsidRPr="001D6038" w:rsidRDefault="00162F26" w:rsidP="00162F26">
      <w:pPr>
        <w:widowControl w:val="0"/>
        <w:kinsoku w:val="0"/>
        <w:overflowPunct w:val="0"/>
        <w:autoSpaceDE w:val="0"/>
        <w:autoSpaceDN w:val="0"/>
        <w:adjustRightInd w:val="0"/>
        <w:spacing w:after="0" w:line="240" w:lineRule="auto"/>
        <w:ind w:left="120" w:right="3097"/>
        <w:rPr>
          <w:rFonts w:ascii="Times New Roman" w:eastAsiaTheme="minorEastAsia" w:hAnsi="Times New Roman" w:cs="Times New Roman"/>
          <w:sz w:val="24"/>
          <w:szCs w:val="24"/>
        </w:rPr>
      </w:pPr>
      <w:r w:rsidRPr="001D6038">
        <w:rPr>
          <w:rFonts w:ascii="Times New Roman" w:eastAsiaTheme="minorEastAsia" w:hAnsi="Times New Roman" w:cs="Times New Roman"/>
          <w:b/>
          <w:bCs/>
          <w:i/>
          <w:iCs/>
          <w:sz w:val="24"/>
          <w:szCs w:val="24"/>
          <w:u w:val="single"/>
        </w:rPr>
        <w:t xml:space="preserve">Level 2 </w:t>
      </w:r>
      <w:r w:rsidRPr="001D6038">
        <w:rPr>
          <w:rFonts w:ascii="Times New Roman" w:eastAsiaTheme="minorEastAsia" w:hAnsi="Times New Roman" w:cs="Times New Roman"/>
          <w:sz w:val="24"/>
          <w:szCs w:val="24"/>
          <w:u w:val="single"/>
        </w:rPr>
        <w:t>– Limited Emergency</w:t>
      </w:r>
      <w:r w:rsidRPr="001D6038">
        <w:rPr>
          <w:rFonts w:ascii="Times New Roman" w:eastAsiaTheme="minorEastAsia" w:hAnsi="Times New Roman" w:cs="Times New Roman"/>
          <w:spacing w:val="-9"/>
          <w:sz w:val="24"/>
          <w:szCs w:val="24"/>
          <w:u w:val="single"/>
        </w:rPr>
        <w:t xml:space="preserve"> </w:t>
      </w:r>
      <w:r w:rsidRPr="001D6038">
        <w:rPr>
          <w:rFonts w:ascii="Times New Roman" w:eastAsiaTheme="minorEastAsia" w:hAnsi="Times New Roman" w:cs="Times New Roman"/>
          <w:sz w:val="24"/>
          <w:szCs w:val="24"/>
          <w:u w:val="single"/>
        </w:rPr>
        <w:t>Condition</w:t>
      </w:r>
      <w:r w:rsidR="00FA53C9">
        <w:rPr>
          <w:rFonts w:ascii="Times New Roman" w:eastAsiaTheme="minorEastAsia" w:hAnsi="Times New Roman" w:cs="Times New Roman"/>
          <w:sz w:val="24"/>
          <w:szCs w:val="24"/>
          <w:u w:val="single"/>
        </w:rPr>
        <w:t xml:space="preserve"> (HZM)</w:t>
      </w:r>
    </w:p>
    <w:p w:rsidR="00162F26" w:rsidRPr="001D6038" w:rsidRDefault="00162F26" w:rsidP="00AD2191">
      <w:pPr>
        <w:widowControl w:val="0"/>
        <w:numPr>
          <w:ilvl w:val="0"/>
          <w:numId w:val="6"/>
        </w:numPr>
        <w:tabs>
          <w:tab w:val="left" w:pos="1861"/>
        </w:tabs>
        <w:kinsoku w:val="0"/>
        <w:overflowPunct w:val="0"/>
        <w:autoSpaceDE w:val="0"/>
        <w:autoSpaceDN w:val="0"/>
        <w:adjustRightInd w:val="0"/>
        <w:spacing w:after="0" w:line="287" w:lineRule="exact"/>
        <w:ind w:right="3097"/>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Greater than a Level 1</w:t>
      </w:r>
    </w:p>
    <w:p w:rsidR="00162F26" w:rsidRPr="001D6038" w:rsidRDefault="00162F26" w:rsidP="00AD2191">
      <w:pPr>
        <w:widowControl w:val="0"/>
        <w:numPr>
          <w:ilvl w:val="0"/>
          <w:numId w:val="6"/>
        </w:numPr>
        <w:tabs>
          <w:tab w:val="left" w:pos="1861"/>
        </w:tabs>
        <w:kinsoku w:val="0"/>
        <w:overflowPunct w:val="0"/>
        <w:autoSpaceDE w:val="0"/>
        <w:autoSpaceDN w:val="0"/>
        <w:adjustRightInd w:val="0"/>
        <w:spacing w:after="0" w:line="281" w:lineRule="exact"/>
        <w:ind w:right="3097"/>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Potential threat to life, environment,</w:t>
      </w:r>
      <w:r w:rsidRPr="001D6038">
        <w:rPr>
          <w:rFonts w:ascii="Times New Roman" w:eastAsiaTheme="minorEastAsia" w:hAnsi="Times New Roman" w:cs="Times New Roman"/>
          <w:spacing w:val="-1"/>
          <w:sz w:val="24"/>
          <w:szCs w:val="24"/>
        </w:rPr>
        <w:t xml:space="preserve"> </w:t>
      </w:r>
      <w:r w:rsidRPr="001D6038">
        <w:rPr>
          <w:rFonts w:ascii="Times New Roman" w:eastAsiaTheme="minorEastAsia" w:hAnsi="Times New Roman" w:cs="Times New Roman"/>
          <w:sz w:val="24"/>
          <w:szCs w:val="24"/>
        </w:rPr>
        <w:t>property</w:t>
      </w:r>
    </w:p>
    <w:p w:rsidR="00162F26" w:rsidRPr="001D6038" w:rsidRDefault="00162F26" w:rsidP="00AD2191">
      <w:pPr>
        <w:widowControl w:val="0"/>
        <w:numPr>
          <w:ilvl w:val="0"/>
          <w:numId w:val="6"/>
        </w:numPr>
        <w:tabs>
          <w:tab w:val="left" w:pos="1861"/>
        </w:tabs>
        <w:kinsoku w:val="0"/>
        <w:overflowPunct w:val="0"/>
        <w:autoSpaceDE w:val="0"/>
        <w:autoSpaceDN w:val="0"/>
        <w:adjustRightInd w:val="0"/>
        <w:spacing w:after="0" w:line="281" w:lineRule="exact"/>
        <w:ind w:right="3097"/>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Above capabilities of first</w:t>
      </w:r>
      <w:r w:rsidRPr="001D6038">
        <w:rPr>
          <w:rFonts w:ascii="Times New Roman" w:eastAsiaTheme="minorEastAsia" w:hAnsi="Times New Roman" w:cs="Times New Roman"/>
          <w:spacing w:val="-4"/>
          <w:sz w:val="24"/>
          <w:szCs w:val="24"/>
        </w:rPr>
        <w:t xml:space="preserve"> </w:t>
      </w:r>
      <w:r w:rsidRPr="001D6038">
        <w:rPr>
          <w:rFonts w:ascii="Times New Roman" w:eastAsiaTheme="minorEastAsia" w:hAnsi="Times New Roman" w:cs="Times New Roman"/>
          <w:sz w:val="24"/>
          <w:szCs w:val="24"/>
        </w:rPr>
        <w:t>responder</w:t>
      </w:r>
    </w:p>
    <w:p w:rsidR="00162F26" w:rsidRPr="001D6038" w:rsidRDefault="00162F26" w:rsidP="00AD2191">
      <w:pPr>
        <w:widowControl w:val="0"/>
        <w:numPr>
          <w:ilvl w:val="0"/>
          <w:numId w:val="6"/>
        </w:numPr>
        <w:tabs>
          <w:tab w:val="left" w:pos="1921"/>
        </w:tabs>
        <w:kinsoku w:val="0"/>
        <w:overflowPunct w:val="0"/>
        <w:autoSpaceDE w:val="0"/>
        <w:autoSpaceDN w:val="0"/>
        <w:adjustRightInd w:val="0"/>
        <w:spacing w:after="0" w:line="280" w:lineRule="exact"/>
        <w:ind w:left="1920" w:right="3097" w:hanging="420"/>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Require Hazmat Team/Railroad</w:t>
      </w:r>
      <w:r w:rsidRPr="001D6038">
        <w:rPr>
          <w:rFonts w:ascii="Times New Roman" w:eastAsiaTheme="minorEastAsia" w:hAnsi="Times New Roman" w:cs="Times New Roman"/>
          <w:spacing w:val="-3"/>
          <w:sz w:val="24"/>
          <w:szCs w:val="24"/>
        </w:rPr>
        <w:t xml:space="preserve"> </w:t>
      </w:r>
      <w:r w:rsidRPr="001D6038">
        <w:rPr>
          <w:rFonts w:ascii="Times New Roman" w:eastAsiaTheme="minorEastAsia" w:hAnsi="Times New Roman" w:cs="Times New Roman"/>
          <w:sz w:val="24"/>
          <w:szCs w:val="24"/>
        </w:rPr>
        <w:t>assets</w:t>
      </w:r>
    </w:p>
    <w:p w:rsidR="00162F26" w:rsidRPr="001D6038" w:rsidRDefault="00162F26" w:rsidP="00AD2191">
      <w:pPr>
        <w:widowControl w:val="0"/>
        <w:numPr>
          <w:ilvl w:val="0"/>
          <w:numId w:val="6"/>
        </w:numPr>
        <w:tabs>
          <w:tab w:val="left" w:pos="1861"/>
        </w:tabs>
        <w:kinsoku w:val="0"/>
        <w:overflowPunct w:val="0"/>
        <w:autoSpaceDE w:val="0"/>
        <w:autoSpaceDN w:val="0"/>
        <w:adjustRightInd w:val="0"/>
        <w:spacing w:after="0" w:line="280" w:lineRule="exact"/>
        <w:ind w:right="187"/>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Limited Protective Action (Evacuation/Shelter-In-Place of</w:t>
      </w:r>
      <w:r w:rsidRPr="001D6038">
        <w:rPr>
          <w:rFonts w:ascii="Times New Roman" w:eastAsiaTheme="minorEastAsia" w:hAnsi="Times New Roman" w:cs="Times New Roman"/>
          <w:spacing w:val="-5"/>
          <w:sz w:val="24"/>
          <w:szCs w:val="24"/>
        </w:rPr>
        <w:t xml:space="preserve"> </w:t>
      </w:r>
      <w:r w:rsidRPr="001D6038">
        <w:rPr>
          <w:rFonts w:ascii="Times New Roman" w:eastAsiaTheme="minorEastAsia" w:hAnsi="Times New Roman" w:cs="Times New Roman"/>
          <w:sz w:val="24"/>
          <w:szCs w:val="24"/>
        </w:rPr>
        <w:t>community</w:t>
      </w:r>
    </w:p>
    <w:p w:rsidR="00162F26" w:rsidRPr="00E075C9" w:rsidRDefault="00E075C9" w:rsidP="00AD2191">
      <w:pPr>
        <w:widowControl w:val="0"/>
        <w:numPr>
          <w:ilvl w:val="0"/>
          <w:numId w:val="6"/>
        </w:numPr>
        <w:tabs>
          <w:tab w:val="left" w:pos="1861"/>
        </w:tabs>
        <w:kinsoku w:val="0"/>
        <w:overflowPunct w:val="0"/>
        <w:autoSpaceDE w:val="0"/>
        <w:autoSpaceDN w:val="0"/>
        <w:adjustRightInd w:val="0"/>
        <w:spacing w:after="0" w:line="281" w:lineRule="exact"/>
        <w:ind w:right="3097"/>
        <w:rPr>
          <w:rFonts w:ascii="Times New Roman" w:eastAsiaTheme="minorEastAsia" w:hAnsi="Times New Roman" w:cs="Times New Roman"/>
          <w:color w:val="000000"/>
          <w:sz w:val="24"/>
          <w:szCs w:val="24"/>
        </w:rPr>
      </w:pPr>
      <w:r>
        <w:rPr>
          <w:rFonts w:ascii="Times New Roman" w:eastAsiaTheme="minorEastAsia" w:hAnsi="Times New Roman" w:cs="Times New Roman"/>
          <w:sz w:val="24"/>
          <w:szCs w:val="24"/>
        </w:rPr>
        <w:t>Train derailment with a</w:t>
      </w:r>
      <w:r w:rsidR="00162F26" w:rsidRPr="001D6038">
        <w:rPr>
          <w:rFonts w:ascii="Times New Roman" w:eastAsiaTheme="minorEastAsia" w:hAnsi="Times New Roman" w:cs="Times New Roman"/>
          <w:sz w:val="24"/>
          <w:szCs w:val="24"/>
        </w:rPr>
        <w:t xml:space="preserve"> leak/no</w:t>
      </w:r>
      <w:r w:rsidR="00162F26" w:rsidRPr="001D6038">
        <w:rPr>
          <w:rFonts w:ascii="Times New Roman" w:eastAsiaTheme="minorEastAsia" w:hAnsi="Times New Roman" w:cs="Times New Roman"/>
          <w:spacing w:val="-1"/>
          <w:sz w:val="24"/>
          <w:szCs w:val="24"/>
        </w:rPr>
        <w:t xml:space="preserve"> </w:t>
      </w:r>
      <w:r w:rsidR="00162F26" w:rsidRPr="001D6038">
        <w:rPr>
          <w:rFonts w:ascii="Times New Roman" w:eastAsiaTheme="minorEastAsia" w:hAnsi="Times New Roman" w:cs="Times New Roman"/>
          <w:sz w:val="24"/>
          <w:szCs w:val="24"/>
        </w:rPr>
        <w:t>fire</w:t>
      </w:r>
    </w:p>
    <w:p w:rsidR="00E075C9" w:rsidRPr="001D6038" w:rsidRDefault="00E075C9" w:rsidP="00AD2191">
      <w:pPr>
        <w:widowControl w:val="0"/>
        <w:numPr>
          <w:ilvl w:val="0"/>
          <w:numId w:val="6"/>
        </w:numPr>
        <w:tabs>
          <w:tab w:val="left" w:pos="1861"/>
        </w:tabs>
        <w:kinsoku w:val="0"/>
        <w:overflowPunct w:val="0"/>
        <w:autoSpaceDE w:val="0"/>
        <w:autoSpaceDN w:val="0"/>
        <w:adjustRightInd w:val="0"/>
        <w:spacing w:after="0" w:line="281" w:lineRule="exact"/>
        <w:ind w:right="3097"/>
        <w:rPr>
          <w:rFonts w:ascii="Times New Roman" w:eastAsiaTheme="minorEastAsia" w:hAnsi="Times New Roman" w:cs="Times New Roman"/>
          <w:color w:val="000000"/>
          <w:sz w:val="24"/>
          <w:szCs w:val="24"/>
        </w:rPr>
      </w:pPr>
      <w:r>
        <w:rPr>
          <w:rFonts w:ascii="Times New Roman" w:eastAsiaTheme="minorEastAsia" w:hAnsi="Times New Roman" w:cs="Times New Roman"/>
          <w:sz w:val="24"/>
          <w:szCs w:val="24"/>
        </w:rPr>
        <w:t>No ignition source or source controlled</w:t>
      </w:r>
    </w:p>
    <w:p w:rsidR="00162F26" w:rsidRPr="001D6038" w:rsidRDefault="00162F26" w:rsidP="00AD2191">
      <w:pPr>
        <w:widowControl w:val="0"/>
        <w:numPr>
          <w:ilvl w:val="0"/>
          <w:numId w:val="6"/>
        </w:numPr>
        <w:tabs>
          <w:tab w:val="left" w:pos="1861"/>
        </w:tabs>
        <w:kinsoku w:val="0"/>
        <w:overflowPunct w:val="0"/>
        <w:autoSpaceDE w:val="0"/>
        <w:autoSpaceDN w:val="0"/>
        <w:adjustRightInd w:val="0"/>
        <w:spacing w:after="0" w:line="281" w:lineRule="exact"/>
        <w:ind w:right="187"/>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Multi-unit response (Mutual Aid Type</w:t>
      </w:r>
      <w:r w:rsidRPr="001D6038">
        <w:rPr>
          <w:rFonts w:ascii="Times New Roman" w:eastAsiaTheme="minorEastAsia" w:hAnsi="Times New Roman" w:cs="Times New Roman"/>
          <w:spacing w:val="-2"/>
          <w:sz w:val="24"/>
          <w:szCs w:val="24"/>
        </w:rPr>
        <w:t xml:space="preserve"> </w:t>
      </w:r>
      <w:r w:rsidRPr="001D6038">
        <w:rPr>
          <w:rFonts w:ascii="Times New Roman" w:eastAsiaTheme="minorEastAsia" w:hAnsi="Times New Roman" w:cs="Times New Roman"/>
          <w:sz w:val="24"/>
          <w:szCs w:val="24"/>
        </w:rPr>
        <w:t>Response)</w:t>
      </w:r>
    </w:p>
    <w:p w:rsidR="00162F26" w:rsidRPr="001D6038" w:rsidRDefault="00162F26" w:rsidP="00AD2191">
      <w:pPr>
        <w:widowControl w:val="0"/>
        <w:numPr>
          <w:ilvl w:val="0"/>
          <w:numId w:val="6"/>
        </w:numPr>
        <w:tabs>
          <w:tab w:val="left" w:pos="1861"/>
        </w:tabs>
        <w:kinsoku w:val="0"/>
        <w:overflowPunct w:val="0"/>
        <w:autoSpaceDE w:val="0"/>
        <w:autoSpaceDN w:val="0"/>
        <w:adjustRightInd w:val="0"/>
        <w:spacing w:after="0" w:line="281" w:lineRule="exact"/>
        <w:ind w:right="3097"/>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May require Mutual</w:t>
      </w:r>
      <w:r w:rsidRPr="001D6038">
        <w:rPr>
          <w:rFonts w:ascii="Times New Roman" w:eastAsiaTheme="minorEastAsia" w:hAnsi="Times New Roman" w:cs="Times New Roman"/>
          <w:spacing w:val="-5"/>
          <w:sz w:val="24"/>
          <w:szCs w:val="24"/>
        </w:rPr>
        <w:t xml:space="preserve"> </w:t>
      </w:r>
      <w:r w:rsidRPr="001D6038">
        <w:rPr>
          <w:rFonts w:ascii="Times New Roman" w:eastAsiaTheme="minorEastAsia" w:hAnsi="Times New Roman" w:cs="Times New Roman"/>
          <w:sz w:val="24"/>
          <w:szCs w:val="24"/>
        </w:rPr>
        <w:t>Aid</w:t>
      </w:r>
    </w:p>
    <w:p w:rsidR="00162F26" w:rsidRPr="001D6038" w:rsidRDefault="00162F26" w:rsidP="00162F26">
      <w:pPr>
        <w:widowControl w:val="0"/>
        <w:kinsoku w:val="0"/>
        <w:overflowPunct w:val="0"/>
        <w:autoSpaceDE w:val="0"/>
        <w:autoSpaceDN w:val="0"/>
        <w:adjustRightInd w:val="0"/>
        <w:spacing w:after="0" w:line="270" w:lineRule="exact"/>
        <w:ind w:left="120" w:right="3097"/>
        <w:rPr>
          <w:rFonts w:ascii="Times New Roman" w:eastAsiaTheme="minorEastAsia" w:hAnsi="Times New Roman" w:cs="Times New Roman"/>
          <w:sz w:val="24"/>
          <w:szCs w:val="24"/>
        </w:rPr>
      </w:pPr>
      <w:r w:rsidRPr="001D6038">
        <w:rPr>
          <w:rFonts w:ascii="Times New Roman" w:eastAsiaTheme="minorEastAsia" w:hAnsi="Times New Roman" w:cs="Times New Roman"/>
          <w:b/>
          <w:bCs/>
          <w:i/>
          <w:iCs/>
          <w:sz w:val="24"/>
          <w:szCs w:val="24"/>
          <w:u w:val="single"/>
        </w:rPr>
        <w:t xml:space="preserve">Level 3 </w:t>
      </w:r>
      <w:r w:rsidRPr="001D6038">
        <w:rPr>
          <w:rFonts w:ascii="Times New Roman" w:eastAsiaTheme="minorEastAsia" w:hAnsi="Times New Roman" w:cs="Times New Roman"/>
          <w:sz w:val="24"/>
          <w:szCs w:val="24"/>
          <w:u w:val="single"/>
        </w:rPr>
        <w:t>-  Full Emergency</w:t>
      </w:r>
      <w:r w:rsidRPr="001D6038">
        <w:rPr>
          <w:rFonts w:ascii="Times New Roman" w:eastAsiaTheme="minorEastAsia" w:hAnsi="Times New Roman" w:cs="Times New Roman"/>
          <w:spacing w:val="-8"/>
          <w:sz w:val="24"/>
          <w:szCs w:val="24"/>
          <w:u w:val="single"/>
        </w:rPr>
        <w:t xml:space="preserve"> </w:t>
      </w:r>
      <w:r w:rsidRPr="001D6038">
        <w:rPr>
          <w:rFonts w:ascii="Times New Roman" w:eastAsiaTheme="minorEastAsia" w:hAnsi="Times New Roman" w:cs="Times New Roman"/>
          <w:sz w:val="24"/>
          <w:szCs w:val="24"/>
          <w:u w:val="single"/>
        </w:rPr>
        <w:t>Condition</w:t>
      </w:r>
      <w:r w:rsidR="00E075C9">
        <w:rPr>
          <w:rFonts w:ascii="Times New Roman" w:eastAsiaTheme="minorEastAsia" w:hAnsi="Times New Roman" w:cs="Times New Roman"/>
          <w:sz w:val="24"/>
          <w:szCs w:val="24"/>
          <w:u w:val="single"/>
        </w:rPr>
        <w:t>-Fire</w:t>
      </w:r>
      <w:r w:rsidR="00FA53C9">
        <w:rPr>
          <w:rFonts w:ascii="Times New Roman" w:eastAsiaTheme="minorEastAsia" w:hAnsi="Times New Roman" w:cs="Times New Roman"/>
          <w:sz w:val="24"/>
          <w:szCs w:val="24"/>
          <w:u w:val="single"/>
        </w:rPr>
        <w:t xml:space="preserve"> (HZL)</w:t>
      </w:r>
    </w:p>
    <w:p w:rsidR="00162F26" w:rsidRPr="001D6038" w:rsidRDefault="00162F26" w:rsidP="00AD2191">
      <w:pPr>
        <w:widowControl w:val="0"/>
        <w:numPr>
          <w:ilvl w:val="0"/>
          <w:numId w:val="6"/>
        </w:numPr>
        <w:tabs>
          <w:tab w:val="left" w:pos="1861"/>
        </w:tabs>
        <w:kinsoku w:val="0"/>
        <w:overflowPunct w:val="0"/>
        <w:autoSpaceDE w:val="0"/>
        <w:autoSpaceDN w:val="0"/>
        <w:adjustRightInd w:val="0"/>
        <w:spacing w:after="0" w:line="287" w:lineRule="exact"/>
        <w:ind w:right="3097"/>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Extreme hazard to life, environment,</w:t>
      </w:r>
      <w:r>
        <w:rPr>
          <w:rFonts w:ascii="Times New Roman" w:eastAsiaTheme="minorEastAsia" w:hAnsi="Times New Roman" w:cs="Times New Roman"/>
          <w:spacing w:val="-1"/>
          <w:sz w:val="24"/>
          <w:szCs w:val="24"/>
        </w:rPr>
        <w:t xml:space="preserve"> </w:t>
      </w:r>
      <w:r w:rsidRPr="001D6038">
        <w:rPr>
          <w:rFonts w:ascii="Times New Roman" w:eastAsiaTheme="minorEastAsia" w:hAnsi="Times New Roman" w:cs="Times New Roman"/>
          <w:sz w:val="24"/>
          <w:szCs w:val="24"/>
        </w:rPr>
        <w:t>property</w:t>
      </w:r>
    </w:p>
    <w:p w:rsidR="00162F26" w:rsidRPr="001D6038" w:rsidRDefault="00162F26" w:rsidP="00AD2191">
      <w:pPr>
        <w:widowControl w:val="0"/>
        <w:numPr>
          <w:ilvl w:val="0"/>
          <w:numId w:val="6"/>
        </w:numPr>
        <w:tabs>
          <w:tab w:val="left" w:pos="1861"/>
        </w:tabs>
        <w:kinsoku w:val="0"/>
        <w:overflowPunct w:val="0"/>
        <w:autoSpaceDE w:val="0"/>
        <w:autoSpaceDN w:val="0"/>
        <w:adjustRightInd w:val="0"/>
        <w:spacing w:after="0" w:line="281" w:lineRule="exact"/>
        <w:ind w:right="3097"/>
        <w:rPr>
          <w:rFonts w:ascii="Times New Roman" w:eastAsiaTheme="minorEastAsia" w:hAnsi="Times New Roman" w:cs="Times New Roman"/>
          <w:color w:val="000000"/>
          <w:sz w:val="24"/>
          <w:szCs w:val="24"/>
        </w:rPr>
      </w:pPr>
      <w:r w:rsidRPr="001D6038">
        <w:rPr>
          <w:rFonts w:ascii="Times New Roman" w:eastAsiaTheme="minorEastAsia" w:hAnsi="Times New Roman" w:cs="Times New Roman"/>
          <w:sz w:val="24"/>
          <w:szCs w:val="24"/>
        </w:rPr>
        <w:t>Requires extensive</w:t>
      </w:r>
      <w:r w:rsidRPr="001D6038">
        <w:rPr>
          <w:rFonts w:ascii="Times New Roman" w:eastAsiaTheme="minorEastAsia" w:hAnsi="Times New Roman" w:cs="Times New Roman"/>
          <w:spacing w:val="-2"/>
          <w:sz w:val="24"/>
          <w:szCs w:val="24"/>
        </w:rPr>
        <w:t xml:space="preserve"> </w:t>
      </w:r>
      <w:r w:rsidRPr="001D6038">
        <w:rPr>
          <w:rFonts w:ascii="Times New Roman" w:eastAsiaTheme="minorEastAsia" w:hAnsi="Times New Roman" w:cs="Times New Roman"/>
          <w:sz w:val="24"/>
          <w:szCs w:val="24"/>
        </w:rPr>
        <w:t>resources</w:t>
      </w:r>
    </w:p>
    <w:p w:rsidR="00162F26" w:rsidRPr="00220515" w:rsidRDefault="00162F26" w:rsidP="00AD2191">
      <w:pPr>
        <w:widowControl w:val="0"/>
        <w:numPr>
          <w:ilvl w:val="0"/>
          <w:numId w:val="6"/>
        </w:numPr>
        <w:tabs>
          <w:tab w:val="left" w:pos="1861"/>
        </w:tabs>
        <w:kinsoku w:val="0"/>
        <w:overflowPunct w:val="0"/>
        <w:autoSpaceDE w:val="0"/>
        <w:autoSpaceDN w:val="0"/>
        <w:adjustRightInd w:val="0"/>
        <w:spacing w:after="0" w:line="281" w:lineRule="exact"/>
        <w:ind w:right="187"/>
        <w:rPr>
          <w:rFonts w:ascii="Times New Roman" w:eastAsiaTheme="minorEastAsia" w:hAnsi="Times New Roman" w:cs="Times New Roman"/>
          <w:color w:val="000000"/>
          <w:sz w:val="24"/>
          <w:szCs w:val="24"/>
        </w:rPr>
      </w:pPr>
      <w:r w:rsidRPr="00220515">
        <w:rPr>
          <w:rFonts w:ascii="Times New Roman" w:eastAsiaTheme="minorEastAsia" w:hAnsi="Times New Roman" w:cs="Times New Roman"/>
          <w:sz w:val="24"/>
          <w:szCs w:val="24"/>
        </w:rPr>
        <w:t>May require large scale</w:t>
      </w:r>
      <w:r w:rsidRPr="00220515">
        <w:rPr>
          <w:rFonts w:ascii="Times New Roman" w:eastAsiaTheme="minorEastAsia" w:hAnsi="Times New Roman" w:cs="Times New Roman"/>
          <w:spacing w:val="-6"/>
          <w:sz w:val="24"/>
          <w:szCs w:val="24"/>
        </w:rPr>
        <w:t xml:space="preserve"> </w:t>
      </w:r>
      <w:r w:rsidRPr="00220515">
        <w:rPr>
          <w:rFonts w:ascii="Times New Roman" w:eastAsiaTheme="minorEastAsia" w:hAnsi="Times New Roman" w:cs="Times New Roman"/>
          <w:sz w:val="24"/>
          <w:szCs w:val="24"/>
        </w:rPr>
        <w:t>evacuation/shelter-in-place</w:t>
      </w:r>
    </w:p>
    <w:p w:rsidR="00162F26" w:rsidRPr="00220515" w:rsidRDefault="00162F26" w:rsidP="00AD2191">
      <w:pPr>
        <w:widowControl w:val="0"/>
        <w:numPr>
          <w:ilvl w:val="0"/>
          <w:numId w:val="6"/>
        </w:numPr>
        <w:tabs>
          <w:tab w:val="left" w:pos="1861"/>
        </w:tabs>
        <w:kinsoku w:val="0"/>
        <w:overflowPunct w:val="0"/>
        <w:autoSpaceDE w:val="0"/>
        <w:autoSpaceDN w:val="0"/>
        <w:adjustRightInd w:val="0"/>
        <w:spacing w:after="0" w:line="257" w:lineRule="exact"/>
        <w:ind w:right="3097"/>
        <w:rPr>
          <w:rFonts w:ascii="Times New Roman" w:eastAsiaTheme="minorEastAsia" w:hAnsi="Times New Roman" w:cs="Times New Roman"/>
          <w:color w:val="000000"/>
          <w:sz w:val="24"/>
          <w:szCs w:val="24"/>
        </w:rPr>
      </w:pPr>
      <w:r w:rsidRPr="00220515">
        <w:rPr>
          <w:rFonts w:ascii="Times New Roman" w:eastAsiaTheme="minorEastAsia" w:hAnsi="Times New Roman" w:cs="Times New Roman"/>
          <w:sz w:val="24"/>
          <w:szCs w:val="24"/>
        </w:rPr>
        <w:t>Train derailment with a leak and</w:t>
      </w:r>
      <w:r w:rsidRPr="00220515">
        <w:rPr>
          <w:rFonts w:ascii="Times New Roman" w:eastAsiaTheme="minorEastAsia" w:hAnsi="Times New Roman" w:cs="Times New Roman"/>
          <w:spacing w:val="-8"/>
          <w:sz w:val="24"/>
          <w:szCs w:val="24"/>
        </w:rPr>
        <w:t xml:space="preserve"> </w:t>
      </w:r>
      <w:r w:rsidRPr="00220515">
        <w:rPr>
          <w:rFonts w:ascii="Times New Roman" w:eastAsiaTheme="minorEastAsia" w:hAnsi="Times New Roman" w:cs="Times New Roman"/>
          <w:sz w:val="24"/>
          <w:szCs w:val="24"/>
        </w:rPr>
        <w:t>fire.</w:t>
      </w:r>
    </w:p>
    <w:p w:rsidR="00162F26" w:rsidRPr="00220515" w:rsidRDefault="00162F26" w:rsidP="00AD2191">
      <w:pPr>
        <w:widowControl w:val="0"/>
        <w:numPr>
          <w:ilvl w:val="0"/>
          <w:numId w:val="6"/>
        </w:numPr>
        <w:tabs>
          <w:tab w:val="left" w:pos="1861"/>
        </w:tabs>
        <w:kinsoku w:val="0"/>
        <w:overflowPunct w:val="0"/>
        <w:autoSpaceDE w:val="0"/>
        <w:autoSpaceDN w:val="0"/>
        <w:adjustRightInd w:val="0"/>
        <w:spacing w:after="0" w:line="258" w:lineRule="exact"/>
        <w:ind w:right="3097"/>
        <w:rPr>
          <w:rFonts w:ascii="Times New Roman" w:eastAsiaTheme="minorEastAsia" w:hAnsi="Times New Roman" w:cs="Times New Roman"/>
          <w:color w:val="000000"/>
          <w:sz w:val="24"/>
          <w:szCs w:val="24"/>
        </w:rPr>
      </w:pPr>
      <w:r w:rsidRPr="00220515">
        <w:rPr>
          <w:rFonts w:ascii="Times New Roman" w:eastAsiaTheme="minorEastAsia" w:hAnsi="Times New Roman" w:cs="Times New Roman"/>
          <w:sz w:val="24"/>
          <w:szCs w:val="24"/>
        </w:rPr>
        <w:t>State/Federal</w:t>
      </w:r>
      <w:r w:rsidRPr="00220515">
        <w:rPr>
          <w:rFonts w:ascii="Times New Roman" w:eastAsiaTheme="minorEastAsia" w:hAnsi="Times New Roman" w:cs="Times New Roman"/>
          <w:spacing w:val="-3"/>
          <w:sz w:val="24"/>
          <w:szCs w:val="24"/>
        </w:rPr>
        <w:t xml:space="preserve"> </w:t>
      </w:r>
      <w:r w:rsidRPr="00220515">
        <w:rPr>
          <w:rFonts w:ascii="Times New Roman" w:eastAsiaTheme="minorEastAsia" w:hAnsi="Times New Roman" w:cs="Times New Roman"/>
          <w:sz w:val="24"/>
          <w:szCs w:val="24"/>
        </w:rPr>
        <w:t>involvement</w:t>
      </w:r>
    </w:p>
    <w:p w:rsidR="00162F26" w:rsidRPr="00220515" w:rsidRDefault="00162F26" w:rsidP="00AD2191">
      <w:pPr>
        <w:widowControl w:val="0"/>
        <w:numPr>
          <w:ilvl w:val="0"/>
          <w:numId w:val="6"/>
        </w:numPr>
        <w:tabs>
          <w:tab w:val="left" w:pos="1861"/>
        </w:tabs>
        <w:kinsoku w:val="0"/>
        <w:overflowPunct w:val="0"/>
        <w:autoSpaceDE w:val="0"/>
        <w:autoSpaceDN w:val="0"/>
        <w:adjustRightInd w:val="0"/>
        <w:spacing w:after="0" w:line="258" w:lineRule="exact"/>
        <w:ind w:right="3097"/>
        <w:rPr>
          <w:rFonts w:ascii="Times New Roman" w:eastAsiaTheme="minorEastAsia" w:hAnsi="Times New Roman" w:cs="Times New Roman"/>
          <w:color w:val="000000"/>
          <w:sz w:val="24"/>
          <w:szCs w:val="24"/>
        </w:rPr>
      </w:pPr>
      <w:r w:rsidRPr="00220515">
        <w:rPr>
          <w:rFonts w:ascii="Times New Roman" w:eastAsiaTheme="minorEastAsia" w:hAnsi="Times New Roman" w:cs="Times New Roman"/>
          <w:sz w:val="24"/>
          <w:szCs w:val="24"/>
        </w:rPr>
        <w:t>Multi-jurisdictional</w:t>
      </w:r>
      <w:r w:rsidRPr="00220515">
        <w:rPr>
          <w:rFonts w:ascii="Times New Roman" w:eastAsiaTheme="minorEastAsia" w:hAnsi="Times New Roman" w:cs="Times New Roman"/>
          <w:spacing w:val="-3"/>
          <w:sz w:val="24"/>
          <w:szCs w:val="24"/>
        </w:rPr>
        <w:t xml:space="preserve"> </w:t>
      </w:r>
      <w:r w:rsidRPr="00220515">
        <w:rPr>
          <w:rFonts w:ascii="Times New Roman" w:eastAsiaTheme="minorEastAsia" w:hAnsi="Times New Roman" w:cs="Times New Roman"/>
          <w:sz w:val="24"/>
          <w:szCs w:val="24"/>
        </w:rPr>
        <w:t>involvement</w:t>
      </w:r>
    </w:p>
    <w:p w:rsidR="00162F26" w:rsidRPr="00220515" w:rsidRDefault="00162F26" w:rsidP="00AD2191">
      <w:pPr>
        <w:widowControl w:val="0"/>
        <w:numPr>
          <w:ilvl w:val="0"/>
          <w:numId w:val="6"/>
        </w:numPr>
        <w:tabs>
          <w:tab w:val="left" w:pos="1861"/>
        </w:tabs>
        <w:kinsoku w:val="0"/>
        <w:overflowPunct w:val="0"/>
        <w:autoSpaceDE w:val="0"/>
        <w:autoSpaceDN w:val="0"/>
        <w:adjustRightInd w:val="0"/>
        <w:spacing w:after="0" w:line="257" w:lineRule="exact"/>
        <w:ind w:right="3097"/>
        <w:rPr>
          <w:rFonts w:ascii="Times New Roman" w:eastAsiaTheme="minorEastAsia" w:hAnsi="Times New Roman" w:cs="Times New Roman"/>
          <w:color w:val="000000"/>
          <w:sz w:val="24"/>
          <w:szCs w:val="24"/>
        </w:rPr>
      </w:pPr>
      <w:r w:rsidRPr="00220515">
        <w:rPr>
          <w:rFonts w:ascii="Times New Roman" w:eastAsiaTheme="minorEastAsia" w:hAnsi="Times New Roman" w:cs="Times New Roman"/>
          <w:sz w:val="24"/>
          <w:szCs w:val="24"/>
        </w:rPr>
        <w:t>Specialists/technical teams involved</w:t>
      </w:r>
    </w:p>
    <w:p w:rsidR="00162F26" w:rsidRPr="00220515" w:rsidRDefault="00162F26" w:rsidP="00AD2191">
      <w:pPr>
        <w:widowControl w:val="0"/>
        <w:numPr>
          <w:ilvl w:val="0"/>
          <w:numId w:val="6"/>
        </w:numPr>
        <w:tabs>
          <w:tab w:val="left" w:pos="1861"/>
        </w:tabs>
        <w:kinsoku w:val="0"/>
        <w:overflowPunct w:val="0"/>
        <w:autoSpaceDE w:val="0"/>
        <w:autoSpaceDN w:val="0"/>
        <w:adjustRightInd w:val="0"/>
        <w:spacing w:after="0" w:line="257" w:lineRule="exact"/>
        <w:ind w:right="3097"/>
        <w:rPr>
          <w:rFonts w:ascii="Times New Roman" w:eastAsiaTheme="minorEastAsia" w:hAnsi="Times New Roman" w:cs="Times New Roman"/>
          <w:color w:val="000000"/>
          <w:sz w:val="24"/>
          <w:szCs w:val="24"/>
        </w:rPr>
      </w:pPr>
      <w:r w:rsidRPr="00220515">
        <w:rPr>
          <w:rFonts w:ascii="Times New Roman" w:eastAsiaTheme="minorEastAsia" w:hAnsi="Times New Roman" w:cs="Times New Roman"/>
          <w:sz w:val="24"/>
          <w:szCs w:val="24"/>
        </w:rPr>
        <w:t>Extensive resource management and allocation</w:t>
      </w:r>
    </w:p>
    <w:p w:rsidR="00162F26" w:rsidRPr="00220515" w:rsidRDefault="00162F26" w:rsidP="00AD2191">
      <w:pPr>
        <w:widowControl w:val="0"/>
        <w:numPr>
          <w:ilvl w:val="0"/>
          <w:numId w:val="6"/>
        </w:numPr>
        <w:tabs>
          <w:tab w:val="left" w:pos="1861"/>
        </w:tabs>
        <w:kinsoku w:val="0"/>
        <w:overflowPunct w:val="0"/>
        <w:autoSpaceDE w:val="0"/>
        <w:autoSpaceDN w:val="0"/>
        <w:adjustRightInd w:val="0"/>
        <w:spacing w:after="0" w:line="263" w:lineRule="exact"/>
        <w:ind w:right="3097"/>
        <w:rPr>
          <w:rFonts w:ascii="Times New Roman" w:eastAsiaTheme="minorEastAsia" w:hAnsi="Times New Roman" w:cs="Times New Roman"/>
          <w:color w:val="000000"/>
          <w:sz w:val="24"/>
          <w:szCs w:val="24"/>
        </w:rPr>
      </w:pPr>
      <w:r w:rsidRPr="00220515">
        <w:rPr>
          <w:rFonts w:ascii="Times New Roman" w:eastAsiaTheme="minorEastAsia" w:hAnsi="Times New Roman" w:cs="Times New Roman"/>
          <w:sz w:val="24"/>
          <w:szCs w:val="24"/>
        </w:rPr>
        <w:t>Multiple emergency</w:t>
      </w:r>
      <w:r w:rsidRPr="00220515">
        <w:rPr>
          <w:rFonts w:ascii="Times New Roman" w:eastAsiaTheme="minorEastAsia" w:hAnsi="Times New Roman" w:cs="Times New Roman"/>
          <w:spacing w:val="-6"/>
          <w:sz w:val="24"/>
          <w:szCs w:val="24"/>
        </w:rPr>
        <w:t xml:space="preserve"> </w:t>
      </w:r>
      <w:r w:rsidRPr="00220515">
        <w:rPr>
          <w:rFonts w:ascii="Times New Roman" w:eastAsiaTheme="minorEastAsia" w:hAnsi="Times New Roman" w:cs="Times New Roman"/>
          <w:sz w:val="24"/>
          <w:szCs w:val="24"/>
        </w:rPr>
        <w:t>operations</w:t>
      </w:r>
    </w:p>
    <w:p w:rsidR="00D50C67" w:rsidRPr="00D50C67" w:rsidRDefault="00162F26" w:rsidP="00D50C67">
      <w:pPr>
        <w:spacing w:after="0" w:line="240" w:lineRule="auto"/>
        <w:jc w:val="center"/>
        <w:rPr>
          <w:rFonts w:ascii="Arial" w:hAnsi="Arial" w:cs="Arial"/>
          <w:sz w:val="20"/>
        </w:rPr>
      </w:pPr>
      <w:r>
        <w:rPr>
          <w:rFonts w:ascii="Arial" w:hAnsi="Arial" w:cs="Arial"/>
          <w:sz w:val="20"/>
        </w:rPr>
        <w:t>4</w:t>
      </w:r>
    </w:p>
    <w:p w:rsidR="00D50C67" w:rsidRPr="00B70262" w:rsidRDefault="00D50C67" w:rsidP="00D50C67">
      <w:pPr>
        <w:spacing w:after="0" w:line="240" w:lineRule="auto"/>
        <w:rPr>
          <w:rFonts w:ascii="Times New Roman" w:eastAsia="PMingLiU" w:hAnsi="Times New Roman" w:cs="Times New Roman"/>
        </w:rPr>
      </w:pPr>
      <w:r w:rsidRPr="00B70262">
        <w:rPr>
          <w:rFonts w:ascii="Times New Roman" w:eastAsia="PMingLiU" w:hAnsi="Times New Roman" w:cs="Times New Roman"/>
          <w:sz w:val="32"/>
          <w:szCs w:val="32"/>
        </w:rPr>
        <w:lastRenderedPageBreak/>
        <w:t xml:space="preserve">                                                 </w:t>
      </w:r>
      <w:r w:rsidRPr="00B70262">
        <w:rPr>
          <w:rFonts w:ascii="Times New Roman" w:eastAsia="PMingLiU" w:hAnsi="Times New Roman" w:cs="Times New Roman"/>
          <w:b/>
          <w:sz w:val="32"/>
          <w:szCs w:val="32"/>
          <w:u w:val="single"/>
        </w:rPr>
        <w:t>Part 1</w:t>
      </w:r>
    </w:p>
    <w:p w:rsidR="00D50C67" w:rsidRPr="00B70262" w:rsidRDefault="00D50C67" w:rsidP="00D50C67">
      <w:pPr>
        <w:spacing w:after="0" w:line="240" w:lineRule="auto"/>
        <w:rPr>
          <w:rFonts w:ascii="Times New Roman" w:eastAsia="PMingLiU" w:hAnsi="Times New Roman" w:cs="Times New Roman"/>
          <w:b/>
          <w:sz w:val="32"/>
          <w:szCs w:val="32"/>
          <w:u w:val="single"/>
        </w:rPr>
      </w:pPr>
      <w:r w:rsidRPr="00B70262">
        <w:rPr>
          <w:rFonts w:ascii="Times New Roman" w:eastAsia="PMingLiU" w:hAnsi="Times New Roman" w:cs="Times New Roman"/>
          <w:sz w:val="32"/>
          <w:szCs w:val="32"/>
        </w:rPr>
        <w:t xml:space="preserve">                                   </w:t>
      </w:r>
      <w:r w:rsidRPr="00B70262">
        <w:rPr>
          <w:rFonts w:ascii="Times New Roman" w:eastAsia="PMingLiU" w:hAnsi="Times New Roman" w:cs="Times New Roman"/>
          <w:b/>
          <w:sz w:val="32"/>
          <w:szCs w:val="32"/>
          <w:u w:val="single"/>
        </w:rPr>
        <w:t>Operational Guidelines</w:t>
      </w:r>
    </w:p>
    <w:p w:rsidR="00D50C67" w:rsidRPr="00B70262" w:rsidRDefault="00D50C67" w:rsidP="00D50C67">
      <w:pPr>
        <w:spacing w:after="0" w:line="240" w:lineRule="auto"/>
        <w:rPr>
          <w:rFonts w:ascii="Times New Roman" w:eastAsia="PMingLiU" w:hAnsi="Times New Roman" w:cs="Times New Roman"/>
        </w:rPr>
      </w:pPr>
    </w:p>
    <w:p w:rsidR="00D50C67" w:rsidRPr="00B70262" w:rsidRDefault="00D50C67" w:rsidP="00D50C67">
      <w:pPr>
        <w:spacing w:after="0" w:line="240" w:lineRule="auto"/>
        <w:rPr>
          <w:rFonts w:ascii="Times New Roman" w:eastAsia="PMingLiU" w:hAnsi="Times New Roman" w:cs="Times New Roman"/>
        </w:rPr>
      </w:pPr>
    </w:p>
    <w:p w:rsidR="00D50C67" w:rsidRPr="00B70262" w:rsidRDefault="00D50C67" w:rsidP="00D50C67">
      <w:pPr>
        <w:spacing w:after="0" w:line="240" w:lineRule="auto"/>
        <w:rPr>
          <w:rFonts w:ascii="Times New Roman" w:eastAsia="PMingLiU" w:hAnsi="Times New Roman" w:cs="Times New Roman"/>
          <w:b/>
        </w:rPr>
      </w:pPr>
    </w:p>
    <w:p w:rsidR="00D50C67" w:rsidRPr="00B70262" w:rsidRDefault="00D50C67" w:rsidP="00AD2191">
      <w:pPr>
        <w:numPr>
          <w:ilvl w:val="0"/>
          <w:numId w:val="38"/>
        </w:numPr>
        <w:spacing w:after="0" w:line="240" w:lineRule="auto"/>
        <w:contextualSpacing/>
        <w:rPr>
          <w:rFonts w:ascii="Times New Roman" w:eastAsia="PMingLiU" w:hAnsi="Times New Roman" w:cs="Times New Roman"/>
          <w:b/>
          <w:sz w:val="28"/>
          <w:szCs w:val="28"/>
          <w:u w:val="single"/>
        </w:rPr>
      </w:pPr>
      <w:r w:rsidRPr="00B70262">
        <w:rPr>
          <w:rFonts w:ascii="Times New Roman" w:eastAsia="PMingLiU" w:hAnsi="Times New Roman" w:cs="Times New Roman"/>
          <w:b/>
          <w:sz w:val="28"/>
          <w:szCs w:val="28"/>
          <w:u w:val="single"/>
        </w:rPr>
        <w:t>6 Step Process for the Incident Commander (IC)</w:t>
      </w:r>
    </w:p>
    <w:p w:rsidR="00D50C67" w:rsidRPr="00B70262" w:rsidRDefault="00D50C67" w:rsidP="00D50C67">
      <w:pPr>
        <w:spacing w:after="0" w:line="240" w:lineRule="auto"/>
        <w:ind w:left="720"/>
        <w:contextualSpacing/>
        <w:rPr>
          <w:rFonts w:ascii="Times New Roman" w:eastAsia="PMingLiU" w:hAnsi="Times New Roman" w:cs="Times New Roman"/>
        </w:rPr>
      </w:pPr>
    </w:p>
    <w:p w:rsidR="00D50C67" w:rsidRPr="00B70262" w:rsidRDefault="00D50C67" w:rsidP="00D50C67">
      <w:pPr>
        <w:spacing w:after="0" w:line="240" w:lineRule="auto"/>
        <w:ind w:left="720"/>
        <w:contextualSpacing/>
        <w:rPr>
          <w:rFonts w:ascii="Times New Roman" w:eastAsia="PMingLiU" w:hAnsi="Times New Roman" w:cs="Times New Roman"/>
        </w:rPr>
      </w:pPr>
      <w:r w:rsidRPr="00B70262">
        <w:rPr>
          <w:rFonts w:ascii="Times New Roman" w:eastAsia="PMingLiU" w:hAnsi="Times New Roman" w:cs="Times New Roman"/>
        </w:rPr>
        <w:t xml:space="preserve">The following is a 6 step process for commanding a hazardous materials incident. These are the basic steps an IC should follow (in a logical order) for successfully mitigating a hazardous materials incident </w:t>
      </w:r>
      <w:r w:rsidRPr="00B70262">
        <w:rPr>
          <w:rFonts w:ascii="Times New Roman" w:eastAsia="PMingLiU" w:hAnsi="Times New Roman" w:cs="Times New Roman"/>
          <w:u w:val="single"/>
        </w:rPr>
        <w:t>after the scene is secured</w:t>
      </w:r>
      <w:r w:rsidRPr="00B70262">
        <w:rPr>
          <w:rFonts w:ascii="Times New Roman" w:eastAsia="PMingLiU" w:hAnsi="Times New Roman" w:cs="Times New Roman"/>
        </w:rPr>
        <w:t>.</w:t>
      </w:r>
    </w:p>
    <w:p w:rsidR="00D50C67" w:rsidRPr="00B70262" w:rsidRDefault="00D50C67" w:rsidP="00AD2191">
      <w:pPr>
        <w:numPr>
          <w:ilvl w:val="0"/>
          <w:numId w:val="39"/>
        </w:numPr>
        <w:spacing w:after="0" w:line="240" w:lineRule="auto"/>
        <w:contextualSpacing/>
        <w:rPr>
          <w:rFonts w:ascii="Times New Roman" w:eastAsia="PMingLiU" w:hAnsi="Times New Roman" w:cs="Times New Roman"/>
        </w:rPr>
      </w:pPr>
      <w:r w:rsidRPr="00B70262">
        <w:rPr>
          <w:rFonts w:ascii="Times New Roman" w:eastAsia="PMingLiU" w:hAnsi="Times New Roman" w:cs="Times New Roman"/>
        </w:rPr>
        <w:t>Size</w:t>
      </w:r>
      <w:r>
        <w:rPr>
          <w:rFonts w:ascii="Times New Roman" w:eastAsia="PMingLiU" w:hAnsi="Times New Roman" w:cs="Times New Roman"/>
        </w:rPr>
        <w:t>-</w:t>
      </w:r>
      <w:r w:rsidRPr="00B70262">
        <w:rPr>
          <w:rFonts w:ascii="Times New Roman" w:eastAsia="PMingLiU" w:hAnsi="Times New Roman" w:cs="Times New Roman"/>
        </w:rPr>
        <w:t>up</w:t>
      </w:r>
    </w:p>
    <w:p w:rsidR="00D50C67" w:rsidRPr="00B70262" w:rsidRDefault="00D50C67" w:rsidP="00AD2191">
      <w:pPr>
        <w:numPr>
          <w:ilvl w:val="0"/>
          <w:numId w:val="39"/>
        </w:numPr>
        <w:spacing w:after="0" w:line="240" w:lineRule="auto"/>
        <w:contextualSpacing/>
        <w:rPr>
          <w:rFonts w:ascii="Times New Roman" w:eastAsia="PMingLiU" w:hAnsi="Times New Roman" w:cs="Times New Roman"/>
        </w:rPr>
      </w:pPr>
      <w:r w:rsidRPr="00B70262">
        <w:rPr>
          <w:rFonts w:ascii="Times New Roman" w:eastAsia="PMingLiU" w:hAnsi="Times New Roman" w:cs="Times New Roman"/>
        </w:rPr>
        <w:t>Hazard analysis</w:t>
      </w:r>
    </w:p>
    <w:p w:rsidR="00D50C67" w:rsidRPr="00B70262" w:rsidRDefault="00D50C67" w:rsidP="00AD2191">
      <w:pPr>
        <w:numPr>
          <w:ilvl w:val="0"/>
          <w:numId w:val="39"/>
        </w:numPr>
        <w:spacing w:after="0" w:line="240" w:lineRule="auto"/>
        <w:contextualSpacing/>
        <w:rPr>
          <w:rFonts w:ascii="Times New Roman" w:eastAsia="PMingLiU" w:hAnsi="Times New Roman" w:cs="Times New Roman"/>
        </w:rPr>
      </w:pPr>
      <w:r w:rsidRPr="00B70262">
        <w:rPr>
          <w:rFonts w:ascii="Times New Roman" w:eastAsia="PMingLiU" w:hAnsi="Times New Roman" w:cs="Times New Roman"/>
        </w:rPr>
        <w:t>Risk Assessment</w:t>
      </w:r>
    </w:p>
    <w:p w:rsidR="00D50C67" w:rsidRPr="00B70262" w:rsidRDefault="00D50C67" w:rsidP="00AD2191">
      <w:pPr>
        <w:numPr>
          <w:ilvl w:val="0"/>
          <w:numId w:val="39"/>
        </w:numPr>
        <w:spacing w:after="0" w:line="240" w:lineRule="auto"/>
        <w:contextualSpacing/>
        <w:rPr>
          <w:rFonts w:ascii="Times New Roman" w:eastAsia="PMingLiU" w:hAnsi="Times New Roman" w:cs="Times New Roman"/>
        </w:rPr>
      </w:pPr>
      <w:r w:rsidRPr="00B70262">
        <w:rPr>
          <w:rFonts w:ascii="Times New Roman" w:eastAsia="PMingLiU" w:hAnsi="Times New Roman" w:cs="Times New Roman"/>
        </w:rPr>
        <w:t>Strategic Goals (Objectives)</w:t>
      </w:r>
    </w:p>
    <w:p w:rsidR="00D50C67" w:rsidRPr="00B70262" w:rsidRDefault="00D50C67" w:rsidP="00AD2191">
      <w:pPr>
        <w:numPr>
          <w:ilvl w:val="0"/>
          <w:numId w:val="39"/>
        </w:numPr>
        <w:spacing w:after="0" w:line="240" w:lineRule="auto"/>
        <w:contextualSpacing/>
        <w:rPr>
          <w:rFonts w:ascii="Times New Roman" w:eastAsia="PMingLiU" w:hAnsi="Times New Roman" w:cs="Times New Roman"/>
        </w:rPr>
      </w:pPr>
      <w:r w:rsidRPr="00B70262">
        <w:rPr>
          <w:rFonts w:ascii="Times New Roman" w:eastAsia="PMingLiU" w:hAnsi="Times New Roman" w:cs="Times New Roman"/>
        </w:rPr>
        <w:t>Tactics and Strategies</w:t>
      </w:r>
    </w:p>
    <w:p w:rsidR="00D50C67" w:rsidRPr="00B70262" w:rsidRDefault="00D50C67" w:rsidP="00AD2191">
      <w:pPr>
        <w:numPr>
          <w:ilvl w:val="0"/>
          <w:numId w:val="39"/>
        </w:numPr>
        <w:spacing w:after="0" w:line="240" w:lineRule="auto"/>
        <w:contextualSpacing/>
        <w:rPr>
          <w:rFonts w:ascii="Times New Roman" w:eastAsia="PMingLiU" w:hAnsi="Times New Roman" w:cs="Times New Roman"/>
        </w:rPr>
      </w:pPr>
      <w:r w:rsidRPr="00B70262">
        <w:rPr>
          <w:rFonts w:ascii="Times New Roman" w:eastAsia="PMingLiU" w:hAnsi="Times New Roman" w:cs="Times New Roman"/>
        </w:rPr>
        <w:t>Debriefing</w:t>
      </w:r>
    </w:p>
    <w:p w:rsidR="00D50C67" w:rsidRPr="00B70262" w:rsidRDefault="00D50C67" w:rsidP="00D50C67">
      <w:pPr>
        <w:spacing w:after="0" w:line="240" w:lineRule="auto"/>
        <w:rPr>
          <w:rFonts w:ascii="Times New Roman" w:eastAsia="PMingLiU" w:hAnsi="Times New Roman" w:cs="Times New Roman"/>
        </w:rPr>
      </w:pPr>
    </w:p>
    <w:p w:rsidR="00D50C67" w:rsidRPr="00B70262" w:rsidRDefault="00D50C67" w:rsidP="00D50C67">
      <w:pPr>
        <w:spacing w:after="0" w:line="240" w:lineRule="auto"/>
        <w:rPr>
          <w:rFonts w:ascii="Times New Roman" w:eastAsia="PMingLiU" w:hAnsi="Times New Roman" w:cs="Times New Roman"/>
          <w:b/>
          <w:sz w:val="28"/>
          <w:szCs w:val="28"/>
          <w:u w:val="single"/>
        </w:rPr>
      </w:pPr>
      <w:r w:rsidRPr="00B70262">
        <w:rPr>
          <w:rFonts w:ascii="Times New Roman" w:eastAsia="PMingLiU" w:hAnsi="Times New Roman" w:cs="Times New Roman"/>
          <w:b/>
          <w:sz w:val="28"/>
          <w:szCs w:val="28"/>
          <w:u w:val="single"/>
        </w:rPr>
        <w:t xml:space="preserve">The 3 Levels of Incidents and the 6 Step Process from above will be covered in detail in Procedural Guidelines Section of the Operational Guidelines as well as Checklists provided. </w:t>
      </w:r>
      <w:r w:rsidRPr="00B70262">
        <w:rPr>
          <w:rFonts w:ascii="Times New Roman" w:eastAsia="PMingLiU" w:hAnsi="Times New Roman" w:cs="Times New Roman"/>
          <w:b/>
          <w:i/>
          <w:sz w:val="28"/>
          <w:szCs w:val="28"/>
          <w:u w:val="single"/>
        </w:rPr>
        <w:t>All decisions and operations are based upon 3 priorities (in order): LIFE,  ENVIRONMENT,PROPERTY</w:t>
      </w:r>
    </w:p>
    <w:p w:rsidR="00D50C67" w:rsidRPr="00B70262" w:rsidRDefault="00D50C67" w:rsidP="00D50C67">
      <w:pPr>
        <w:spacing w:after="0" w:line="240" w:lineRule="auto"/>
        <w:rPr>
          <w:rFonts w:ascii="Times New Roman" w:eastAsia="PMingLiU" w:hAnsi="Times New Roman" w:cs="Times New Roman"/>
          <w:b/>
          <w:sz w:val="28"/>
          <w:szCs w:val="28"/>
          <w:u w:val="single"/>
        </w:rPr>
      </w:pPr>
      <w:r w:rsidRPr="00B70262">
        <w:rPr>
          <w:rFonts w:ascii="Times New Roman" w:eastAsia="PMingLiU" w:hAnsi="Times New Roman" w:cs="Times New Roman"/>
          <w:b/>
          <w:sz w:val="28"/>
          <w:szCs w:val="28"/>
          <w:u w:val="single"/>
        </w:rPr>
        <w:t xml:space="preserve">                           </w:t>
      </w:r>
    </w:p>
    <w:p w:rsidR="0075493F" w:rsidRDefault="0075493F" w:rsidP="0075493F">
      <w:pPr>
        <w:spacing w:after="0" w:line="240" w:lineRule="auto"/>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75493F" w:rsidRDefault="0075493F"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D50C67" w:rsidRDefault="00D50C67" w:rsidP="00433BB0">
      <w:pPr>
        <w:spacing w:after="0" w:line="240" w:lineRule="auto"/>
        <w:jc w:val="center"/>
        <w:rPr>
          <w:rFonts w:ascii="Arial" w:hAnsi="Arial" w:cs="Arial"/>
          <w:sz w:val="20"/>
        </w:rPr>
      </w:pPr>
    </w:p>
    <w:p w:rsidR="0075493F" w:rsidRDefault="00D50C67" w:rsidP="00D50C67">
      <w:pPr>
        <w:spacing w:after="0" w:line="240" w:lineRule="auto"/>
        <w:jc w:val="center"/>
        <w:rPr>
          <w:rFonts w:ascii="Arial" w:hAnsi="Arial" w:cs="Arial"/>
          <w:sz w:val="20"/>
        </w:rPr>
      </w:pPr>
      <w:r>
        <w:rPr>
          <w:rFonts w:ascii="Arial" w:hAnsi="Arial" w:cs="Arial"/>
          <w:sz w:val="20"/>
        </w:rPr>
        <w:t>5</w:t>
      </w:r>
    </w:p>
    <w:p w:rsidR="00220515" w:rsidRPr="00220515" w:rsidRDefault="00220515" w:rsidP="00220515">
      <w:pPr>
        <w:widowControl w:val="0"/>
        <w:kinsoku w:val="0"/>
        <w:overflowPunct w:val="0"/>
        <w:autoSpaceDE w:val="0"/>
        <w:autoSpaceDN w:val="0"/>
        <w:adjustRightInd w:val="0"/>
        <w:spacing w:before="58" w:after="0" w:line="240" w:lineRule="auto"/>
        <w:ind w:left="2880" w:right="3097" w:firstLine="720"/>
        <w:outlineLvl w:val="6"/>
        <w:rPr>
          <w:rFonts w:ascii="Times New Roman" w:eastAsiaTheme="minorEastAsia" w:hAnsi="Times New Roman" w:cs="Times New Roman"/>
          <w:b/>
          <w:bCs/>
          <w:w w:val="99"/>
          <w:sz w:val="32"/>
          <w:szCs w:val="32"/>
          <w:u w:val="single"/>
        </w:rPr>
      </w:pPr>
      <w:r>
        <w:rPr>
          <w:rFonts w:ascii="Times New Roman" w:eastAsiaTheme="minorEastAsia" w:hAnsi="Times New Roman" w:cs="Times New Roman"/>
          <w:b/>
          <w:bCs/>
          <w:sz w:val="32"/>
          <w:szCs w:val="32"/>
        </w:rPr>
        <w:lastRenderedPageBreak/>
        <w:t xml:space="preserve">       </w:t>
      </w:r>
      <w:r w:rsidR="00E075C9" w:rsidRPr="00220515">
        <w:rPr>
          <w:rFonts w:ascii="Times New Roman" w:eastAsiaTheme="minorEastAsia" w:hAnsi="Times New Roman" w:cs="Times New Roman"/>
          <w:b/>
          <w:bCs/>
          <w:sz w:val="32"/>
          <w:szCs w:val="32"/>
          <w:u w:val="single"/>
        </w:rPr>
        <w:t>Part</w:t>
      </w:r>
      <w:r w:rsidR="00E075C9" w:rsidRPr="00220515">
        <w:rPr>
          <w:rFonts w:ascii="Times New Roman" w:eastAsiaTheme="minorEastAsia" w:hAnsi="Times New Roman" w:cs="Times New Roman"/>
          <w:b/>
          <w:bCs/>
          <w:spacing w:val="-1"/>
          <w:sz w:val="32"/>
          <w:szCs w:val="32"/>
          <w:u w:val="single"/>
        </w:rPr>
        <w:t xml:space="preserve"> </w:t>
      </w:r>
      <w:r w:rsidR="00E075C9" w:rsidRPr="00220515">
        <w:rPr>
          <w:rFonts w:ascii="Times New Roman" w:eastAsiaTheme="minorEastAsia" w:hAnsi="Times New Roman" w:cs="Times New Roman"/>
          <w:b/>
          <w:bCs/>
          <w:sz w:val="32"/>
          <w:szCs w:val="32"/>
          <w:u w:val="single"/>
        </w:rPr>
        <w:t>1</w:t>
      </w:r>
    </w:p>
    <w:p w:rsidR="00E075C9" w:rsidRPr="00E075C9" w:rsidRDefault="00E075C9" w:rsidP="00220515">
      <w:pPr>
        <w:widowControl w:val="0"/>
        <w:kinsoku w:val="0"/>
        <w:overflowPunct w:val="0"/>
        <w:autoSpaceDE w:val="0"/>
        <w:autoSpaceDN w:val="0"/>
        <w:adjustRightInd w:val="0"/>
        <w:spacing w:before="58" w:after="0" w:line="240" w:lineRule="auto"/>
        <w:ind w:left="2880" w:right="3097"/>
        <w:jc w:val="center"/>
        <w:outlineLvl w:val="6"/>
        <w:rPr>
          <w:rFonts w:ascii="Times New Roman" w:eastAsiaTheme="minorEastAsia" w:hAnsi="Times New Roman" w:cs="Times New Roman"/>
          <w:sz w:val="32"/>
          <w:szCs w:val="32"/>
        </w:rPr>
      </w:pPr>
      <w:r w:rsidRPr="00367B8D">
        <w:rPr>
          <w:rFonts w:ascii="Times New Roman" w:eastAsiaTheme="minorEastAsia" w:hAnsi="Times New Roman" w:cs="Times New Roman"/>
          <w:b/>
          <w:bCs/>
          <w:sz w:val="32"/>
          <w:szCs w:val="32"/>
          <w:u w:val="thick"/>
        </w:rPr>
        <w:t>Operational</w:t>
      </w:r>
      <w:r w:rsidRPr="00367B8D">
        <w:rPr>
          <w:rFonts w:ascii="Times New Roman" w:eastAsiaTheme="minorEastAsia" w:hAnsi="Times New Roman" w:cs="Times New Roman"/>
          <w:b/>
          <w:bCs/>
          <w:spacing w:val="-6"/>
          <w:sz w:val="32"/>
          <w:szCs w:val="32"/>
          <w:u w:val="thick"/>
        </w:rPr>
        <w:t xml:space="preserve"> </w:t>
      </w:r>
      <w:r w:rsidRPr="00367B8D">
        <w:rPr>
          <w:rFonts w:ascii="Times New Roman" w:eastAsiaTheme="minorEastAsia" w:hAnsi="Times New Roman" w:cs="Times New Roman"/>
          <w:b/>
          <w:bCs/>
          <w:sz w:val="32"/>
          <w:szCs w:val="32"/>
          <w:u w:val="thick"/>
        </w:rPr>
        <w:t>Guidelines</w:t>
      </w:r>
    </w:p>
    <w:p w:rsidR="00E075C9" w:rsidRPr="00220515" w:rsidRDefault="00E075C9" w:rsidP="00220515">
      <w:pPr>
        <w:widowControl w:val="0"/>
        <w:kinsoku w:val="0"/>
        <w:overflowPunct w:val="0"/>
        <w:autoSpaceDE w:val="0"/>
        <w:autoSpaceDN w:val="0"/>
        <w:adjustRightInd w:val="0"/>
        <w:spacing w:before="184" w:after="0" w:line="240" w:lineRule="auto"/>
        <w:ind w:left="840" w:right="3097"/>
        <w:outlineLvl w:val="7"/>
        <w:rPr>
          <w:rFonts w:ascii="Times New Roman" w:eastAsiaTheme="minorEastAsia" w:hAnsi="Times New Roman" w:cs="Times New Roman"/>
          <w:sz w:val="28"/>
          <w:szCs w:val="28"/>
        </w:rPr>
      </w:pPr>
      <w:r w:rsidRPr="00367B8D">
        <w:rPr>
          <w:rFonts w:ascii="Times New Roman" w:eastAsiaTheme="minorEastAsia" w:hAnsi="Times New Roman" w:cs="Times New Roman"/>
          <w:b/>
          <w:bCs/>
          <w:sz w:val="28"/>
          <w:szCs w:val="28"/>
          <w:u w:val="thick"/>
        </w:rPr>
        <w:t>Procedural</w:t>
      </w:r>
      <w:r w:rsidRPr="00367B8D">
        <w:rPr>
          <w:rFonts w:ascii="Times New Roman" w:eastAsiaTheme="minorEastAsia" w:hAnsi="Times New Roman" w:cs="Times New Roman"/>
          <w:b/>
          <w:bCs/>
          <w:spacing w:val="-5"/>
          <w:sz w:val="28"/>
          <w:szCs w:val="28"/>
          <w:u w:val="thick"/>
        </w:rPr>
        <w:t xml:space="preserve"> </w:t>
      </w:r>
      <w:r w:rsidRPr="00367B8D">
        <w:rPr>
          <w:rFonts w:ascii="Times New Roman" w:eastAsiaTheme="minorEastAsia" w:hAnsi="Times New Roman" w:cs="Times New Roman"/>
          <w:b/>
          <w:bCs/>
          <w:sz w:val="28"/>
          <w:szCs w:val="28"/>
          <w:u w:val="thick"/>
        </w:rPr>
        <w:t>Guidelines:</w:t>
      </w:r>
    </w:p>
    <w:p w:rsidR="00E075C9" w:rsidRPr="00220515" w:rsidRDefault="00E075C9" w:rsidP="00AD2191">
      <w:pPr>
        <w:widowControl w:val="0"/>
        <w:numPr>
          <w:ilvl w:val="0"/>
          <w:numId w:val="9"/>
        </w:numPr>
        <w:tabs>
          <w:tab w:val="left" w:pos="1021"/>
        </w:tabs>
        <w:kinsoku w:val="0"/>
        <w:overflowPunct w:val="0"/>
        <w:autoSpaceDE w:val="0"/>
        <w:autoSpaceDN w:val="0"/>
        <w:adjustRightInd w:val="0"/>
        <w:spacing w:before="64" w:after="0" w:line="322" w:lineRule="exact"/>
        <w:ind w:right="3097"/>
        <w:rPr>
          <w:rFonts w:ascii="Times New Roman" w:eastAsiaTheme="minorEastAsia" w:hAnsi="Times New Roman" w:cs="Times New Roman"/>
          <w:sz w:val="28"/>
          <w:szCs w:val="28"/>
        </w:rPr>
      </w:pPr>
      <w:r w:rsidRPr="00367B8D">
        <w:rPr>
          <w:rFonts w:ascii="Times New Roman" w:eastAsiaTheme="minorEastAsia" w:hAnsi="Times New Roman" w:cs="Times New Roman"/>
          <w:b/>
          <w:bCs/>
          <w:i/>
          <w:iCs/>
          <w:sz w:val="28"/>
          <w:szCs w:val="28"/>
          <w:u w:val="thick"/>
        </w:rPr>
        <w:t>Size-Up</w:t>
      </w:r>
      <w:r w:rsidR="00220515">
        <w:rPr>
          <w:rFonts w:ascii="Times New Roman" w:eastAsiaTheme="minorEastAsia" w:hAnsi="Times New Roman" w:cs="Times New Roman"/>
          <w:sz w:val="28"/>
          <w:szCs w:val="28"/>
        </w:rPr>
        <w:t xml:space="preserve"> </w:t>
      </w:r>
      <w:r w:rsidRPr="00220515">
        <w:rPr>
          <w:rFonts w:ascii="Times New Roman" w:eastAsiaTheme="minorEastAsia" w:hAnsi="Times New Roman" w:cs="Times New Roman"/>
          <w:b/>
          <w:bCs/>
          <w:i/>
          <w:iCs/>
          <w:sz w:val="28"/>
          <w:szCs w:val="28"/>
          <w:u w:val="thick"/>
        </w:rPr>
        <w:t>First Arriving Unit –</w:t>
      </w:r>
      <w:r w:rsidRPr="00220515">
        <w:rPr>
          <w:rFonts w:ascii="Times New Roman" w:eastAsiaTheme="minorEastAsia" w:hAnsi="Times New Roman" w:cs="Times New Roman"/>
          <w:b/>
          <w:bCs/>
          <w:i/>
          <w:iCs/>
          <w:spacing w:val="-10"/>
          <w:sz w:val="28"/>
          <w:szCs w:val="28"/>
          <w:u w:val="thick"/>
        </w:rPr>
        <w:t xml:space="preserve"> </w:t>
      </w:r>
      <w:r w:rsidRPr="00220515">
        <w:rPr>
          <w:rFonts w:ascii="Times New Roman" w:eastAsiaTheme="minorEastAsia" w:hAnsi="Times New Roman" w:cs="Times New Roman"/>
          <w:b/>
          <w:bCs/>
          <w:i/>
          <w:iCs/>
          <w:sz w:val="28"/>
          <w:szCs w:val="28"/>
          <w:u w:val="thick"/>
        </w:rPr>
        <w:t>Size-Up</w:t>
      </w:r>
    </w:p>
    <w:p w:rsidR="00E075C9" w:rsidRPr="00220515" w:rsidRDefault="00E075C9" w:rsidP="00AD2191">
      <w:pPr>
        <w:widowControl w:val="0"/>
        <w:numPr>
          <w:ilvl w:val="1"/>
          <w:numId w:val="9"/>
        </w:numPr>
        <w:tabs>
          <w:tab w:val="left" w:pos="1201"/>
        </w:tabs>
        <w:kinsoku w:val="0"/>
        <w:overflowPunct w:val="0"/>
        <w:autoSpaceDE w:val="0"/>
        <w:autoSpaceDN w:val="0"/>
        <w:adjustRightInd w:val="0"/>
        <w:spacing w:after="0" w:line="240" w:lineRule="auto"/>
        <w:ind w:right="106"/>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Announce arrival and give brief size-up and location of Command. Confirm Level of</w:t>
      </w:r>
      <w:r w:rsidRPr="00220515">
        <w:rPr>
          <w:rFonts w:ascii="Times New Roman" w:eastAsiaTheme="minorEastAsia" w:hAnsi="Times New Roman" w:cs="Times New Roman"/>
          <w:spacing w:val="-19"/>
          <w:sz w:val="24"/>
          <w:szCs w:val="24"/>
        </w:rPr>
        <w:t xml:space="preserve"> </w:t>
      </w:r>
      <w:r w:rsidRPr="00220515">
        <w:rPr>
          <w:rFonts w:ascii="Times New Roman" w:eastAsiaTheme="minorEastAsia" w:hAnsi="Times New Roman" w:cs="Times New Roman"/>
          <w:sz w:val="24"/>
          <w:szCs w:val="24"/>
        </w:rPr>
        <w:t>Incident or upgrade/downgrade Level, over the air, if necessary. Example: “All units- Engine 2 is</w:t>
      </w:r>
      <w:r w:rsidRPr="00220515">
        <w:rPr>
          <w:rFonts w:ascii="Times New Roman" w:eastAsiaTheme="minorEastAsia" w:hAnsi="Times New Roman" w:cs="Times New Roman"/>
          <w:spacing w:val="-17"/>
          <w:sz w:val="24"/>
          <w:szCs w:val="24"/>
        </w:rPr>
        <w:t xml:space="preserve"> </w:t>
      </w:r>
      <w:r w:rsidRPr="00220515">
        <w:rPr>
          <w:rFonts w:ascii="Times New Roman" w:eastAsiaTheme="minorEastAsia" w:hAnsi="Times New Roman" w:cs="Times New Roman"/>
          <w:sz w:val="24"/>
          <w:szCs w:val="24"/>
        </w:rPr>
        <w:t>on scene and Engine 2 is in Command. We may have a leaking tank car of anhydrous</w:t>
      </w:r>
      <w:r w:rsidRPr="00220515">
        <w:rPr>
          <w:rFonts w:ascii="Times New Roman" w:eastAsiaTheme="minorEastAsia" w:hAnsi="Times New Roman" w:cs="Times New Roman"/>
          <w:spacing w:val="-21"/>
          <w:sz w:val="24"/>
          <w:szCs w:val="24"/>
        </w:rPr>
        <w:t xml:space="preserve"> </w:t>
      </w:r>
      <w:r w:rsidRPr="00220515">
        <w:rPr>
          <w:rFonts w:ascii="Times New Roman" w:eastAsiaTheme="minorEastAsia" w:hAnsi="Times New Roman" w:cs="Times New Roman"/>
          <w:sz w:val="24"/>
          <w:szCs w:val="24"/>
        </w:rPr>
        <w:t>ammonia. Confirming this is a Level 3 Incident, responding units approach from the South</w:t>
      </w:r>
      <w:r w:rsidRPr="00220515">
        <w:rPr>
          <w:rFonts w:ascii="Times New Roman" w:eastAsiaTheme="minorEastAsia" w:hAnsi="Times New Roman" w:cs="Times New Roman"/>
          <w:spacing w:val="-25"/>
          <w:sz w:val="24"/>
          <w:szCs w:val="24"/>
        </w:rPr>
        <w:t xml:space="preserve"> </w:t>
      </w:r>
      <w:r w:rsidRPr="00220515">
        <w:rPr>
          <w:rFonts w:ascii="Times New Roman" w:eastAsiaTheme="minorEastAsia" w:hAnsi="Times New Roman" w:cs="Times New Roman"/>
          <w:sz w:val="24"/>
          <w:szCs w:val="24"/>
        </w:rPr>
        <w:t>and stage at the high school. Command is located at 1</w:t>
      </w:r>
      <w:r w:rsidRPr="00220515">
        <w:rPr>
          <w:rFonts w:ascii="Times New Roman" w:eastAsiaTheme="minorEastAsia" w:hAnsi="Times New Roman" w:cs="Times New Roman"/>
          <w:position w:val="8"/>
          <w:sz w:val="24"/>
          <w:szCs w:val="24"/>
        </w:rPr>
        <w:t xml:space="preserve">st </w:t>
      </w:r>
      <w:r w:rsidRPr="00220515">
        <w:rPr>
          <w:rFonts w:ascii="Times New Roman" w:eastAsiaTheme="minorEastAsia" w:hAnsi="Times New Roman" w:cs="Times New Roman"/>
          <w:sz w:val="24"/>
          <w:szCs w:val="24"/>
        </w:rPr>
        <w:t>and</w:t>
      </w:r>
      <w:r w:rsidRPr="00220515">
        <w:rPr>
          <w:rFonts w:ascii="Times New Roman" w:eastAsiaTheme="minorEastAsia" w:hAnsi="Times New Roman" w:cs="Times New Roman"/>
          <w:spacing w:val="-22"/>
          <w:sz w:val="24"/>
          <w:szCs w:val="24"/>
        </w:rPr>
        <w:t xml:space="preserve"> </w:t>
      </w:r>
      <w:r w:rsidRPr="00220515">
        <w:rPr>
          <w:rFonts w:ascii="Times New Roman" w:eastAsiaTheme="minorEastAsia" w:hAnsi="Times New Roman" w:cs="Times New Roman"/>
          <w:sz w:val="24"/>
          <w:szCs w:val="24"/>
        </w:rPr>
        <w:t>Johnson.”</w:t>
      </w:r>
    </w:p>
    <w:p w:rsidR="00E075C9" w:rsidRPr="00220515" w:rsidRDefault="00E075C9" w:rsidP="00AD2191">
      <w:pPr>
        <w:widowControl w:val="0"/>
        <w:numPr>
          <w:ilvl w:val="1"/>
          <w:numId w:val="9"/>
        </w:numPr>
        <w:tabs>
          <w:tab w:val="left" w:pos="1201"/>
        </w:tabs>
        <w:kinsoku w:val="0"/>
        <w:overflowPunct w:val="0"/>
        <w:autoSpaceDE w:val="0"/>
        <w:autoSpaceDN w:val="0"/>
        <w:adjustRightInd w:val="0"/>
        <w:spacing w:after="0" w:line="240" w:lineRule="auto"/>
        <w:ind w:right="404"/>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Secure the scene – Keep people and vehicles from entering the scene. Give incoming</w:t>
      </w:r>
      <w:r w:rsidRPr="00220515">
        <w:rPr>
          <w:rFonts w:ascii="Times New Roman" w:eastAsiaTheme="minorEastAsia" w:hAnsi="Times New Roman" w:cs="Times New Roman"/>
          <w:spacing w:val="-20"/>
          <w:sz w:val="24"/>
          <w:szCs w:val="24"/>
        </w:rPr>
        <w:t xml:space="preserve"> </w:t>
      </w:r>
      <w:r w:rsidRPr="00220515">
        <w:rPr>
          <w:rFonts w:ascii="Times New Roman" w:eastAsiaTheme="minorEastAsia" w:hAnsi="Times New Roman" w:cs="Times New Roman"/>
          <w:sz w:val="24"/>
          <w:szCs w:val="24"/>
        </w:rPr>
        <w:t>units approach and staging directions i.e. upwind etc. Contact Rail Crew</w:t>
      </w:r>
      <w:r w:rsidRPr="00220515">
        <w:rPr>
          <w:rFonts w:ascii="Times New Roman" w:eastAsiaTheme="minorEastAsia" w:hAnsi="Times New Roman" w:cs="Times New Roman"/>
          <w:spacing w:val="-11"/>
          <w:sz w:val="24"/>
          <w:szCs w:val="24"/>
        </w:rPr>
        <w:t xml:space="preserve"> </w:t>
      </w:r>
      <w:r w:rsidRPr="00220515">
        <w:rPr>
          <w:rFonts w:ascii="Times New Roman" w:eastAsiaTheme="minorEastAsia" w:hAnsi="Times New Roman" w:cs="Times New Roman"/>
          <w:sz w:val="24"/>
          <w:szCs w:val="24"/>
        </w:rPr>
        <w:t>ASAP.</w:t>
      </w:r>
    </w:p>
    <w:p w:rsidR="00E075C9" w:rsidRPr="00220515" w:rsidRDefault="00E075C9" w:rsidP="00AD2191">
      <w:pPr>
        <w:widowControl w:val="0"/>
        <w:numPr>
          <w:ilvl w:val="1"/>
          <w:numId w:val="9"/>
        </w:numPr>
        <w:tabs>
          <w:tab w:val="left" w:pos="1201"/>
        </w:tabs>
        <w:kinsoku w:val="0"/>
        <w:overflowPunct w:val="0"/>
        <w:autoSpaceDE w:val="0"/>
        <w:autoSpaceDN w:val="0"/>
        <w:adjustRightInd w:val="0"/>
        <w:spacing w:after="0" w:line="240" w:lineRule="auto"/>
        <w:ind w:left="1277" w:right="2093" w:hanging="43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 xml:space="preserve">Complete a </w:t>
      </w:r>
      <w:r w:rsidRPr="00220515">
        <w:rPr>
          <w:rFonts w:ascii="Times New Roman" w:eastAsiaTheme="minorEastAsia" w:hAnsi="Times New Roman" w:cs="Times New Roman"/>
          <w:sz w:val="24"/>
          <w:szCs w:val="24"/>
          <w:u w:val="single"/>
        </w:rPr>
        <w:t xml:space="preserve">detailed size-up. </w:t>
      </w:r>
      <w:r w:rsidRPr="00220515">
        <w:rPr>
          <w:rFonts w:ascii="Times New Roman" w:eastAsiaTheme="minorEastAsia" w:hAnsi="Times New Roman" w:cs="Times New Roman"/>
          <w:sz w:val="24"/>
          <w:szCs w:val="24"/>
        </w:rPr>
        <w:t>Include everything the incident</w:t>
      </w:r>
      <w:r w:rsidRPr="00220515">
        <w:rPr>
          <w:rFonts w:ascii="Times New Roman" w:eastAsiaTheme="minorEastAsia" w:hAnsi="Times New Roman" w:cs="Times New Roman"/>
          <w:spacing w:val="-13"/>
          <w:sz w:val="24"/>
          <w:szCs w:val="24"/>
        </w:rPr>
        <w:t xml:space="preserve"> </w:t>
      </w:r>
      <w:r w:rsidRPr="00220515">
        <w:rPr>
          <w:rFonts w:ascii="Times New Roman" w:eastAsiaTheme="minorEastAsia" w:hAnsi="Times New Roman" w:cs="Times New Roman"/>
          <w:sz w:val="24"/>
          <w:szCs w:val="24"/>
        </w:rPr>
        <w:t xml:space="preserve">“touches”. </w:t>
      </w:r>
      <w:r w:rsidRPr="00220515">
        <w:rPr>
          <w:rFonts w:ascii="Times New Roman" w:eastAsiaTheme="minorEastAsia" w:hAnsi="Times New Roman" w:cs="Times New Roman"/>
          <w:sz w:val="24"/>
          <w:szCs w:val="24"/>
          <w:u w:val="single"/>
        </w:rPr>
        <w:t>Includes</w:t>
      </w:r>
      <w:r w:rsidRPr="00220515">
        <w:rPr>
          <w:rFonts w:ascii="Times New Roman" w:eastAsiaTheme="minorEastAsia" w:hAnsi="Times New Roman" w:cs="Times New Roman"/>
          <w:sz w:val="24"/>
          <w:szCs w:val="24"/>
        </w:rPr>
        <w:t>-</w:t>
      </w:r>
    </w:p>
    <w:p w:rsidR="00E075C9" w:rsidRPr="00220515" w:rsidRDefault="00E075C9" w:rsidP="00AD2191">
      <w:pPr>
        <w:widowControl w:val="0"/>
        <w:numPr>
          <w:ilvl w:val="2"/>
          <w:numId w:val="9"/>
        </w:numPr>
        <w:tabs>
          <w:tab w:val="left" w:pos="1635"/>
        </w:tabs>
        <w:kinsoku w:val="0"/>
        <w:overflowPunct w:val="0"/>
        <w:autoSpaceDE w:val="0"/>
        <w:autoSpaceDN w:val="0"/>
        <w:adjustRightInd w:val="0"/>
        <w:spacing w:after="0" w:line="240" w:lineRule="auto"/>
        <w:ind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Population/environment/resources at risk-water ways, ship channels, burial grounds, wildlife refuge</w:t>
      </w:r>
    </w:p>
    <w:p w:rsidR="00E075C9" w:rsidRPr="00220515" w:rsidRDefault="00E075C9" w:rsidP="00AD2191">
      <w:pPr>
        <w:widowControl w:val="0"/>
        <w:numPr>
          <w:ilvl w:val="2"/>
          <w:numId w:val="9"/>
        </w:numPr>
        <w:tabs>
          <w:tab w:val="left" w:pos="1635"/>
        </w:tabs>
        <w:kinsoku w:val="0"/>
        <w:overflowPunct w:val="0"/>
        <w:autoSpaceDE w:val="0"/>
        <w:autoSpaceDN w:val="0"/>
        <w:adjustRightInd w:val="0"/>
        <w:spacing w:after="0" w:line="240" w:lineRule="auto"/>
        <w:ind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Weather</w:t>
      </w:r>
    </w:p>
    <w:p w:rsidR="00E075C9" w:rsidRPr="00220515" w:rsidRDefault="00E075C9" w:rsidP="00AD2191">
      <w:pPr>
        <w:widowControl w:val="0"/>
        <w:numPr>
          <w:ilvl w:val="2"/>
          <w:numId w:val="9"/>
        </w:numPr>
        <w:tabs>
          <w:tab w:val="left" w:pos="1635"/>
        </w:tabs>
        <w:kinsoku w:val="0"/>
        <w:overflowPunct w:val="0"/>
        <w:autoSpaceDE w:val="0"/>
        <w:autoSpaceDN w:val="0"/>
        <w:adjustRightInd w:val="0"/>
        <w:spacing w:before="1" w:after="0" w:line="240" w:lineRule="auto"/>
        <w:ind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Time of</w:t>
      </w:r>
      <w:r w:rsidRPr="00220515">
        <w:rPr>
          <w:rFonts w:ascii="Times New Roman" w:eastAsiaTheme="minorEastAsia" w:hAnsi="Times New Roman" w:cs="Times New Roman"/>
          <w:spacing w:val="1"/>
          <w:sz w:val="24"/>
          <w:szCs w:val="24"/>
        </w:rPr>
        <w:t xml:space="preserve"> </w:t>
      </w:r>
      <w:r w:rsidRPr="00220515">
        <w:rPr>
          <w:rFonts w:ascii="Times New Roman" w:eastAsiaTheme="minorEastAsia" w:hAnsi="Times New Roman" w:cs="Times New Roman"/>
          <w:sz w:val="24"/>
          <w:szCs w:val="24"/>
        </w:rPr>
        <w:t>day</w:t>
      </w:r>
    </w:p>
    <w:p w:rsidR="00E075C9" w:rsidRPr="00220515" w:rsidRDefault="00E075C9" w:rsidP="00AD2191">
      <w:pPr>
        <w:widowControl w:val="0"/>
        <w:numPr>
          <w:ilvl w:val="2"/>
          <w:numId w:val="9"/>
        </w:numPr>
        <w:tabs>
          <w:tab w:val="left" w:pos="1635"/>
        </w:tabs>
        <w:kinsoku w:val="0"/>
        <w:overflowPunct w:val="0"/>
        <w:autoSpaceDE w:val="0"/>
        <w:autoSpaceDN w:val="0"/>
        <w:adjustRightInd w:val="0"/>
        <w:spacing w:after="0" w:line="240" w:lineRule="auto"/>
        <w:ind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Flow of</w:t>
      </w:r>
      <w:r w:rsidRPr="00220515">
        <w:rPr>
          <w:rFonts w:ascii="Times New Roman" w:eastAsiaTheme="minorEastAsia" w:hAnsi="Times New Roman" w:cs="Times New Roman"/>
          <w:spacing w:val="-1"/>
          <w:sz w:val="24"/>
          <w:szCs w:val="24"/>
        </w:rPr>
        <w:t xml:space="preserve"> </w:t>
      </w:r>
      <w:r w:rsidRPr="00220515">
        <w:rPr>
          <w:rFonts w:ascii="Times New Roman" w:eastAsiaTheme="minorEastAsia" w:hAnsi="Times New Roman" w:cs="Times New Roman"/>
          <w:sz w:val="24"/>
          <w:szCs w:val="24"/>
        </w:rPr>
        <w:t>material</w:t>
      </w:r>
    </w:p>
    <w:p w:rsidR="00E075C9" w:rsidRPr="00220515" w:rsidRDefault="00E075C9" w:rsidP="00AD2191">
      <w:pPr>
        <w:widowControl w:val="0"/>
        <w:numPr>
          <w:ilvl w:val="2"/>
          <w:numId w:val="9"/>
        </w:numPr>
        <w:tabs>
          <w:tab w:val="left" w:pos="1635"/>
        </w:tabs>
        <w:kinsoku w:val="0"/>
        <w:overflowPunct w:val="0"/>
        <w:autoSpaceDE w:val="0"/>
        <w:autoSpaceDN w:val="0"/>
        <w:adjustRightInd w:val="0"/>
        <w:spacing w:before="1" w:after="0" w:line="240" w:lineRule="auto"/>
        <w:ind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Container</w:t>
      </w:r>
      <w:r w:rsidRPr="00220515">
        <w:rPr>
          <w:rFonts w:ascii="Times New Roman" w:eastAsiaTheme="minorEastAsia" w:hAnsi="Times New Roman" w:cs="Times New Roman"/>
          <w:spacing w:val="-1"/>
          <w:sz w:val="24"/>
          <w:szCs w:val="24"/>
        </w:rPr>
        <w:t xml:space="preserve"> </w:t>
      </w:r>
      <w:r w:rsidRPr="00220515">
        <w:rPr>
          <w:rFonts w:ascii="Times New Roman" w:eastAsiaTheme="minorEastAsia" w:hAnsi="Times New Roman" w:cs="Times New Roman"/>
          <w:sz w:val="24"/>
          <w:szCs w:val="24"/>
        </w:rPr>
        <w:t>Size</w:t>
      </w:r>
    </w:p>
    <w:p w:rsidR="00E075C9" w:rsidRPr="00220515" w:rsidRDefault="00E075C9" w:rsidP="00AD2191">
      <w:pPr>
        <w:widowControl w:val="0"/>
        <w:numPr>
          <w:ilvl w:val="2"/>
          <w:numId w:val="9"/>
        </w:numPr>
        <w:tabs>
          <w:tab w:val="left" w:pos="1635"/>
        </w:tabs>
        <w:kinsoku w:val="0"/>
        <w:overflowPunct w:val="0"/>
        <w:autoSpaceDE w:val="0"/>
        <w:autoSpaceDN w:val="0"/>
        <w:adjustRightInd w:val="0"/>
        <w:spacing w:after="0" w:line="240" w:lineRule="auto"/>
        <w:ind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Container</w:t>
      </w:r>
      <w:r w:rsidRPr="00220515">
        <w:rPr>
          <w:rFonts w:ascii="Times New Roman" w:eastAsiaTheme="minorEastAsia" w:hAnsi="Times New Roman" w:cs="Times New Roman"/>
          <w:spacing w:val="-1"/>
          <w:sz w:val="24"/>
          <w:szCs w:val="24"/>
        </w:rPr>
        <w:t xml:space="preserve"> </w:t>
      </w:r>
      <w:r w:rsidRPr="00220515">
        <w:rPr>
          <w:rFonts w:ascii="Times New Roman" w:eastAsiaTheme="minorEastAsia" w:hAnsi="Times New Roman" w:cs="Times New Roman"/>
          <w:sz w:val="24"/>
          <w:szCs w:val="24"/>
        </w:rPr>
        <w:t>Condition</w:t>
      </w:r>
    </w:p>
    <w:p w:rsidR="00E075C9" w:rsidRPr="00220515" w:rsidRDefault="00E075C9" w:rsidP="00AD2191">
      <w:pPr>
        <w:widowControl w:val="0"/>
        <w:numPr>
          <w:ilvl w:val="2"/>
          <w:numId w:val="9"/>
        </w:numPr>
        <w:tabs>
          <w:tab w:val="left" w:pos="1635"/>
        </w:tabs>
        <w:kinsoku w:val="0"/>
        <w:overflowPunct w:val="0"/>
        <w:autoSpaceDE w:val="0"/>
        <w:autoSpaceDN w:val="0"/>
        <w:adjustRightInd w:val="0"/>
        <w:spacing w:before="1" w:after="0" w:line="240" w:lineRule="auto"/>
        <w:ind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Fire/ No Fire</w:t>
      </w:r>
    </w:p>
    <w:p w:rsidR="00E075C9" w:rsidRPr="00220515" w:rsidRDefault="00E075C9" w:rsidP="00AD2191">
      <w:pPr>
        <w:widowControl w:val="0"/>
        <w:numPr>
          <w:ilvl w:val="2"/>
          <w:numId w:val="9"/>
        </w:numPr>
        <w:tabs>
          <w:tab w:val="left" w:pos="1606"/>
        </w:tabs>
        <w:kinsoku w:val="0"/>
        <w:overflowPunct w:val="0"/>
        <w:autoSpaceDE w:val="0"/>
        <w:autoSpaceDN w:val="0"/>
        <w:adjustRightInd w:val="0"/>
        <w:spacing w:after="0" w:line="240" w:lineRule="auto"/>
        <w:ind w:left="1606" w:right="187" w:hanging="332"/>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Attempt to identify the material involved via placards, shipping papers, train list/consist, train crew</w:t>
      </w:r>
      <w:r w:rsidRPr="00220515">
        <w:rPr>
          <w:rFonts w:ascii="Times New Roman" w:eastAsiaTheme="minorEastAsia" w:hAnsi="Times New Roman" w:cs="Times New Roman"/>
          <w:spacing w:val="-23"/>
          <w:sz w:val="24"/>
          <w:szCs w:val="24"/>
        </w:rPr>
        <w:t xml:space="preserve"> </w:t>
      </w:r>
      <w:r w:rsidRPr="00220515">
        <w:rPr>
          <w:rFonts w:ascii="Times New Roman" w:eastAsiaTheme="minorEastAsia" w:hAnsi="Times New Roman" w:cs="Times New Roman"/>
          <w:sz w:val="24"/>
          <w:szCs w:val="24"/>
        </w:rPr>
        <w:t>etc.</w:t>
      </w:r>
    </w:p>
    <w:p w:rsidR="00E075C9" w:rsidRPr="00220515" w:rsidRDefault="00E075C9" w:rsidP="00AD2191">
      <w:pPr>
        <w:widowControl w:val="0"/>
        <w:numPr>
          <w:ilvl w:val="1"/>
          <w:numId w:val="9"/>
        </w:numPr>
        <w:tabs>
          <w:tab w:val="left" w:pos="1222"/>
        </w:tabs>
        <w:kinsoku w:val="0"/>
        <w:overflowPunct w:val="0"/>
        <w:autoSpaceDE w:val="0"/>
        <w:autoSpaceDN w:val="0"/>
        <w:adjustRightInd w:val="0"/>
        <w:spacing w:after="0" w:line="240" w:lineRule="auto"/>
        <w:ind w:left="1222" w:right="261" w:hanging="329"/>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Announce results of the detailed size-up to all units over the radio. Example “All units</w:t>
      </w:r>
      <w:r w:rsidRPr="00220515">
        <w:rPr>
          <w:rFonts w:ascii="Times New Roman" w:eastAsiaTheme="minorEastAsia" w:hAnsi="Times New Roman" w:cs="Times New Roman"/>
          <w:spacing w:val="-26"/>
          <w:sz w:val="24"/>
          <w:szCs w:val="24"/>
        </w:rPr>
        <w:t xml:space="preserve"> </w:t>
      </w:r>
      <w:r w:rsidRPr="00220515">
        <w:rPr>
          <w:rFonts w:ascii="Times New Roman" w:eastAsiaTheme="minorEastAsia" w:hAnsi="Times New Roman" w:cs="Times New Roman"/>
          <w:sz w:val="24"/>
          <w:szCs w:val="24"/>
        </w:rPr>
        <w:t>from Command. We have confirmed we have a leaking railroad tank car of anhydrous</w:t>
      </w:r>
      <w:r w:rsidRPr="00220515">
        <w:rPr>
          <w:rFonts w:ascii="Times New Roman" w:eastAsiaTheme="minorEastAsia" w:hAnsi="Times New Roman" w:cs="Times New Roman"/>
          <w:spacing w:val="-22"/>
          <w:sz w:val="24"/>
          <w:szCs w:val="24"/>
        </w:rPr>
        <w:t xml:space="preserve"> </w:t>
      </w:r>
      <w:r w:rsidRPr="00220515">
        <w:rPr>
          <w:rFonts w:ascii="Times New Roman" w:eastAsiaTheme="minorEastAsia" w:hAnsi="Times New Roman" w:cs="Times New Roman"/>
          <w:sz w:val="24"/>
          <w:szCs w:val="24"/>
        </w:rPr>
        <w:t>ammonia with a vapor cloud headed toward the downtown area. The vapor cloud covers a 2</w:t>
      </w:r>
      <w:r w:rsidRPr="00220515">
        <w:rPr>
          <w:rFonts w:ascii="Times New Roman" w:eastAsiaTheme="minorEastAsia" w:hAnsi="Times New Roman" w:cs="Times New Roman"/>
          <w:spacing w:val="-19"/>
          <w:sz w:val="24"/>
          <w:szCs w:val="24"/>
        </w:rPr>
        <w:t xml:space="preserve"> </w:t>
      </w:r>
      <w:r w:rsidRPr="00220515">
        <w:rPr>
          <w:rFonts w:ascii="Times New Roman" w:eastAsiaTheme="minorEastAsia" w:hAnsi="Times New Roman" w:cs="Times New Roman"/>
          <w:sz w:val="24"/>
          <w:szCs w:val="24"/>
        </w:rPr>
        <w:t>block square area. Wind is from the South at 5 mph. All personnel don full turnouts and</w:t>
      </w:r>
      <w:r w:rsidRPr="00220515">
        <w:rPr>
          <w:rFonts w:ascii="Times New Roman" w:eastAsiaTheme="minorEastAsia" w:hAnsi="Times New Roman" w:cs="Times New Roman"/>
          <w:spacing w:val="-18"/>
          <w:sz w:val="24"/>
          <w:szCs w:val="24"/>
        </w:rPr>
        <w:t xml:space="preserve"> </w:t>
      </w:r>
      <w:r w:rsidRPr="00220515">
        <w:rPr>
          <w:rFonts w:ascii="Times New Roman" w:eastAsiaTheme="minorEastAsia" w:hAnsi="Times New Roman" w:cs="Times New Roman"/>
          <w:sz w:val="24"/>
          <w:szCs w:val="24"/>
        </w:rPr>
        <w:t>SCBA.”</w:t>
      </w:r>
    </w:p>
    <w:p w:rsidR="00E075C9" w:rsidRPr="00220515" w:rsidRDefault="00E075C9" w:rsidP="00AD2191">
      <w:pPr>
        <w:widowControl w:val="0"/>
        <w:numPr>
          <w:ilvl w:val="1"/>
          <w:numId w:val="9"/>
        </w:numPr>
        <w:tabs>
          <w:tab w:val="left" w:pos="1222"/>
        </w:tabs>
        <w:kinsoku w:val="0"/>
        <w:overflowPunct w:val="0"/>
        <w:autoSpaceDE w:val="0"/>
        <w:autoSpaceDN w:val="0"/>
        <w:adjustRightInd w:val="0"/>
        <w:spacing w:after="0" w:line="240" w:lineRule="auto"/>
        <w:ind w:left="1222" w:right="881" w:hanging="329"/>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Prepare to transfer Command. Try to do a Face-to-Face briefing with incoming IC</w:t>
      </w:r>
      <w:r w:rsidRPr="00220515">
        <w:rPr>
          <w:rFonts w:ascii="Times New Roman" w:eastAsiaTheme="minorEastAsia" w:hAnsi="Times New Roman" w:cs="Times New Roman"/>
          <w:spacing w:val="-26"/>
          <w:sz w:val="24"/>
          <w:szCs w:val="24"/>
        </w:rPr>
        <w:t xml:space="preserve"> </w:t>
      </w:r>
      <w:r w:rsidRPr="00220515">
        <w:rPr>
          <w:rFonts w:ascii="Times New Roman" w:eastAsiaTheme="minorEastAsia" w:hAnsi="Times New Roman" w:cs="Times New Roman"/>
          <w:sz w:val="24"/>
          <w:szCs w:val="24"/>
        </w:rPr>
        <w:t>as information transfer is</w:t>
      </w:r>
      <w:r w:rsidRPr="00220515">
        <w:rPr>
          <w:rFonts w:ascii="Times New Roman" w:eastAsiaTheme="minorEastAsia" w:hAnsi="Times New Roman" w:cs="Times New Roman"/>
          <w:spacing w:val="-1"/>
          <w:sz w:val="24"/>
          <w:szCs w:val="24"/>
        </w:rPr>
        <w:t xml:space="preserve"> </w:t>
      </w:r>
      <w:r w:rsidRPr="00220515">
        <w:rPr>
          <w:rFonts w:ascii="Times New Roman" w:eastAsiaTheme="minorEastAsia" w:hAnsi="Times New Roman" w:cs="Times New Roman"/>
          <w:sz w:val="24"/>
          <w:szCs w:val="24"/>
        </w:rPr>
        <w:t>critical.</w:t>
      </w:r>
    </w:p>
    <w:p w:rsidR="00E075C9" w:rsidRPr="00220515" w:rsidRDefault="00E075C9" w:rsidP="00220515">
      <w:pPr>
        <w:widowControl w:val="0"/>
        <w:kinsoku w:val="0"/>
        <w:overflowPunct w:val="0"/>
        <w:autoSpaceDE w:val="0"/>
        <w:autoSpaceDN w:val="0"/>
        <w:adjustRightInd w:val="0"/>
        <w:spacing w:before="1" w:after="0" w:line="240" w:lineRule="auto"/>
        <w:ind w:left="12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See  “First Arriving Unit Checklist” in Response</w:t>
      </w:r>
      <w:r w:rsidRPr="00220515">
        <w:rPr>
          <w:rFonts w:ascii="Times New Roman" w:eastAsiaTheme="minorEastAsia" w:hAnsi="Times New Roman" w:cs="Times New Roman"/>
          <w:spacing w:val="-16"/>
          <w:sz w:val="24"/>
          <w:szCs w:val="24"/>
        </w:rPr>
        <w:t xml:space="preserve"> </w:t>
      </w:r>
      <w:r w:rsidRPr="00220515">
        <w:rPr>
          <w:rFonts w:ascii="Times New Roman" w:eastAsiaTheme="minorEastAsia" w:hAnsi="Times New Roman" w:cs="Times New Roman"/>
          <w:sz w:val="24"/>
          <w:szCs w:val="24"/>
        </w:rPr>
        <w:t>Packet.</w:t>
      </w:r>
    </w:p>
    <w:p w:rsidR="00E075C9" w:rsidRPr="00367B8D" w:rsidRDefault="00E075C9" w:rsidP="00E075C9">
      <w:pPr>
        <w:widowControl w:val="0"/>
        <w:kinsoku w:val="0"/>
        <w:overflowPunct w:val="0"/>
        <w:autoSpaceDE w:val="0"/>
        <w:autoSpaceDN w:val="0"/>
        <w:adjustRightInd w:val="0"/>
        <w:spacing w:before="7" w:after="0" w:line="240" w:lineRule="auto"/>
        <w:rPr>
          <w:rFonts w:ascii="Times New Roman" w:eastAsiaTheme="minorEastAsia" w:hAnsi="Times New Roman" w:cs="Times New Roman"/>
        </w:rPr>
      </w:pPr>
    </w:p>
    <w:p w:rsidR="00E075C9" w:rsidRPr="00367B8D" w:rsidRDefault="00E075C9" w:rsidP="00AD2191">
      <w:pPr>
        <w:widowControl w:val="0"/>
        <w:numPr>
          <w:ilvl w:val="0"/>
          <w:numId w:val="9"/>
        </w:numPr>
        <w:tabs>
          <w:tab w:val="left" w:pos="1021"/>
        </w:tabs>
        <w:kinsoku w:val="0"/>
        <w:overflowPunct w:val="0"/>
        <w:autoSpaceDE w:val="0"/>
        <w:autoSpaceDN w:val="0"/>
        <w:adjustRightInd w:val="0"/>
        <w:spacing w:after="0" w:line="319" w:lineRule="exact"/>
        <w:ind w:right="3097"/>
        <w:rPr>
          <w:rFonts w:ascii="Times New Roman" w:eastAsiaTheme="minorEastAsia" w:hAnsi="Times New Roman" w:cs="Times New Roman"/>
          <w:sz w:val="28"/>
          <w:szCs w:val="28"/>
        </w:rPr>
      </w:pPr>
      <w:r w:rsidRPr="00367B8D">
        <w:rPr>
          <w:rFonts w:ascii="Times New Roman" w:eastAsiaTheme="minorEastAsia" w:hAnsi="Times New Roman" w:cs="Times New Roman"/>
          <w:b/>
          <w:bCs/>
          <w:i/>
          <w:iCs/>
          <w:sz w:val="28"/>
          <w:szCs w:val="28"/>
          <w:u w:val="thick"/>
        </w:rPr>
        <w:t>Hazard Analysis</w:t>
      </w:r>
    </w:p>
    <w:p w:rsidR="00E075C9" w:rsidRPr="00220515" w:rsidRDefault="00E075C9" w:rsidP="00AD2191">
      <w:pPr>
        <w:widowControl w:val="0"/>
        <w:numPr>
          <w:ilvl w:val="1"/>
          <w:numId w:val="9"/>
        </w:numPr>
        <w:tabs>
          <w:tab w:val="left" w:pos="1201"/>
        </w:tabs>
        <w:kinsoku w:val="0"/>
        <w:overflowPunct w:val="0"/>
        <w:autoSpaceDE w:val="0"/>
        <w:autoSpaceDN w:val="0"/>
        <w:adjustRightInd w:val="0"/>
        <w:spacing w:after="0" w:line="240" w:lineRule="auto"/>
        <w:ind w:right="187"/>
        <w:rPr>
          <w:rFonts w:ascii="Times New Roman" w:eastAsiaTheme="minorEastAsia" w:hAnsi="Times New Roman" w:cs="Times New Roman"/>
          <w:sz w:val="24"/>
        </w:rPr>
      </w:pPr>
      <w:r w:rsidRPr="00220515">
        <w:rPr>
          <w:rFonts w:ascii="Times New Roman" w:eastAsiaTheme="minorEastAsia" w:hAnsi="Times New Roman" w:cs="Times New Roman"/>
          <w:sz w:val="24"/>
        </w:rPr>
        <w:t>Once the material has been identified, the IC must complete a Hazard Analysis of</w:t>
      </w:r>
      <w:r w:rsidRPr="00220515">
        <w:rPr>
          <w:rFonts w:ascii="Times New Roman" w:eastAsiaTheme="minorEastAsia" w:hAnsi="Times New Roman" w:cs="Times New Roman"/>
          <w:spacing w:val="1"/>
          <w:sz w:val="24"/>
        </w:rPr>
        <w:t xml:space="preserve"> </w:t>
      </w:r>
      <w:r w:rsidRPr="00220515">
        <w:rPr>
          <w:rFonts w:ascii="Times New Roman" w:eastAsiaTheme="minorEastAsia" w:hAnsi="Times New Roman" w:cs="Times New Roman"/>
          <w:sz w:val="24"/>
        </w:rPr>
        <w:t>the product. This analysis evaluates the physical and chemical hazards of the product</w:t>
      </w:r>
      <w:r w:rsidRPr="00220515">
        <w:rPr>
          <w:rFonts w:ascii="Times New Roman" w:eastAsiaTheme="minorEastAsia" w:hAnsi="Times New Roman" w:cs="Times New Roman"/>
          <w:spacing w:val="-16"/>
          <w:sz w:val="24"/>
        </w:rPr>
        <w:t xml:space="preserve"> </w:t>
      </w:r>
      <w:r w:rsidRPr="00220515">
        <w:rPr>
          <w:rFonts w:ascii="Times New Roman" w:eastAsiaTheme="minorEastAsia" w:hAnsi="Times New Roman" w:cs="Times New Roman"/>
          <w:sz w:val="24"/>
        </w:rPr>
        <w:t xml:space="preserve">from information found on SDS’s, </w:t>
      </w:r>
      <w:r w:rsidRPr="00220515">
        <w:rPr>
          <w:rFonts w:ascii="Times New Roman" w:eastAsiaTheme="minorEastAsia" w:hAnsi="Times New Roman" w:cs="Times New Roman"/>
          <w:spacing w:val="-2"/>
          <w:sz w:val="24"/>
        </w:rPr>
        <w:t xml:space="preserve">DOT </w:t>
      </w:r>
      <w:r w:rsidRPr="00220515">
        <w:rPr>
          <w:rFonts w:ascii="Times New Roman" w:eastAsiaTheme="minorEastAsia" w:hAnsi="Times New Roman" w:cs="Times New Roman"/>
          <w:sz w:val="24"/>
        </w:rPr>
        <w:t>ERG, WISER etc.</w:t>
      </w:r>
      <w:r w:rsidRPr="00220515">
        <w:rPr>
          <w:rFonts w:ascii="Times New Roman" w:eastAsiaTheme="minorEastAsia" w:hAnsi="Times New Roman" w:cs="Times New Roman"/>
          <w:spacing w:val="-5"/>
          <w:sz w:val="24"/>
        </w:rPr>
        <w:t xml:space="preserve"> </w:t>
      </w:r>
      <w:r w:rsidRPr="00220515">
        <w:rPr>
          <w:rFonts w:ascii="Times New Roman" w:eastAsiaTheme="minorEastAsia" w:hAnsi="Times New Roman" w:cs="Times New Roman"/>
          <w:b/>
          <w:bCs/>
          <w:sz w:val="24"/>
          <w:u w:val="thick"/>
        </w:rPr>
        <w:t>(See SDS’s</w:t>
      </w:r>
      <w:r w:rsidRPr="00220515">
        <w:rPr>
          <w:rFonts w:ascii="Times New Roman" w:eastAsiaTheme="minorEastAsia" w:hAnsi="Times New Roman" w:cs="Times New Roman"/>
          <w:b/>
          <w:bCs/>
          <w:spacing w:val="-5"/>
          <w:sz w:val="24"/>
          <w:u w:val="thick"/>
        </w:rPr>
        <w:t xml:space="preserve"> </w:t>
      </w:r>
      <w:r w:rsidRPr="00220515">
        <w:rPr>
          <w:rFonts w:ascii="Times New Roman" w:eastAsiaTheme="minorEastAsia" w:hAnsi="Times New Roman" w:cs="Times New Roman"/>
          <w:b/>
          <w:bCs/>
          <w:sz w:val="24"/>
          <w:u w:val="thick"/>
        </w:rPr>
        <w:t>in Response</w:t>
      </w:r>
      <w:r w:rsidRPr="00220515">
        <w:rPr>
          <w:rFonts w:ascii="Times New Roman" w:eastAsiaTheme="minorEastAsia" w:hAnsi="Times New Roman" w:cs="Times New Roman"/>
          <w:b/>
          <w:bCs/>
          <w:spacing w:val="-1"/>
          <w:sz w:val="24"/>
          <w:u w:val="thick"/>
        </w:rPr>
        <w:t xml:space="preserve"> </w:t>
      </w:r>
      <w:r w:rsidRPr="00220515">
        <w:rPr>
          <w:rFonts w:ascii="Times New Roman" w:eastAsiaTheme="minorEastAsia" w:hAnsi="Times New Roman" w:cs="Times New Roman"/>
          <w:b/>
          <w:bCs/>
          <w:sz w:val="24"/>
          <w:u w:val="thick"/>
        </w:rPr>
        <w:t xml:space="preserve">Packet). </w:t>
      </w:r>
    </w:p>
    <w:p w:rsidR="00220515" w:rsidRPr="00285FD9" w:rsidRDefault="00E075C9" w:rsidP="00AD2191">
      <w:pPr>
        <w:widowControl w:val="0"/>
        <w:numPr>
          <w:ilvl w:val="1"/>
          <w:numId w:val="9"/>
        </w:numPr>
        <w:tabs>
          <w:tab w:val="left" w:pos="1201"/>
        </w:tabs>
        <w:kinsoku w:val="0"/>
        <w:overflowPunct w:val="0"/>
        <w:autoSpaceDE w:val="0"/>
        <w:autoSpaceDN w:val="0"/>
        <w:adjustRightInd w:val="0"/>
        <w:spacing w:after="0" w:line="252" w:lineRule="exact"/>
        <w:ind w:right="187"/>
        <w:rPr>
          <w:rFonts w:ascii="Times New Roman" w:eastAsiaTheme="minorEastAsia" w:hAnsi="Times New Roman" w:cs="Times New Roman"/>
          <w:sz w:val="24"/>
        </w:rPr>
      </w:pPr>
      <w:r w:rsidRPr="00220515">
        <w:rPr>
          <w:rFonts w:ascii="Times New Roman" w:eastAsiaTheme="minorEastAsia" w:hAnsi="Times New Roman" w:cs="Times New Roman"/>
          <w:sz w:val="24"/>
        </w:rPr>
        <w:t xml:space="preserve">The </w:t>
      </w:r>
      <w:r w:rsidRPr="00220515">
        <w:rPr>
          <w:rFonts w:ascii="Times New Roman" w:eastAsiaTheme="minorEastAsia" w:hAnsi="Times New Roman" w:cs="Times New Roman"/>
          <w:sz w:val="24"/>
          <w:u w:val="single"/>
        </w:rPr>
        <w:t xml:space="preserve">basic </w:t>
      </w:r>
      <w:r w:rsidRPr="00220515">
        <w:rPr>
          <w:rFonts w:ascii="Times New Roman" w:eastAsiaTheme="minorEastAsia" w:hAnsi="Times New Roman" w:cs="Times New Roman"/>
          <w:sz w:val="24"/>
        </w:rPr>
        <w:t>physical and chemical hazards of the product pertinent to an emergency</w:t>
      </w:r>
    </w:p>
    <w:p w:rsidR="00E075C9" w:rsidRPr="00220515" w:rsidRDefault="00E075C9" w:rsidP="00220515">
      <w:pPr>
        <w:widowControl w:val="0"/>
        <w:tabs>
          <w:tab w:val="left" w:pos="1201"/>
        </w:tabs>
        <w:kinsoku w:val="0"/>
        <w:overflowPunct w:val="0"/>
        <w:autoSpaceDE w:val="0"/>
        <w:autoSpaceDN w:val="0"/>
        <w:adjustRightInd w:val="0"/>
        <w:spacing w:after="0" w:line="252" w:lineRule="exact"/>
        <w:ind w:right="18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include:</w:t>
      </w:r>
    </w:p>
    <w:p w:rsidR="00220515" w:rsidRDefault="00220515" w:rsidP="00AD2191">
      <w:pPr>
        <w:widowControl w:val="0"/>
        <w:numPr>
          <w:ilvl w:val="2"/>
          <w:numId w:val="9"/>
        </w:numPr>
        <w:tabs>
          <w:tab w:val="left" w:pos="1561"/>
        </w:tabs>
        <w:kinsoku w:val="0"/>
        <w:overflowPunct w:val="0"/>
        <w:autoSpaceDE w:val="0"/>
        <w:autoSpaceDN w:val="0"/>
        <w:adjustRightInd w:val="0"/>
        <w:spacing w:after="0" w:line="240" w:lineRule="auto"/>
        <w:ind w:left="156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Flash Point</w:t>
      </w:r>
    </w:p>
    <w:p w:rsidR="00285FD9" w:rsidRPr="00446B8A" w:rsidRDefault="00285FD9" w:rsidP="00285FD9">
      <w:pPr>
        <w:widowControl w:val="0"/>
        <w:tabs>
          <w:tab w:val="left" w:pos="1561"/>
        </w:tabs>
        <w:kinsoku w:val="0"/>
        <w:overflowPunct w:val="0"/>
        <w:autoSpaceDE w:val="0"/>
        <w:autoSpaceDN w:val="0"/>
        <w:adjustRightInd w:val="0"/>
        <w:spacing w:after="0" w:line="240" w:lineRule="auto"/>
        <w:ind w:left="1560" w:right="3097"/>
        <w:rPr>
          <w:rFonts w:ascii="Arial" w:eastAsiaTheme="minorEastAsia" w:hAnsi="Arial" w:cs="Arial"/>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Pr="00446B8A">
        <w:rPr>
          <w:rFonts w:ascii="Arial" w:eastAsiaTheme="minorEastAsia" w:hAnsi="Arial" w:cs="Arial"/>
          <w:sz w:val="20"/>
          <w:szCs w:val="24"/>
        </w:rPr>
        <w:t>6</w:t>
      </w:r>
    </w:p>
    <w:p w:rsidR="00E075C9" w:rsidRPr="00220515" w:rsidRDefault="00E075C9" w:rsidP="00AD2191">
      <w:pPr>
        <w:widowControl w:val="0"/>
        <w:numPr>
          <w:ilvl w:val="2"/>
          <w:numId w:val="9"/>
        </w:numPr>
        <w:tabs>
          <w:tab w:val="left" w:pos="1561"/>
        </w:tabs>
        <w:kinsoku w:val="0"/>
        <w:overflowPunct w:val="0"/>
        <w:autoSpaceDE w:val="0"/>
        <w:autoSpaceDN w:val="0"/>
        <w:adjustRightInd w:val="0"/>
        <w:spacing w:before="1" w:after="0" w:line="252" w:lineRule="exact"/>
        <w:ind w:left="156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lastRenderedPageBreak/>
        <w:t>Flammable/Explosive</w:t>
      </w:r>
      <w:r w:rsidRPr="00220515">
        <w:rPr>
          <w:rFonts w:ascii="Times New Roman" w:eastAsiaTheme="minorEastAsia" w:hAnsi="Times New Roman" w:cs="Times New Roman"/>
          <w:spacing w:val="-1"/>
          <w:sz w:val="24"/>
          <w:szCs w:val="24"/>
        </w:rPr>
        <w:t xml:space="preserve"> </w:t>
      </w:r>
      <w:r w:rsidRPr="00220515">
        <w:rPr>
          <w:rFonts w:ascii="Times New Roman" w:eastAsiaTheme="minorEastAsia" w:hAnsi="Times New Roman" w:cs="Times New Roman"/>
          <w:sz w:val="24"/>
          <w:szCs w:val="24"/>
        </w:rPr>
        <w:t>range</w:t>
      </w:r>
    </w:p>
    <w:p w:rsidR="00E075C9" w:rsidRPr="00220515" w:rsidRDefault="00E075C9" w:rsidP="00AD2191">
      <w:pPr>
        <w:widowControl w:val="0"/>
        <w:numPr>
          <w:ilvl w:val="2"/>
          <w:numId w:val="9"/>
        </w:numPr>
        <w:tabs>
          <w:tab w:val="left" w:pos="1561"/>
        </w:tabs>
        <w:kinsoku w:val="0"/>
        <w:overflowPunct w:val="0"/>
        <w:autoSpaceDE w:val="0"/>
        <w:autoSpaceDN w:val="0"/>
        <w:adjustRightInd w:val="0"/>
        <w:spacing w:after="0" w:line="252" w:lineRule="exact"/>
        <w:ind w:left="156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Vapor Pressure</w:t>
      </w:r>
    </w:p>
    <w:p w:rsidR="00E075C9" w:rsidRPr="00220515" w:rsidRDefault="00E075C9" w:rsidP="00AD2191">
      <w:pPr>
        <w:widowControl w:val="0"/>
        <w:numPr>
          <w:ilvl w:val="2"/>
          <w:numId w:val="9"/>
        </w:numPr>
        <w:tabs>
          <w:tab w:val="left" w:pos="1561"/>
        </w:tabs>
        <w:kinsoku w:val="0"/>
        <w:overflowPunct w:val="0"/>
        <w:autoSpaceDE w:val="0"/>
        <w:autoSpaceDN w:val="0"/>
        <w:adjustRightInd w:val="0"/>
        <w:spacing w:before="1" w:after="0" w:line="252" w:lineRule="exact"/>
        <w:ind w:left="156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Vapor Density</w:t>
      </w:r>
    </w:p>
    <w:p w:rsidR="00E075C9" w:rsidRPr="00220515" w:rsidRDefault="00E075C9" w:rsidP="00AD2191">
      <w:pPr>
        <w:widowControl w:val="0"/>
        <w:numPr>
          <w:ilvl w:val="2"/>
          <w:numId w:val="9"/>
        </w:numPr>
        <w:tabs>
          <w:tab w:val="left" w:pos="1561"/>
        </w:tabs>
        <w:kinsoku w:val="0"/>
        <w:overflowPunct w:val="0"/>
        <w:autoSpaceDE w:val="0"/>
        <w:autoSpaceDN w:val="0"/>
        <w:adjustRightInd w:val="0"/>
        <w:spacing w:after="0" w:line="252" w:lineRule="exact"/>
        <w:ind w:left="156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Corrosivity</w:t>
      </w:r>
    </w:p>
    <w:p w:rsidR="00E075C9" w:rsidRPr="00220515" w:rsidRDefault="00E075C9" w:rsidP="00AD2191">
      <w:pPr>
        <w:widowControl w:val="0"/>
        <w:numPr>
          <w:ilvl w:val="2"/>
          <w:numId w:val="9"/>
        </w:numPr>
        <w:tabs>
          <w:tab w:val="left" w:pos="1561"/>
        </w:tabs>
        <w:kinsoku w:val="0"/>
        <w:overflowPunct w:val="0"/>
        <w:autoSpaceDE w:val="0"/>
        <w:autoSpaceDN w:val="0"/>
        <w:adjustRightInd w:val="0"/>
        <w:spacing w:after="0" w:line="252" w:lineRule="exact"/>
        <w:ind w:left="156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Solubility</w:t>
      </w:r>
    </w:p>
    <w:p w:rsidR="00FB4CFA" w:rsidRPr="00FB4CFA" w:rsidRDefault="00E075C9" w:rsidP="00AD2191">
      <w:pPr>
        <w:widowControl w:val="0"/>
        <w:numPr>
          <w:ilvl w:val="2"/>
          <w:numId w:val="9"/>
        </w:numPr>
        <w:tabs>
          <w:tab w:val="left" w:pos="1561"/>
        </w:tabs>
        <w:kinsoku w:val="0"/>
        <w:overflowPunct w:val="0"/>
        <w:autoSpaceDE w:val="0"/>
        <w:autoSpaceDN w:val="0"/>
        <w:adjustRightInd w:val="0"/>
        <w:spacing w:before="1" w:after="0" w:line="240" w:lineRule="auto"/>
        <w:ind w:left="156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Toxicity</w:t>
      </w:r>
    </w:p>
    <w:p w:rsidR="00FB4CFA" w:rsidRPr="00FB4CFA" w:rsidRDefault="00FB4CFA" w:rsidP="00AD2191">
      <w:pPr>
        <w:widowControl w:val="0"/>
        <w:numPr>
          <w:ilvl w:val="1"/>
          <w:numId w:val="9"/>
        </w:numPr>
        <w:tabs>
          <w:tab w:val="left" w:pos="1201"/>
        </w:tabs>
        <w:kinsoku w:val="0"/>
        <w:overflowPunct w:val="0"/>
        <w:autoSpaceDE w:val="0"/>
        <w:autoSpaceDN w:val="0"/>
        <w:adjustRightInd w:val="0"/>
        <w:spacing w:before="72" w:after="0" w:line="240" w:lineRule="auto"/>
        <w:ind w:right="230"/>
        <w:rPr>
          <w:rFonts w:ascii="Times New Roman" w:eastAsia="Times New Roman" w:hAnsi="Times New Roman" w:cs="Times New Roman"/>
          <w:sz w:val="24"/>
        </w:rPr>
      </w:pPr>
      <w:r w:rsidRPr="00FB4CFA">
        <w:rPr>
          <w:rFonts w:ascii="Times New Roman" w:eastAsia="Times New Roman" w:hAnsi="Times New Roman" w:cs="Times New Roman"/>
          <w:sz w:val="24"/>
        </w:rPr>
        <w:t>Knowing and understanding the important physical and chemical hazards of the product</w:t>
      </w:r>
      <w:r w:rsidRPr="00FB4CFA">
        <w:rPr>
          <w:rFonts w:ascii="Times New Roman" w:eastAsia="Times New Roman" w:hAnsi="Times New Roman" w:cs="Times New Roman"/>
          <w:spacing w:val="-25"/>
          <w:sz w:val="24"/>
        </w:rPr>
        <w:t xml:space="preserve"> </w:t>
      </w:r>
      <w:r w:rsidRPr="00FB4CFA">
        <w:rPr>
          <w:rFonts w:ascii="Times New Roman" w:eastAsia="Times New Roman" w:hAnsi="Times New Roman" w:cs="Times New Roman"/>
          <w:sz w:val="24"/>
        </w:rPr>
        <w:t>will assist the IC in making decisions/tactics</w:t>
      </w:r>
      <w:r w:rsidRPr="00FB4CFA">
        <w:rPr>
          <w:rFonts w:ascii="Times New Roman" w:eastAsia="Times New Roman" w:hAnsi="Times New Roman" w:cs="Times New Roman"/>
          <w:spacing w:val="-6"/>
          <w:sz w:val="24"/>
        </w:rPr>
        <w:t xml:space="preserve"> </w:t>
      </w:r>
      <w:r w:rsidRPr="00FB4CFA">
        <w:rPr>
          <w:rFonts w:ascii="Times New Roman" w:eastAsia="Times New Roman" w:hAnsi="Times New Roman" w:cs="Times New Roman"/>
          <w:sz w:val="24"/>
        </w:rPr>
        <w:t>regarding:</w:t>
      </w:r>
    </w:p>
    <w:p w:rsidR="00FB4CFA" w:rsidRPr="00FB4CFA" w:rsidRDefault="00FB4CFA" w:rsidP="00FB4CFA">
      <w:pPr>
        <w:widowControl w:val="0"/>
        <w:kinsoku w:val="0"/>
        <w:overflowPunct w:val="0"/>
        <w:autoSpaceDE w:val="0"/>
        <w:autoSpaceDN w:val="0"/>
        <w:adjustRightInd w:val="0"/>
        <w:spacing w:after="0" w:line="252" w:lineRule="exact"/>
        <w:ind w:left="1200" w:right="3097"/>
        <w:rPr>
          <w:rFonts w:ascii="Times New Roman" w:eastAsia="Times New Roman" w:hAnsi="Times New Roman" w:cs="Times New Roman"/>
          <w:sz w:val="24"/>
        </w:rPr>
      </w:pPr>
      <w:r w:rsidRPr="00FB4CFA">
        <w:rPr>
          <w:rFonts w:ascii="Times New Roman" w:eastAsia="Times New Roman" w:hAnsi="Times New Roman" w:cs="Times New Roman"/>
          <w:sz w:val="24"/>
        </w:rPr>
        <w:t>a</w:t>
      </w:r>
      <w:r w:rsidRPr="00FB4CFA">
        <w:rPr>
          <w:rFonts w:ascii="Times New Roman" w:eastAsia="Times New Roman" w:hAnsi="Times New Roman" w:cs="Times New Roman"/>
          <w:spacing w:val="1"/>
          <w:sz w:val="24"/>
        </w:rPr>
        <w:t xml:space="preserve"> </w:t>
      </w:r>
      <w:r w:rsidRPr="00FB4CFA">
        <w:rPr>
          <w:rFonts w:ascii="Times New Roman" w:eastAsia="Times New Roman" w:hAnsi="Times New Roman" w:cs="Times New Roman"/>
          <w:sz w:val="24"/>
        </w:rPr>
        <w:t>.Safety</w:t>
      </w:r>
    </w:p>
    <w:p w:rsidR="00FB4CFA" w:rsidRPr="00FB4CFA" w:rsidRDefault="00FB4CFA" w:rsidP="00AD2191">
      <w:pPr>
        <w:widowControl w:val="0"/>
        <w:numPr>
          <w:ilvl w:val="0"/>
          <w:numId w:val="33"/>
        </w:numPr>
        <w:tabs>
          <w:tab w:val="left" w:pos="1422"/>
        </w:tabs>
        <w:kinsoku w:val="0"/>
        <w:overflowPunct w:val="0"/>
        <w:autoSpaceDE w:val="0"/>
        <w:autoSpaceDN w:val="0"/>
        <w:adjustRightInd w:val="0"/>
        <w:spacing w:before="1" w:after="0" w:line="252" w:lineRule="exact"/>
        <w:ind w:right="3097"/>
        <w:rPr>
          <w:rFonts w:ascii="Times New Roman" w:eastAsia="Times New Roman" w:hAnsi="Times New Roman" w:cs="Times New Roman"/>
          <w:sz w:val="24"/>
        </w:rPr>
      </w:pPr>
      <w:r w:rsidRPr="00FB4CFA">
        <w:rPr>
          <w:rFonts w:ascii="Times New Roman" w:eastAsia="Times New Roman" w:hAnsi="Times New Roman" w:cs="Times New Roman"/>
          <w:sz w:val="24"/>
        </w:rPr>
        <w:t>Evacuation/Shelter-In-Place</w:t>
      </w:r>
    </w:p>
    <w:p w:rsidR="00FB4CFA" w:rsidRPr="00FB4CFA" w:rsidRDefault="00FB4CFA" w:rsidP="00AD2191">
      <w:pPr>
        <w:widowControl w:val="0"/>
        <w:numPr>
          <w:ilvl w:val="0"/>
          <w:numId w:val="33"/>
        </w:numPr>
        <w:tabs>
          <w:tab w:val="left" w:pos="1409"/>
        </w:tabs>
        <w:kinsoku w:val="0"/>
        <w:overflowPunct w:val="0"/>
        <w:autoSpaceDE w:val="0"/>
        <w:autoSpaceDN w:val="0"/>
        <w:adjustRightInd w:val="0"/>
        <w:spacing w:after="0" w:line="252" w:lineRule="exact"/>
        <w:ind w:left="1408" w:right="3097" w:hanging="208"/>
        <w:rPr>
          <w:rFonts w:ascii="Times New Roman" w:eastAsia="Times New Roman" w:hAnsi="Times New Roman" w:cs="Times New Roman"/>
          <w:sz w:val="24"/>
        </w:rPr>
      </w:pPr>
      <w:r w:rsidRPr="00FB4CFA">
        <w:rPr>
          <w:rFonts w:ascii="Times New Roman" w:eastAsia="Times New Roman" w:hAnsi="Times New Roman" w:cs="Times New Roman"/>
          <w:sz w:val="24"/>
        </w:rPr>
        <w:t>Fire</w:t>
      </w:r>
      <w:r w:rsidRPr="00FB4CFA">
        <w:rPr>
          <w:rFonts w:ascii="Times New Roman" w:eastAsia="Times New Roman" w:hAnsi="Times New Roman" w:cs="Times New Roman"/>
          <w:spacing w:val="-1"/>
          <w:sz w:val="24"/>
        </w:rPr>
        <w:t xml:space="preserve"> </w:t>
      </w:r>
      <w:r w:rsidRPr="00FB4CFA">
        <w:rPr>
          <w:rFonts w:ascii="Times New Roman" w:eastAsia="Times New Roman" w:hAnsi="Times New Roman" w:cs="Times New Roman"/>
          <w:sz w:val="24"/>
        </w:rPr>
        <w:t>Control</w:t>
      </w:r>
    </w:p>
    <w:p w:rsidR="00FB4CFA" w:rsidRPr="00FB4CFA" w:rsidRDefault="00FB4CFA" w:rsidP="00AD2191">
      <w:pPr>
        <w:widowControl w:val="0"/>
        <w:numPr>
          <w:ilvl w:val="0"/>
          <w:numId w:val="33"/>
        </w:numPr>
        <w:tabs>
          <w:tab w:val="left" w:pos="1422"/>
        </w:tabs>
        <w:kinsoku w:val="0"/>
        <w:overflowPunct w:val="0"/>
        <w:autoSpaceDE w:val="0"/>
        <w:autoSpaceDN w:val="0"/>
        <w:adjustRightInd w:val="0"/>
        <w:spacing w:after="0" w:line="252" w:lineRule="exact"/>
        <w:ind w:right="3097"/>
        <w:rPr>
          <w:rFonts w:ascii="Times New Roman" w:eastAsia="Times New Roman" w:hAnsi="Times New Roman" w:cs="Times New Roman"/>
          <w:sz w:val="24"/>
        </w:rPr>
      </w:pPr>
      <w:r w:rsidRPr="00FB4CFA">
        <w:rPr>
          <w:rFonts w:ascii="Times New Roman" w:eastAsia="Times New Roman" w:hAnsi="Times New Roman" w:cs="Times New Roman"/>
          <w:sz w:val="24"/>
        </w:rPr>
        <w:t>Levels of PPE</w:t>
      </w:r>
    </w:p>
    <w:p w:rsidR="00FB4CFA" w:rsidRPr="00FB4CFA" w:rsidRDefault="00FB4CFA" w:rsidP="00AD2191">
      <w:pPr>
        <w:widowControl w:val="0"/>
        <w:numPr>
          <w:ilvl w:val="0"/>
          <w:numId w:val="33"/>
        </w:numPr>
        <w:tabs>
          <w:tab w:val="left" w:pos="1409"/>
        </w:tabs>
        <w:kinsoku w:val="0"/>
        <w:overflowPunct w:val="0"/>
        <w:autoSpaceDE w:val="0"/>
        <w:autoSpaceDN w:val="0"/>
        <w:adjustRightInd w:val="0"/>
        <w:spacing w:before="1" w:after="0" w:line="252" w:lineRule="exact"/>
        <w:ind w:left="1408" w:right="3097" w:hanging="208"/>
        <w:rPr>
          <w:rFonts w:ascii="Times New Roman" w:eastAsia="Times New Roman" w:hAnsi="Times New Roman" w:cs="Times New Roman"/>
          <w:sz w:val="24"/>
        </w:rPr>
      </w:pPr>
      <w:r w:rsidRPr="00FB4CFA">
        <w:rPr>
          <w:rFonts w:ascii="Times New Roman" w:eastAsia="Times New Roman" w:hAnsi="Times New Roman" w:cs="Times New Roman"/>
          <w:sz w:val="24"/>
        </w:rPr>
        <w:t>Environmental Control</w:t>
      </w:r>
    </w:p>
    <w:p w:rsidR="00FB4CFA" w:rsidRPr="00FB4CFA" w:rsidRDefault="00FB4CFA" w:rsidP="00AD2191">
      <w:pPr>
        <w:widowControl w:val="0"/>
        <w:numPr>
          <w:ilvl w:val="0"/>
          <w:numId w:val="33"/>
        </w:numPr>
        <w:tabs>
          <w:tab w:val="left" w:pos="1385"/>
        </w:tabs>
        <w:kinsoku w:val="0"/>
        <w:overflowPunct w:val="0"/>
        <w:autoSpaceDE w:val="0"/>
        <w:autoSpaceDN w:val="0"/>
        <w:adjustRightInd w:val="0"/>
        <w:spacing w:after="0" w:line="252" w:lineRule="exact"/>
        <w:ind w:left="1385" w:right="3097" w:hanging="185"/>
        <w:rPr>
          <w:rFonts w:ascii="Times New Roman" w:eastAsia="Times New Roman" w:hAnsi="Times New Roman" w:cs="Times New Roman"/>
          <w:sz w:val="24"/>
        </w:rPr>
      </w:pPr>
      <w:r w:rsidRPr="00FB4CFA">
        <w:rPr>
          <w:rFonts w:ascii="Times New Roman" w:eastAsia="Times New Roman" w:hAnsi="Times New Roman" w:cs="Times New Roman"/>
          <w:sz w:val="24"/>
        </w:rPr>
        <w:t>Decontamination</w:t>
      </w:r>
    </w:p>
    <w:p w:rsidR="00FB4CFA" w:rsidRPr="00FB4CFA" w:rsidRDefault="00FB4CFA" w:rsidP="00AD2191">
      <w:pPr>
        <w:widowControl w:val="0"/>
        <w:numPr>
          <w:ilvl w:val="0"/>
          <w:numId w:val="33"/>
        </w:numPr>
        <w:tabs>
          <w:tab w:val="left" w:pos="1419"/>
        </w:tabs>
        <w:kinsoku w:val="0"/>
        <w:overflowPunct w:val="0"/>
        <w:autoSpaceDE w:val="0"/>
        <w:autoSpaceDN w:val="0"/>
        <w:adjustRightInd w:val="0"/>
        <w:spacing w:before="1" w:after="0" w:line="252" w:lineRule="exact"/>
        <w:ind w:left="1418" w:right="3097" w:hanging="218"/>
        <w:rPr>
          <w:rFonts w:ascii="Times New Roman" w:eastAsia="Times New Roman" w:hAnsi="Times New Roman" w:cs="Times New Roman"/>
          <w:sz w:val="24"/>
        </w:rPr>
      </w:pPr>
      <w:r w:rsidRPr="00FB4CFA">
        <w:rPr>
          <w:rFonts w:ascii="Times New Roman" w:eastAsia="Times New Roman" w:hAnsi="Times New Roman" w:cs="Times New Roman"/>
          <w:sz w:val="24"/>
        </w:rPr>
        <w:t>Hot, Cold, Warm Zone</w:t>
      </w:r>
      <w:r w:rsidRPr="00FB4CFA">
        <w:rPr>
          <w:rFonts w:ascii="Times New Roman" w:eastAsia="Times New Roman" w:hAnsi="Times New Roman" w:cs="Times New Roman"/>
          <w:spacing w:val="-5"/>
          <w:sz w:val="24"/>
        </w:rPr>
        <w:t xml:space="preserve"> </w:t>
      </w:r>
      <w:r w:rsidRPr="00FB4CFA">
        <w:rPr>
          <w:rFonts w:ascii="Times New Roman" w:eastAsia="Times New Roman" w:hAnsi="Times New Roman" w:cs="Times New Roman"/>
          <w:sz w:val="24"/>
        </w:rPr>
        <w:t>parameters</w:t>
      </w:r>
    </w:p>
    <w:p w:rsidR="00FB4CFA" w:rsidRPr="00FB4CFA" w:rsidRDefault="00FB4CFA" w:rsidP="00AD2191">
      <w:pPr>
        <w:widowControl w:val="0"/>
        <w:numPr>
          <w:ilvl w:val="1"/>
          <w:numId w:val="9"/>
        </w:numPr>
        <w:tabs>
          <w:tab w:val="left" w:pos="1167"/>
        </w:tabs>
        <w:kinsoku w:val="0"/>
        <w:overflowPunct w:val="0"/>
        <w:autoSpaceDE w:val="0"/>
        <w:autoSpaceDN w:val="0"/>
        <w:adjustRightInd w:val="0"/>
        <w:spacing w:after="0" w:line="240" w:lineRule="auto"/>
        <w:ind w:left="1166" w:right="187" w:hanging="384"/>
        <w:rPr>
          <w:rFonts w:ascii="Times New Roman" w:eastAsia="Times New Roman" w:hAnsi="Times New Roman" w:cs="Times New Roman"/>
          <w:sz w:val="24"/>
        </w:rPr>
      </w:pPr>
      <w:r w:rsidRPr="00FB4CFA">
        <w:rPr>
          <w:rFonts w:ascii="Times New Roman" w:eastAsia="Times New Roman" w:hAnsi="Times New Roman" w:cs="Times New Roman"/>
          <w:sz w:val="24"/>
        </w:rPr>
        <w:t>Without knowing and understanding the physical/chemical properties of a material, the</w:t>
      </w:r>
      <w:r w:rsidRPr="00FB4CFA">
        <w:rPr>
          <w:rFonts w:ascii="Times New Roman" w:eastAsia="Times New Roman" w:hAnsi="Times New Roman" w:cs="Times New Roman"/>
          <w:spacing w:val="-24"/>
          <w:sz w:val="24"/>
        </w:rPr>
        <w:t xml:space="preserve"> </w:t>
      </w:r>
      <w:r w:rsidRPr="00FB4CFA">
        <w:rPr>
          <w:rFonts w:ascii="Times New Roman" w:eastAsia="Times New Roman" w:hAnsi="Times New Roman" w:cs="Times New Roman"/>
          <w:sz w:val="24"/>
        </w:rPr>
        <w:t xml:space="preserve">IC </w:t>
      </w:r>
      <w:r w:rsidRPr="00FB4CFA">
        <w:rPr>
          <w:rFonts w:ascii="Times New Roman" w:eastAsia="Times New Roman" w:hAnsi="Times New Roman" w:cs="Times New Roman"/>
          <w:b/>
          <w:bCs/>
          <w:sz w:val="24"/>
        </w:rPr>
        <w:t xml:space="preserve">cannot </w:t>
      </w:r>
      <w:r w:rsidRPr="00FB4CFA">
        <w:rPr>
          <w:rFonts w:ascii="Times New Roman" w:eastAsia="Times New Roman" w:hAnsi="Times New Roman" w:cs="Times New Roman"/>
          <w:sz w:val="24"/>
        </w:rPr>
        <w:t>make many encompassing tactical directives in a safe, efficient and pertinent</w:t>
      </w:r>
      <w:r w:rsidRPr="00FB4CFA">
        <w:rPr>
          <w:rFonts w:ascii="Times New Roman" w:eastAsia="Times New Roman" w:hAnsi="Times New Roman" w:cs="Times New Roman"/>
          <w:spacing w:val="-24"/>
          <w:sz w:val="24"/>
        </w:rPr>
        <w:t xml:space="preserve"> </w:t>
      </w:r>
      <w:r w:rsidRPr="00FB4CFA">
        <w:rPr>
          <w:rFonts w:ascii="Times New Roman" w:eastAsia="Times New Roman" w:hAnsi="Times New Roman" w:cs="Times New Roman"/>
          <w:sz w:val="24"/>
        </w:rPr>
        <w:t>manner. If need be, contact technical experts to assist in interpreting this</w:t>
      </w:r>
      <w:r w:rsidRPr="00FB4CFA">
        <w:rPr>
          <w:rFonts w:ascii="Times New Roman" w:eastAsia="Times New Roman" w:hAnsi="Times New Roman" w:cs="Times New Roman"/>
          <w:spacing w:val="-11"/>
          <w:sz w:val="24"/>
        </w:rPr>
        <w:t xml:space="preserve"> </w:t>
      </w:r>
      <w:r w:rsidRPr="00FB4CFA">
        <w:rPr>
          <w:rFonts w:ascii="Times New Roman" w:eastAsia="Times New Roman" w:hAnsi="Times New Roman" w:cs="Times New Roman"/>
          <w:sz w:val="24"/>
        </w:rPr>
        <w:t>data.</w:t>
      </w:r>
    </w:p>
    <w:p w:rsidR="00FB4CFA" w:rsidRPr="00FB4CFA" w:rsidRDefault="00FB4CFA" w:rsidP="00AD2191">
      <w:pPr>
        <w:widowControl w:val="0"/>
        <w:numPr>
          <w:ilvl w:val="1"/>
          <w:numId w:val="9"/>
        </w:numPr>
        <w:tabs>
          <w:tab w:val="left" w:pos="1167"/>
        </w:tabs>
        <w:kinsoku w:val="0"/>
        <w:overflowPunct w:val="0"/>
        <w:autoSpaceDE w:val="0"/>
        <w:autoSpaceDN w:val="0"/>
        <w:adjustRightInd w:val="0"/>
        <w:spacing w:after="0" w:line="240" w:lineRule="auto"/>
        <w:ind w:left="1166" w:right="246" w:hanging="384"/>
        <w:rPr>
          <w:rFonts w:ascii="Times New Roman" w:eastAsia="Times New Roman" w:hAnsi="Times New Roman" w:cs="Times New Roman"/>
          <w:sz w:val="24"/>
        </w:rPr>
      </w:pPr>
      <w:r w:rsidRPr="00FB4CFA">
        <w:rPr>
          <w:rFonts w:ascii="Times New Roman" w:eastAsia="Times New Roman" w:hAnsi="Times New Roman" w:cs="Times New Roman"/>
          <w:sz w:val="24"/>
          <w:u w:val="single"/>
        </w:rPr>
        <w:t>If</w:t>
      </w:r>
      <w:r w:rsidR="0039221F">
        <w:rPr>
          <w:rFonts w:ascii="Times New Roman" w:eastAsia="Times New Roman" w:hAnsi="Times New Roman" w:cs="Times New Roman"/>
          <w:sz w:val="24"/>
          <w:u w:val="single"/>
        </w:rPr>
        <w:t xml:space="preserve"> a product cannot be identified</w:t>
      </w:r>
      <w:r w:rsidRPr="00FB4CFA">
        <w:rPr>
          <w:rFonts w:ascii="Times New Roman" w:eastAsia="Times New Roman" w:hAnsi="Times New Roman" w:cs="Times New Roman"/>
          <w:sz w:val="24"/>
          <w:u w:val="single"/>
        </w:rPr>
        <w:t xml:space="preserve"> assume a</w:t>
      </w:r>
      <w:r w:rsidRPr="00FB4CFA">
        <w:rPr>
          <w:rFonts w:ascii="Times New Roman" w:eastAsia="Times New Roman" w:hAnsi="Times New Roman" w:cs="Times New Roman"/>
          <w:spacing w:val="-21"/>
          <w:sz w:val="24"/>
          <w:u w:val="single"/>
        </w:rPr>
        <w:t xml:space="preserve"> </w:t>
      </w:r>
      <w:r w:rsidRPr="00FB4CFA">
        <w:rPr>
          <w:rFonts w:ascii="Times New Roman" w:eastAsia="Times New Roman" w:hAnsi="Times New Roman" w:cs="Times New Roman"/>
          <w:sz w:val="24"/>
          <w:u w:val="single"/>
        </w:rPr>
        <w:t>worst</w:t>
      </w:r>
      <w:r w:rsidRPr="00FB4CFA">
        <w:rPr>
          <w:rFonts w:ascii="Times New Roman" w:eastAsia="Times New Roman" w:hAnsi="Times New Roman" w:cs="Times New Roman"/>
          <w:sz w:val="24"/>
        </w:rPr>
        <w:t xml:space="preserve"> </w:t>
      </w:r>
      <w:r w:rsidRPr="00FB4CFA">
        <w:rPr>
          <w:rFonts w:ascii="Times New Roman" w:eastAsia="Times New Roman" w:hAnsi="Times New Roman" w:cs="Times New Roman"/>
          <w:sz w:val="24"/>
          <w:u w:val="single"/>
        </w:rPr>
        <w:t xml:space="preserve">case scenario </w:t>
      </w:r>
      <w:r w:rsidRPr="00FB4CFA">
        <w:rPr>
          <w:rFonts w:ascii="Times New Roman" w:eastAsia="Times New Roman" w:hAnsi="Times New Roman" w:cs="Times New Roman"/>
          <w:sz w:val="24"/>
        </w:rPr>
        <w:t>and protect exposures/public until this data becomes</w:t>
      </w:r>
      <w:r w:rsidRPr="00FB4CFA">
        <w:rPr>
          <w:rFonts w:ascii="Times New Roman" w:eastAsia="Times New Roman" w:hAnsi="Times New Roman" w:cs="Times New Roman"/>
          <w:spacing w:val="-9"/>
          <w:sz w:val="24"/>
        </w:rPr>
        <w:t xml:space="preserve"> </w:t>
      </w:r>
      <w:r w:rsidRPr="00FB4CFA">
        <w:rPr>
          <w:rFonts w:ascii="Times New Roman" w:eastAsia="Times New Roman" w:hAnsi="Times New Roman" w:cs="Times New Roman"/>
          <w:sz w:val="24"/>
        </w:rPr>
        <w:t>available.</w:t>
      </w:r>
      <w:r w:rsidR="0039221F">
        <w:rPr>
          <w:rFonts w:ascii="Times New Roman" w:eastAsia="Times New Roman" w:hAnsi="Times New Roman" w:cs="Times New Roman"/>
          <w:sz w:val="24"/>
        </w:rPr>
        <w:t xml:space="preserve"> </w:t>
      </w:r>
      <w:r w:rsidRPr="00FB4CFA">
        <w:rPr>
          <w:rFonts w:ascii="Times New Roman" w:eastAsia="Times New Roman" w:hAnsi="Times New Roman" w:cs="Times New Roman"/>
          <w:sz w:val="24"/>
        </w:rPr>
        <w:t>See “Physical/Chemical Data Checklist” in Response</w:t>
      </w:r>
      <w:r w:rsidRPr="00FB4CFA">
        <w:rPr>
          <w:rFonts w:ascii="Times New Roman" w:eastAsia="Times New Roman" w:hAnsi="Times New Roman" w:cs="Times New Roman"/>
          <w:spacing w:val="-19"/>
          <w:sz w:val="24"/>
        </w:rPr>
        <w:t xml:space="preserve"> </w:t>
      </w:r>
      <w:r w:rsidRPr="00FB4CFA">
        <w:rPr>
          <w:rFonts w:ascii="Times New Roman" w:eastAsia="Times New Roman" w:hAnsi="Times New Roman" w:cs="Times New Roman"/>
          <w:sz w:val="24"/>
        </w:rPr>
        <w:t>Packet</w:t>
      </w:r>
      <w:r w:rsidR="0039221F">
        <w:rPr>
          <w:rFonts w:ascii="Times New Roman" w:eastAsia="Times New Roman" w:hAnsi="Times New Roman" w:cs="Times New Roman"/>
          <w:sz w:val="24"/>
        </w:rPr>
        <w:t>.</w:t>
      </w:r>
    </w:p>
    <w:p w:rsidR="00FB4CFA" w:rsidRPr="00FB4CFA" w:rsidRDefault="00FB4CFA" w:rsidP="00FB4CFA">
      <w:pPr>
        <w:widowControl w:val="0"/>
        <w:kinsoku w:val="0"/>
        <w:overflowPunct w:val="0"/>
        <w:autoSpaceDE w:val="0"/>
        <w:autoSpaceDN w:val="0"/>
        <w:adjustRightInd w:val="0"/>
        <w:spacing w:before="8" w:after="0" w:line="240" w:lineRule="auto"/>
        <w:rPr>
          <w:rFonts w:ascii="Times New Roman" w:eastAsia="Times New Roman" w:hAnsi="Times New Roman" w:cs="Times New Roman"/>
        </w:rPr>
      </w:pPr>
    </w:p>
    <w:p w:rsidR="00FB4CFA" w:rsidRPr="00B669DB" w:rsidRDefault="00FB4CFA" w:rsidP="00AD2191">
      <w:pPr>
        <w:pStyle w:val="ListParagraph"/>
        <w:widowControl w:val="0"/>
        <w:numPr>
          <w:ilvl w:val="0"/>
          <w:numId w:val="9"/>
        </w:numPr>
        <w:tabs>
          <w:tab w:val="left" w:pos="1007"/>
        </w:tabs>
        <w:kinsoku w:val="0"/>
        <w:overflowPunct w:val="0"/>
        <w:autoSpaceDE w:val="0"/>
        <w:autoSpaceDN w:val="0"/>
        <w:adjustRightInd w:val="0"/>
        <w:spacing w:after="0" w:line="240" w:lineRule="auto"/>
        <w:ind w:right="3097"/>
        <w:rPr>
          <w:rFonts w:ascii="Times New Roman" w:eastAsia="Times New Roman" w:hAnsi="Times New Roman" w:cs="Times New Roman"/>
          <w:sz w:val="28"/>
          <w:szCs w:val="28"/>
        </w:rPr>
      </w:pPr>
      <w:r w:rsidRPr="00B669DB">
        <w:rPr>
          <w:rFonts w:ascii="Times New Roman" w:eastAsia="Times New Roman" w:hAnsi="Times New Roman" w:cs="Times New Roman"/>
          <w:b/>
          <w:bCs/>
          <w:i/>
          <w:iCs/>
          <w:sz w:val="28"/>
          <w:szCs w:val="28"/>
          <w:u w:val="thick"/>
        </w:rPr>
        <w:t>Risk Assessment</w:t>
      </w:r>
    </w:p>
    <w:p w:rsidR="00FB4CFA" w:rsidRPr="00B669DB" w:rsidRDefault="00FB4CFA" w:rsidP="00AD2191">
      <w:pPr>
        <w:pStyle w:val="ListParagraph"/>
        <w:widowControl w:val="0"/>
        <w:numPr>
          <w:ilvl w:val="1"/>
          <w:numId w:val="9"/>
        </w:numPr>
        <w:tabs>
          <w:tab w:val="left" w:pos="949"/>
        </w:tabs>
        <w:kinsoku w:val="0"/>
        <w:overflowPunct w:val="0"/>
        <w:autoSpaceDE w:val="0"/>
        <w:autoSpaceDN w:val="0"/>
        <w:adjustRightInd w:val="0"/>
        <w:spacing w:before="72" w:after="0" w:line="240" w:lineRule="auto"/>
        <w:ind w:right="246"/>
        <w:rPr>
          <w:rFonts w:ascii="Times New Roman" w:eastAsia="Times New Roman" w:hAnsi="Times New Roman" w:cs="Times New Roman"/>
          <w:sz w:val="24"/>
        </w:rPr>
      </w:pPr>
      <w:r w:rsidRPr="00B669DB">
        <w:rPr>
          <w:rFonts w:ascii="Times New Roman" w:eastAsia="Times New Roman" w:hAnsi="Times New Roman" w:cs="Times New Roman"/>
          <w:sz w:val="24"/>
        </w:rPr>
        <w:t>Risk Assessment is an evaluation of harm that may occur to life, the environment and</w:t>
      </w:r>
      <w:r w:rsidRPr="00B669DB">
        <w:rPr>
          <w:rFonts w:ascii="Times New Roman" w:eastAsia="Times New Roman" w:hAnsi="Times New Roman" w:cs="Times New Roman"/>
          <w:spacing w:val="-27"/>
          <w:sz w:val="24"/>
        </w:rPr>
        <w:t xml:space="preserve"> </w:t>
      </w:r>
      <w:r w:rsidRPr="00B669DB">
        <w:rPr>
          <w:rFonts w:ascii="Times New Roman" w:eastAsia="Times New Roman" w:hAnsi="Times New Roman" w:cs="Times New Roman"/>
          <w:sz w:val="24"/>
        </w:rPr>
        <w:t xml:space="preserve">property. This harm </w:t>
      </w:r>
      <w:r w:rsidRPr="00B669DB">
        <w:rPr>
          <w:rFonts w:ascii="Times New Roman" w:eastAsia="Times New Roman" w:hAnsi="Times New Roman" w:cs="Times New Roman"/>
          <w:sz w:val="24"/>
          <w:u w:val="single"/>
        </w:rPr>
        <w:t xml:space="preserve">is variable </w:t>
      </w:r>
      <w:r w:rsidRPr="00B669DB">
        <w:rPr>
          <w:rFonts w:ascii="Times New Roman" w:eastAsia="Times New Roman" w:hAnsi="Times New Roman" w:cs="Times New Roman"/>
          <w:sz w:val="24"/>
        </w:rPr>
        <w:t xml:space="preserve">and </w:t>
      </w:r>
      <w:r w:rsidRPr="00B669DB">
        <w:rPr>
          <w:rFonts w:ascii="Times New Roman" w:eastAsia="Times New Roman" w:hAnsi="Times New Roman" w:cs="Times New Roman"/>
          <w:sz w:val="24"/>
          <w:u w:val="single"/>
        </w:rPr>
        <w:t xml:space="preserve">changes </w:t>
      </w:r>
      <w:r w:rsidRPr="00B669DB">
        <w:rPr>
          <w:rFonts w:ascii="Times New Roman" w:eastAsia="Times New Roman" w:hAnsi="Times New Roman" w:cs="Times New Roman"/>
          <w:sz w:val="24"/>
        </w:rPr>
        <w:t>with every incident. The risks are a component to</w:t>
      </w:r>
      <w:r w:rsidRPr="00B669DB">
        <w:rPr>
          <w:rFonts w:ascii="Times New Roman" w:eastAsia="Times New Roman" w:hAnsi="Times New Roman" w:cs="Times New Roman"/>
          <w:spacing w:val="-18"/>
          <w:sz w:val="24"/>
        </w:rPr>
        <w:t xml:space="preserve"> </w:t>
      </w:r>
      <w:r w:rsidRPr="00B669DB">
        <w:rPr>
          <w:rFonts w:ascii="Times New Roman" w:eastAsia="Times New Roman" w:hAnsi="Times New Roman" w:cs="Times New Roman"/>
          <w:sz w:val="24"/>
        </w:rPr>
        <w:t>be evaluated in determining incident</w:t>
      </w:r>
      <w:r w:rsidRPr="00B669DB">
        <w:rPr>
          <w:rFonts w:ascii="Times New Roman" w:eastAsia="Times New Roman" w:hAnsi="Times New Roman" w:cs="Times New Roman"/>
          <w:spacing w:val="-5"/>
          <w:sz w:val="24"/>
        </w:rPr>
        <w:t xml:space="preserve"> </w:t>
      </w:r>
      <w:r w:rsidRPr="00B669DB">
        <w:rPr>
          <w:rFonts w:ascii="Times New Roman" w:eastAsia="Times New Roman" w:hAnsi="Times New Roman" w:cs="Times New Roman"/>
          <w:sz w:val="24"/>
        </w:rPr>
        <w:t>objectives.</w:t>
      </w:r>
    </w:p>
    <w:p w:rsidR="00FB4CFA" w:rsidRPr="00FB4CFA" w:rsidRDefault="00FB4CFA" w:rsidP="00AD2191">
      <w:pPr>
        <w:widowControl w:val="0"/>
        <w:numPr>
          <w:ilvl w:val="1"/>
          <w:numId w:val="9"/>
        </w:numPr>
        <w:tabs>
          <w:tab w:val="left" w:pos="949"/>
        </w:tabs>
        <w:kinsoku w:val="0"/>
        <w:overflowPunct w:val="0"/>
        <w:autoSpaceDE w:val="0"/>
        <w:autoSpaceDN w:val="0"/>
        <w:adjustRightInd w:val="0"/>
        <w:spacing w:after="0" w:line="252" w:lineRule="exact"/>
        <w:ind w:left="948" w:right="3097"/>
        <w:rPr>
          <w:rFonts w:ascii="Times New Roman" w:eastAsia="Times New Roman" w:hAnsi="Times New Roman" w:cs="Times New Roman"/>
          <w:sz w:val="24"/>
        </w:rPr>
      </w:pPr>
      <w:r w:rsidRPr="00FB4CFA">
        <w:rPr>
          <w:rFonts w:ascii="Times New Roman" w:eastAsia="Times New Roman" w:hAnsi="Times New Roman" w:cs="Times New Roman"/>
          <w:sz w:val="24"/>
        </w:rPr>
        <w:t>Factors that influence the degree of risk</w:t>
      </w:r>
      <w:r w:rsidRPr="00FB4CFA">
        <w:rPr>
          <w:rFonts w:ascii="Times New Roman" w:eastAsia="Times New Roman" w:hAnsi="Times New Roman" w:cs="Times New Roman"/>
          <w:spacing w:val="-9"/>
          <w:sz w:val="24"/>
        </w:rPr>
        <w:t xml:space="preserve"> </w:t>
      </w:r>
      <w:r w:rsidRPr="00FB4CFA">
        <w:rPr>
          <w:rFonts w:ascii="Times New Roman" w:eastAsia="Times New Roman" w:hAnsi="Times New Roman" w:cs="Times New Roman"/>
          <w:sz w:val="24"/>
        </w:rPr>
        <w:t>include:</w:t>
      </w:r>
    </w:p>
    <w:p w:rsidR="00FB4CFA" w:rsidRPr="00FB4CFA" w:rsidRDefault="00FB4CFA" w:rsidP="00AD2191">
      <w:pPr>
        <w:widowControl w:val="0"/>
        <w:numPr>
          <w:ilvl w:val="2"/>
          <w:numId w:val="9"/>
        </w:numPr>
        <w:tabs>
          <w:tab w:val="left" w:pos="1155"/>
        </w:tabs>
        <w:kinsoku w:val="0"/>
        <w:overflowPunct w:val="0"/>
        <w:autoSpaceDE w:val="0"/>
        <w:autoSpaceDN w:val="0"/>
        <w:adjustRightInd w:val="0"/>
        <w:spacing w:before="1" w:after="0" w:line="253" w:lineRule="exact"/>
        <w:ind w:right="187" w:hanging="208"/>
        <w:rPr>
          <w:rFonts w:ascii="Times New Roman" w:eastAsia="Times New Roman" w:hAnsi="Times New Roman" w:cs="Times New Roman"/>
          <w:sz w:val="24"/>
        </w:rPr>
      </w:pPr>
      <w:r w:rsidRPr="00FB4CFA">
        <w:rPr>
          <w:rFonts w:ascii="Times New Roman" w:eastAsia="Times New Roman" w:hAnsi="Times New Roman" w:cs="Times New Roman"/>
          <w:sz w:val="24"/>
        </w:rPr>
        <w:t>Hazardous Material Involved – Physical/Chemical</w:t>
      </w:r>
      <w:r w:rsidRPr="00FB4CFA">
        <w:rPr>
          <w:rFonts w:ascii="Times New Roman" w:eastAsia="Times New Roman" w:hAnsi="Times New Roman" w:cs="Times New Roman"/>
          <w:spacing w:val="2"/>
          <w:sz w:val="24"/>
        </w:rPr>
        <w:t xml:space="preserve"> </w:t>
      </w:r>
      <w:r w:rsidRPr="00FB4CFA">
        <w:rPr>
          <w:rFonts w:ascii="Times New Roman" w:eastAsia="Times New Roman" w:hAnsi="Times New Roman" w:cs="Times New Roman"/>
          <w:sz w:val="24"/>
        </w:rPr>
        <w:t>Properties</w:t>
      </w:r>
    </w:p>
    <w:p w:rsidR="00FB4CFA" w:rsidRPr="00FB4CFA" w:rsidRDefault="00FB4CFA" w:rsidP="00AD2191">
      <w:pPr>
        <w:widowControl w:val="0"/>
        <w:numPr>
          <w:ilvl w:val="2"/>
          <w:numId w:val="9"/>
        </w:numPr>
        <w:tabs>
          <w:tab w:val="left" w:pos="1165"/>
        </w:tabs>
        <w:kinsoku w:val="0"/>
        <w:overflowPunct w:val="0"/>
        <w:autoSpaceDE w:val="0"/>
        <w:autoSpaceDN w:val="0"/>
        <w:adjustRightInd w:val="0"/>
        <w:spacing w:after="0" w:line="252" w:lineRule="exact"/>
        <w:ind w:left="1164" w:right="3097" w:hanging="216"/>
        <w:rPr>
          <w:rFonts w:ascii="Times New Roman" w:eastAsia="Times New Roman" w:hAnsi="Times New Roman" w:cs="Times New Roman"/>
          <w:sz w:val="24"/>
        </w:rPr>
      </w:pPr>
      <w:r w:rsidRPr="00FB4CFA">
        <w:rPr>
          <w:rFonts w:ascii="Times New Roman" w:eastAsia="Times New Roman" w:hAnsi="Times New Roman" w:cs="Times New Roman"/>
          <w:sz w:val="24"/>
        </w:rPr>
        <w:t>Type of Container and its</w:t>
      </w:r>
      <w:r w:rsidRPr="00FB4CFA">
        <w:rPr>
          <w:rFonts w:ascii="Times New Roman" w:eastAsia="Times New Roman" w:hAnsi="Times New Roman" w:cs="Times New Roman"/>
          <w:spacing w:val="1"/>
          <w:sz w:val="24"/>
        </w:rPr>
        <w:t xml:space="preserve"> </w:t>
      </w:r>
      <w:r w:rsidRPr="00FB4CFA">
        <w:rPr>
          <w:rFonts w:ascii="Times New Roman" w:eastAsia="Times New Roman" w:hAnsi="Times New Roman" w:cs="Times New Roman"/>
          <w:sz w:val="24"/>
        </w:rPr>
        <w:t>Integrity</w:t>
      </w:r>
    </w:p>
    <w:p w:rsidR="00FB4CFA" w:rsidRPr="00FB4CFA" w:rsidRDefault="00FB4CFA" w:rsidP="00AD2191">
      <w:pPr>
        <w:widowControl w:val="0"/>
        <w:numPr>
          <w:ilvl w:val="2"/>
          <w:numId w:val="9"/>
        </w:numPr>
        <w:tabs>
          <w:tab w:val="left" w:pos="1155"/>
        </w:tabs>
        <w:kinsoku w:val="0"/>
        <w:overflowPunct w:val="0"/>
        <w:autoSpaceDE w:val="0"/>
        <w:autoSpaceDN w:val="0"/>
        <w:adjustRightInd w:val="0"/>
        <w:spacing w:after="0" w:line="252" w:lineRule="exact"/>
        <w:ind w:right="3097" w:hanging="208"/>
        <w:rPr>
          <w:rFonts w:ascii="Times New Roman" w:eastAsia="Times New Roman" w:hAnsi="Times New Roman" w:cs="Times New Roman"/>
          <w:sz w:val="24"/>
        </w:rPr>
      </w:pPr>
      <w:r w:rsidRPr="00FB4CFA">
        <w:rPr>
          <w:rFonts w:ascii="Times New Roman" w:eastAsia="Times New Roman" w:hAnsi="Times New Roman" w:cs="Times New Roman"/>
          <w:sz w:val="24"/>
        </w:rPr>
        <w:t>Quantity</w:t>
      </w:r>
    </w:p>
    <w:p w:rsidR="00FB4CFA" w:rsidRPr="00FB4CFA" w:rsidRDefault="00FB4CFA" w:rsidP="00AD2191">
      <w:pPr>
        <w:widowControl w:val="0"/>
        <w:numPr>
          <w:ilvl w:val="2"/>
          <w:numId w:val="9"/>
        </w:numPr>
        <w:tabs>
          <w:tab w:val="left" w:pos="1167"/>
        </w:tabs>
        <w:kinsoku w:val="0"/>
        <w:overflowPunct w:val="0"/>
        <w:autoSpaceDE w:val="0"/>
        <w:autoSpaceDN w:val="0"/>
        <w:adjustRightInd w:val="0"/>
        <w:spacing w:before="1" w:after="0" w:line="252" w:lineRule="exact"/>
        <w:ind w:left="1166" w:right="3097" w:hanging="218"/>
        <w:rPr>
          <w:rFonts w:ascii="Times New Roman" w:eastAsia="Times New Roman" w:hAnsi="Times New Roman" w:cs="Times New Roman"/>
          <w:sz w:val="24"/>
        </w:rPr>
      </w:pPr>
      <w:r w:rsidRPr="00FB4CFA">
        <w:rPr>
          <w:rFonts w:ascii="Times New Roman" w:eastAsia="Times New Roman" w:hAnsi="Times New Roman" w:cs="Times New Roman"/>
          <w:sz w:val="24"/>
        </w:rPr>
        <w:t>Environmental Exposure</w:t>
      </w:r>
      <w:r w:rsidRPr="00FB4CFA">
        <w:rPr>
          <w:rFonts w:ascii="Times New Roman" w:eastAsia="Times New Roman" w:hAnsi="Times New Roman" w:cs="Times New Roman"/>
          <w:spacing w:val="-3"/>
          <w:sz w:val="24"/>
        </w:rPr>
        <w:t xml:space="preserve"> </w:t>
      </w:r>
      <w:r w:rsidRPr="00FB4CFA">
        <w:rPr>
          <w:rFonts w:ascii="Times New Roman" w:eastAsia="Times New Roman" w:hAnsi="Times New Roman" w:cs="Times New Roman"/>
          <w:sz w:val="24"/>
        </w:rPr>
        <w:t>(Location)</w:t>
      </w:r>
    </w:p>
    <w:p w:rsidR="00FB4CFA" w:rsidRPr="00FB4CFA" w:rsidRDefault="00FB4CFA" w:rsidP="00AD2191">
      <w:pPr>
        <w:widowControl w:val="0"/>
        <w:numPr>
          <w:ilvl w:val="2"/>
          <w:numId w:val="9"/>
        </w:numPr>
        <w:tabs>
          <w:tab w:val="left" w:pos="1155"/>
        </w:tabs>
        <w:kinsoku w:val="0"/>
        <w:overflowPunct w:val="0"/>
        <w:autoSpaceDE w:val="0"/>
        <w:autoSpaceDN w:val="0"/>
        <w:adjustRightInd w:val="0"/>
        <w:spacing w:after="0" w:line="252" w:lineRule="exact"/>
        <w:ind w:right="187" w:hanging="208"/>
        <w:rPr>
          <w:rFonts w:ascii="Times New Roman" w:eastAsia="Times New Roman" w:hAnsi="Times New Roman" w:cs="Times New Roman"/>
          <w:sz w:val="24"/>
        </w:rPr>
      </w:pPr>
      <w:r w:rsidRPr="00FB4CFA">
        <w:rPr>
          <w:rFonts w:ascii="Times New Roman" w:eastAsia="Times New Roman" w:hAnsi="Times New Roman" w:cs="Times New Roman"/>
          <w:sz w:val="24"/>
        </w:rPr>
        <w:t>Exposures – Community, Responders, Property,</w:t>
      </w:r>
      <w:r w:rsidRPr="00FB4CFA">
        <w:rPr>
          <w:rFonts w:ascii="Times New Roman" w:eastAsia="Times New Roman" w:hAnsi="Times New Roman" w:cs="Times New Roman"/>
          <w:spacing w:val="-2"/>
          <w:sz w:val="24"/>
        </w:rPr>
        <w:t xml:space="preserve"> </w:t>
      </w:r>
      <w:r w:rsidRPr="00FB4CFA">
        <w:rPr>
          <w:rFonts w:ascii="Times New Roman" w:eastAsia="Times New Roman" w:hAnsi="Times New Roman" w:cs="Times New Roman"/>
          <w:sz w:val="24"/>
        </w:rPr>
        <w:t>Environment</w:t>
      </w:r>
    </w:p>
    <w:p w:rsidR="00FB4CFA" w:rsidRPr="00FB4CFA" w:rsidRDefault="00FB4CFA" w:rsidP="00AD2191">
      <w:pPr>
        <w:widowControl w:val="0"/>
        <w:numPr>
          <w:ilvl w:val="2"/>
          <w:numId w:val="9"/>
        </w:numPr>
        <w:tabs>
          <w:tab w:val="left" w:pos="1131"/>
        </w:tabs>
        <w:kinsoku w:val="0"/>
        <w:overflowPunct w:val="0"/>
        <w:autoSpaceDE w:val="0"/>
        <w:autoSpaceDN w:val="0"/>
        <w:adjustRightInd w:val="0"/>
        <w:spacing w:before="1" w:after="0" w:line="252" w:lineRule="exact"/>
        <w:ind w:left="1130" w:right="3097" w:hanging="184"/>
        <w:rPr>
          <w:rFonts w:ascii="Times New Roman" w:eastAsia="Times New Roman" w:hAnsi="Times New Roman" w:cs="Times New Roman"/>
          <w:sz w:val="24"/>
        </w:rPr>
      </w:pPr>
      <w:r w:rsidRPr="00FB4CFA">
        <w:rPr>
          <w:rFonts w:ascii="Times New Roman" w:eastAsia="Times New Roman" w:hAnsi="Times New Roman" w:cs="Times New Roman"/>
          <w:sz w:val="24"/>
        </w:rPr>
        <w:t>Resources and Responder</w:t>
      </w:r>
      <w:r w:rsidRPr="00FB4CFA">
        <w:rPr>
          <w:rFonts w:ascii="Times New Roman" w:eastAsia="Times New Roman" w:hAnsi="Times New Roman" w:cs="Times New Roman"/>
          <w:spacing w:val="-4"/>
          <w:sz w:val="24"/>
        </w:rPr>
        <w:t xml:space="preserve"> </w:t>
      </w:r>
      <w:r w:rsidRPr="00FB4CFA">
        <w:rPr>
          <w:rFonts w:ascii="Times New Roman" w:eastAsia="Times New Roman" w:hAnsi="Times New Roman" w:cs="Times New Roman"/>
          <w:sz w:val="24"/>
        </w:rPr>
        <w:t>Capabilities</w:t>
      </w:r>
    </w:p>
    <w:p w:rsidR="00FB4CFA" w:rsidRPr="00FB4CFA" w:rsidRDefault="00FB4CFA" w:rsidP="00AD2191">
      <w:pPr>
        <w:widowControl w:val="0"/>
        <w:numPr>
          <w:ilvl w:val="2"/>
          <w:numId w:val="9"/>
        </w:numPr>
        <w:tabs>
          <w:tab w:val="left" w:pos="1167"/>
        </w:tabs>
        <w:kinsoku w:val="0"/>
        <w:overflowPunct w:val="0"/>
        <w:autoSpaceDE w:val="0"/>
        <w:autoSpaceDN w:val="0"/>
        <w:adjustRightInd w:val="0"/>
        <w:spacing w:after="0" w:line="252" w:lineRule="exact"/>
        <w:ind w:left="1166" w:right="3097" w:hanging="218"/>
        <w:rPr>
          <w:rFonts w:ascii="Times New Roman" w:eastAsia="Times New Roman" w:hAnsi="Times New Roman" w:cs="Times New Roman"/>
          <w:sz w:val="24"/>
        </w:rPr>
      </w:pPr>
      <w:r w:rsidRPr="00FB4CFA">
        <w:rPr>
          <w:rFonts w:ascii="Times New Roman" w:eastAsia="Times New Roman" w:hAnsi="Times New Roman" w:cs="Times New Roman"/>
          <w:sz w:val="24"/>
        </w:rPr>
        <w:t>Rate of Release</w:t>
      </w:r>
    </w:p>
    <w:p w:rsidR="00FB4CFA" w:rsidRPr="00FB4CFA" w:rsidRDefault="00FB4CFA" w:rsidP="00B669DB">
      <w:pPr>
        <w:widowControl w:val="0"/>
        <w:kinsoku w:val="0"/>
        <w:overflowPunct w:val="0"/>
        <w:autoSpaceDE w:val="0"/>
        <w:autoSpaceDN w:val="0"/>
        <w:adjustRightInd w:val="0"/>
        <w:spacing w:after="0" w:line="240" w:lineRule="auto"/>
        <w:ind w:left="1279" w:right="187"/>
        <w:rPr>
          <w:rFonts w:ascii="Times New Roman" w:eastAsia="Times New Roman" w:hAnsi="Times New Roman" w:cs="Times New Roman"/>
          <w:sz w:val="24"/>
        </w:rPr>
      </w:pPr>
      <w:r>
        <w:rPr>
          <w:rFonts w:ascii="Times New Roman" w:eastAsia="Times New Roman" w:hAnsi="Times New Roman" w:cs="Times New Roman"/>
          <w:sz w:val="24"/>
        </w:rPr>
        <w:t xml:space="preserve">See “Risk Assessment Checklist”, “Plume Projections”, </w:t>
      </w:r>
      <w:r w:rsidRPr="00FB4CFA">
        <w:rPr>
          <w:rFonts w:ascii="Times New Roman" w:eastAsia="Times New Roman" w:hAnsi="Times New Roman" w:cs="Times New Roman"/>
          <w:sz w:val="24"/>
        </w:rPr>
        <w:t>“Maps of Exposures” in Response</w:t>
      </w:r>
      <w:r w:rsidRPr="00FB4CFA">
        <w:rPr>
          <w:rFonts w:ascii="Times New Roman" w:eastAsia="Times New Roman" w:hAnsi="Times New Roman" w:cs="Times New Roman"/>
          <w:spacing w:val="-24"/>
          <w:sz w:val="24"/>
        </w:rPr>
        <w:t xml:space="preserve"> </w:t>
      </w:r>
      <w:r w:rsidRPr="00FB4CFA">
        <w:rPr>
          <w:rFonts w:ascii="Times New Roman" w:eastAsia="Times New Roman" w:hAnsi="Times New Roman" w:cs="Times New Roman"/>
          <w:sz w:val="24"/>
        </w:rPr>
        <w:t>Packet.</w:t>
      </w:r>
    </w:p>
    <w:p w:rsidR="00FB4CFA" w:rsidRPr="00FB4CFA" w:rsidRDefault="00FB4CFA" w:rsidP="00FB4CFA">
      <w:pPr>
        <w:widowControl w:val="0"/>
        <w:kinsoku w:val="0"/>
        <w:overflowPunct w:val="0"/>
        <w:autoSpaceDE w:val="0"/>
        <w:autoSpaceDN w:val="0"/>
        <w:adjustRightInd w:val="0"/>
        <w:spacing w:before="5" w:after="0" w:line="240" w:lineRule="auto"/>
        <w:rPr>
          <w:rFonts w:ascii="Times New Roman" w:eastAsia="Times New Roman" w:hAnsi="Times New Roman" w:cs="Times New Roman"/>
        </w:rPr>
      </w:pPr>
    </w:p>
    <w:p w:rsidR="00FB4CFA" w:rsidRPr="00FB4CFA" w:rsidRDefault="00FB4CFA" w:rsidP="00AD2191">
      <w:pPr>
        <w:widowControl w:val="0"/>
        <w:numPr>
          <w:ilvl w:val="0"/>
          <w:numId w:val="9"/>
        </w:numPr>
        <w:tabs>
          <w:tab w:val="left" w:pos="1021"/>
        </w:tabs>
        <w:kinsoku w:val="0"/>
        <w:overflowPunct w:val="0"/>
        <w:autoSpaceDE w:val="0"/>
        <w:autoSpaceDN w:val="0"/>
        <w:adjustRightInd w:val="0"/>
        <w:spacing w:after="0" w:line="240" w:lineRule="auto"/>
        <w:ind w:right="3097" w:hanging="341"/>
        <w:rPr>
          <w:rFonts w:ascii="Times New Roman" w:eastAsia="Times New Roman" w:hAnsi="Times New Roman" w:cs="Times New Roman"/>
          <w:sz w:val="28"/>
          <w:szCs w:val="28"/>
        </w:rPr>
      </w:pPr>
      <w:r w:rsidRPr="00FB4CFA">
        <w:rPr>
          <w:rFonts w:ascii="Times New Roman" w:eastAsia="Times New Roman" w:hAnsi="Times New Roman" w:cs="Times New Roman"/>
          <w:b/>
          <w:bCs/>
          <w:i/>
          <w:iCs/>
          <w:sz w:val="28"/>
          <w:szCs w:val="28"/>
          <w:u w:val="thick"/>
        </w:rPr>
        <w:t>Strategic Goals(Objectives)</w:t>
      </w:r>
    </w:p>
    <w:p w:rsidR="00FB4CFA" w:rsidRPr="00FB4CFA" w:rsidRDefault="00FB4CFA" w:rsidP="00FB4CFA">
      <w:pPr>
        <w:widowControl w:val="0"/>
        <w:kinsoku w:val="0"/>
        <w:overflowPunct w:val="0"/>
        <w:autoSpaceDE w:val="0"/>
        <w:autoSpaceDN w:val="0"/>
        <w:adjustRightInd w:val="0"/>
        <w:spacing w:before="4" w:after="0" w:line="240" w:lineRule="auto"/>
        <w:rPr>
          <w:rFonts w:ascii="Times New Roman" w:eastAsia="Times New Roman" w:hAnsi="Times New Roman" w:cs="Times New Roman"/>
          <w:b/>
          <w:bCs/>
          <w:i/>
          <w:iCs/>
          <w:sz w:val="21"/>
          <w:szCs w:val="21"/>
        </w:rPr>
      </w:pPr>
    </w:p>
    <w:p w:rsidR="00FB4CFA" w:rsidRPr="00FB4CFA" w:rsidRDefault="00FB4CFA" w:rsidP="00AD2191">
      <w:pPr>
        <w:widowControl w:val="0"/>
        <w:numPr>
          <w:ilvl w:val="0"/>
          <w:numId w:val="11"/>
        </w:numPr>
        <w:tabs>
          <w:tab w:val="left" w:pos="949"/>
        </w:tabs>
        <w:kinsoku w:val="0"/>
        <w:overflowPunct w:val="0"/>
        <w:autoSpaceDE w:val="0"/>
        <w:autoSpaceDN w:val="0"/>
        <w:adjustRightInd w:val="0"/>
        <w:spacing w:before="72" w:after="0" w:line="252" w:lineRule="exact"/>
        <w:ind w:right="3097" w:hanging="219"/>
        <w:rPr>
          <w:rFonts w:ascii="Times New Roman" w:eastAsia="Times New Roman" w:hAnsi="Times New Roman" w:cs="Times New Roman"/>
          <w:sz w:val="24"/>
        </w:rPr>
      </w:pPr>
      <w:r w:rsidRPr="00FB4CFA">
        <w:rPr>
          <w:rFonts w:ascii="Times New Roman" w:eastAsia="Times New Roman" w:hAnsi="Times New Roman" w:cs="Times New Roman"/>
          <w:sz w:val="24"/>
        </w:rPr>
        <w:t>Strategic Goals is another name for</w:t>
      </w:r>
      <w:r w:rsidRPr="00FB4CFA">
        <w:rPr>
          <w:rFonts w:ascii="Times New Roman" w:eastAsia="Times New Roman" w:hAnsi="Times New Roman" w:cs="Times New Roman"/>
          <w:spacing w:val="-3"/>
          <w:sz w:val="24"/>
        </w:rPr>
        <w:t xml:space="preserve"> </w:t>
      </w:r>
      <w:r w:rsidRPr="00FB4CFA">
        <w:rPr>
          <w:rFonts w:ascii="Times New Roman" w:eastAsia="Times New Roman" w:hAnsi="Times New Roman" w:cs="Times New Roman"/>
          <w:sz w:val="24"/>
        </w:rPr>
        <w:t>OBJECTIVES.</w:t>
      </w:r>
    </w:p>
    <w:p w:rsidR="00FB4CFA" w:rsidRPr="00FB4CFA" w:rsidRDefault="00FB4CFA" w:rsidP="00AD2191">
      <w:pPr>
        <w:widowControl w:val="0"/>
        <w:numPr>
          <w:ilvl w:val="0"/>
          <w:numId w:val="11"/>
        </w:numPr>
        <w:tabs>
          <w:tab w:val="left" w:pos="949"/>
        </w:tabs>
        <w:kinsoku w:val="0"/>
        <w:overflowPunct w:val="0"/>
        <w:autoSpaceDE w:val="0"/>
        <w:autoSpaceDN w:val="0"/>
        <w:adjustRightInd w:val="0"/>
        <w:spacing w:after="0" w:line="240" w:lineRule="auto"/>
        <w:ind w:right="736" w:hanging="219"/>
        <w:rPr>
          <w:rFonts w:ascii="Times New Roman" w:eastAsia="Times New Roman" w:hAnsi="Times New Roman" w:cs="Times New Roman"/>
          <w:sz w:val="24"/>
        </w:rPr>
      </w:pPr>
      <w:r w:rsidRPr="00FB4CFA">
        <w:rPr>
          <w:rFonts w:ascii="Times New Roman" w:eastAsia="Times New Roman" w:hAnsi="Times New Roman" w:cs="Times New Roman"/>
          <w:sz w:val="24"/>
        </w:rPr>
        <w:t>Objectives are the end result accomplishments, initially selected by the IC, to mitigate</w:t>
      </w:r>
      <w:r w:rsidRPr="00FB4CFA">
        <w:rPr>
          <w:rFonts w:ascii="Times New Roman" w:eastAsia="Times New Roman" w:hAnsi="Times New Roman" w:cs="Times New Roman"/>
          <w:spacing w:val="-33"/>
          <w:sz w:val="24"/>
        </w:rPr>
        <w:t xml:space="preserve"> </w:t>
      </w:r>
      <w:r w:rsidRPr="00FB4CFA">
        <w:rPr>
          <w:rFonts w:ascii="Times New Roman" w:eastAsia="Times New Roman" w:hAnsi="Times New Roman" w:cs="Times New Roman"/>
          <w:sz w:val="24"/>
        </w:rPr>
        <w:t>the emergency. They are selected early in the</w:t>
      </w:r>
      <w:r w:rsidRPr="00FB4CFA">
        <w:rPr>
          <w:rFonts w:ascii="Times New Roman" w:eastAsia="Times New Roman" w:hAnsi="Times New Roman" w:cs="Times New Roman"/>
          <w:spacing w:val="-7"/>
          <w:sz w:val="24"/>
        </w:rPr>
        <w:t xml:space="preserve"> </w:t>
      </w:r>
      <w:r w:rsidRPr="00FB4CFA">
        <w:rPr>
          <w:rFonts w:ascii="Times New Roman" w:eastAsia="Times New Roman" w:hAnsi="Times New Roman" w:cs="Times New Roman"/>
          <w:sz w:val="24"/>
        </w:rPr>
        <w:t>incident.</w:t>
      </w:r>
    </w:p>
    <w:p w:rsidR="00FB4CFA" w:rsidRPr="00FB4CFA" w:rsidRDefault="00FB4CFA" w:rsidP="00AD2191">
      <w:pPr>
        <w:widowControl w:val="0"/>
        <w:numPr>
          <w:ilvl w:val="0"/>
          <w:numId w:val="11"/>
        </w:numPr>
        <w:tabs>
          <w:tab w:val="left" w:pos="949"/>
        </w:tabs>
        <w:kinsoku w:val="0"/>
        <w:overflowPunct w:val="0"/>
        <w:autoSpaceDE w:val="0"/>
        <w:autoSpaceDN w:val="0"/>
        <w:adjustRightInd w:val="0"/>
        <w:spacing w:after="0" w:line="252" w:lineRule="exact"/>
        <w:ind w:left="948" w:right="187"/>
        <w:rPr>
          <w:rFonts w:ascii="Times New Roman" w:eastAsia="Times New Roman" w:hAnsi="Times New Roman" w:cs="Times New Roman"/>
          <w:sz w:val="24"/>
        </w:rPr>
      </w:pPr>
      <w:r w:rsidRPr="00FB4CFA">
        <w:rPr>
          <w:rFonts w:ascii="Times New Roman" w:eastAsia="Times New Roman" w:hAnsi="Times New Roman" w:cs="Times New Roman"/>
          <w:sz w:val="24"/>
        </w:rPr>
        <w:t>Objectives should be short, concise and reasonable and communicated in simple</w:t>
      </w:r>
      <w:r w:rsidRPr="00FB4CFA">
        <w:rPr>
          <w:rFonts w:ascii="Times New Roman" w:eastAsia="Times New Roman" w:hAnsi="Times New Roman" w:cs="Times New Roman"/>
          <w:spacing w:val="-23"/>
          <w:sz w:val="24"/>
        </w:rPr>
        <w:t xml:space="preserve"> </w:t>
      </w:r>
      <w:r w:rsidRPr="00FB4CFA">
        <w:rPr>
          <w:rFonts w:ascii="Times New Roman" w:eastAsia="Times New Roman" w:hAnsi="Times New Roman" w:cs="Times New Roman"/>
          <w:sz w:val="24"/>
        </w:rPr>
        <w:t>terms.</w:t>
      </w:r>
    </w:p>
    <w:p w:rsidR="00FB4CFA" w:rsidRPr="00FB4CFA" w:rsidRDefault="00FB4CFA" w:rsidP="00AD2191">
      <w:pPr>
        <w:widowControl w:val="0"/>
        <w:numPr>
          <w:ilvl w:val="0"/>
          <w:numId w:val="11"/>
        </w:numPr>
        <w:tabs>
          <w:tab w:val="left" w:pos="949"/>
        </w:tabs>
        <w:kinsoku w:val="0"/>
        <w:overflowPunct w:val="0"/>
        <w:autoSpaceDE w:val="0"/>
        <w:autoSpaceDN w:val="0"/>
        <w:adjustRightInd w:val="0"/>
        <w:spacing w:after="0" w:line="252" w:lineRule="exact"/>
        <w:ind w:left="948" w:right="3097"/>
        <w:rPr>
          <w:rFonts w:ascii="Times New Roman" w:eastAsia="Times New Roman" w:hAnsi="Times New Roman" w:cs="Times New Roman"/>
          <w:sz w:val="24"/>
        </w:rPr>
      </w:pPr>
      <w:r w:rsidRPr="00FB4CFA">
        <w:rPr>
          <w:rFonts w:ascii="Times New Roman" w:eastAsia="Times New Roman" w:hAnsi="Times New Roman" w:cs="Times New Roman"/>
          <w:sz w:val="24"/>
        </w:rPr>
        <w:t>Objectives are the IC’s overall game</w:t>
      </w:r>
      <w:r w:rsidRPr="00FB4CFA">
        <w:rPr>
          <w:rFonts w:ascii="Times New Roman" w:eastAsia="Times New Roman" w:hAnsi="Times New Roman" w:cs="Times New Roman"/>
          <w:spacing w:val="-6"/>
          <w:sz w:val="24"/>
        </w:rPr>
        <w:t xml:space="preserve"> </w:t>
      </w:r>
      <w:r w:rsidRPr="00FB4CFA">
        <w:rPr>
          <w:rFonts w:ascii="Times New Roman" w:eastAsia="Times New Roman" w:hAnsi="Times New Roman" w:cs="Times New Roman"/>
          <w:sz w:val="24"/>
        </w:rPr>
        <w:t>plan.</w:t>
      </w:r>
    </w:p>
    <w:p w:rsidR="00285FD9" w:rsidRDefault="00285FD9" w:rsidP="00285FD9">
      <w:pPr>
        <w:widowControl w:val="0"/>
        <w:tabs>
          <w:tab w:val="left" w:pos="1561"/>
        </w:tabs>
        <w:kinsoku w:val="0"/>
        <w:overflowPunct w:val="0"/>
        <w:autoSpaceDE w:val="0"/>
        <w:autoSpaceDN w:val="0"/>
        <w:adjustRightInd w:val="0"/>
        <w:spacing w:before="1" w:after="0" w:line="240" w:lineRule="auto"/>
        <w:ind w:right="3097"/>
        <w:rPr>
          <w:rFonts w:ascii="Times New Roman" w:eastAsiaTheme="minorEastAsia" w:hAnsi="Times New Roman" w:cs="Times New Roman"/>
          <w:sz w:val="24"/>
          <w:szCs w:val="24"/>
        </w:rPr>
      </w:pPr>
    </w:p>
    <w:p w:rsidR="00285FD9" w:rsidRPr="00B669DB" w:rsidRDefault="00B669DB" w:rsidP="00B669DB">
      <w:pPr>
        <w:widowControl w:val="0"/>
        <w:tabs>
          <w:tab w:val="left" w:pos="1561"/>
        </w:tabs>
        <w:kinsoku w:val="0"/>
        <w:overflowPunct w:val="0"/>
        <w:autoSpaceDE w:val="0"/>
        <w:autoSpaceDN w:val="0"/>
        <w:adjustRightInd w:val="0"/>
        <w:spacing w:before="1" w:after="0" w:line="240" w:lineRule="auto"/>
        <w:ind w:right="3097"/>
        <w:jc w:val="center"/>
        <w:rPr>
          <w:rFonts w:ascii="Arial" w:eastAsiaTheme="minorEastAsia" w:hAnsi="Arial" w:cs="Arial"/>
          <w:sz w:val="20"/>
          <w:szCs w:val="24"/>
        </w:rPr>
      </w:pPr>
      <w:r>
        <w:rPr>
          <w:rFonts w:ascii="Arial" w:eastAsiaTheme="minorEastAsia" w:hAnsi="Arial" w:cs="Arial"/>
          <w:sz w:val="20"/>
          <w:szCs w:val="24"/>
        </w:rPr>
        <w:tab/>
      </w:r>
      <w:r>
        <w:rPr>
          <w:rFonts w:ascii="Arial" w:eastAsiaTheme="minorEastAsia" w:hAnsi="Arial" w:cs="Arial"/>
          <w:sz w:val="20"/>
          <w:szCs w:val="24"/>
        </w:rPr>
        <w:tab/>
      </w:r>
      <w:r>
        <w:rPr>
          <w:rFonts w:ascii="Arial" w:eastAsiaTheme="minorEastAsia" w:hAnsi="Arial" w:cs="Arial"/>
          <w:sz w:val="20"/>
          <w:szCs w:val="24"/>
        </w:rPr>
        <w:tab/>
      </w:r>
      <w:r>
        <w:rPr>
          <w:rFonts w:ascii="Arial" w:eastAsiaTheme="minorEastAsia" w:hAnsi="Arial" w:cs="Arial"/>
          <w:sz w:val="20"/>
          <w:szCs w:val="24"/>
        </w:rPr>
        <w:tab/>
      </w:r>
      <w:r w:rsidRPr="00B669DB">
        <w:rPr>
          <w:rFonts w:ascii="Arial" w:eastAsiaTheme="minorEastAsia" w:hAnsi="Arial" w:cs="Arial"/>
          <w:sz w:val="20"/>
          <w:szCs w:val="24"/>
        </w:rPr>
        <w:t>7</w:t>
      </w:r>
    </w:p>
    <w:p w:rsidR="006158D2" w:rsidRPr="00220515" w:rsidRDefault="006158D2" w:rsidP="00AD2191">
      <w:pPr>
        <w:widowControl w:val="0"/>
        <w:numPr>
          <w:ilvl w:val="0"/>
          <w:numId w:val="11"/>
        </w:numPr>
        <w:tabs>
          <w:tab w:val="left" w:pos="342"/>
        </w:tabs>
        <w:kinsoku w:val="0"/>
        <w:overflowPunct w:val="0"/>
        <w:autoSpaceDE w:val="0"/>
        <w:autoSpaceDN w:val="0"/>
        <w:adjustRightInd w:val="0"/>
        <w:spacing w:before="72" w:after="0" w:line="253" w:lineRule="exact"/>
        <w:ind w:left="341" w:right="18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lastRenderedPageBreak/>
        <w:t>Common objectives for a hazardous materials transportation emergency would</w:t>
      </w:r>
      <w:r w:rsidRPr="00220515">
        <w:rPr>
          <w:rFonts w:ascii="Times New Roman" w:eastAsiaTheme="minorEastAsia" w:hAnsi="Times New Roman" w:cs="Times New Roman"/>
          <w:spacing w:val="-13"/>
          <w:sz w:val="24"/>
          <w:szCs w:val="24"/>
        </w:rPr>
        <w:t xml:space="preserve"> </w:t>
      </w:r>
      <w:r w:rsidRPr="00220515">
        <w:rPr>
          <w:rFonts w:ascii="Times New Roman" w:eastAsiaTheme="minorEastAsia" w:hAnsi="Times New Roman" w:cs="Times New Roman"/>
          <w:sz w:val="24"/>
          <w:szCs w:val="24"/>
        </w:rPr>
        <w:t>be:</w:t>
      </w:r>
    </w:p>
    <w:p w:rsidR="006158D2" w:rsidRPr="00220515" w:rsidRDefault="006158D2" w:rsidP="00AD2191">
      <w:pPr>
        <w:widowControl w:val="0"/>
        <w:numPr>
          <w:ilvl w:val="1"/>
          <w:numId w:val="11"/>
        </w:numPr>
        <w:tabs>
          <w:tab w:val="left" w:pos="1155"/>
        </w:tabs>
        <w:kinsoku w:val="0"/>
        <w:overflowPunct w:val="0"/>
        <w:autoSpaceDE w:val="0"/>
        <w:autoSpaceDN w:val="0"/>
        <w:adjustRightInd w:val="0"/>
        <w:spacing w:after="0" w:line="253" w:lineRule="exact"/>
        <w:ind w:right="3097" w:hanging="208"/>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Safety</w:t>
      </w:r>
    </w:p>
    <w:p w:rsidR="006158D2" w:rsidRPr="00220515" w:rsidRDefault="006158D2" w:rsidP="00AD2191">
      <w:pPr>
        <w:widowControl w:val="0"/>
        <w:numPr>
          <w:ilvl w:val="1"/>
          <w:numId w:val="11"/>
        </w:numPr>
        <w:tabs>
          <w:tab w:val="left" w:pos="1167"/>
        </w:tabs>
        <w:kinsoku w:val="0"/>
        <w:overflowPunct w:val="0"/>
        <w:autoSpaceDE w:val="0"/>
        <w:autoSpaceDN w:val="0"/>
        <w:adjustRightInd w:val="0"/>
        <w:spacing w:before="1" w:after="0" w:line="252" w:lineRule="exact"/>
        <w:ind w:left="1166" w:right="3097" w:hanging="218"/>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Rescue</w:t>
      </w:r>
    </w:p>
    <w:p w:rsidR="006158D2" w:rsidRPr="00220515" w:rsidRDefault="006158D2" w:rsidP="00AD2191">
      <w:pPr>
        <w:widowControl w:val="0"/>
        <w:numPr>
          <w:ilvl w:val="1"/>
          <w:numId w:val="11"/>
        </w:numPr>
        <w:tabs>
          <w:tab w:val="left" w:pos="1155"/>
        </w:tabs>
        <w:kinsoku w:val="0"/>
        <w:overflowPunct w:val="0"/>
        <w:autoSpaceDE w:val="0"/>
        <w:autoSpaceDN w:val="0"/>
        <w:adjustRightInd w:val="0"/>
        <w:spacing w:after="0" w:line="252" w:lineRule="exact"/>
        <w:ind w:right="3097" w:hanging="208"/>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Public</w:t>
      </w:r>
      <w:r w:rsidRPr="00220515">
        <w:rPr>
          <w:rFonts w:ascii="Times New Roman" w:eastAsiaTheme="minorEastAsia" w:hAnsi="Times New Roman" w:cs="Times New Roman"/>
          <w:spacing w:val="-3"/>
          <w:sz w:val="24"/>
          <w:szCs w:val="24"/>
        </w:rPr>
        <w:t xml:space="preserve"> </w:t>
      </w:r>
      <w:r w:rsidRPr="00220515">
        <w:rPr>
          <w:rFonts w:ascii="Times New Roman" w:eastAsiaTheme="minorEastAsia" w:hAnsi="Times New Roman" w:cs="Times New Roman"/>
          <w:sz w:val="24"/>
          <w:szCs w:val="24"/>
        </w:rPr>
        <w:t>Protection</w:t>
      </w:r>
    </w:p>
    <w:p w:rsidR="006158D2" w:rsidRPr="00220515" w:rsidRDefault="006158D2" w:rsidP="00AD2191">
      <w:pPr>
        <w:widowControl w:val="0"/>
        <w:numPr>
          <w:ilvl w:val="1"/>
          <w:numId w:val="11"/>
        </w:numPr>
        <w:tabs>
          <w:tab w:val="left" w:pos="1167"/>
        </w:tabs>
        <w:kinsoku w:val="0"/>
        <w:overflowPunct w:val="0"/>
        <w:autoSpaceDE w:val="0"/>
        <w:autoSpaceDN w:val="0"/>
        <w:adjustRightInd w:val="0"/>
        <w:spacing w:before="1" w:after="0" w:line="252" w:lineRule="exact"/>
        <w:ind w:left="1166" w:right="3097" w:hanging="218"/>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Spill Control</w:t>
      </w:r>
      <w:r w:rsidRPr="00220515">
        <w:rPr>
          <w:rFonts w:ascii="Times New Roman" w:eastAsiaTheme="minorEastAsia" w:hAnsi="Times New Roman" w:cs="Times New Roman"/>
          <w:spacing w:val="-2"/>
          <w:sz w:val="24"/>
          <w:szCs w:val="24"/>
        </w:rPr>
        <w:t xml:space="preserve"> </w:t>
      </w:r>
      <w:r w:rsidRPr="00220515">
        <w:rPr>
          <w:rFonts w:ascii="Times New Roman" w:eastAsiaTheme="minorEastAsia" w:hAnsi="Times New Roman" w:cs="Times New Roman"/>
          <w:sz w:val="24"/>
          <w:szCs w:val="24"/>
        </w:rPr>
        <w:t>(Confinement)</w:t>
      </w:r>
    </w:p>
    <w:p w:rsidR="006158D2" w:rsidRPr="00220515" w:rsidRDefault="006158D2" w:rsidP="00AD2191">
      <w:pPr>
        <w:widowControl w:val="0"/>
        <w:numPr>
          <w:ilvl w:val="1"/>
          <w:numId w:val="11"/>
        </w:numPr>
        <w:tabs>
          <w:tab w:val="left" w:pos="1155"/>
        </w:tabs>
        <w:kinsoku w:val="0"/>
        <w:overflowPunct w:val="0"/>
        <w:autoSpaceDE w:val="0"/>
        <w:autoSpaceDN w:val="0"/>
        <w:adjustRightInd w:val="0"/>
        <w:spacing w:after="0" w:line="252" w:lineRule="exact"/>
        <w:ind w:right="3097" w:hanging="208"/>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Leak Control</w:t>
      </w:r>
      <w:r w:rsidRPr="00220515">
        <w:rPr>
          <w:rFonts w:ascii="Times New Roman" w:eastAsiaTheme="minorEastAsia" w:hAnsi="Times New Roman" w:cs="Times New Roman"/>
          <w:spacing w:val="-5"/>
          <w:sz w:val="24"/>
          <w:szCs w:val="24"/>
        </w:rPr>
        <w:t xml:space="preserve"> </w:t>
      </w:r>
      <w:r w:rsidRPr="00220515">
        <w:rPr>
          <w:rFonts w:ascii="Times New Roman" w:eastAsiaTheme="minorEastAsia" w:hAnsi="Times New Roman" w:cs="Times New Roman"/>
          <w:sz w:val="24"/>
          <w:szCs w:val="24"/>
        </w:rPr>
        <w:t>(Containment)</w:t>
      </w:r>
    </w:p>
    <w:p w:rsidR="006158D2" w:rsidRPr="00220515" w:rsidRDefault="006158D2" w:rsidP="00AD2191">
      <w:pPr>
        <w:widowControl w:val="0"/>
        <w:numPr>
          <w:ilvl w:val="1"/>
          <w:numId w:val="11"/>
        </w:numPr>
        <w:tabs>
          <w:tab w:val="left" w:pos="1131"/>
        </w:tabs>
        <w:kinsoku w:val="0"/>
        <w:overflowPunct w:val="0"/>
        <w:autoSpaceDE w:val="0"/>
        <w:autoSpaceDN w:val="0"/>
        <w:adjustRightInd w:val="0"/>
        <w:spacing w:after="0" w:line="252" w:lineRule="exact"/>
        <w:ind w:left="1130" w:right="3097" w:hanging="184"/>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Fire</w:t>
      </w:r>
      <w:r w:rsidRPr="00220515">
        <w:rPr>
          <w:rFonts w:ascii="Times New Roman" w:eastAsiaTheme="minorEastAsia" w:hAnsi="Times New Roman" w:cs="Times New Roman"/>
          <w:spacing w:val="-1"/>
          <w:sz w:val="24"/>
          <w:szCs w:val="24"/>
        </w:rPr>
        <w:t xml:space="preserve"> </w:t>
      </w:r>
      <w:r w:rsidRPr="00220515">
        <w:rPr>
          <w:rFonts w:ascii="Times New Roman" w:eastAsiaTheme="minorEastAsia" w:hAnsi="Times New Roman" w:cs="Times New Roman"/>
          <w:sz w:val="24"/>
          <w:szCs w:val="24"/>
        </w:rPr>
        <w:t>Control</w:t>
      </w:r>
    </w:p>
    <w:p w:rsidR="006158D2" w:rsidRPr="00220515" w:rsidRDefault="006158D2" w:rsidP="00AD2191">
      <w:pPr>
        <w:widowControl w:val="0"/>
        <w:numPr>
          <w:ilvl w:val="1"/>
          <w:numId w:val="11"/>
        </w:numPr>
        <w:tabs>
          <w:tab w:val="left" w:pos="1167"/>
        </w:tabs>
        <w:kinsoku w:val="0"/>
        <w:overflowPunct w:val="0"/>
        <w:autoSpaceDE w:val="0"/>
        <w:autoSpaceDN w:val="0"/>
        <w:adjustRightInd w:val="0"/>
        <w:spacing w:before="1" w:after="0" w:line="252" w:lineRule="exact"/>
        <w:ind w:left="1166" w:right="3097" w:hanging="218"/>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Recovery</w:t>
      </w:r>
    </w:p>
    <w:p w:rsidR="006158D2" w:rsidRPr="00220515" w:rsidRDefault="006158D2" w:rsidP="006158D2">
      <w:pPr>
        <w:widowControl w:val="0"/>
        <w:kinsoku w:val="0"/>
        <w:overflowPunct w:val="0"/>
        <w:autoSpaceDE w:val="0"/>
        <w:autoSpaceDN w:val="0"/>
        <w:adjustRightInd w:val="0"/>
        <w:spacing w:after="0" w:line="252" w:lineRule="exact"/>
        <w:ind w:left="396" w:right="18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Additional “objectives” would be based upon the incident and local</w:t>
      </w:r>
      <w:r w:rsidRPr="00220515">
        <w:rPr>
          <w:rFonts w:ascii="Times New Roman" w:eastAsiaTheme="minorEastAsia" w:hAnsi="Times New Roman" w:cs="Times New Roman"/>
          <w:spacing w:val="-17"/>
          <w:sz w:val="24"/>
          <w:szCs w:val="24"/>
        </w:rPr>
        <w:t xml:space="preserve"> </w:t>
      </w:r>
      <w:r w:rsidRPr="00220515">
        <w:rPr>
          <w:rFonts w:ascii="Times New Roman" w:eastAsiaTheme="minorEastAsia" w:hAnsi="Times New Roman" w:cs="Times New Roman"/>
          <w:sz w:val="24"/>
          <w:szCs w:val="24"/>
        </w:rPr>
        <w:t>factors.</w:t>
      </w:r>
    </w:p>
    <w:p w:rsidR="006158D2" w:rsidRPr="00220515" w:rsidRDefault="006158D2" w:rsidP="00AD2191">
      <w:pPr>
        <w:widowControl w:val="0"/>
        <w:numPr>
          <w:ilvl w:val="0"/>
          <w:numId w:val="11"/>
        </w:numPr>
        <w:tabs>
          <w:tab w:val="left" w:pos="342"/>
        </w:tabs>
        <w:kinsoku w:val="0"/>
        <w:overflowPunct w:val="0"/>
        <w:autoSpaceDE w:val="0"/>
        <w:autoSpaceDN w:val="0"/>
        <w:adjustRightInd w:val="0"/>
        <w:spacing w:before="1" w:after="0" w:line="252" w:lineRule="exact"/>
        <w:ind w:left="341" w:right="18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Hazmat object</w:t>
      </w:r>
      <w:r w:rsidR="00A46A47">
        <w:rPr>
          <w:rFonts w:ascii="Times New Roman" w:eastAsiaTheme="minorEastAsia" w:hAnsi="Times New Roman" w:cs="Times New Roman"/>
          <w:sz w:val="24"/>
          <w:szCs w:val="24"/>
        </w:rPr>
        <w:t xml:space="preserve">ives and associated tactics </w:t>
      </w:r>
      <w:r w:rsidRPr="00220515">
        <w:rPr>
          <w:rFonts w:ascii="Times New Roman" w:eastAsiaTheme="minorEastAsia" w:hAnsi="Times New Roman" w:cs="Times New Roman"/>
          <w:sz w:val="24"/>
          <w:szCs w:val="24"/>
        </w:rPr>
        <w:t>can be implemented from 3 Operational</w:t>
      </w:r>
      <w:r w:rsidRPr="00220515">
        <w:rPr>
          <w:rFonts w:ascii="Times New Roman" w:eastAsiaTheme="minorEastAsia" w:hAnsi="Times New Roman" w:cs="Times New Roman"/>
          <w:spacing w:val="-17"/>
          <w:sz w:val="24"/>
          <w:szCs w:val="24"/>
        </w:rPr>
        <w:t xml:space="preserve"> </w:t>
      </w:r>
      <w:r w:rsidRPr="00220515">
        <w:rPr>
          <w:rFonts w:ascii="Times New Roman" w:eastAsiaTheme="minorEastAsia" w:hAnsi="Times New Roman" w:cs="Times New Roman"/>
          <w:sz w:val="24"/>
          <w:szCs w:val="24"/>
        </w:rPr>
        <w:t>Modes:</w:t>
      </w:r>
    </w:p>
    <w:p w:rsidR="006158D2" w:rsidRPr="00220515" w:rsidRDefault="006158D2" w:rsidP="00AD2191">
      <w:pPr>
        <w:widowControl w:val="0"/>
        <w:numPr>
          <w:ilvl w:val="1"/>
          <w:numId w:val="11"/>
        </w:numPr>
        <w:tabs>
          <w:tab w:val="left" w:pos="550"/>
        </w:tabs>
        <w:kinsoku w:val="0"/>
        <w:overflowPunct w:val="0"/>
        <w:autoSpaceDE w:val="0"/>
        <w:autoSpaceDN w:val="0"/>
        <w:adjustRightInd w:val="0"/>
        <w:spacing w:after="0" w:line="252" w:lineRule="exact"/>
        <w:ind w:left="562" w:right="3097" w:hanging="221"/>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Offensive – Highly aggressive, quick acting, higher</w:t>
      </w:r>
      <w:r w:rsidRPr="00220515">
        <w:rPr>
          <w:rFonts w:ascii="Times New Roman" w:eastAsiaTheme="minorEastAsia" w:hAnsi="Times New Roman" w:cs="Times New Roman"/>
          <w:spacing w:val="-6"/>
          <w:sz w:val="24"/>
          <w:szCs w:val="24"/>
        </w:rPr>
        <w:t xml:space="preserve"> </w:t>
      </w:r>
      <w:r w:rsidRPr="00220515">
        <w:rPr>
          <w:rFonts w:ascii="Times New Roman" w:eastAsiaTheme="minorEastAsia" w:hAnsi="Times New Roman" w:cs="Times New Roman"/>
          <w:sz w:val="24"/>
          <w:szCs w:val="24"/>
        </w:rPr>
        <w:t>risk.</w:t>
      </w:r>
    </w:p>
    <w:p w:rsidR="006158D2" w:rsidRPr="00220515" w:rsidRDefault="006158D2" w:rsidP="00AD2191">
      <w:pPr>
        <w:widowControl w:val="0"/>
        <w:numPr>
          <w:ilvl w:val="1"/>
          <w:numId w:val="11"/>
        </w:numPr>
        <w:tabs>
          <w:tab w:val="left" w:pos="563"/>
        </w:tabs>
        <w:kinsoku w:val="0"/>
        <w:overflowPunct w:val="0"/>
        <w:autoSpaceDE w:val="0"/>
        <w:autoSpaceDN w:val="0"/>
        <w:adjustRightInd w:val="0"/>
        <w:spacing w:after="0" w:line="252" w:lineRule="exact"/>
        <w:ind w:left="562" w:right="187" w:hanging="221"/>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Defensive – Less aggressive, less risk, employed in early stages of the</w:t>
      </w:r>
      <w:r w:rsidRPr="00220515">
        <w:rPr>
          <w:rFonts w:ascii="Times New Roman" w:eastAsiaTheme="minorEastAsia" w:hAnsi="Times New Roman" w:cs="Times New Roman"/>
          <w:spacing w:val="-14"/>
          <w:sz w:val="24"/>
          <w:szCs w:val="24"/>
        </w:rPr>
        <w:t xml:space="preserve"> </w:t>
      </w:r>
      <w:r w:rsidRPr="00220515">
        <w:rPr>
          <w:rFonts w:ascii="Times New Roman" w:eastAsiaTheme="minorEastAsia" w:hAnsi="Times New Roman" w:cs="Times New Roman"/>
          <w:sz w:val="24"/>
          <w:szCs w:val="24"/>
        </w:rPr>
        <w:t>incident.</w:t>
      </w:r>
    </w:p>
    <w:p w:rsidR="006158D2" w:rsidRPr="00220515" w:rsidRDefault="006158D2" w:rsidP="00AD2191">
      <w:pPr>
        <w:widowControl w:val="0"/>
        <w:numPr>
          <w:ilvl w:val="1"/>
          <w:numId w:val="11"/>
        </w:numPr>
        <w:tabs>
          <w:tab w:val="left" w:pos="550"/>
        </w:tabs>
        <w:kinsoku w:val="0"/>
        <w:overflowPunct w:val="0"/>
        <w:autoSpaceDE w:val="0"/>
        <w:autoSpaceDN w:val="0"/>
        <w:adjustRightInd w:val="0"/>
        <w:spacing w:before="1" w:after="0" w:line="240" w:lineRule="auto"/>
        <w:ind w:left="562" w:right="565" w:hanging="221"/>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Non-Intervention – No action other than isolating the area. Letting incident run its course</w:t>
      </w:r>
      <w:r w:rsidRPr="00220515">
        <w:rPr>
          <w:rFonts w:ascii="Times New Roman" w:eastAsiaTheme="minorEastAsia" w:hAnsi="Times New Roman" w:cs="Times New Roman"/>
          <w:spacing w:val="-31"/>
          <w:sz w:val="24"/>
          <w:szCs w:val="24"/>
        </w:rPr>
        <w:t xml:space="preserve"> </w:t>
      </w:r>
      <w:r w:rsidRPr="00220515">
        <w:rPr>
          <w:rFonts w:ascii="Times New Roman" w:eastAsiaTheme="minorEastAsia" w:hAnsi="Times New Roman" w:cs="Times New Roman"/>
          <w:sz w:val="24"/>
          <w:szCs w:val="24"/>
        </w:rPr>
        <w:t>before intervening.</w:t>
      </w:r>
    </w:p>
    <w:p w:rsidR="006158D2" w:rsidRPr="00220515" w:rsidRDefault="006158D2" w:rsidP="00AD2191">
      <w:pPr>
        <w:widowControl w:val="0"/>
        <w:numPr>
          <w:ilvl w:val="0"/>
          <w:numId w:val="11"/>
        </w:numPr>
        <w:tabs>
          <w:tab w:val="left" w:pos="342"/>
        </w:tabs>
        <w:kinsoku w:val="0"/>
        <w:overflowPunct w:val="0"/>
        <w:autoSpaceDE w:val="0"/>
        <w:autoSpaceDN w:val="0"/>
        <w:adjustRightInd w:val="0"/>
        <w:spacing w:before="1" w:after="0" w:line="240" w:lineRule="auto"/>
        <w:ind w:left="341" w:right="3097"/>
        <w:rPr>
          <w:rFonts w:ascii="Times New Roman" w:eastAsiaTheme="minorEastAsia" w:hAnsi="Times New Roman" w:cs="Times New Roman"/>
          <w:sz w:val="24"/>
          <w:szCs w:val="24"/>
        </w:rPr>
      </w:pPr>
      <w:r w:rsidRPr="00220515">
        <w:rPr>
          <w:rFonts w:ascii="Times New Roman" w:eastAsiaTheme="minorEastAsia" w:hAnsi="Times New Roman" w:cs="Times New Roman"/>
          <w:b/>
          <w:bCs/>
          <w:sz w:val="24"/>
          <w:szCs w:val="24"/>
          <w:u w:val="thick"/>
        </w:rPr>
        <w:t>SAFETY is always an Objective at every hazmat</w:t>
      </w:r>
      <w:r w:rsidR="00A46A47">
        <w:rPr>
          <w:rFonts w:ascii="Times New Roman" w:eastAsiaTheme="minorEastAsia" w:hAnsi="Times New Roman" w:cs="Times New Roman"/>
          <w:b/>
          <w:bCs/>
          <w:sz w:val="24"/>
          <w:szCs w:val="24"/>
          <w:u w:val="thick"/>
        </w:rPr>
        <w:t xml:space="preserve"> scene!</w:t>
      </w:r>
    </w:p>
    <w:p w:rsidR="006158D2" w:rsidRPr="00220515" w:rsidRDefault="006158D2" w:rsidP="006158D2">
      <w:pPr>
        <w:widowControl w:val="0"/>
        <w:kinsoku w:val="0"/>
        <w:overflowPunct w:val="0"/>
        <w:autoSpaceDE w:val="0"/>
        <w:autoSpaceDN w:val="0"/>
        <w:adjustRightInd w:val="0"/>
        <w:spacing w:before="72" w:after="0" w:line="240" w:lineRule="auto"/>
        <w:ind w:left="120" w:right="3097"/>
        <w:rPr>
          <w:rFonts w:ascii="Times New Roman" w:eastAsiaTheme="minorEastAsia" w:hAnsi="Times New Roman" w:cs="Times New Roman"/>
          <w:sz w:val="24"/>
          <w:szCs w:val="24"/>
        </w:rPr>
      </w:pPr>
      <w:r w:rsidRPr="00220515">
        <w:rPr>
          <w:rFonts w:ascii="Times New Roman" w:eastAsiaTheme="minorEastAsia" w:hAnsi="Times New Roman" w:cs="Times New Roman"/>
          <w:sz w:val="24"/>
          <w:szCs w:val="24"/>
        </w:rPr>
        <w:t>See “Strategic Goals (Ob</w:t>
      </w:r>
      <w:r w:rsidR="00A46A47">
        <w:rPr>
          <w:rFonts w:ascii="Times New Roman" w:eastAsiaTheme="minorEastAsia" w:hAnsi="Times New Roman" w:cs="Times New Roman"/>
          <w:sz w:val="24"/>
          <w:szCs w:val="24"/>
        </w:rPr>
        <w:t>jectives) Checklist” in Response</w:t>
      </w:r>
      <w:r w:rsidRPr="00220515">
        <w:rPr>
          <w:rFonts w:ascii="Times New Roman" w:eastAsiaTheme="minorEastAsia" w:hAnsi="Times New Roman" w:cs="Times New Roman"/>
          <w:spacing w:val="-19"/>
          <w:sz w:val="24"/>
          <w:szCs w:val="24"/>
        </w:rPr>
        <w:t xml:space="preserve"> </w:t>
      </w:r>
      <w:r w:rsidR="00A46A47">
        <w:rPr>
          <w:rFonts w:ascii="Times New Roman" w:eastAsiaTheme="minorEastAsia" w:hAnsi="Times New Roman" w:cs="Times New Roman"/>
          <w:sz w:val="24"/>
          <w:szCs w:val="24"/>
        </w:rPr>
        <w:t>Pck</w:t>
      </w:r>
      <w:r w:rsidRPr="00220515">
        <w:rPr>
          <w:rFonts w:ascii="Times New Roman" w:eastAsiaTheme="minorEastAsia" w:hAnsi="Times New Roman" w:cs="Times New Roman"/>
          <w:sz w:val="24"/>
          <w:szCs w:val="24"/>
        </w:rPr>
        <w:t>t.</w:t>
      </w:r>
    </w:p>
    <w:p w:rsidR="006158D2" w:rsidRPr="00367B8D" w:rsidRDefault="006158D2" w:rsidP="006158D2">
      <w:pPr>
        <w:widowControl w:val="0"/>
        <w:kinsoku w:val="0"/>
        <w:overflowPunct w:val="0"/>
        <w:autoSpaceDE w:val="0"/>
        <w:autoSpaceDN w:val="0"/>
        <w:adjustRightInd w:val="0"/>
        <w:spacing w:before="5" w:after="0" w:line="240" w:lineRule="auto"/>
        <w:rPr>
          <w:rFonts w:ascii="Times New Roman" w:eastAsiaTheme="minorEastAsia" w:hAnsi="Times New Roman" w:cs="Times New Roman"/>
        </w:rPr>
      </w:pPr>
    </w:p>
    <w:p w:rsidR="006158D2" w:rsidRPr="00367B8D" w:rsidRDefault="006158D2" w:rsidP="00AD2191">
      <w:pPr>
        <w:widowControl w:val="0"/>
        <w:numPr>
          <w:ilvl w:val="0"/>
          <w:numId w:val="9"/>
        </w:numPr>
        <w:tabs>
          <w:tab w:val="left" w:pos="447"/>
        </w:tabs>
        <w:kinsoku w:val="0"/>
        <w:overflowPunct w:val="0"/>
        <w:autoSpaceDE w:val="0"/>
        <w:autoSpaceDN w:val="0"/>
        <w:adjustRightInd w:val="0"/>
        <w:spacing w:after="0" w:line="240" w:lineRule="auto"/>
        <w:ind w:left="446" w:right="3097" w:hanging="326"/>
        <w:rPr>
          <w:rFonts w:ascii="Times New Roman" w:eastAsiaTheme="minorEastAsia" w:hAnsi="Times New Roman" w:cs="Times New Roman"/>
          <w:sz w:val="28"/>
          <w:szCs w:val="28"/>
        </w:rPr>
      </w:pPr>
      <w:r w:rsidRPr="00367B8D">
        <w:rPr>
          <w:rFonts w:ascii="Times New Roman" w:eastAsiaTheme="minorEastAsia" w:hAnsi="Times New Roman" w:cs="Times New Roman"/>
          <w:b/>
          <w:bCs/>
          <w:i/>
          <w:iCs/>
          <w:sz w:val="28"/>
          <w:szCs w:val="28"/>
          <w:u w:val="thick"/>
        </w:rPr>
        <w:t>Tactics</w:t>
      </w:r>
    </w:p>
    <w:p w:rsidR="006158D2" w:rsidRPr="00367B8D" w:rsidRDefault="006158D2" w:rsidP="006158D2">
      <w:pPr>
        <w:widowControl w:val="0"/>
        <w:kinsoku w:val="0"/>
        <w:overflowPunct w:val="0"/>
        <w:autoSpaceDE w:val="0"/>
        <w:autoSpaceDN w:val="0"/>
        <w:adjustRightInd w:val="0"/>
        <w:spacing w:before="1" w:after="0" w:line="240" w:lineRule="auto"/>
        <w:rPr>
          <w:rFonts w:ascii="Times New Roman" w:eastAsiaTheme="minorEastAsia" w:hAnsi="Times New Roman" w:cs="Times New Roman"/>
          <w:b/>
          <w:bCs/>
          <w:i/>
          <w:iCs/>
          <w:sz w:val="21"/>
          <w:szCs w:val="21"/>
        </w:rPr>
      </w:pPr>
    </w:p>
    <w:p w:rsidR="006158D2" w:rsidRPr="00220515" w:rsidRDefault="006158D2" w:rsidP="00AD2191">
      <w:pPr>
        <w:widowControl w:val="0"/>
        <w:numPr>
          <w:ilvl w:val="0"/>
          <w:numId w:val="10"/>
        </w:numPr>
        <w:tabs>
          <w:tab w:val="left" w:pos="342"/>
        </w:tabs>
        <w:kinsoku w:val="0"/>
        <w:overflowPunct w:val="0"/>
        <w:autoSpaceDE w:val="0"/>
        <w:autoSpaceDN w:val="0"/>
        <w:adjustRightInd w:val="0"/>
        <w:spacing w:before="72" w:after="0" w:line="240" w:lineRule="auto"/>
        <w:ind w:right="467" w:hanging="276"/>
        <w:rPr>
          <w:rFonts w:ascii="Times New Roman" w:eastAsiaTheme="minorEastAsia" w:hAnsi="Times New Roman" w:cs="Times New Roman"/>
          <w:sz w:val="24"/>
        </w:rPr>
      </w:pPr>
      <w:r w:rsidRPr="00220515">
        <w:rPr>
          <w:rFonts w:ascii="Times New Roman" w:eastAsiaTheme="minorEastAsia" w:hAnsi="Times New Roman" w:cs="Times New Roman"/>
          <w:sz w:val="24"/>
        </w:rPr>
        <w:t>1. Tactics are methods to achieve the Incident Objective</w:t>
      </w:r>
      <w:r w:rsidR="00A46A47">
        <w:rPr>
          <w:rFonts w:ascii="Times New Roman" w:eastAsiaTheme="minorEastAsia" w:hAnsi="Times New Roman" w:cs="Times New Roman"/>
          <w:sz w:val="24"/>
        </w:rPr>
        <w:t>s and are implemented from the  three</w:t>
      </w:r>
      <w:r w:rsidRPr="00220515">
        <w:rPr>
          <w:rFonts w:ascii="Times New Roman" w:eastAsiaTheme="minorEastAsia" w:hAnsi="Times New Roman" w:cs="Times New Roman"/>
          <w:spacing w:val="-28"/>
          <w:sz w:val="24"/>
        </w:rPr>
        <w:t xml:space="preserve"> </w:t>
      </w:r>
      <w:r w:rsidRPr="00220515">
        <w:rPr>
          <w:rFonts w:ascii="Times New Roman" w:eastAsiaTheme="minorEastAsia" w:hAnsi="Times New Roman" w:cs="Times New Roman"/>
          <w:sz w:val="24"/>
        </w:rPr>
        <w:t>Operational Modes – Offensive, Defensive, Non-Intervention.</w:t>
      </w:r>
    </w:p>
    <w:p w:rsidR="006158D2" w:rsidRPr="00220515" w:rsidRDefault="006158D2" w:rsidP="00AD2191">
      <w:pPr>
        <w:widowControl w:val="0"/>
        <w:numPr>
          <w:ilvl w:val="0"/>
          <w:numId w:val="10"/>
        </w:numPr>
        <w:tabs>
          <w:tab w:val="left" w:pos="342"/>
        </w:tabs>
        <w:kinsoku w:val="0"/>
        <w:overflowPunct w:val="0"/>
        <w:autoSpaceDE w:val="0"/>
        <w:autoSpaceDN w:val="0"/>
        <w:adjustRightInd w:val="0"/>
        <w:spacing w:after="0" w:line="240" w:lineRule="auto"/>
        <w:ind w:left="341" w:right="411"/>
        <w:rPr>
          <w:rFonts w:ascii="Times New Roman" w:eastAsiaTheme="minorEastAsia" w:hAnsi="Times New Roman" w:cs="Times New Roman"/>
          <w:sz w:val="24"/>
        </w:rPr>
      </w:pPr>
      <w:r w:rsidRPr="00220515">
        <w:rPr>
          <w:rFonts w:ascii="Times New Roman" w:eastAsiaTheme="minorEastAsia" w:hAnsi="Times New Roman" w:cs="Times New Roman"/>
          <w:sz w:val="24"/>
        </w:rPr>
        <w:t>2. IC develops the Objectives, then subordinate groups, divisions, resources etc., will establish</w:t>
      </w:r>
      <w:r w:rsidRPr="00220515">
        <w:rPr>
          <w:rFonts w:ascii="Times New Roman" w:eastAsiaTheme="minorEastAsia" w:hAnsi="Times New Roman" w:cs="Times New Roman"/>
          <w:spacing w:val="-33"/>
          <w:sz w:val="24"/>
        </w:rPr>
        <w:t xml:space="preserve"> </w:t>
      </w:r>
      <w:r w:rsidRPr="00220515">
        <w:rPr>
          <w:rFonts w:ascii="Times New Roman" w:eastAsiaTheme="minorEastAsia" w:hAnsi="Times New Roman" w:cs="Times New Roman"/>
          <w:sz w:val="24"/>
        </w:rPr>
        <w:t>specific tactics to meet the</w:t>
      </w:r>
      <w:r w:rsidRPr="00220515">
        <w:rPr>
          <w:rFonts w:ascii="Times New Roman" w:eastAsiaTheme="minorEastAsia" w:hAnsi="Times New Roman" w:cs="Times New Roman"/>
          <w:spacing w:val="-2"/>
          <w:sz w:val="24"/>
        </w:rPr>
        <w:t xml:space="preserve"> </w:t>
      </w:r>
      <w:r w:rsidRPr="00220515">
        <w:rPr>
          <w:rFonts w:ascii="Times New Roman" w:eastAsiaTheme="minorEastAsia" w:hAnsi="Times New Roman" w:cs="Times New Roman"/>
          <w:sz w:val="24"/>
        </w:rPr>
        <w:t>Objectives.</w:t>
      </w:r>
    </w:p>
    <w:p w:rsidR="006158D2" w:rsidRPr="00220515" w:rsidRDefault="006158D2" w:rsidP="00AD2191">
      <w:pPr>
        <w:widowControl w:val="0"/>
        <w:numPr>
          <w:ilvl w:val="0"/>
          <w:numId w:val="10"/>
        </w:numPr>
        <w:tabs>
          <w:tab w:val="left" w:pos="342"/>
        </w:tabs>
        <w:kinsoku w:val="0"/>
        <w:overflowPunct w:val="0"/>
        <w:autoSpaceDE w:val="0"/>
        <w:autoSpaceDN w:val="0"/>
        <w:adjustRightInd w:val="0"/>
        <w:spacing w:after="0" w:line="240" w:lineRule="auto"/>
        <w:ind w:left="338" w:right="424" w:hanging="218"/>
        <w:rPr>
          <w:rFonts w:ascii="Times New Roman" w:eastAsiaTheme="minorEastAsia" w:hAnsi="Times New Roman" w:cs="Times New Roman"/>
          <w:sz w:val="24"/>
        </w:rPr>
      </w:pPr>
      <w:r w:rsidRPr="00220515">
        <w:rPr>
          <w:rFonts w:ascii="Times New Roman" w:eastAsiaTheme="minorEastAsia" w:hAnsi="Times New Roman" w:cs="Times New Roman"/>
          <w:b/>
          <w:bCs/>
          <w:sz w:val="24"/>
          <w:u w:val="thick"/>
        </w:rPr>
        <w:t xml:space="preserve">3. Tactics </w:t>
      </w:r>
      <w:r w:rsidRPr="00220515">
        <w:rPr>
          <w:rFonts w:ascii="Times New Roman" w:eastAsiaTheme="minorEastAsia" w:hAnsi="Times New Roman" w:cs="Times New Roman"/>
          <w:sz w:val="24"/>
        </w:rPr>
        <w:t xml:space="preserve">should be </w:t>
      </w:r>
      <w:r w:rsidRPr="00220515">
        <w:rPr>
          <w:rFonts w:ascii="Times New Roman" w:eastAsiaTheme="minorEastAsia" w:hAnsi="Times New Roman" w:cs="Times New Roman"/>
          <w:b/>
          <w:bCs/>
          <w:sz w:val="24"/>
        </w:rPr>
        <w:t xml:space="preserve">precise </w:t>
      </w:r>
      <w:r w:rsidRPr="00220515">
        <w:rPr>
          <w:rFonts w:ascii="Times New Roman" w:eastAsiaTheme="minorEastAsia" w:hAnsi="Times New Roman" w:cs="Times New Roman"/>
          <w:sz w:val="24"/>
        </w:rPr>
        <w:t>(with little interpretation</w:t>
      </w:r>
      <w:r w:rsidRPr="00220515">
        <w:rPr>
          <w:rFonts w:ascii="Times New Roman" w:eastAsiaTheme="minorEastAsia" w:hAnsi="Times New Roman" w:cs="Times New Roman"/>
          <w:b/>
          <w:bCs/>
          <w:sz w:val="24"/>
        </w:rPr>
        <w:t>), reasonable, achievable, easily evaluated</w:t>
      </w:r>
      <w:r w:rsidRPr="00220515">
        <w:rPr>
          <w:rFonts w:ascii="Times New Roman" w:eastAsiaTheme="minorEastAsia" w:hAnsi="Times New Roman" w:cs="Times New Roman"/>
          <w:b/>
          <w:bCs/>
          <w:spacing w:val="-29"/>
          <w:sz w:val="24"/>
        </w:rPr>
        <w:t xml:space="preserve"> </w:t>
      </w:r>
      <w:r w:rsidRPr="00220515">
        <w:rPr>
          <w:rFonts w:ascii="Times New Roman" w:eastAsiaTheme="minorEastAsia" w:hAnsi="Times New Roman" w:cs="Times New Roman"/>
          <w:b/>
          <w:bCs/>
          <w:sz w:val="24"/>
        </w:rPr>
        <w:t>and within specified time</w:t>
      </w:r>
      <w:r w:rsidRPr="00220515">
        <w:rPr>
          <w:rFonts w:ascii="Times New Roman" w:eastAsiaTheme="minorEastAsia" w:hAnsi="Times New Roman" w:cs="Times New Roman"/>
          <w:b/>
          <w:bCs/>
          <w:spacing w:val="-3"/>
          <w:sz w:val="24"/>
        </w:rPr>
        <w:t xml:space="preserve"> </w:t>
      </w:r>
      <w:r w:rsidRPr="00220515">
        <w:rPr>
          <w:rFonts w:ascii="Times New Roman" w:eastAsiaTheme="minorEastAsia" w:hAnsi="Times New Roman" w:cs="Times New Roman"/>
          <w:b/>
          <w:bCs/>
          <w:sz w:val="24"/>
        </w:rPr>
        <w:t>frames</w:t>
      </w:r>
      <w:r w:rsidRPr="00220515">
        <w:rPr>
          <w:rFonts w:ascii="Times New Roman" w:eastAsiaTheme="minorEastAsia" w:hAnsi="Times New Roman" w:cs="Times New Roman"/>
          <w:sz w:val="24"/>
        </w:rPr>
        <w:t>.</w:t>
      </w:r>
    </w:p>
    <w:p w:rsidR="006158D2" w:rsidRPr="00220515" w:rsidRDefault="006158D2" w:rsidP="00AD2191">
      <w:pPr>
        <w:widowControl w:val="0"/>
        <w:numPr>
          <w:ilvl w:val="0"/>
          <w:numId w:val="10"/>
        </w:numPr>
        <w:tabs>
          <w:tab w:val="left" w:pos="342"/>
        </w:tabs>
        <w:kinsoku w:val="0"/>
        <w:overflowPunct w:val="0"/>
        <w:autoSpaceDE w:val="0"/>
        <w:autoSpaceDN w:val="0"/>
        <w:adjustRightInd w:val="0"/>
        <w:spacing w:after="0" w:line="252" w:lineRule="exact"/>
        <w:ind w:left="341" w:right="3097"/>
        <w:rPr>
          <w:rFonts w:ascii="Times New Roman" w:eastAsiaTheme="minorEastAsia" w:hAnsi="Times New Roman" w:cs="Times New Roman"/>
          <w:sz w:val="24"/>
        </w:rPr>
      </w:pPr>
      <w:r w:rsidRPr="00220515">
        <w:rPr>
          <w:rFonts w:ascii="Times New Roman" w:eastAsiaTheme="minorEastAsia" w:hAnsi="Times New Roman" w:cs="Times New Roman"/>
          <w:sz w:val="24"/>
        </w:rPr>
        <w:t>4. Hazmat Tactic</w:t>
      </w:r>
      <w:r w:rsidR="00A46A47">
        <w:rPr>
          <w:rFonts w:ascii="Times New Roman" w:eastAsiaTheme="minorEastAsia" w:hAnsi="Times New Roman" w:cs="Times New Roman"/>
          <w:sz w:val="24"/>
        </w:rPr>
        <w:t>s e</w:t>
      </w:r>
      <w:r w:rsidRPr="00220515">
        <w:rPr>
          <w:rFonts w:ascii="Times New Roman" w:eastAsiaTheme="minorEastAsia" w:hAnsi="Times New Roman" w:cs="Times New Roman"/>
          <w:sz w:val="24"/>
        </w:rPr>
        <w:t>xamples:</w:t>
      </w:r>
    </w:p>
    <w:p w:rsidR="006158D2" w:rsidRPr="00220515" w:rsidRDefault="006158D2" w:rsidP="00AD2191">
      <w:pPr>
        <w:widowControl w:val="0"/>
        <w:numPr>
          <w:ilvl w:val="1"/>
          <w:numId w:val="34"/>
        </w:numPr>
        <w:tabs>
          <w:tab w:val="left" w:pos="550"/>
        </w:tabs>
        <w:kinsoku w:val="0"/>
        <w:overflowPunct w:val="0"/>
        <w:autoSpaceDE w:val="0"/>
        <w:autoSpaceDN w:val="0"/>
        <w:adjustRightInd w:val="0"/>
        <w:spacing w:after="0" w:line="252" w:lineRule="exact"/>
        <w:rPr>
          <w:rFonts w:ascii="Times New Roman" w:eastAsiaTheme="minorEastAsia" w:hAnsi="Times New Roman" w:cs="Times New Roman"/>
          <w:sz w:val="24"/>
        </w:rPr>
      </w:pPr>
      <w:r w:rsidRPr="00220515">
        <w:rPr>
          <w:rFonts w:ascii="Times New Roman" w:eastAsiaTheme="minorEastAsia" w:hAnsi="Times New Roman" w:cs="Times New Roman"/>
          <w:sz w:val="24"/>
        </w:rPr>
        <w:t>Rescue of trapped train crew -</w:t>
      </w:r>
      <w:r w:rsidRPr="00220515">
        <w:rPr>
          <w:rFonts w:ascii="Times New Roman" w:eastAsiaTheme="minorEastAsia" w:hAnsi="Times New Roman" w:cs="Times New Roman"/>
          <w:spacing w:val="-7"/>
          <w:sz w:val="24"/>
        </w:rPr>
        <w:t xml:space="preserve"> </w:t>
      </w:r>
      <w:r w:rsidRPr="00220515">
        <w:rPr>
          <w:rFonts w:ascii="Times New Roman" w:eastAsiaTheme="minorEastAsia" w:hAnsi="Times New Roman" w:cs="Times New Roman"/>
          <w:sz w:val="24"/>
        </w:rPr>
        <w:t>Rescue</w:t>
      </w:r>
    </w:p>
    <w:p w:rsidR="006158D2" w:rsidRPr="00220515" w:rsidRDefault="00A46A47" w:rsidP="00AD2191">
      <w:pPr>
        <w:widowControl w:val="0"/>
        <w:numPr>
          <w:ilvl w:val="1"/>
          <w:numId w:val="34"/>
        </w:numPr>
        <w:tabs>
          <w:tab w:val="left" w:pos="563"/>
        </w:tabs>
        <w:kinsoku w:val="0"/>
        <w:overflowPunct w:val="0"/>
        <w:autoSpaceDE w:val="0"/>
        <w:autoSpaceDN w:val="0"/>
        <w:adjustRightInd w:val="0"/>
        <w:spacing w:before="1" w:after="0" w:line="252" w:lineRule="exact"/>
        <w:ind w:right="3097"/>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sidR="006158D2" w:rsidRPr="00220515">
        <w:rPr>
          <w:rFonts w:ascii="Times New Roman" w:eastAsiaTheme="minorEastAsia" w:hAnsi="Times New Roman" w:cs="Times New Roman"/>
          <w:sz w:val="24"/>
        </w:rPr>
        <w:t>Foam application – Fire</w:t>
      </w:r>
      <w:r w:rsidR="006158D2" w:rsidRPr="00220515">
        <w:rPr>
          <w:rFonts w:ascii="Times New Roman" w:eastAsiaTheme="minorEastAsia" w:hAnsi="Times New Roman" w:cs="Times New Roman"/>
          <w:spacing w:val="-5"/>
          <w:sz w:val="24"/>
        </w:rPr>
        <w:t xml:space="preserve"> </w:t>
      </w:r>
      <w:r w:rsidR="006158D2" w:rsidRPr="00220515">
        <w:rPr>
          <w:rFonts w:ascii="Times New Roman" w:eastAsiaTheme="minorEastAsia" w:hAnsi="Times New Roman" w:cs="Times New Roman"/>
          <w:sz w:val="24"/>
        </w:rPr>
        <w:t>Control</w:t>
      </w:r>
    </w:p>
    <w:p w:rsidR="006158D2" w:rsidRPr="00220515" w:rsidRDefault="00A46A47" w:rsidP="00AD2191">
      <w:pPr>
        <w:widowControl w:val="0"/>
        <w:numPr>
          <w:ilvl w:val="1"/>
          <w:numId w:val="34"/>
        </w:numPr>
        <w:tabs>
          <w:tab w:val="left" w:pos="550"/>
        </w:tabs>
        <w:kinsoku w:val="0"/>
        <w:overflowPunct w:val="0"/>
        <w:autoSpaceDE w:val="0"/>
        <w:autoSpaceDN w:val="0"/>
        <w:adjustRightInd w:val="0"/>
        <w:spacing w:after="0" w:line="252" w:lineRule="exact"/>
        <w:ind w:right="3097"/>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sidR="006158D2" w:rsidRPr="00220515">
        <w:rPr>
          <w:rFonts w:ascii="Times New Roman" w:eastAsiaTheme="minorEastAsia" w:hAnsi="Times New Roman" w:cs="Times New Roman"/>
          <w:sz w:val="24"/>
        </w:rPr>
        <w:t>Extinguish or let fire burn. – Fire</w:t>
      </w:r>
      <w:r w:rsidR="006158D2" w:rsidRPr="00220515">
        <w:rPr>
          <w:rFonts w:ascii="Times New Roman" w:eastAsiaTheme="minorEastAsia" w:hAnsi="Times New Roman" w:cs="Times New Roman"/>
          <w:spacing w:val="-1"/>
          <w:sz w:val="24"/>
        </w:rPr>
        <w:t xml:space="preserve"> </w:t>
      </w:r>
      <w:r w:rsidR="006158D2" w:rsidRPr="00220515">
        <w:rPr>
          <w:rFonts w:ascii="Times New Roman" w:eastAsiaTheme="minorEastAsia" w:hAnsi="Times New Roman" w:cs="Times New Roman"/>
          <w:sz w:val="24"/>
        </w:rPr>
        <w:t>Control</w:t>
      </w:r>
    </w:p>
    <w:p w:rsidR="006158D2" w:rsidRPr="00220515" w:rsidRDefault="00A46A47" w:rsidP="00AD2191">
      <w:pPr>
        <w:widowControl w:val="0"/>
        <w:numPr>
          <w:ilvl w:val="1"/>
          <w:numId w:val="34"/>
        </w:numPr>
        <w:tabs>
          <w:tab w:val="left" w:pos="563"/>
        </w:tabs>
        <w:kinsoku w:val="0"/>
        <w:overflowPunct w:val="0"/>
        <w:autoSpaceDE w:val="0"/>
        <w:autoSpaceDN w:val="0"/>
        <w:adjustRightInd w:val="0"/>
        <w:spacing w:before="1" w:after="0" w:line="252" w:lineRule="exact"/>
        <w:ind w:right="3097"/>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sidR="006158D2" w:rsidRPr="00220515">
        <w:rPr>
          <w:rFonts w:ascii="Times New Roman" w:eastAsiaTheme="minorEastAsia" w:hAnsi="Times New Roman" w:cs="Times New Roman"/>
          <w:sz w:val="24"/>
        </w:rPr>
        <w:t>Evacuation/Shelter-In-Place – Public</w:t>
      </w:r>
      <w:r w:rsidR="006158D2" w:rsidRPr="00220515">
        <w:rPr>
          <w:rFonts w:ascii="Times New Roman" w:eastAsiaTheme="minorEastAsia" w:hAnsi="Times New Roman" w:cs="Times New Roman"/>
          <w:spacing w:val="-2"/>
          <w:sz w:val="24"/>
        </w:rPr>
        <w:t xml:space="preserve"> </w:t>
      </w:r>
      <w:r w:rsidR="006158D2" w:rsidRPr="00220515">
        <w:rPr>
          <w:rFonts w:ascii="Times New Roman" w:eastAsiaTheme="minorEastAsia" w:hAnsi="Times New Roman" w:cs="Times New Roman"/>
          <w:sz w:val="24"/>
        </w:rPr>
        <w:t>Protection</w:t>
      </w:r>
    </w:p>
    <w:p w:rsidR="006158D2" w:rsidRPr="00220515" w:rsidRDefault="00A46A47" w:rsidP="00AD2191">
      <w:pPr>
        <w:widowControl w:val="0"/>
        <w:numPr>
          <w:ilvl w:val="1"/>
          <w:numId w:val="34"/>
        </w:numPr>
        <w:tabs>
          <w:tab w:val="left" w:pos="550"/>
        </w:tabs>
        <w:kinsoku w:val="0"/>
        <w:overflowPunct w:val="0"/>
        <w:autoSpaceDE w:val="0"/>
        <w:autoSpaceDN w:val="0"/>
        <w:adjustRightInd w:val="0"/>
        <w:spacing w:after="0" w:line="252" w:lineRule="exact"/>
        <w:ind w:right="187"/>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sidR="006158D2" w:rsidRPr="00220515">
        <w:rPr>
          <w:rFonts w:ascii="Times New Roman" w:eastAsiaTheme="minorEastAsia" w:hAnsi="Times New Roman" w:cs="Times New Roman"/>
          <w:sz w:val="24"/>
        </w:rPr>
        <w:t>Dispersing Vapors with hose streams – Fire Control or Public</w:t>
      </w:r>
      <w:r w:rsidR="006158D2" w:rsidRPr="00220515">
        <w:rPr>
          <w:rFonts w:ascii="Times New Roman" w:eastAsiaTheme="minorEastAsia" w:hAnsi="Times New Roman" w:cs="Times New Roman"/>
          <w:spacing w:val="-6"/>
          <w:sz w:val="24"/>
        </w:rPr>
        <w:t xml:space="preserve"> </w:t>
      </w:r>
      <w:r w:rsidR="006158D2" w:rsidRPr="00220515">
        <w:rPr>
          <w:rFonts w:ascii="Times New Roman" w:eastAsiaTheme="minorEastAsia" w:hAnsi="Times New Roman" w:cs="Times New Roman"/>
          <w:sz w:val="24"/>
        </w:rPr>
        <w:t>Protection</w:t>
      </w:r>
    </w:p>
    <w:p w:rsidR="006158D2" w:rsidRPr="00220515" w:rsidRDefault="00A46A47" w:rsidP="00AD2191">
      <w:pPr>
        <w:widowControl w:val="0"/>
        <w:numPr>
          <w:ilvl w:val="1"/>
          <w:numId w:val="34"/>
        </w:numPr>
        <w:tabs>
          <w:tab w:val="left" w:pos="526"/>
        </w:tabs>
        <w:kinsoku w:val="0"/>
        <w:overflowPunct w:val="0"/>
        <w:autoSpaceDE w:val="0"/>
        <w:autoSpaceDN w:val="0"/>
        <w:adjustRightInd w:val="0"/>
        <w:spacing w:after="0" w:line="252" w:lineRule="exact"/>
        <w:ind w:right="3097"/>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sidR="006158D2" w:rsidRPr="00220515">
        <w:rPr>
          <w:rFonts w:ascii="Times New Roman" w:eastAsiaTheme="minorEastAsia" w:hAnsi="Times New Roman" w:cs="Times New Roman"/>
          <w:sz w:val="24"/>
        </w:rPr>
        <w:t>Diking or Damming – Spill Control</w:t>
      </w:r>
      <w:r w:rsidR="006158D2" w:rsidRPr="00220515">
        <w:rPr>
          <w:rFonts w:ascii="Times New Roman" w:eastAsiaTheme="minorEastAsia" w:hAnsi="Times New Roman" w:cs="Times New Roman"/>
          <w:spacing w:val="-5"/>
          <w:sz w:val="24"/>
        </w:rPr>
        <w:t xml:space="preserve"> </w:t>
      </w:r>
      <w:r w:rsidR="006158D2" w:rsidRPr="00220515">
        <w:rPr>
          <w:rFonts w:ascii="Times New Roman" w:eastAsiaTheme="minorEastAsia" w:hAnsi="Times New Roman" w:cs="Times New Roman"/>
          <w:sz w:val="24"/>
        </w:rPr>
        <w:t>(confinement)</w:t>
      </w:r>
    </w:p>
    <w:p w:rsidR="006158D2" w:rsidRPr="00220515" w:rsidRDefault="006158D2" w:rsidP="00AD2191">
      <w:pPr>
        <w:widowControl w:val="0"/>
        <w:numPr>
          <w:ilvl w:val="1"/>
          <w:numId w:val="34"/>
        </w:numPr>
        <w:tabs>
          <w:tab w:val="left" w:pos="526"/>
        </w:tabs>
        <w:kinsoku w:val="0"/>
        <w:overflowPunct w:val="0"/>
        <w:autoSpaceDE w:val="0"/>
        <w:autoSpaceDN w:val="0"/>
        <w:adjustRightInd w:val="0"/>
        <w:spacing w:after="0" w:line="252" w:lineRule="exact"/>
        <w:ind w:right="3097"/>
        <w:rPr>
          <w:rFonts w:ascii="Times New Roman" w:eastAsiaTheme="minorEastAsia" w:hAnsi="Times New Roman" w:cs="Times New Roman"/>
          <w:sz w:val="24"/>
        </w:rPr>
      </w:pPr>
      <w:r w:rsidRPr="00220515">
        <w:rPr>
          <w:rFonts w:ascii="Times New Roman" w:eastAsiaTheme="minorEastAsia" w:hAnsi="Times New Roman" w:cs="Times New Roman"/>
          <w:sz w:val="24"/>
        </w:rPr>
        <w:t xml:space="preserve"> Patching a leaking rail car – Leak Control</w:t>
      </w:r>
      <w:r w:rsidRPr="00220515">
        <w:rPr>
          <w:rFonts w:ascii="Times New Roman" w:eastAsiaTheme="minorEastAsia" w:hAnsi="Times New Roman" w:cs="Times New Roman"/>
          <w:spacing w:val="-14"/>
          <w:sz w:val="24"/>
        </w:rPr>
        <w:t xml:space="preserve"> </w:t>
      </w:r>
      <w:r w:rsidRPr="00220515">
        <w:rPr>
          <w:rFonts w:ascii="Times New Roman" w:eastAsiaTheme="minorEastAsia" w:hAnsi="Times New Roman" w:cs="Times New Roman"/>
          <w:sz w:val="24"/>
        </w:rPr>
        <w:t xml:space="preserve">(containment)      </w:t>
      </w:r>
    </w:p>
    <w:p w:rsidR="006158D2" w:rsidRPr="00220515" w:rsidRDefault="006158D2" w:rsidP="006158D2">
      <w:pPr>
        <w:widowControl w:val="0"/>
        <w:tabs>
          <w:tab w:val="left" w:pos="526"/>
        </w:tabs>
        <w:kinsoku w:val="0"/>
        <w:overflowPunct w:val="0"/>
        <w:autoSpaceDE w:val="0"/>
        <w:autoSpaceDN w:val="0"/>
        <w:adjustRightInd w:val="0"/>
        <w:spacing w:after="0" w:line="252" w:lineRule="exact"/>
        <w:ind w:left="341" w:right="3097"/>
        <w:rPr>
          <w:rFonts w:ascii="Times New Roman" w:eastAsiaTheme="minorEastAsia" w:hAnsi="Times New Roman" w:cs="Times New Roman"/>
          <w:sz w:val="24"/>
        </w:rPr>
      </w:pPr>
      <w:r w:rsidRPr="00220515">
        <w:rPr>
          <w:rFonts w:ascii="Times New Roman" w:eastAsiaTheme="minorEastAsia" w:hAnsi="Times New Roman" w:cs="Times New Roman"/>
          <w:sz w:val="24"/>
        </w:rPr>
        <w:t>5</w:t>
      </w:r>
      <w:r w:rsidRPr="00220515">
        <w:rPr>
          <w:rFonts w:ascii="Times New Roman" w:eastAsiaTheme="minorEastAsia" w:hAnsi="Times New Roman" w:cs="Times New Roman"/>
          <w:b/>
          <w:bCs/>
          <w:sz w:val="24"/>
          <w:u w:val="thick"/>
        </w:rPr>
        <w:t>. Foam Application Guidelines – Hydrocarbon scenario</w:t>
      </w:r>
    </w:p>
    <w:p w:rsidR="006158D2" w:rsidRPr="00367B8D" w:rsidRDefault="006158D2" w:rsidP="006158D2">
      <w:pPr>
        <w:widowControl w:val="0"/>
        <w:kinsoku w:val="0"/>
        <w:overflowPunct w:val="0"/>
        <w:autoSpaceDE w:val="0"/>
        <w:autoSpaceDN w:val="0"/>
        <w:adjustRightInd w:val="0"/>
        <w:spacing w:before="2" w:after="0" w:line="240" w:lineRule="auto"/>
        <w:rPr>
          <w:rFonts w:ascii="Times New Roman" w:eastAsiaTheme="minorEastAsia" w:hAnsi="Times New Roman" w:cs="Times New Roman"/>
          <w:b/>
          <w:bCs/>
          <w:sz w:val="16"/>
          <w:szCs w:val="16"/>
        </w:rPr>
      </w:pPr>
    </w:p>
    <w:p w:rsidR="006158D2" w:rsidRPr="00367B8D" w:rsidRDefault="006158D2" w:rsidP="006158D2">
      <w:pPr>
        <w:widowControl w:val="0"/>
        <w:kinsoku w:val="0"/>
        <w:overflowPunct w:val="0"/>
        <w:autoSpaceDE w:val="0"/>
        <w:autoSpaceDN w:val="0"/>
        <w:adjustRightInd w:val="0"/>
        <w:spacing w:before="72" w:after="0" w:line="250" w:lineRule="exact"/>
        <w:ind w:left="120" w:right="187"/>
        <w:rPr>
          <w:rFonts w:ascii="Times New Roman" w:eastAsiaTheme="minorEastAsia" w:hAnsi="Times New Roman" w:cs="Times New Roman"/>
          <w:color w:val="000000"/>
        </w:rPr>
      </w:pPr>
      <w:r w:rsidRPr="00367B8D">
        <w:rPr>
          <w:rFonts w:ascii="Times New Roman" w:eastAsiaTheme="minorEastAsia" w:hAnsi="Times New Roman" w:cs="Times New Roman"/>
          <w:b/>
          <w:bCs/>
          <w:color w:val="FF0000"/>
          <w:u w:val="thick"/>
        </w:rPr>
        <w:t>SINGLE CAR RELEASE, CONTAINED SPILL, WITH</w:t>
      </w:r>
      <w:r w:rsidRPr="00367B8D">
        <w:rPr>
          <w:rFonts w:ascii="Times New Roman" w:eastAsiaTheme="minorEastAsia" w:hAnsi="Times New Roman" w:cs="Times New Roman"/>
          <w:b/>
          <w:bCs/>
          <w:color w:val="FF0000"/>
          <w:spacing w:val="-20"/>
          <w:u w:val="thick"/>
        </w:rPr>
        <w:t xml:space="preserve"> </w:t>
      </w:r>
      <w:r w:rsidRPr="00367B8D">
        <w:rPr>
          <w:rFonts w:ascii="Times New Roman" w:eastAsiaTheme="minorEastAsia" w:hAnsi="Times New Roman" w:cs="Times New Roman"/>
          <w:b/>
          <w:bCs/>
          <w:color w:val="FF0000"/>
          <w:u w:val="thick"/>
        </w:rPr>
        <w:t>FIRE</w:t>
      </w:r>
    </w:p>
    <w:p w:rsidR="006158D2" w:rsidRPr="00220515" w:rsidRDefault="006158D2" w:rsidP="006158D2">
      <w:pPr>
        <w:widowControl w:val="0"/>
        <w:kinsoku w:val="0"/>
        <w:overflowPunct w:val="0"/>
        <w:autoSpaceDE w:val="0"/>
        <w:autoSpaceDN w:val="0"/>
        <w:adjustRightInd w:val="0"/>
        <w:spacing w:after="0" w:line="240" w:lineRule="auto"/>
        <w:ind w:left="120" w:right="124"/>
        <w:rPr>
          <w:rFonts w:ascii="Times New Roman" w:eastAsiaTheme="minorEastAsia" w:hAnsi="Times New Roman" w:cs="Times New Roman"/>
          <w:sz w:val="24"/>
        </w:rPr>
      </w:pPr>
      <w:r w:rsidRPr="00220515">
        <w:rPr>
          <w:rFonts w:ascii="Times New Roman" w:eastAsiaTheme="minorEastAsia" w:hAnsi="Times New Roman" w:cs="Times New Roman"/>
          <w:sz w:val="24"/>
        </w:rPr>
        <w:t>If fire suppression operations are initiated, responders need sufficient foam concentrate supplies,</w:t>
      </w:r>
      <w:r w:rsidRPr="00220515">
        <w:rPr>
          <w:rFonts w:ascii="Times New Roman" w:eastAsiaTheme="minorEastAsia" w:hAnsi="Times New Roman" w:cs="Times New Roman"/>
          <w:spacing w:val="-29"/>
          <w:sz w:val="24"/>
        </w:rPr>
        <w:t xml:space="preserve"> </w:t>
      </w:r>
      <w:r w:rsidRPr="00220515">
        <w:rPr>
          <w:rFonts w:ascii="Times New Roman" w:eastAsiaTheme="minorEastAsia" w:hAnsi="Times New Roman" w:cs="Times New Roman"/>
          <w:sz w:val="24"/>
        </w:rPr>
        <w:t>adequate water supply, foam appliances, equipment and properly trained personnel to effectively implement</w:t>
      </w:r>
      <w:r w:rsidRPr="00220515">
        <w:rPr>
          <w:rFonts w:ascii="Times New Roman" w:eastAsiaTheme="minorEastAsia" w:hAnsi="Times New Roman" w:cs="Times New Roman"/>
          <w:spacing w:val="-25"/>
          <w:sz w:val="24"/>
        </w:rPr>
        <w:t xml:space="preserve"> </w:t>
      </w:r>
      <w:r w:rsidRPr="00220515">
        <w:rPr>
          <w:rFonts w:ascii="Times New Roman" w:eastAsiaTheme="minorEastAsia" w:hAnsi="Times New Roman" w:cs="Times New Roman"/>
          <w:sz w:val="24"/>
        </w:rPr>
        <w:t>and sustain fire suppression and post-fire suppression</w:t>
      </w:r>
      <w:r w:rsidRPr="00220515">
        <w:rPr>
          <w:rFonts w:ascii="Times New Roman" w:eastAsiaTheme="minorEastAsia" w:hAnsi="Times New Roman" w:cs="Times New Roman"/>
          <w:spacing w:val="-15"/>
          <w:sz w:val="24"/>
        </w:rPr>
        <w:t xml:space="preserve"> </w:t>
      </w:r>
      <w:r w:rsidRPr="00220515">
        <w:rPr>
          <w:rFonts w:ascii="Times New Roman" w:eastAsiaTheme="minorEastAsia" w:hAnsi="Times New Roman" w:cs="Times New Roman"/>
          <w:sz w:val="24"/>
        </w:rPr>
        <w:t>operations.</w:t>
      </w:r>
    </w:p>
    <w:p w:rsidR="006158D2" w:rsidRDefault="006158D2" w:rsidP="006158D2">
      <w:pPr>
        <w:widowControl w:val="0"/>
        <w:kinsoku w:val="0"/>
        <w:overflowPunct w:val="0"/>
        <w:autoSpaceDE w:val="0"/>
        <w:autoSpaceDN w:val="0"/>
        <w:adjustRightInd w:val="0"/>
        <w:spacing w:before="1" w:after="0" w:line="240" w:lineRule="auto"/>
        <w:ind w:left="120" w:right="187"/>
        <w:rPr>
          <w:rFonts w:ascii="Times New Roman" w:eastAsiaTheme="minorEastAsia" w:hAnsi="Times New Roman" w:cs="Times New Roman"/>
          <w:sz w:val="24"/>
        </w:rPr>
      </w:pPr>
      <w:r w:rsidRPr="00220515">
        <w:rPr>
          <w:rFonts w:ascii="Times New Roman" w:eastAsiaTheme="minorEastAsia" w:hAnsi="Times New Roman" w:cs="Times New Roman"/>
          <w:b/>
          <w:bCs/>
          <w:sz w:val="24"/>
          <w:u w:val="thick"/>
        </w:rPr>
        <w:t>CRITICAL QUESTION</w:t>
      </w:r>
      <w:r w:rsidRPr="00220515">
        <w:rPr>
          <w:rFonts w:ascii="Times New Roman" w:eastAsiaTheme="minorEastAsia" w:hAnsi="Times New Roman" w:cs="Times New Roman"/>
          <w:b/>
          <w:bCs/>
          <w:sz w:val="24"/>
        </w:rPr>
        <w:t xml:space="preserve">: </w:t>
      </w:r>
      <w:r w:rsidRPr="00220515">
        <w:rPr>
          <w:rFonts w:ascii="Times New Roman" w:eastAsiaTheme="minorEastAsia" w:hAnsi="Times New Roman" w:cs="Times New Roman"/>
          <w:sz w:val="24"/>
        </w:rPr>
        <w:t>Do you have the ability to extinguish a single tank car containing</w:t>
      </w:r>
      <w:r w:rsidRPr="00220515">
        <w:rPr>
          <w:rFonts w:ascii="Times New Roman" w:eastAsiaTheme="minorEastAsia" w:hAnsi="Times New Roman" w:cs="Times New Roman"/>
          <w:spacing w:val="-25"/>
          <w:sz w:val="24"/>
        </w:rPr>
        <w:t xml:space="preserve"> </w:t>
      </w:r>
      <w:r w:rsidRPr="00220515">
        <w:rPr>
          <w:rFonts w:ascii="Times New Roman" w:eastAsiaTheme="minorEastAsia" w:hAnsi="Times New Roman" w:cs="Times New Roman"/>
          <w:sz w:val="24"/>
        </w:rPr>
        <w:t xml:space="preserve">30,000 gallons of crude oil? Based on the guidance in NFPA 11, </w:t>
      </w:r>
      <w:r w:rsidRPr="00220515">
        <w:rPr>
          <w:rFonts w:ascii="Times New Roman" w:eastAsiaTheme="minorEastAsia" w:hAnsi="Times New Roman" w:cs="Times New Roman"/>
          <w:i/>
          <w:iCs/>
          <w:sz w:val="24"/>
        </w:rPr>
        <w:t>Standard for Low-Medium- and</w:t>
      </w:r>
      <w:r w:rsidRPr="00220515">
        <w:rPr>
          <w:rFonts w:ascii="Times New Roman" w:eastAsiaTheme="minorEastAsia" w:hAnsi="Times New Roman" w:cs="Times New Roman"/>
          <w:i/>
          <w:iCs/>
          <w:spacing w:val="-13"/>
          <w:sz w:val="24"/>
        </w:rPr>
        <w:t xml:space="preserve"> </w:t>
      </w:r>
      <w:r w:rsidRPr="00220515">
        <w:rPr>
          <w:rFonts w:ascii="Times New Roman" w:eastAsiaTheme="minorEastAsia" w:hAnsi="Times New Roman" w:cs="Times New Roman"/>
          <w:i/>
          <w:iCs/>
          <w:sz w:val="24"/>
        </w:rPr>
        <w:t xml:space="preserve">High- Expansion Foam </w:t>
      </w:r>
      <w:r w:rsidRPr="00220515">
        <w:rPr>
          <w:rFonts w:ascii="Times New Roman" w:eastAsiaTheme="minorEastAsia" w:hAnsi="Times New Roman" w:cs="Times New Roman"/>
          <w:sz w:val="24"/>
        </w:rPr>
        <w:t>(2011 edition) -- for a spill scenario greater than one (1) inch in depth</w:t>
      </w:r>
      <w:r w:rsidRPr="00220515">
        <w:rPr>
          <w:rFonts w:ascii="Times New Roman" w:eastAsiaTheme="minorEastAsia" w:hAnsi="Times New Roman" w:cs="Times New Roman"/>
          <w:b/>
          <w:bCs/>
          <w:sz w:val="24"/>
        </w:rPr>
        <w:t xml:space="preserve">, </w:t>
      </w:r>
      <w:r w:rsidRPr="00220515">
        <w:rPr>
          <w:rFonts w:ascii="Times New Roman" w:eastAsiaTheme="minorEastAsia" w:hAnsi="Times New Roman" w:cs="Times New Roman"/>
          <w:sz w:val="24"/>
        </w:rPr>
        <w:t>agencies</w:t>
      </w:r>
      <w:r w:rsidRPr="00220515">
        <w:rPr>
          <w:rFonts w:ascii="Times New Roman" w:eastAsiaTheme="minorEastAsia" w:hAnsi="Times New Roman" w:cs="Times New Roman"/>
          <w:spacing w:val="-22"/>
          <w:sz w:val="24"/>
        </w:rPr>
        <w:t xml:space="preserve"> </w:t>
      </w:r>
      <w:r w:rsidRPr="00220515">
        <w:rPr>
          <w:rFonts w:ascii="Times New Roman" w:eastAsiaTheme="minorEastAsia" w:hAnsi="Times New Roman" w:cs="Times New Roman"/>
          <w:sz w:val="24"/>
        </w:rPr>
        <w:t xml:space="preserve">will need a minimum of approximately </w:t>
      </w:r>
      <w:r w:rsidRPr="00220515">
        <w:rPr>
          <w:rFonts w:ascii="Times New Roman" w:eastAsiaTheme="minorEastAsia" w:hAnsi="Times New Roman" w:cs="Times New Roman"/>
          <w:b/>
          <w:bCs/>
          <w:sz w:val="24"/>
        </w:rPr>
        <w:t xml:space="preserve">216 gallons of 3% foam concentrate </w:t>
      </w:r>
      <w:r w:rsidRPr="00220515">
        <w:rPr>
          <w:rFonts w:ascii="Times New Roman" w:eastAsiaTheme="minorEastAsia" w:hAnsi="Times New Roman" w:cs="Times New Roman"/>
          <w:sz w:val="24"/>
        </w:rPr>
        <w:t>available for the first</w:t>
      </w:r>
      <w:r w:rsidRPr="00220515">
        <w:rPr>
          <w:rFonts w:ascii="Times New Roman" w:eastAsiaTheme="minorEastAsia" w:hAnsi="Times New Roman" w:cs="Times New Roman"/>
          <w:spacing w:val="-18"/>
          <w:sz w:val="24"/>
        </w:rPr>
        <w:t xml:space="preserve"> </w:t>
      </w:r>
      <w:r w:rsidRPr="00220515">
        <w:rPr>
          <w:rFonts w:ascii="Times New Roman" w:eastAsiaTheme="minorEastAsia" w:hAnsi="Times New Roman" w:cs="Times New Roman"/>
          <w:sz w:val="24"/>
        </w:rPr>
        <w:t>15 minutes of the operation based on a spill area of approximately 3,000 sq. ft. In addition, reapplication</w:t>
      </w:r>
      <w:r w:rsidRPr="00220515">
        <w:rPr>
          <w:rFonts w:ascii="Times New Roman" w:eastAsiaTheme="minorEastAsia" w:hAnsi="Times New Roman" w:cs="Times New Roman"/>
          <w:spacing w:val="-31"/>
          <w:sz w:val="24"/>
        </w:rPr>
        <w:t xml:space="preserve"> </w:t>
      </w:r>
      <w:r w:rsidRPr="00220515">
        <w:rPr>
          <w:rFonts w:ascii="Times New Roman" w:eastAsiaTheme="minorEastAsia" w:hAnsi="Times New Roman" w:cs="Times New Roman"/>
          <w:sz w:val="24"/>
        </w:rPr>
        <w:t>of foam will normally be necessary to maintain an adequate foam</w:t>
      </w:r>
      <w:r w:rsidRPr="00220515">
        <w:rPr>
          <w:rFonts w:ascii="Times New Roman" w:eastAsiaTheme="minorEastAsia" w:hAnsi="Times New Roman" w:cs="Times New Roman"/>
          <w:spacing w:val="-20"/>
          <w:sz w:val="24"/>
        </w:rPr>
        <w:t xml:space="preserve"> </w:t>
      </w:r>
      <w:r w:rsidRPr="00220515">
        <w:rPr>
          <w:rFonts w:ascii="Times New Roman" w:eastAsiaTheme="minorEastAsia" w:hAnsi="Times New Roman" w:cs="Times New Roman"/>
          <w:sz w:val="24"/>
        </w:rPr>
        <w:t>blanket.</w:t>
      </w:r>
    </w:p>
    <w:p w:rsidR="00A46A47" w:rsidRDefault="00A46A47" w:rsidP="00A46A47">
      <w:pPr>
        <w:widowControl w:val="0"/>
        <w:kinsoku w:val="0"/>
        <w:overflowPunct w:val="0"/>
        <w:autoSpaceDE w:val="0"/>
        <w:autoSpaceDN w:val="0"/>
        <w:adjustRightInd w:val="0"/>
        <w:spacing w:before="3" w:after="0" w:line="240" w:lineRule="auto"/>
        <w:ind w:right="187"/>
        <w:rPr>
          <w:rFonts w:ascii="Times New Roman" w:eastAsiaTheme="minorEastAsia" w:hAnsi="Times New Roman" w:cs="Times New Roman"/>
          <w:b/>
          <w:bCs/>
          <w:i/>
          <w:iCs/>
          <w:sz w:val="24"/>
          <w:u w:val="thick"/>
        </w:rPr>
      </w:pPr>
    </w:p>
    <w:p w:rsidR="00A46A47" w:rsidRPr="00A46A47" w:rsidRDefault="00A46A47" w:rsidP="00A46A47">
      <w:pPr>
        <w:widowControl w:val="0"/>
        <w:kinsoku w:val="0"/>
        <w:overflowPunct w:val="0"/>
        <w:autoSpaceDE w:val="0"/>
        <w:autoSpaceDN w:val="0"/>
        <w:adjustRightInd w:val="0"/>
        <w:spacing w:before="3" w:after="0" w:line="240" w:lineRule="auto"/>
        <w:ind w:right="187"/>
        <w:jc w:val="center"/>
        <w:rPr>
          <w:rFonts w:ascii="Arial" w:eastAsiaTheme="minorEastAsia" w:hAnsi="Arial" w:cs="Arial"/>
          <w:bCs/>
          <w:iCs/>
          <w:sz w:val="20"/>
        </w:rPr>
      </w:pPr>
      <w:r w:rsidRPr="00A46A47">
        <w:rPr>
          <w:rFonts w:ascii="Arial" w:eastAsiaTheme="minorEastAsia" w:hAnsi="Arial" w:cs="Arial"/>
          <w:bCs/>
          <w:iCs/>
          <w:sz w:val="20"/>
        </w:rPr>
        <w:t>8</w:t>
      </w:r>
    </w:p>
    <w:p w:rsidR="006158D2" w:rsidRPr="00A46A47" w:rsidRDefault="006158D2" w:rsidP="00A46A47">
      <w:pPr>
        <w:widowControl w:val="0"/>
        <w:kinsoku w:val="0"/>
        <w:overflowPunct w:val="0"/>
        <w:autoSpaceDE w:val="0"/>
        <w:autoSpaceDN w:val="0"/>
        <w:adjustRightInd w:val="0"/>
        <w:spacing w:before="3" w:after="0" w:line="240" w:lineRule="auto"/>
        <w:ind w:right="187"/>
        <w:rPr>
          <w:rFonts w:ascii="Times New Roman" w:eastAsiaTheme="minorEastAsia" w:hAnsi="Times New Roman" w:cs="Times New Roman"/>
          <w:b/>
          <w:bCs/>
          <w:i/>
          <w:iCs/>
          <w:sz w:val="24"/>
        </w:rPr>
      </w:pPr>
      <w:r w:rsidRPr="00220515">
        <w:rPr>
          <w:rFonts w:ascii="Times New Roman" w:eastAsiaTheme="minorEastAsia" w:hAnsi="Times New Roman" w:cs="Times New Roman"/>
          <w:b/>
          <w:bCs/>
          <w:i/>
          <w:iCs/>
          <w:sz w:val="24"/>
          <w:u w:val="thick"/>
        </w:rPr>
        <w:lastRenderedPageBreak/>
        <w:t>Note</w:t>
      </w:r>
      <w:r w:rsidRPr="00220515">
        <w:rPr>
          <w:rFonts w:ascii="Times New Roman" w:eastAsiaTheme="minorEastAsia" w:hAnsi="Times New Roman" w:cs="Times New Roman"/>
          <w:b/>
          <w:bCs/>
          <w:i/>
          <w:iCs/>
          <w:sz w:val="24"/>
        </w:rPr>
        <w:t xml:space="preserve">: If </w:t>
      </w:r>
      <w:r w:rsidRPr="00220515">
        <w:rPr>
          <w:rFonts w:ascii="Times New Roman" w:eastAsiaTheme="minorEastAsia" w:hAnsi="Times New Roman" w:cs="Times New Roman"/>
          <w:b/>
          <w:bCs/>
          <w:i/>
          <w:iCs/>
          <w:spacing w:val="-3"/>
          <w:sz w:val="24"/>
        </w:rPr>
        <w:t xml:space="preserve">1% </w:t>
      </w:r>
      <w:r w:rsidRPr="00220515">
        <w:rPr>
          <w:rFonts w:ascii="Times New Roman" w:eastAsiaTheme="minorEastAsia" w:hAnsi="Times New Roman" w:cs="Times New Roman"/>
          <w:b/>
          <w:bCs/>
          <w:i/>
          <w:iCs/>
          <w:sz w:val="24"/>
        </w:rPr>
        <w:t>foam concentrate is available and used, approximately 72 gallons of foam</w:t>
      </w:r>
      <w:r w:rsidRPr="00220515">
        <w:rPr>
          <w:rFonts w:ascii="Times New Roman" w:eastAsiaTheme="minorEastAsia" w:hAnsi="Times New Roman" w:cs="Times New Roman"/>
          <w:b/>
          <w:bCs/>
          <w:i/>
          <w:iCs/>
          <w:spacing w:val="-17"/>
          <w:sz w:val="24"/>
        </w:rPr>
        <w:t xml:space="preserve"> </w:t>
      </w:r>
      <w:r w:rsidRPr="00220515">
        <w:rPr>
          <w:rFonts w:ascii="Times New Roman" w:eastAsiaTheme="minorEastAsia" w:hAnsi="Times New Roman" w:cs="Times New Roman"/>
          <w:b/>
          <w:bCs/>
          <w:i/>
          <w:iCs/>
          <w:sz w:val="24"/>
        </w:rPr>
        <w:t>concentrate would be required for the first 15 minutes of the</w:t>
      </w:r>
      <w:r w:rsidRPr="00220515">
        <w:rPr>
          <w:rFonts w:ascii="Times New Roman" w:eastAsiaTheme="minorEastAsia" w:hAnsi="Times New Roman" w:cs="Times New Roman"/>
          <w:b/>
          <w:bCs/>
          <w:i/>
          <w:iCs/>
          <w:spacing w:val="-18"/>
          <w:sz w:val="24"/>
        </w:rPr>
        <w:t xml:space="preserve"> </w:t>
      </w:r>
      <w:r w:rsidR="00A46A47">
        <w:rPr>
          <w:rFonts w:ascii="Times New Roman" w:eastAsiaTheme="minorEastAsia" w:hAnsi="Times New Roman" w:cs="Times New Roman"/>
          <w:b/>
          <w:bCs/>
          <w:i/>
          <w:iCs/>
          <w:sz w:val="24"/>
        </w:rPr>
        <w:t>operations.</w:t>
      </w:r>
    </w:p>
    <w:p w:rsidR="006158D2" w:rsidRPr="00A46A47" w:rsidRDefault="006158D2" w:rsidP="006158D2">
      <w:pPr>
        <w:widowControl w:val="0"/>
        <w:kinsoku w:val="0"/>
        <w:overflowPunct w:val="0"/>
        <w:autoSpaceDE w:val="0"/>
        <w:autoSpaceDN w:val="0"/>
        <w:adjustRightInd w:val="0"/>
        <w:spacing w:before="72" w:after="0" w:line="240" w:lineRule="auto"/>
        <w:ind w:left="120" w:right="628"/>
        <w:rPr>
          <w:rFonts w:ascii="Times New Roman" w:eastAsiaTheme="minorEastAsia" w:hAnsi="Times New Roman" w:cs="Times New Roman"/>
          <w:b/>
          <w:bCs/>
          <w:color w:val="FF0000"/>
          <w:sz w:val="24"/>
        </w:rPr>
      </w:pPr>
      <w:r w:rsidRPr="00A46A47">
        <w:rPr>
          <w:rFonts w:ascii="Times New Roman" w:eastAsiaTheme="minorEastAsia" w:hAnsi="Times New Roman" w:cs="Times New Roman"/>
          <w:b/>
          <w:bCs/>
          <w:color w:val="FF0000"/>
          <w:sz w:val="24"/>
        </w:rPr>
        <w:t>If you do not have the capability to safely and effectively implement and sustain this</w:t>
      </w:r>
      <w:r w:rsidRPr="00A46A47">
        <w:rPr>
          <w:rFonts w:ascii="Times New Roman" w:eastAsiaTheme="minorEastAsia" w:hAnsi="Times New Roman" w:cs="Times New Roman"/>
          <w:b/>
          <w:bCs/>
          <w:color w:val="FF0000"/>
          <w:spacing w:val="-23"/>
          <w:sz w:val="24"/>
        </w:rPr>
        <w:t xml:space="preserve"> </w:t>
      </w:r>
      <w:r w:rsidRPr="00A46A47">
        <w:rPr>
          <w:rFonts w:ascii="Times New Roman" w:eastAsiaTheme="minorEastAsia" w:hAnsi="Times New Roman" w:cs="Times New Roman"/>
          <w:b/>
          <w:bCs/>
          <w:color w:val="FF0000"/>
          <w:sz w:val="24"/>
        </w:rPr>
        <w:t>tactic, defensive or non-intervention strategies should be</w:t>
      </w:r>
      <w:r w:rsidRPr="00A46A47">
        <w:rPr>
          <w:rFonts w:ascii="Times New Roman" w:eastAsiaTheme="minorEastAsia" w:hAnsi="Times New Roman" w:cs="Times New Roman"/>
          <w:b/>
          <w:bCs/>
          <w:color w:val="FF0000"/>
          <w:spacing w:val="-12"/>
          <w:sz w:val="24"/>
        </w:rPr>
        <w:t xml:space="preserve"> </w:t>
      </w:r>
      <w:r w:rsidRPr="00A46A47">
        <w:rPr>
          <w:rFonts w:ascii="Times New Roman" w:eastAsiaTheme="minorEastAsia" w:hAnsi="Times New Roman" w:cs="Times New Roman"/>
          <w:b/>
          <w:bCs/>
          <w:color w:val="FF0000"/>
          <w:sz w:val="24"/>
        </w:rPr>
        <w:t>pursued.</w:t>
      </w:r>
    </w:p>
    <w:p w:rsidR="006158D2" w:rsidRPr="00A46A47" w:rsidRDefault="006158D2" w:rsidP="006158D2">
      <w:pPr>
        <w:widowControl w:val="0"/>
        <w:kinsoku w:val="0"/>
        <w:overflowPunct w:val="0"/>
        <w:autoSpaceDE w:val="0"/>
        <w:autoSpaceDN w:val="0"/>
        <w:adjustRightInd w:val="0"/>
        <w:spacing w:before="72" w:after="0" w:line="240" w:lineRule="auto"/>
        <w:ind w:left="120" w:right="628"/>
        <w:rPr>
          <w:rFonts w:ascii="Times New Roman" w:eastAsiaTheme="minorEastAsia" w:hAnsi="Times New Roman" w:cs="Times New Roman"/>
          <w:sz w:val="24"/>
        </w:rPr>
      </w:pPr>
      <w:r w:rsidRPr="00A46A47">
        <w:rPr>
          <w:rFonts w:ascii="Times New Roman" w:eastAsiaTheme="minorEastAsia" w:hAnsi="Times New Roman" w:cs="Times New Roman"/>
          <w:bCs/>
          <w:sz w:val="24"/>
        </w:rPr>
        <w:t>When large quantities of cooling water are being applied, rather than foam, an initial guideline is 1,500 gallons-per-minute (GPM) for a single car. If flame impingement is involved, 500 gpm per point of flame contact is recommended.</w:t>
      </w:r>
    </w:p>
    <w:p w:rsidR="006158D2" w:rsidRPr="00367B8D" w:rsidRDefault="006158D2" w:rsidP="006158D2">
      <w:pPr>
        <w:widowControl w:val="0"/>
        <w:kinsoku w:val="0"/>
        <w:overflowPunct w:val="0"/>
        <w:autoSpaceDE w:val="0"/>
        <w:autoSpaceDN w:val="0"/>
        <w:adjustRightInd w:val="0"/>
        <w:spacing w:after="0" w:line="240" w:lineRule="auto"/>
        <w:rPr>
          <w:rFonts w:ascii="Times New Roman" w:eastAsiaTheme="minorEastAsia" w:hAnsi="Times New Roman" w:cs="Times New Roman"/>
          <w:b/>
          <w:bCs/>
        </w:rPr>
      </w:pPr>
    </w:p>
    <w:p w:rsidR="006158D2" w:rsidRPr="00A46A47" w:rsidRDefault="006158D2" w:rsidP="006158D2">
      <w:pPr>
        <w:widowControl w:val="0"/>
        <w:kinsoku w:val="0"/>
        <w:overflowPunct w:val="0"/>
        <w:autoSpaceDE w:val="0"/>
        <w:autoSpaceDN w:val="0"/>
        <w:adjustRightInd w:val="0"/>
        <w:spacing w:after="0" w:line="251" w:lineRule="exact"/>
        <w:ind w:left="120"/>
        <w:rPr>
          <w:rFonts w:ascii="Times New Roman" w:eastAsiaTheme="minorEastAsia" w:hAnsi="Times New Roman" w:cs="Times New Roman"/>
          <w:color w:val="000000"/>
          <w:sz w:val="24"/>
        </w:rPr>
      </w:pPr>
      <w:r w:rsidRPr="00A46A47">
        <w:rPr>
          <w:rFonts w:ascii="Times New Roman" w:eastAsiaTheme="minorEastAsia" w:hAnsi="Times New Roman" w:cs="Times New Roman"/>
          <w:b/>
          <w:bCs/>
          <w:color w:val="FF0000"/>
          <w:sz w:val="24"/>
          <w:u w:val="thick"/>
        </w:rPr>
        <w:t>MULTIPLE CARS, RELEASE, SPILL WITH</w:t>
      </w:r>
      <w:r w:rsidRPr="00A46A47">
        <w:rPr>
          <w:rFonts w:ascii="Times New Roman" w:eastAsiaTheme="minorEastAsia" w:hAnsi="Times New Roman" w:cs="Times New Roman"/>
          <w:b/>
          <w:bCs/>
          <w:color w:val="FF0000"/>
          <w:spacing w:val="-11"/>
          <w:sz w:val="24"/>
          <w:u w:val="thick"/>
        </w:rPr>
        <w:t xml:space="preserve"> </w:t>
      </w:r>
      <w:r w:rsidRPr="00A46A47">
        <w:rPr>
          <w:rFonts w:ascii="Times New Roman" w:eastAsiaTheme="minorEastAsia" w:hAnsi="Times New Roman" w:cs="Times New Roman"/>
          <w:b/>
          <w:bCs/>
          <w:color w:val="FF0000"/>
          <w:sz w:val="24"/>
          <w:u w:val="thick"/>
        </w:rPr>
        <w:t>FIRE</w:t>
      </w:r>
    </w:p>
    <w:p w:rsidR="006158D2" w:rsidRPr="00A46A47" w:rsidRDefault="006158D2" w:rsidP="006158D2">
      <w:pPr>
        <w:widowControl w:val="0"/>
        <w:kinsoku w:val="0"/>
        <w:overflowPunct w:val="0"/>
        <w:autoSpaceDE w:val="0"/>
        <w:autoSpaceDN w:val="0"/>
        <w:adjustRightInd w:val="0"/>
        <w:spacing w:after="0" w:line="240" w:lineRule="auto"/>
        <w:ind w:left="120" w:right="114"/>
        <w:rPr>
          <w:rFonts w:ascii="Times New Roman" w:eastAsiaTheme="minorEastAsia" w:hAnsi="Times New Roman" w:cs="Times New Roman"/>
          <w:sz w:val="24"/>
        </w:rPr>
      </w:pPr>
      <w:r w:rsidRPr="00A46A47">
        <w:rPr>
          <w:rFonts w:ascii="Times New Roman" w:eastAsiaTheme="minorEastAsia" w:hAnsi="Times New Roman" w:cs="Times New Roman"/>
          <w:sz w:val="24"/>
        </w:rPr>
        <w:t>The resource requirements to safely and effectively respond to an incident of this magnitude will</w:t>
      </w:r>
      <w:r w:rsidRPr="00A46A47">
        <w:rPr>
          <w:rFonts w:ascii="Times New Roman" w:eastAsiaTheme="minorEastAsia" w:hAnsi="Times New Roman" w:cs="Times New Roman"/>
          <w:spacing w:val="-24"/>
          <w:sz w:val="24"/>
        </w:rPr>
        <w:t xml:space="preserve"> </w:t>
      </w:r>
      <w:r w:rsidRPr="00A46A47">
        <w:rPr>
          <w:rFonts w:ascii="Times New Roman" w:eastAsiaTheme="minorEastAsia" w:hAnsi="Times New Roman" w:cs="Times New Roman"/>
          <w:sz w:val="24"/>
        </w:rPr>
        <w:t>exceed the capabilities of most emergency response organizations. In situations of this nature, the amount of</w:t>
      </w:r>
      <w:r w:rsidRPr="00A46A47">
        <w:rPr>
          <w:rFonts w:ascii="Times New Roman" w:eastAsiaTheme="minorEastAsia" w:hAnsi="Times New Roman" w:cs="Times New Roman"/>
          <w:spacing w:val="-29"/>
          <w:sz w:val="24"/>
        </w:rPr>
        <w:t xml:space="preserve"> </w:t>
      </w:r>
      <w:r w:rsidRPr="00A46A47">
        <w:rPr>
          <w:rFonts w:ascii="Times New Roman" w:eastAsiaTheme="minorEastAsia" w:hAnsi="Times New Roman" w:cs="Times New Roman"/>
          <w:sz w:val="24"/>
        </w:rPr>
        <w:t>foam</w:t>
      </w:r>
      <w:r w:rsidRPr="00A46A47">
        <w:rPr>
          <w:rFonts w:ascii="Times New Roman" w:eastAsiaTheme="minorEastAsia" w:hAnsi="Times New Roman" w:cs="Times New Roman"/>
          <w:spacing w:val="-4"/>
          <w:sz w:val="24"/>
        </w:rPr>
        <w:t xml:space="preserve"> </w:t>
      </w:r>
      <w:r w:rsidRPr="00A46A47">
        <w:rPr>
          <w:rFonts w:ascii="Times New Roman" w:eastAsiaTheme="minorEastAsia" w:hAnsi="Times New Roman" w:cs="Times New Roman"/>
          <w:sz w:val="24"/>
        </w:rPr>
        <w:t>concentrate that is required to be available on-site to begin suppression operations per NFPA 11</w:t>
      </w:r>
      <w:r w:rsidRPr="00A46A47">
        <w:rPr>
          <w:rFonts w:ascii="Times New Roman" w:eastAsiaTheme="minorEastAsia" w:hAnsi="Times New Roman" w:cs="Times New Roman"/>
          <w:spacing w:val="-22"/>
          <w:sz w:val="24"/>
        </w:rPr>
        <w:t xml:space="preserve"> </w:t>
      </w:r>
      <w:r w:rsidRPr="00A46A47">
        <w:rPr>
          <w:rFonts w:ascii="Times New Roman" w:eastAsiaTheme="minorEastAsia" w:hAnsi="Times New Roman" w:cs="Times New Roman"/>
          <w:sz w:val="24"/>
        </w:rPr>
        <w:t>(2011</w:t>
      </w:r>
      <w:r w:rsidRPr="00A46A47">
        <w:rPr>
          <w:rFonts w:ascii="Times New Roman" w:eastAsiaTheme="minorEastAsia" w:hAnsi="Times New Roman" w:cs="Times New Roman"/>
          <w:spacing w:val="-3"/>
          <w:sz w:val="24"/>
        </w:rPr>
        <w:t xml:space="preserve"> </w:t>
      </w:r>
      <w:r w:rsidRPr="00A46A47">
        <w:rPr>
          <w:rFonts w:ascii="Times New Roman" w:eastAsiaTheme="minorEastAsia" w:hAnsi="Times New Roman" w:cs="Times New Roman"/>
          <w:sz w:val="24"/>
        </w:rPr>
        <w:t>edition),  -- for  a  spill scenario  greater than  one (1)  inch  in  depth</w:t>
      </w:r>
      <w:r w:rsidRPr="00A46A47">
        <w:rPr>
          <w:rFonts w:ascii="Times New Roman" w:eastAsiaTheme="minorEastAsia" w:hAnsi="Times New Roman" w:cs="Times New Roman"/>
          <w:b/>
          <w:bCs/>
          <w:sz w:val="24"/>
        </w:rPr>
        <w:t xml:space="preserve">, </w:t>
      </w:r>
      <w:r w:rsidRPr="00A46A47">
        <w:rPr>
          <w:rFonts w:ascii="Times New Roman" w:eastAsiaTheme="minorEastAsia" w:hAnsi="Times New Roman" w:cs="Times New Roman"/>
          <w:sz w:val="24"/>
        </w:rPr>
        <w:t xml:space="preserve">is  approximately </w:t>
      </w:r>
      <w:r w:rsidR="00A46A47">
        <w:rPr>
          <w:rFonts w:ascii="Times New Roman" w:eastAsiaTheme="minorEastAsia" w:hAnsi="Times New Roman" w:cs="Times New Roman"/>
          <w:b/>
          <w:bCs/>
          <w:sz w:val="24"/>
        </w:rPr>
        <w:t xml:space="preserve">26,000 </w:t>
      </w:r>
      <w:r w:rsidRPr="00A46A47">
        <w:rPr>
          <w:rFonts w:ascii="Times New Roman" w:eastAsiaTheme="minorEastAsia" w:hAnsi="Times New Roman" w:cs="Times New Roman"/>
          <w:b/>
          <w:bCs/>
          <w:sz w:val="24"/>
        </w:rPr>
        <w:t xml:space="preserve">gallons of 3% foam concentrate </w:t>
      </w:r>
      <w:r w:rsidRPr="00A46A47">
        <w:rPr>
          <w:rFonts w:ascii="Times New Roman" w:eastAsiaTheme="minorEastAsia" w:hAnsi="Times New Roman" w:cs="Times New Roman"/>
          <w:sz w:val="24"/>
        </w:rPr>
        <w:t>for the first 15 minutes of the operation based on a spill area of</w:t>
      </w:r>
      <w:r w:rsidRPr="00A46A47">
        <w:rPr>
          <w:rFonts w:ascii="Times New Roman" w:eastAsiaTheme="minorEastAsia" w:hAnsi="Times New Roman" w:cs="Times New Roman"/>
          <w:spacing w:val="-26"/>
          <w:sz w:val="24"/>
        </w:rPr>
        <w:t xml:space="preserve"> </w:t>
      </w:r>
      <w:r w:rsidRPr="00A46A47">
        <w:rPr>
          <w:rFonts w:ascii="Times New Roman" w:eastAsiaTheme="minorEastAsia" w:hAnsi="Times New Roman" w:cs="Times New Roman"/>
          <w:sz w:val="24"/>
        </w:rPr>
        <w:t>approximately 360,000 sq. ft. In addition, reapplication of foam will normally be necessary to maintain an adequate</w:t>
      </w:r>
      <w:r w:rsidRPr="00A46A47">
        <w:rPr>
          <w:rFonts w:ascii="Times New Roman" w:eastAsiaTheme="minorEastAsia" w:hAnsi="Times New Roman" w:cs="Times New Roman"/>
          <w:spacing w:val="-26"/>
          <w:sz w:val="24"/>
        </w:rPr>
        <w:t xml:space="preserve"> </w:t>
      </w:r>
      <w:r w:rsidRPr="00A46A47">
        <w:rPr>
          <w:rFonts w:ascii="Times New Roman" w:eastAsiaTheme="minorEastAsia" w:hAnsi="Times New Roman" w:cs="Times New Roman"/>
          <w:sz w:val="24"/>
        </w:rPr>
        <w:t>foam blanket.</w:t>
      </w:r>
    </w:p>
    <w:p w:rsidR="006158D2" w:rsidRPr="00A46A47" w:rsidRDefault="006158D2" w:rsidP="006158D2">
      <w:pPr>
        <w:widowControl w:val="0"/>
        <w:kinsoku w:val="0"/>
        <w:overflowPunct w:val="0"/>
        <w:autoSpaceDE w:val="0"/>
        <w:autoSpaceDN w:val="0"/>
        <w:adjustRightInd w:val="0"/>
        <w:spacing w:before="4" w:after="0" w:line="240" w:lineRule="auto"/>
        <w:ind w:left="120"/>
        <w:rPr>
          <w:rFonts w:ascii="Times New Roman" w:eastAsiaTheme="minorEastAsia" w:hAnsi="Times New Roman" w:cs="Times New Roman"/>
          <w:sz w:val="24"/>
        </w:rPr>
      </w:pPr>
      <w:r w:rsidRPr="00A46A47">
        <w:rPr>
          <w:rFonts w:ascii="Times New Roman" w:eastAsiaTheme="minorEastAsia" w:hAnsi="Times New Roman" w:cs="Times New Roman"/>
          <w:b/>
          <w:bCs/>
          <w:i/>
          <w:iCs/>
          <w:sz w:val="24"/>
          <w:u w:val="thick"/>
        </w:rPr>
        <w:t>Note</w:t>
      </w:r>
      <w:r w:rsidRPr="00A46A47">
        <w:rPr>
          <w:rFonts w:ascii="Times New Roman" w:eastAsiaTheme="minorEastAsia" w:hAnsi="Times New Roman" w:cs="Times New Roman"/>
          <w:b/>
          <w:bCs/>
          <w:i/>
          <w:iCs/>
          <w:sz w:val="24"/>
        </w:rPr>
        <w:t xml:space="preserve">: If </w:t>
      </w:r>
      <w:r w:rsidRPr="00A46A47">
        <w:rPr>
          <w:rFonts w:ascii="Times New Roman" w:eastAsiaTheme="minorEastAsia" w:hAnsi="Times New Roman" w:cs="Times New Roman"/>
          <w:b/>
          <w:bCs/>
          <w:i/>
          <w:iCs/>
          <w:spacing w:val="-3"/>
          <w:sz w:val="24"/>
        </w:rPr>
        <w:t xml:space="preserve">1% </w:t>
      </w:r>
      <w:r w:rsidRPr="00A46A47">
        <w:rPr>
          <w:rFonts w:ascii="Times New Roman" w:eastAsiaTheme="minorEastAsia" w:hAnsi="Times New Roman" w:cs="Times New Roman"/>
          <w:b/>
          <w:bCs/>
          <w:i/>
          <w:iCs/>
          <w:sz w:val="24"/>
        </w:rPr>
        <w:t>foam concentrate is available and used, approximately 8,666 gallons of foam</w:t>
      </w:r>
      <w:r w:rsidRPr="00A46A47">
        <w:rPr>
          <w:rFonts w:ascii="Times New Roman" w:eastAsiaTheme="minorEastAsia" w:hAnsi="Times New Roman" w:cs="Times New Roman"/>
          <w:b/>
          <w:bCs/>
          <w:i/>
          <w:iCs/>
          <w:spacing w:val="-21"/>
          <w:sz w:val="24"/>
        </w:rPr>
        <w:t xml:space="preserve"> </w:t>
      </w:r>
      <w:r w:rsidRPr="00A46A47">
        <w:rPr>
          <w:rFonts w:ascii="Times New Roman" w:eastAsiaTheme="minorEastAsia" w:hAnsi="Times New Roman" w:cs="Times New Roman"/>
          <w:b/>
          <w:bCs/>
          <w:i/>
          <w:iCs/>
          <w:sz w:val="24"/>
        </w:rPr>
        <w:t>concentrate would be required for the first 15 minutes of the</w:t>
      </w:r>
      <w:r w:rsidRPr="00A46A47">
        <w:rPr>
          <w:rFonts w:ascii="Times New Roman" w:eastAsiaTheme="minorEastAsia" w:hAnsi="Times New Roman" w:cs="Times New Roman"/>
          <w:b/>
          <w:bCs/>
          <w:i/>
          <w:iCs/>
          <w:spacing w:val="-18"/>
          <w:sz w:val="24"/>
        </w:rPr>
        <w:t xml:space="preserve"> </w:t>
      </w:r>
      <w:r w:rsidRPr="00A46A47">
        <w:rPr>
          <w:rFonts w:ascii="Times New Roman" w:eastAsiaTheme="minorEastAsia" w:hAnsi="Times New Roman" w:cs="Times New Roman"/>
          <w:b/>
          <w:bCs/>
          <w:i/>
          <w:iCs/>
          <w:sz w:val="24"/>
        </w:rPr>
        <w:t>operations.</w:t>
      </w:r>
    </w:p>
    <w:p w:rsidR="006158D2" w:rsidRPr="00A46A47" w:rsidRDefault="006158D2" w:rsidP="006158D2">
      <w:pPr>
        <w:widowControl w:val="0"/>
        <w:kinsoku w:val="0"/>
        <w:overflowPunct w:val="0"/>
        <w:autoSpaceDE w:val="0"/>
        <w:autoSpaceDN w:val="0"/>
        <w:adjustRightInd w:val="0"/>
        <w:spacing w:after="0" w:line="240" w:lineRule="auto"/>
        <w:ind w:left="120" w:right="628"/>
        <w:rPr>
          <w:rFonts w:ascii="Times New Roman" w:eastAsiaTheme="minorEastAsia" w:hAnsi="Times New Roman" w:cs="Times New Roman"/>
          <w:b/>
          <w:bCs/>
          <w:color w:val="FF0000"/>
          <w:sz w:val="24"/>
        </w:rPr>
      </w:pPr>
      <w:r w:rsidRPr="00A46A47">
        <w:rPr>
          <w:rFonts w:ascii="Times New Roman" w:eastAsiaTheme="minorEastAsia" w:hAnsi="Times New Roman" w:cs="Times New Roman"/>
          <w:b/>
          <w:bCs/>
          <w:color w:val="FF0000"/>
          <w:sz w:val="24"/>
          <w:u w:val="thick"/>
        </w:rPr>
        <w:t>NOTE</w:t>
      </w:r>
      <w:r w:rsidRPr="00A46A47">
        <w:rPr>
          <w:rFonts w:ascii="Times New Roman" w:eastAsiaTheme="minorEastAsia" w:hAnsi="Times New Roman" w:cs="Times New Roman"/>
          <w:b/>
          <w:bCs/>
          <w:color w:val="FF0000"/>
          <w:sz w:val="24"/>
        </w:rPr>
        <w:t>: THE TACTIC FOR THIS TYPE OF INCIDENT THAT PROVIDES THE</w:t>
      </w:r>
      <w:r w:rsidRPr="00A46A47">
        <w:rPr>
          <w:rFonts w:ascii="Times New Roman" w:eastAsiaTheme="minorEastAsia" w:hAnsi="Times New Roman" w:cs="Times New Roman"/>
          <w:b/>
          <w:bCs/>
          <w:color w:val="FF0000"/>
          <w:spacing w:val="-19"/>
          <w:sz w:val="24"/>
        </w:rPr>
        <w:t xml:space="preserve"> </w:t>
      </w:r>
      <w:r w:rsidRPr="00A46A47">
        <w:rPr>
          <w:rFonts w:ascii="Times New Roman" w:eastAsiaTheme="minorEastAsia" w:hAnsi="Times New Roman" w:cs="Times New Roman"/>
          <w:b/>
          <w:bCs/>
          <w:color w:val="FF0000"/>
          <w:sz w:val="24"/>
        </w:rPr>
        <w:t xml:space="preserve">HIGHEST LEVEL OF SAFETY TO RESPONDERS IS </w:t>
      </w:r>
      <w:r w:rsidRPr="00A46A47">
        <w:rPr>
          <w:rFonts w:ascii="Times New Roman" w:eastAsiaTheme="minorEastAsia" w:hAnsi="Times New Roman" w:cs="Times New Roman"/>
          <w:b/>
          <w:bCs/>
          <w:color w:val="FF0000"/>
          <w:sz w:val="24"/>
          <w:u w:val="thick"/>
        </w:rPr>
        <w:t xml:space="preserve">DEFENSIVE </w:t>
      </w:r>
      <w:r w:rsidRPr="00A46A47">
        <w:rPr>
          <w:rFonts w:ascii="Times New Roman" w:eastAsiaTheme="minorEastAsia" w:hAnsi="Times New Roman" w:cs="Times New Roman"/>
          <w:b/>
          <w:bCs/>
          <w:color w:val="FF0000"/>
          <w:sz w:val="24"/>
        </w:rPr>
        <w:t>TO PROTECT EXPOSURES</w:t>
      </w:r>
      <w:r w:rsidRPr="00A46A47">
        <w:rPr>
          <w:rFonts w:ascii="Times New Roman" w:eastAsiaTheme="minorEastAsia" w:hAnsi="Times New Roman" w:cs="Times New Roman"/>
          <w:b/>
          <w:bCs/>
          <w:color w:val="FF0000"/>
          <w:spacing w:val="-19"/>
          <w:sz w:val="24"/>
        </w:rPr>
        <w:t xml:space="preserve"> </w:t>
      </w:r>
      <w:r w:rsidRPr="00A46A47">
        <w:rPr>
          <w:rFonts w:ascii="Times New Roman" w:eastAsiaTheme="minorEastAsia" w:hAnsi="Times New Roman" w:cs="Times New Roman"/>
          <w:b/>
          <w:bCs/>
          <w:color w:val="FF0000"/>
          <w:sz w:val="24"/>
        </w:rPr>
        <w:t>OR NON-INTERVENTION.</w:t>
      </w:r>
    </w:p>
    <w:p w:rsidR="006158D2" w:rsidRPr="00A46A47" w:rsidRDefault="006158D2" w:rsidP="006158D2">
      <w:pPr>
        <w:widowControl w:val="0"/>
        <w:kinsoku w:val="0"/>
        <w:overflowPunct w:val="0"/>
        <w:autoSpaceDE w:val="0"/>
        <w:autoSpaceDN w:val="0"/>
        <w:adjustRightInd w:val="0"/>
        <w:spacing w:after="0" w:line="240" w:lineRule="auto"/>
        <w:ind w:left="120" w:right="628"/>
        <w:rPr>
          <w:rFonts w:ascii="Times New Roman" w:eastAsiaTheme="minorEastAsia" w:hAnsi="Times New Roman" w:cs="Times New Roman"/>
          <w:bCs/>
          <w:sz w:val="24"/>
        </w:rPr>
      </w:pPr>
      <w:r w:rsidRPr="00A46A47">
        <w:rPr>
          <w:rFonts w:ascii="Times New Roman" w:eastAsiaTheme="minorEastAsia" w:hAnsi="Times New Roman" w:cs="Times New Roman"/>
          <w:bCs/>
          <w:sz w:val="24"/>
        </w:rPr>
        <w:t>When large quantities of cooling water are being applied, rather than foam, an initial guideline is 1,500 gallons-per-minute (GPM) for each car. If flame impingement is involved, 500 gpm per point of flame contact is recommended.</w:t>
      </w:r>
    </w:p>
    <w:p w:rsidR="006158D2" w:rsidRPr="00A46A47" w:rsidRDefault="006158D2" w:rsidP="006158D2">
      <w:pPr>
        <w:widowControl w:val="0"/>
        <w:kinsoku w:val="0"/>
        <w:overflowPunct w:val="0"/>
        <w:autoSpaceDE w:val="0"/>
        <w:autoSpaceDN w:val="0"/>
        <w:adjustRightInd w:val="0"/>
        <w:spacing w:after="0" w:line="240" w:lineRule="auto"/>
        <w:ind w:left="120" w:right="628"/>
        <w:rPr>
          <w:rFonts w:ascii="Times New Roman" w:eastAsiaTheme="minorEastAsia" w:hAnsi="Times New Roman" w:cs="Times New Roman"/>
          <w:b/>
          <w:bCs/>
          <w:color w:val="FFFFFF" w:themeColor="background1"/>
          <w:sz w:val="24"/>
        </w:rPr>
      </w:pPr>
    </w:p>
    <w:p w:rsidR="006158D2" w:rsidRPr="00A46A47" w:rsidRDefault="006158D2" w:rsidP="006158D2">
      <w:pPr>
        <w:widowControl w:val="0"/>
        <w:kinsoku w:val="0"/>
        <w:overflowPunct w:val="0"/>
        <w:autoSpaceDE w:val="0"/>
        <w:autoSpaceDN w:val="0"/>
        <w:adjustRightInd w:val="0"/>
        <w:spacing w:after="0" w:line="240" w:lineRule="auto"/>
        <w:ind w:left="120" w:right="628"/>
        <w:rPr>
          <w:rFonts w:ascii="Times New Roman" w:eastAsiaTheme="minorEastAsia" w:hAnsi="Times New Roman" w:cs="Times New Roman"/>
          <w:bCs/>
          <w:sz w:val="24"/>
        </w:rPr>
      </w:pPr>
      <w:r w:rsidRPr="00A46A47">
        <w:rPr>
          <w:rFonts w:ascii="Times New Roman" w:eastAsiaTheme="minorEastAsia" w:hAnsi="Times New Roman" w:cs="Times New Roman"/>
          <w:b/>
          <w:bCs/>
          <w:sz w:val="24"/>
        </w:rPr>
        <w:t xml:space="preserve">Inhalation Hazard Guidelines:  </w:t>
      </w:r>
      <w:r w:rsidRPr="00A46A47">
        <w:rPr>
          <w:rFonts w:ascii="Times New Roman" w:eastAsiaTheme="minorEastAsia" w:hAnsi="Times New Roman" w:cs="Times New Roman"/>
          <w:bCs/>
          <w:sz w:val="24"/>
        </w:rPr>
        <w:t>Those hazardous materials which are toxic and present an inhalation hazard require strict adherence to the recommended initial isolation distances for first responders. Until qualified individuals with the proper detection instruments arrive, it is not possible to determine if an Immediately Dangerous to Life and Health (IDLH) atmosphere is present.</w:t>
      </w:r>
    </w:p>
    <w:p w:rsidR="006158D2" w:rsidRPr="006158D2" w:rsidRDefault="006158D2" w:rsidP="00AD2191">
      <w:pPr>
        <w:widowControl w:val="0"/>
        <w:numPr>
          <w:ilvl w:val="0"/>
          <w:numId w:val="10"/>
        </w:numPr>
        <w:kinsoku w:val="0"/>
        <w:overflowPunct w:val="0"/>
        <w:autoSpaceDE w:val="0"/>
        <w:autoSpaceDN w:val="0"/>
        <w:adjustRightInd w:val="0"/>
        <w:spacing w:after="0" w:line="240" w:lineRule="auto"/>
        <w:ind w:right="628"/>
        <w:rPr>
          <w:rFonts w:ascii="Times New Roman" w:eastAsiaTheme="minorEastAsia" w:hAnsi="Times New Roman" w:cs="Times New Roman"/>
          <w:b/>
          <w:bCs/>
          <w:color w:val="FF0000"/>
        </w:rPr>
      </w:pPr>
      <w:r w:rsidRPr="00367B8D">
        <w:rPr>
          <w:rFonts w:ascii="Times New Roman" w:eastAsiaTheme="minorEastAsia" w:hAnsi="Times New Roman" w:cs="Times New Roman"/>
          <w:b/>
          <w:bCs/>
          <w:color w:val="FF0000"/>
        </w:rPr>
        <w:t xml:space="preserve"> </w:t>
      </w:r>
    </w:p>
    <w:p w:rsidR="006158D2" w:rsidRPr="00A46A47" w:rsidRDefault="006158D2" w:rsidP="006158D2">
      <w:pPr>
        <w:widowControl w:val="0"/>
        <w:kinsoku w:val="0"/>
        <w:overflowPunct w:val="0"/>
        <w:autoSpaceDE w:val="0"/>
        <w:autoSpaceDN w:val="0"/>
        <w:adjustRightInd w:val="0"/>
        <w:spacing w:after="0" w:line="240" w:lineRule="auto"/>
        <w:ind w:left="120"/>
        <w:rPr>
          <w:rFonts w:ascii="Times New Roman" w:eastAsiaTheme="minorEastAsia" w:hAnsi="Times New Roman" w:cs="Times New Roman"/>
          <w:sz w:val="24"/>
        </w:rPr>
      </w:pPr>
      <w:r w:rsidRPr="00A46A47">
        <w:rPr>
          <w:rFonts w:ascii="Times New Roman" w:eastAsiaTheme="minorEastAsia" w:hAnsi="Times New Roman" w:cs="Times New Roman"/>
          <w:sz w:val="24"/>
        </w:rPr>
        <w:t>See “Tactical Worksheet” and Appendix D “Foam Application Guide” in Response</w:t>
      </w:r>
      <w:r w:rsidRPr="00A46A47">
        <w:rPr>
          <w:rFonts w:ascii="Times New Roman" w:eastAsiaTheme="minorEastAsia" w:hAnsi="Times New Roman" w:cs="Times New Roman"/>
          <w:spacing w:val="-32"/>
          <w:sz w:val="24"/>
        </w:rPr>
        <w:t xml:space="preserve"> </w:t>
      </w:r>
      <w:r w:rsidRPr="00A46A47">
        <w:rPr>
          <w:rFonts w:ascii="Times New Roman" w:eastAsiaTheme="minorEastAsia" w:hAnsi="Times New Roman" w:cs="Times New Roman"/>
          <w:sz w:val="24"/>
        </w:rPr>
        <w:t>Packet</w:t>
      </w:r>
    </w:p>
    <w:p w:rsidR="006158D2" w:rsidRPr="00367B8D" w:rsidRDefault="006158D2" w:rsidP="006158D2">
      <w:pPr>
        <w:widowControl w:val="0"/>
        <w:kinsoku w:val="0"/>
        <w:overflowPunct w:val="0"/>
        <w:autoSpaceDE w:val="0"/>
        <w:autoSpaceDN w:val="0"/>
        <w:adjustRightInd w:val="0"/>
        <w:spacing w:after="0" w:line="240" w:lineRule="auto"/>
        <w:rPr>
          <w:rFonts w:ascii="Times New Roman" w:eastAsiaTheme="minorEastAsia" w:hAnsi="Times New Roman" w:cs="Times New Roman"/>
        </w:rPr>
      </w:pPr>
    </w:p>
    <w:p w:rsidR="006158D2" w:rsidRPr="00367B8D" w:rsidRDefault="006158D2" w:rsidP="006158D2">
      <w:pPr>
        <w:widowControl w:val="0"/>
        <w:kinsoku w:val="0"/>
        <w:overflowPunct w:val="0"/>
        <w:autoSpaceDE w:val="0"/>
        <w:autoSpaceDN w:val="0"/>
        <w:adjustRightInd w:val="0"/>
        <w:spacing w:before="6" w:after="0" w:line="240" w:lineRule="auto"/>
        <w:rPr>
          <w:rFonts w:ascii="Times New Roman" w:eastAsiaTheme="minorEastAsia" w:hAnsi="Times New Roman" w:cs="Times New Roman"/>
        </w:rPr>
      </w:pPr>
    </w:p>
    <w:p w:rsidR="006158D2" w:rsidRPr="00367B8D" w:rsidRDefault="006158D2" w:rsidP="00AD2191">
      <w:pPr>
        <w:widowControl w:val="0"/>
        <w:numPr>
          <w:ilvl w:val="0"/>
          <w:numId w:val="9"/>
        </w:numPr>
        <w:tabs>
          <w:tab w:val="left" w:pos="447"/>
        </w:tabs>
        <w:kinsoku w:val="0"/>
        <w:overflowPunct w:val="0"/>
        <w:autoSpaceDE w:val="0"/>
        <w:autoSpaceDN w:val="0"/>
        <w:adjustRightInd w:val="0"/>
        <w:spacing w:after="0" w:line="240" w:lineRule="auto"/>
        <w:ind w:left="446" w:hanging="326"/>
        <w:rPr>
          <w:rFonts w:ascii="Times New Roman" w:eastAsiaTheme="minorEastAsia" w:hAnsi="Times New Roman" w:cs="Times New Roman"/>
          <w:sz w:val="28"/>
          <w:szCs w:val="28"/>
        </w:rPr>
      </w:pPr>
      <w:r w:rsidRPr="00367B8D">
        <w:rPr>
          <w:rFonts w:ascii="Times New Roman" w:eastAsiaTheme="minorEastAsia" w:hAnsi="Times New Roman" w:cs="Times New Roman"/>
          <w:b/>
          <w:bCs/>
          <w:i/>
          <w:iCs/>
          <w:sz w:val="28"/>
          <w:szCs w:val="28"/>
          <w:u w:val="thick"/>
        </w:rPr>
        <w:t>Debriefing</w:t>
      </w:r>
    </w:p>
    <w:p w:rsidR="006158D2" w:rsidRPr="00367B8D" w:rsidRDefault="006158D2" w:rsidP="006158D2">
      <w:pPr>
        <w:widowControl w:val="0"/>
        <w:kinsoku w:val="0"/>
        <w:overflowPunct w:val="0"/>
        <w:autoSpaceDE w:val="0"/>
        <w:autoSpaceDN w:val="0"/>
        <w:adjustRightInd w:val="0"/>
        <w:spacing w:before="1" w:after="0" w:line="240" w:lineRule="auto"/>
        <w:rPr>
          <w:rFonts w:ascii="Times New Roman" w:eastAsiaTheme="minorEastAsia" w:hAnsi="Times New Roman" w:cs="Times New Roman"/>
          <w:b/>
          <w:bCs/>
          <w:i/>
          <w:iCs/>
          <w:sz w:val="21"/>
          <w:szCs w:val="21"/>
        </w:rPr>
      </w:pPr>
    </w:p>
    <w:p w:rsidR="006158D2" w:rsidRPr="00A46A47" w:rsidRDefault="006158D2" w:rsidP="00AD2191">
      <w:pPr>
        <w:widowControl w:val="0"/>
        <w:numPr>
          <w:ilvl w:val="0"/>
          <w:numId w:val="12"/>
        </w:numPr>
        <w:tabs>
          <w:tab w:val="left" w:pos="342"/>
        </w:tabs>
        <w:kinsoku w:val="0"/>
        <w:overflowPunct w:val="0"/>
        <w:autoSpaceDE w:val="0"/>
        <w:autoSpaceDN w:val="0"/>
        <w:adjustRightInd w:val="0"/>
        <w:spacing w:before="72" w:after="0" w:line="240" w:lineRule="auto"/>
        <w:ind w:right="172"/>
        <w:jc w:val="both"/>
        <w:rPr>
          <w:rFonts w:ascii="Times New Roman" w:eastAsiaTheme="minorEastAsia" w:hAnsi="Times New Roman" w:cs="Times New Roman"/>
          <w:sz w:val="24"/>
        </w:rPr>
      </w:pPr>
      <w:r w:rsidRPr="00A46A47">
        <w:rPr>
          <w:rFonts w:ascii="Times New Roman" w:eastAsiaTheme="minorEastAsia" w:hAnsi="Times New Roman" w:cs="Times New Roman"/>
          <w:sz w:val="24"/>
        </w:rPr>
        <w:t>According to OSHA, the IC is responsible for conducting a “Debriefing” at the end of scene</w:t>
      </w:r>
      <w:r w:rsidRPr="00A46A47">
        <w:rPr>
          <w:rFonts w:ascii="Times New Roman" w:eastAsiaTheme="minorEastAsia" w:hAnsi="Times New Roman" w:cs="Times New Roman"/>
          <w:spacing w:val="-30"/>
          <w:sz w:val="24"/>
        </w:rPr>
        <w:t xml:space="preserve"> </w:t>
      </w:r>
      <w:r w:rsidRPr="00A46A47">
        <w:rPr>
          <w:rFonts w:ascii="Times New Roman" w:eastAsiaTheme="minorEastAsia" w:hAnsi="Times New Roman" w:cs="Times New Roman"/>
          <w:sz w:val="24"/>
        </w:rPr>
        <w:t>operations or when certain units leave the scene before the end of operations. The IC may appoint a</w:t>
      </w:r>
      <w:r w:rsidRPr="00A46A47">
        <w:rPr>
          <w:rFonts w:ascii="Times New Roman" w:eastAsiaTheme="minorEastAsia" w:hAnsi="Times New Roman" w:cs="Times New Roman"/>
          <w:spacing w:val="-33"/>
          <w:sz w:val="24"/>
        </w:rPr>
        <w:t xml:space="preserve"> </w:t>
      </w:r>
      <w:r w:rsidRPr="00A46A47">
        <w:rPr>
          <w:rFonts w:ascii="Times New Roman" w:eastAsiaTheme="minorEastAsia" w:hAnsi="Times New Roman" w:cs="Times New Roman"/>
          <w:sz w:val="24"/>
        </w:rPr>
        <w:t>representative in his/her place to conduct the</w:t>
      </w:r>
      <w:r w:rsidRPr="00A46A47">
        <w:rPr>
          <w:rFonts w:ascii="Times New Roman" w:eastAsiaTheme="minorEastAsia" w:hAnsi="Times New Roman" w:cs="Times New Roman"/>
          <w:spacing w:val="-2"/>
          <w:sz w:val="24"/>
        </w:rPr>
        <w:t xml:space="preserve"> </w:t>
      </w:r>
      <w:r w:rsidRPr="00A46A47">
        <w:rPr>
          <w:rFonts w:ascii="Times New Roman" w:eastAsiaTheme="minorEastAsia" w:hAnsi="Times New Roman" w:cs="Times New Roman"/>
          <w:sz w:val="24"/>
        </w:rPr>
        <w:t>Debriefing.</w:t>
      </w:r>
    </w:p>
    <w:p w:rsidR="006158D2" w:rsidRPr="00A46A47" w:rsidRDefault="006158D2" w:rsidP="00AD2191">
      <w:pPr>
        <w:widowControl w:val="0"/>
        <w:numPr>
          <w:ilvl w:val="0"/>
          <w:numId w:val="12"/>
        </w:numPr>
        <w:tabs>
          <w:tab w:val="left" w:pos="342"/>
        </w:tabs>
        <w:kinsoku w:val="0"/>
        <w:overflowPunct w:val="0"/>
        <w:autoSpaceDE w:val="0"/>
        <w:autoSpaceDN w:val="0"/>
        <w:adjustRightInd w:val="0"/>
        <w:spacing w:before="1" w:after="0" w:line="252" w:lineRule="exact"/>
        <w:rPr>
          <w:rFonts w:ascii="Times New Roman" w:eastAsiaTheme="minorEastAsia" w:hAnsi="Times New Roman" w:cs="Times New Roman"/>
          <w:sz w:val="24"/>
        </w:rPr>
      </w:pPr>
      <w:r w:rsidRPr="00A46A47">
        <w:rPr>
          <w:rFonts w:ascii="Times New Roman" w:eastAsiaTheme="minorEastAsia" w:hAnsi="Times New Roman" w:cs="Times New Roman"/>
          <w:sz w:val="24"/>
        </w:rPr>
        <w:t>Elements of a</w:t>
      </w:r>
      <w:r w:rsidRPr="00A46A47">
        <w:rPr>
          <w:rFonts w:ascii="Times New Roman" w:eastAsiaTheme="minorEastAsia" w:hAnsi="Times New Roman" w:cs="Times New Roman"/>
          <w:spacing w:val="-1"/>
          <w:sz w:val="24"/>
        </w:rPr>
        <w:t xml:space="preserve"> </w:t>
      </w:r>
      <w:r w:rsidRPr="00A46A47">
        <w:rPr>
          <w:rFonts w:ascii="Times New Roman" w:eastAsiaTheme="minorEastAsia" w:hAnsi="Times New Roman" w:cs="Times New Roman"/>
          <w:sz w:val="24"/>
        </w:rPr>
        <w:t>Debriefing:</w:t>
      </w:r>
    </w:p>
    <w:p w:rsidR="006158D2" w:rsidRPr="00A46A47" w:rsidRDefault="006158D2" w:rsidP="00AD2191">
      <w:pPr>
        <w:widowControl w:val="0"/>
        <w:numPr>
          <w:ilvl w:val="1"/>
          <w:numId w:val="12"/>
        </w:numPr>
        <w:tabs>
          <w:tab w:val="left" w:pos="550"/>
        </w:tabs>
        <w:kinsoku w:val="0"/>
        <w:overflowPunct w:val="0"/>
        <w:autoSpaceDE w:val="0"/>
        <w:autoSpaceDN w:val="0"/>
        <w:adjustRightInd w:val="0"/>
        <w:spacing w:after="0" w:line="240" w:lineRule="auto"/>
        <w:ind w:right="889" w:hanging="221"/>
        <w:rPr>
          <w:rFonts w:ascii="Times New Roman" w:eastAsiaTheme="minorEastAsia" w:hAnsi="Times New Roman" w:cs="Times New Roman"/>
          <w:sz w:val="24"/>
        </w:rPr>
      </w:pPr>
      <w:r w:rsidRPr="00A46A47">
        <w:rPr>
          <w:rFonts w:ascii="Times New Roman" w:eastAsiaTheme="minorEastAsia" w:hAnsi="Times New Roman" w:cs="Times New Roman"/>
          <w:sz w:val="24"/>
        </w:rPr>
        <w:t>Informing personnel of what they may have been exposed to, and the signs and symptoms</w:t>
      </w:r>
      <w:r w:rsidRPr="00A46A47">
        <w:rPr>
          <w:rFonts w:ascii="Times New Roman" w:eastAsiaTheme="minorEastAsia" w:hAnsi="Times New Roman" w:cs="Times New Roman"/>
          <w:spacing w:val="-22"/>
          <w:sz w:val="24"/>
        </w:rPr>
        <w:t xml:space="preserve"> </w:t>
      </w:r>
      <w:r w:rsidRPr="00A46A47">
        <w:rPr>
          <w:rFonts w:ascii="Times New Roman" w:eastAsiaTheme="minorEastAsia" w:hAnsi="Times New Roman" w:cs="Times New Roman"/>
          <w:sz w:val="24"/>
        </w:rPr>
        <w:t>of exposure.</w:t>
      </w:r>
    </w:p>
    <w:p w:rsidR="006158D2" w:rsidRPr="00A46A47" w:rsidRDefault="006158D2" w:rsidP="00AD2191">
      <w:pPr>
        <w:widowControl w:val="0"/>
        <w:numPr>
          <w:ilvl w:val="1"/>
          <w:numId w:val="12"/>
        </w:numPr>
        <w:tabs>
          <w:tab w:val="left" w:pos="563"/>
        </w:tabs>
        <w:kinsoku w:val="0"/>
        <w:overflowPunct w:val="0"/>
        <w:autoSpaceDE w:val="0"/>
        <w:autoSpaceDN w:val="0"/>
        <w:adjustRightInd w:val="0"/>
        <w:spacing w:after="0" w:line="252" w:lineRule="exact"/>
        <w:ind w:hanging="221"/>
        <w:rPr>
          <w:rFonts w:ascii="Times New Roman" w:eastAsiaTheme="minorEastAsia" w:hAnsi="Times New Roman" w:cs="Times New Roman"/>
          <w:sz w:val="24"/>
        </w:rPr>
      </w:pPr>
      <w:r w:rsidRPr="00A46A47">
        <w:rPr>
          <w:rFonts w:ascii="Times New Roman" w:eastAsiaTheme="minorEastAsia" w:hAnsi="Times New Roman" w:cs="Times New Roman"/>
          <w:sz w:val="24"/>
        </w:rPr>
        <w:t>Identifying contaminated/damaged</w:t>
      </w:r>
      <w:r w:rsidRPr="00A46A47">
        <w:rPr>
          <w:rFonts w:ascii="Times New Roman" w:eastAsiaTheme="minorEastAsia" w:hAnsi="Times New Roman" w:cs="Times New Roman"/>
          <w:spacing w:val="-4"/>
          <w:sz w:val="24"/>
        </w:rPr>
        <w:t xml:space="preserve"> </w:t>
      </w:r>
      <w:r w:rsidRPr="00A46A47">
        <w:rPr>
          <w:rFonts w:ascii="Times New Roman" w:eastAsiaTheme="minorEastAsia" w:hAnsi="Times New Roman" w:cs="Times New Roman"/>
          <w:sz w:val="24"/>
        </w:rPr>
        <w:t>equipment.</w:t>
      </w:r>
    </w:p>
    <w:p w:rsidR="006158D2" w:rsidRPr="00A46A47" w:rsidRDefault="006158D2" w:rsidP="00AD2191">
      <w:pPr>
        <w:widowControl w:val="0"/>
        <w:numPr>
          <w:ilvl w:val="1"/>
          <w:numId w:val="12"/>
        </w:numPr>
        <w:tabs>
          <w:tab w:val="left" w:pos="550"/>
        </w:tabs>
        <w:kinsoku w:val="0"/>
        <w:overflowPunct w:val="0"/>
        <w:autoSpaceDE w:val="0"/>
        <w:autoSpaceDN w:val="0"/>
        <w:adjustRightInd w:val="0"/>
        <w:spacing w:after="0" w:line="252" w:lineRule="exact"/>
        <w:ind w:left="549" w:hanging="208"/>
        <w:rPr>
          <w:rFonts w:ascii="Times New Roman" w:eastAsiaTheme="minorEastAsia" w:hAnsi="Times New Roman" w:cs="Times New Roman"/>
          <w:sz w:val="24"/>
        </w:rPr>
      </w:pPr>
      <w:r w:rsidRPr="00A46A47">
        <w:rPr>
          <w:rFonts w:ascii="Times New Roman" w:eastAsiaTheme="minorEastAsia" w:hAnsi="Times New Roman" w:cs="Times New Roman"/>
          <w:sz w:val="24"/>
        </w:rPr>
        <w:t>Identify any unsafe work conditions left</w:t>
      </w:r>
      <w:r w:rsidRPr="00A46A47">
        <w:rPr>
          <w:rFonts w:ascii="Times New Roman" w:eastAsiaTheme="minorEastAsia" w:hAnsi="Times New Roman" w:cs="Times New Roman"/>
          <w:spacing w:val="-8"/>
          <w:sz w:val="24"/>
        </w:rPr>
        <w:t xml:space="preserve"> </w:t>
      </w:r>
      <w:r w:rsidRPr="00A46A47">
        <w:rPr>
          <w:rFonts w:ascii="Times New Roman" w:eastAsiaTheme="minorEastAsia" w:hAnsi="Times New Roman" w:cs="Times New Roman"/>
          <w:sz w:val="24"/>
        </w:rPr>
        <w:t>behind.</w:t>
      </w:r>
    </w:p>
    <w:p w:rsidR="006158D2" w:rsidRDefault="006158D2" w:rsidP="00AD2191">
      <w:pPr>
        <w:widowControl w:val="0"/>
        <w:numPr>
          <w:ilvl w:val="1"/>
          <w:numId w:val="12"/>
        </w:numPr>
        <w:tabs>
          <w:tab w:val="left" w:pos="563"/>
        </w:tabs>
        <w:kinsoku w:val="0"/>
        <w:overflowPunct w:val="0"/>
        <w:autoSpaceDE w:val="0"/>
        <w:autoSpaceDN w:val="0"/>
        <w:adjustRightInd w:val="0"/>
        <w:spacing w:before="1" w:after="0" w:line="252" w:lineRule="exact"/>
        <w:ind w:hanging="221"/>
        <w:rPr>
          <w:rFonts w:ascii="Times New Roman" w:eastAsiaTheme="minorEastAsia" w:hAnsi="Times New Roman" w:cs="Times New Roman"/>
          <w:sz w:val="24"/>
        </w:rPr>
      </w:pPr>
      <w:r w:rsidRPr="00A46A47">
        <w:rPr>
          <w:rFonts w:ascii="Times New Roman" w:eastAsiaTheme="minorEastAsia" w:hAnsi="Times New Roman" w:cs="Times New Roman"/>
          <w:sz w:val="24"/>
        </w:rPr>
        <w:t>Assign information-gathering responsibilities for post-incident</w:t>
      </w:r>
      <w:r w:rsidRPr="00A46A47">
        <w:rPr>
          <w:rFonts w:ascii="Times New Roman" w:eastAsiaTheme="minorEastAsia" w:hAnsi="Times New Roman" w:cs="Times New Roman"/>
          <w:spacing w:val="-11"/>
          <w:sz w:val="24"/>
        </w:rPr>
        <w:t xml:space="preserve"> </w:t>
      </w:r>
      <w:r w:rsidRPr="00A46A47">
        <w:rPr>
          <w:rFonts w:ascii="Times New Roman" w:eastAsiaTheme="minorEastAsia" w:hAnsi="Times New Roman" w:cs="Times New Roman"/>
          <w:sz w:val="24"/>
        </w:rPr>
        <w:t>analysis.</w:t>
      </w:r>
    </w:p>
    <w:p w:rsidR="00A46A47" w:rsidRDefault="00A46A47" w:rsidP="00A46A47">
      <w:pPr>
        <w:widowControl w:val="0"/>
        <w:tabs>
          <w:tab w:val="left" w:pos="563"/>
        </w:tabs>
        <w:kinsoku w:val="0"/>
        <w:overflowPunct w:val="0"/>
        <w:autoSpaceDE w:val="0"/>
        <w:autoSpaceDN w:val="0"/>
        <w:adjustRightInd w:val="0"/>
        <w:spacing w:before="1" w:after="0" w:line="252" w:lineRule="exact"/>
        <w:ind w:left="562"/>
        <w:rPr>
          <w:rFonts w:ascii="Times New Roman" w:eastAsiaTheme="minorEastAsia" w:hAnsi="Times New Roman" w:cs="Times New Roman"/>
          <w:sz w:val="24"/>
        </w:rPr>
      </w:pPr>
    </w:p>
    <w:p w:rsidR="00A46A47" w:rsidRPr="00A46A47" w:rsidRDefault="00A46A47" w:rsidP="00A46A47">
      <w:pPr>
        <w:widowControl w:val="0"/>
        <w:tabs>
          <w:tab w:val="left" w:pos="563"/>
        </w:tabs>
        <w:kinsoku w:val="0"/>
        <w:overflowPunct w:val="0"/>
        <w:autoSpaceDE w:val="0"/>
        <w:autoSpaceDN w:val="0"/>
        <w:adjustRightInd w:val="0"/>
        <w:spacing w:before="1" w:after="0" w:line="252" w:lineRule="exact"/>
        <w:ind w:left="562"/>
        <w:jc w:val="center"/>
        <w:rPr>
          <w:rFonts w:ascii="Arial" w:eastAsiaTheme="minorEastAsia" w:hAnsi="Arial" w:cs="Arial"/>
          <w:sz w:val="20"/>
        </w:rPr>
      </w:pPr>
      <w:r w:rsidRPr="00A46A47">
        <w:rPr>
          <w:rFonts w:ascii="Arial" w:eastAsiaTheme="minorEastAsia" w:hAnsi="Arial" w:cs="Arial"/>
          <w:sz w:val="20"/>
        </w:rPr>
        <w:t>9</w:t>
      </w:r>
    </w:p>
    <w:p w:rsidR="006158D2" w:rsidRPr="00A46A47" w:rsidRDefault="006158D2" w:rsidP="00AD2191">
      <w:pPr>
        <w:widowControl w:val="0"/>
        <w:numPr>
          <w:ilvl w:val="1"/>
          <w:numId w:val="12"/>
        </w:numPr>
        <w:tabs>
          <w:tab w:val="left" w:pos="548"/>
        </w:tabs>
        <w:kinsoku w:val="0"/>
        <w:overflowPunct w:val="0"/>
        <w:autoSpaceDE w:val="0"/>
        <w:autoSpaceDN w:val="0"/>
        <w:adjustRightInd w:val="0"/>
        <w:spacing w:after="0" w:line="240" w:lineRule="auto"/>
        <w:ind w:left="547" w:hanging="206"/>
        <w:rPr>
          <w:rFonts w:ascii="Times New Roman" w:eastAsiaTheme="minorEastAsia" w:hAnsi="Times New Roman" w:cs="Times New Roman"/>
          <w:sz w:val="24"/>
          <w:szCs w:val="24"/>
        </w:rPr>
      </w:pPr>
      <w:r w:rsidRPr="00A46A47">
        <w:rPr>
          <w:rFonts w:ascii="Times New Roman" w:eastAsiaTheme="minorEastAsia" w:hAnsi="Times New Roman" w:cs="Times New Roman"/>
          <w:sz w:val="24"/>
          <w:szCs w:val="24"/>
        </w:rPr>
        <w:lastRenderedPageBreak/>
        <w:t>Thanking personnel – Positive</w:t>
      </w:r>
      <w:r w:rsidRPr="00A46A47">
        <w:rPr>
          <w:rFonts w:ascii="Times New Roman" w:eastAsiaTheme="minorEastAsia" w:hAnsi="Times New Roman" w:cs="Times New Roman"/>
          <w:spacing w:val="-6"/>
          <w:sz w:val="24"/>
          <w:szCs w:val="24"/>
        </w:rPr>
        <w:t xml:space="preserve"> </w:t>
      </w:r>
      <w:r w:rsidRPr="00A46A47">
        <w:rPr>
          <w:rFonts w:ascii="Times New Roman" w:eastAsiaTheme="minorEastAsia" w:hAnsi="Times New Roman" w:cs="Times New Roman"/>
          <w:sz w:val="24"/>
          <w:szCs w:val="24"/>
        </w:rPr>
        <w:t>Message</w:t>
      </w:r>
    </w:p>
    <w:p w:rsidR="00D46A1B" w:rsidRPr="00A46A47" w:rsidRDefault="006158D2" w:rsidP="00AD2191">
      <w:pPr>
        <w:widowControl w:val="0"/>
        <w:numPr>
          <w:ilvl w:val="1"/>
          <w:numId w:val="12"/>
        </w:numPr>
        <w:tabs>
          <w:tab w:val="left" w:pos="582"/>
        </w:tabs>
        <w:kinsoku w:val="0"/>
        <w:overflowPunct w:val="0"/>
        <w:autoSpaceDE w:val="0"/>
        <w:autoSpaceDN w:val="0"/>
        <w:adjustRightInd w:val="0"/>
        <w:spacing w:before="1" w:after="0" w:line="240" w:lineRule="auto"/>
        <w:ind w:right="2171"/>
        <w:rPr>
          <w:rFonts w:ascii="Times New Roman" w:eastAsiaTheme="minorEastAsia" w:hAnsi="Times New Roman" w:cs="Times New Roman"/>
          <w:sz w:val="24"/>
          <w:szCs w:val="24"/>
        </w:rPr>
      </w:pPr>
      <w:r w:rsidRPr="00A46A47">
        <w:rPr>
          <w:rFonts w:ascii="Times New Roman" w:eastAsiaTheme="minorEastAsia" w:hAnsi="Times New Roman" w:cs="Times New Roman"/>
          <w:sz w:val="24"/>
          <w:szCs w:val="24"/>
        </w:rPr>
        <w:t>Conducted before leaving scene, take no more than 15-30</w:t>
      </w:r>
      <w:r w:rsidR="00A46A47">
        <w:rPr>
          <w:rFonts w:ascii="Times New Roman" w:eastAsiaTheme="minorEastAsia" w:hAnsi="Times New Roman" w:cs="Times New Roman"/>
          <w:sz w:val="24"/>
          <w:szCs w:val="24"/>
        </w:rPr>
        <w:t xml:space="preserve"> min.</w:t>
      </w:r>
      <w:r w:rsidR="00A46A47">
        <w:rPr>
          <w:rFonts w:ascii="Times New Roman" w:eastAsiaTheme="minorEastAsia" w:hAnsi="Times New Roman" w:cs="Times New Roman"/>
          <w:spacing w:val="-15"/>
          <w:sz w:val="24"/>
          <w:szCs w:val="24"/>
        </w:rPr>
        <w:t xml:space="preserve"> </w:t>
      </w:r>
      <w:r w:rsidR="00A46A47">
        <w:rPr>
          <w:rFonts w:ascii="Times New Roman" w:eastAsiaTheme="minorEastAsia" w:hAnsi="Times New Roman" w:cs="Times New Roman"/>
          <w:sz w:val="24"/>
          <w:szCs w:val="24"/>
        </w:rPr>
        <w:t xml:space="preserve">       </w:t>
      </w:r>
      <w:r w:rsidRPr="00A46A47">
        <w:rPr>
          <w:rFonts w:ascii="Times New Roman" w:eastAsiaTheme="minorEastAsia" w:hAnsi="Times New Roman" w:cs="Times New Roman"/>
          <w:sz w:val="24"/>
          <w:szCs w:val="24"/>
        </w:rPr>
        <w:t>See “Debriefing Checklist” in Response</w:t>
      </w:r>
      <w:r w:rsidRPr="00A46A47">
        <w:rPr>
          <w:rFonts w:ascii="Times New Roman" w:eastAsiaTheme="minorEastAsia" w:hAnsi="Times New Roman" w:cs="Times New Roman"/>
          <w:spacing w:val="-8"/>
          <w:sz w:val="24"/>
          <w:szCs w:val="24"/>
        </w:rPr>
        <w:t xml:space="preserve"> </w:t>
      </w:r>
      <w:r w:rsidR="00A46A47" w:rsidRPr="00A46A47">
        <w:rPr>
          <w:rFonts w:ascii="Times New Roman" w:eastAsiaTheme="minorEastAsia" w:hAnsi="Times New Roman" w:cs="Times New Roman"/>
          <w:sz w:val="24"/>
          <w:szCs w:val="24"/>
        </w:rPr>
        <w:t>Packet.</w:t>
      </w:r>
    </w:p>
    <w:p w:rsidR="00A32D1B" w:rsidRPr="00367B8D" w:rsidRDefault="00A32D1B" w:rsidP="00A32D1B">
      <w:pPr>
        <w:widowControl w:val="0"/>
        <w:kinsoku w:val="0"/>
        <w:overflowPunct w:val="0"/>
        <w:autoSpaceDE w:val="0"/>
        <w:autoSpaceDN w:val="0"/>
        <w:adjustRightInd w:val="0"/>
        <w:spacing w:before="5" w:after="0" w:line="240" w:lineRule="auto"/>
        <w:rPr>
          <w:rFonts w:ascii="Times New Roman" w:eastAsiaTheme="minorEastAsia" w:hAnsi="Times New Roman" w:cs="Times New Roman"/>
          <w:sz w:val="17"/>
          <w:szCs w:val="17"/>
        </w:rPr>
      </w:pPr>
    </w:p>
    <w:p w:rsidR="00A32D1B" w:rsidRPr="00A32D1B" w:rsidRDefault="00A32D1B" w:rsidP="00A32D1B">
      <w:pPr>
        <w:widowControl w:val="0"/>
        <w:kinsoku w:val="0"/>
        <w:overflowPunct w:val="0"/>
        <w:autoSpaceDE w:val="0"/>
        <w:autoSpaceDN w:val="0"/>
        <w:adjustRightInd w:val="0"/>
        <w:spacing w:before="64" w:after="0" w:line="240" w:lineRule="auto"/>
        <w:ind w:left="120" w:right="3097"/>
        <w:outlineLvl w:val="7"/>
        <w:rPr>
          <w:rFonts w:ascii="Times New Roman" w:eastAsiaTheme="minorEastAsia" w:hAnsi="Times New Roman" w:cs="Times New Roman"/>
          <w:sz w:val="28"/>
          <w:szCs w:val="28"/>
        </w:rPr>
      </w:pPr>
      <w:r w:rsidRPr="00367B8D">
        <w:rPr>
          <w:rFonts w:ascii="Times New Roman" w:eastAsiaTheme="minorEastAsia" w:hAnsi="Times New Roman" w:cs="Times New Roman"/>
          <w:b/>
          <w:bCs/>
          <w:sz w:val="28"/>
          <w:szCs w:val="28"/>
          <w:u w:val="thick"/>
        </w:rPr>
        <w:t>Incident Command</w:t>
      </w:r>
      <w:r w:rsidRPr="00367B8D">
        <w:rPr>
          <w:rFonts w:ascii="Times New Roman" w:eastAsiaTheme="minorEastAsia" w:hAnsi="Times New Roman" w:cs="Times New Roman"/>
          <w:b/>
          <w:bCs/>
          <w:spacing w:val="-9"/>
          <w:sz w:val="28"/>
          <w:szCs w:val="28"/>
          <w:u w:val="thick"/>
        </w:rPr>
        <w:t xml:space="preserve"> </w:t>
      </w:r>
      <w:r w:rsidRPr="00367B8D">
        <w:rPr>
          <w:rFonts w:ascii="Times New Roman" w:eastAsiaTheme="minorEastAsia" w:hAnsi="Times New Roman" w:cs="Times New Roman"/>
          <w:b/>
          <w:bCs/>
          <w:sz w:val="28"/>
          <w:szCs w:val="28"/>
          <w:u w:val="thick"/>
        </w:rPr>
        <w:t>Guidelines:</w:t>
      </w:r>
    </w:p>
    <w:p w:rsidR="00A32D1B" w:rsidRPr="00A32D1B" w:rsidRDefault="00A32D1B" w:rsidP="00AD2191">
      <w:pPr>
        <w:widowControl w:val="0"/>
        <w:numPr>
          <w:ilvl w:val="0"/>
          <w:numId w:val="37"/>
        </w:numPr>
        <w:tabs>
          <w:tab w:val="left" w:pos="447"/>
        </w:tabs>
        <w:kinsoku w:val="0"/>
        <w:overflowPunct w:val="0"/>
        <w:autoSpaceDE w:val="0"/>
        <w:autoSpaceDN w:val="0"/>
        <w:adjustRightInd w:val="0"/>
        <w:spacing w:before="64" w:after="0" w:line="240" w:lineRule="auto"/>
        <w:ind w:right="3097" w:hanging="326"/>
        <w:rPr>
          <w:rFonts w:ascii="Times New Roman" w:eastAsiaTheme="minorEastAsia" w:hAnsi="Times New Roman" w:cs="Times New Roman"/>
          <w:sz w:val="28"/>
          <w:szCs w:val="28"/>
        </w:rPr>
      </w:pPr>
      <w:r w:rsidRPr="00367B8D">
        <w:rPr>
          <w:rFonts w:ascii="Times New Roman" w:eastAsiaTheme="minorEastAsia" w:hAnsi="Times New Roman" w:cs="Times New Roman"/>
          <w:b/>
          <w:bCs/>
          <w:i/>
          <w:iCs/>
          <w:sz w:val="28"/>
          <w:szCs w:val="28"/>
          <w:u w:val="thick"/>
        </w:rPr>
        <w:t>Single Command</w:t>
      </w:r>
    </w:p>
    <w:p w:rsidR="00A32D1B" w:rsidRPr="00A32D1B" w:rsidRDefault="00A32D1B" w:rsidP="00AD2191">
      <w:pPr>
        <w:widowControl w:val="0"/>
        <w:numPr>
          <w:ilvl w:val="0"/>
          <w:numId w:val="36"/>
        </w:numPr>
        <w:tabs>
          <w:tab w:val="left" w:pos="342"/>
        </w:tabs>
        <w:kinsoku w:val="0"/>
        <w:overflowPunct w:val="0"/>
        <w:autoSpaceDE w:val="0"/>
        <w:autoSpaceDN w:val="0"/>
        <w:adjustRightInd w:val="0"/>
        <w:spacing w:before="72" w:after="0" w:line="240" w:lineRule="auto"/>
        <w:ind w:right="218" w:hanging="218"/>
        <w:jc w:val="both"/>
        <w:rPr>
          <w:rFonts w:ascii="Times New Roman" w:eastAsiaTheme="minorEastAsia" w:hAnsi="Times New Roman" w:cs="Times New Roman"/>
          <w:sz w:val="24"/>
        </w:rPr>
      </w:pPr>
      <w:r w:rsidRPr="00A32D1B">
        <w:rPr>
          <w:rFonts w:ascii="Times New Roman" w:eastAsiaTheme="minorEastAsia" w:hAnsi="Times New Roman" w:cs="Times New Roman"/>
          <w:sz w:val="24"/>
        </w:rPr>
        <w:t>A Single Command structure is used when one response agency has total responsibility for the</w:t>
      </w:r>
      <w:r w:rsidRPr="00A32D1B">
        <w:rPr>
          <w:rFonts w:ascii="Times New Roman" w:eastAsiaTheme="minorEastAsia" w:hAnsi="Times New Roman" w:cs="Times New Roman"/>
          <w:spacing w:val="-29"/>
          <w:sz w:val="24"/>
        </w:rPr>
        <w:t xml:space="preserve"> </w:t>
      </w:r>
      <w:r w:rsidRPr="00A32D1B">
        <w:rPr>
          <w:rFonts w:ascii="Times New Roman" w:eastAsiaTheme="minorEastAsia" w:hAnsi="Times New Roman" w:cs="Times New Roman"/>
          <w:sz w:val="24"/>
        </w:rPr>
        <w:t xml:space="preserve">overall incident. </w:t>
      </w:r>
      <w:r w:rsidRPr="00A32D1B">
        <w:rPr>
          <w:rFonts w:ascii="Times New Roman" w:eastAsiaTheme="minorEastAsia" w:hAnsi="Times New Roman" w:cs="Times New Roman"/>
          <w:b/>
          <w:bCs/>
          <w:sz w:val="24"/>
        </w:rPr>
        <w:t>In most cases</w:t>
      </w:r>
      <w:r w:rsidRPr="00A32D1B">
        <w:rPr>
          <w:rFonts w:ascii="Times New Roman" w:eastAsiaTheme="minorEastAsia" w:hAnsi="Times New Roman" w:cs="Times New Roman"/>
          <w:sz w:val="24"/>
        </w:rPr>
        <w:t xml:space="preserve">, </w:t>
      </w:r>
      <w:r w:rsidRPr="00A32D1B">
        <w:rPr>
          <w:rFonts w:ascii="Times New Roman" w:eastAsiaTheme="minorEastAsia" w:hAnsi="Times New Roman" w:cs="Times New Roman"/>
          <w:b/>
          <w:bCs/>
          <w:sz w:val="24"/>
        </w:rPr>
        <w:t>for a Columbia County Hazmat Rail Response, the local fire</w:t>
      </w:r>
      <w:r w:rsidRPr="00A32D1B">
        <w:rPr>
          <w:rFonts w:ascii="Times New Roman" w:eastAsiaTheme="minorEastAsia" w:hAnsi="Times New Roman" w:cs="Times New Roman"/>
          <w:b/>
          <w:bCs/>
          <w:spacing w:val="-32"/>
          <w:sz w:val="24"/>
        </w:rPr>
        <w:t xml:space="preserve"> </w:t>
      </w:r>
      <w:r w:rsidRPr="00A32D1B">
        <w:rPr>
          <w:rFonts w:ascii="Times New Roman" w:eastAsiaTheme="minorEastAsia" w:hAnsi="Times New Roman" w:cs="Times New Roman"/>
          <w:b/>
          <w:bCs/>
          <w:sz w:val="24"/>
        </w:rPr>
        <w:t>jurisdiction would be a Single Incident Command for a Level 1</w:t>
      </w:r>
      <w:r w:rsidRPr="00A32D1B">
        <w:rPr>
          <w:rFonts w:ascii="Times New Roman" w:eastAsiaTheme="minorEastAsia" w:hAnsi="Times New Roman" w:cs="Times New Roman"/>
          <w:b/>
          <w:bCs/>
          <w:spacing w:val="-9"/>
          <w:sz w:val="24"/>
        </w:rPr>
        <w:t xml:space="preserve"> </w:t>
      </w:r>
      <w:r w:rsidRPr="00A32D1B">
        <w:rPr>
          <w:rFonts w:ascii="Times New Roman" w:eastAsiaTheme="minorEastAsia" w:hAnsi="Times New Roman" w:cs="Times New Roman"/>
          <w:b/>
          <w:bCs/>
          <w:sz w:val="24"/>
        </w:rPr>
        <w:t>incident</w:t>
      </w:r>
      <w:r w:rsidRPr="00A32D1B">
        <w:rPr>
          <w:rFonts w:ascii="Times New Roman" w:eastAsiaTheme="minorEastAsia" w:hAnsi="Times New Roman" w:cs="Times New Roman"/>
          <w:sz w:val="24"/>
        </w:rPr>
        <w:t>.</w:t>
      </w:r>
    </w:p>
    <w:p w:rsidR="00A32D1B" w:rsidRPr="00A32D1B" w:rsidRDefault="00A32D1B" w:rsidP="00AD2191">
      <w:pPr>
        <w:widowControl w:val="0"/>
        <w:numPr>
          <w:ilvl w:val="0"/>
          <w:numId w:val="36"/>
        </w:numPr>
        <w:tabs>
          <w:tab w:val="left" w:pos="342"/>
        </w:tabs>
        <w:kinsoku w:val="0"/>
        <w:overflowPunct w:val="0"/>
        <w:autoSpaceDE w:val="0"/>
        <w:autoSpaceDN w:val="0"/>
        <w:adjustRightInd w:val="0"/>
        <w:spacing w:before="1" w:after="0" w:line="240" w:lineRule="auto"/>
        <w:ind w:left="341" w:right="551"/>
        <w:rPr>
          <w:rFonts w:ascii="Times New Roman" w:eastAsiaTheme="minorEastAsia" w:hAnsi="Times New Roman" w:cs="Times New Roman"/>
          <w:sz w:val="24"/>
        </w:rPr>
      </w:pPr>
      <w:r w:rsidRPr="00A32D1B">
        <w:rPr>
          <w:rFonts w:ascii="Times New Roman" w:eastAsiaTheme="minorEastAsia" w:hAnsi="Times New Roman" w:cs="Times New Roman"/>
          <w:sz w:val="24"/>
        </w:rPr>
        <w:t>A Single Command individual is responsible for the management of on-scene emergency</w:t>
      </w:r>
      <w:r w:rsidRPr="00A32D1B">
        <w:rPr>
          <w:rFonts w:ascii="Times New Roman" w:eastAsiaTheme="minorEastAsia" w:hAnsi="Times New Roman" w:cs="Times New Roman"/>
          <w:spacing w:val="-24"/>
          <w:sz w:val="24"/>
        </w:rPr>
        <w:t xml:space="preserve"> </w:t>
      </w:r>
      <w:r w:rsidRPr="00A32D1B">
        <w:rPr>
          <w:rFonts w:ascii="Times New Roman" w:eastAsiaTheme="minorEastAsia" w:hAnsi="Times New Roman" w:cs="Times New Roman"/>
          <w:sz w:val="24"/>
        </w:rPr>
        <w:t>response operations.</w:t>
      </w:r>
    </w:p>
    <w:p w:rsidR="00A32D1B" w:rsidRPr="00A32D1B" w:rsidRDefault="00A32D1B" w:rsidP="00AD2191">
      <w:pPr>
        <w:widowControl w:val="0"/>
        <w:numPr>
          <w:ilvl w:val="0"/>
          <w:numId w:val="36"/>
        </w:numPr>
        <w:tabs>
          <w:tab w:val="left" w:pos="342"/>
        </w:tabs>
        <w:kinsoku w:val="0"/>
        <w:overflowPunct w:val="0"/>
        <w:autoSpaceDE w:val="0"/>
        <w:autoSpaceDN w:val="0"/>
        <w:adjustRightInd w:val="0"/>
        <w:spacing w:before="1" w:after="0" w:line="252" w:lineRule="exact"/>
        <w:ind w:left="341" w:right="187"/>
        <w:rPr>
          <w:rFonts w:ascii="Times New Roman" w:eastAsiaTheme="minorEastAsia" w:hAnsi="Times New Roman" w:cs="Times New Roman"/>
          <w:sz w:val="24"/>
        </w:rPr>
      </w:pPr>
      <w:r w:rsidRPr="00A32D1B">
        <w:rPr>
          <w:rFonts w:ascii="Times New Roman" w:eastAsiaTheme="minorEastAsia" w:hAnsi="Times New Roman" w:cs="Times New Roman"/>
          <w:sz w:val="24"/>
        </w:rPr>
        <w:t>The IC must be trained to assume the responsibilities necessary for incident</w:t>
      </w:r>
      <w:r w:rsidRPr="00A32D1B">
        <w:rPr>
          <w:rFonts w:ascii="Times New Roman" w:eastAsiaTheme="minorEastAsia" w:hAnsi="Times New Roman" w:cs="Times New Roman"/>
          <w:spacing w:val="-13"/>
          <w:sz w:val="24"/>
        </w:rPr>
        <w:t xml:space="preserve"> </w:t>
      </w:r>
      <w:r w:rsidRPr="00A32D1B">
        <w:rPr>
          <w:rFonts w:ascii="Times New Roman" w:eastAsiaTheme="minorEastAsia" w:hAnsi="Times New Roman" w:cs="Times New Roman"/>
          <w:sz w:val="24"/>
        </w:rPr>
        <w:t>mitigation.</w:t>
      </w:r>
    </w:p>
    <w:p w:rsidR="00A32D1B" w:rsidRPr="00A32D1B" w:rsidRDefault="00A32D1B" w:rsidP="00AD2191">
      <w:pPr>
        <w:widowControl w:val="0"/>
        <w:numPr>
          <w:ilvl w:val="0"/>
          <w:numId w:val="36"/>
        </w:numPr>
        <w:tabs>
          <w:tab w:val="left" w:pos="342"/>
        </w:tabs>
        <w:kinsoku w:val="0"/>
        <w:overflowPunct w:val="0"/>
        <w:autoSpaceDE w:val="0"/>
        <w:autoSpaceDN w:val="0"/>
        <w:adjustRightInd w:val="0"/>
        <w:spacing w:after="0" w:line="240" w:lineRule="auto"/>
        <w:ind w:left="341" w:right="973"/>
        <w:rPr>
          <w:rFonts w:ascii="Times New Roman" w:eastAsiaTheme="minorEastAsia" w:hAnsi="Times New Roman" w:cs="Times New Roman"/>
          <w:sz w:val="24"/>
        </w:rPr>
      </w:pPr>
      <w:r w:rsidRPr="00A32D1B">
        <w:rPr>
          <w:rFonts w:ascii="Times New Roman" w:eastAsiaTheme="minorEastAsia" w:hAnsi="Times New Roman" w:cs="Times New Roman"/>
          <w:sz w:val="24"/>
        </w:rPr>
        <w:t>The IC may elect to have a Public Information Officer, Liaison Officer and a Safety Officer</w:t>
      </w:r>
      <w:r w:rsidRPr="00A32D1B">
        <w:rPr>
          <w:rFonts w:ascii="Times New Roman" w:eastAsiaTheme="minorEastAsia" w:hAnsi="Times New Roman" w:cs="Times New Roman"/>
          <w:spacing w:val="-27"/>
          <w:sz w:val="24"/>
        </w:rPr>
        <w:t xml:space="preserve"> </w:t>
      </w:r>
      <w:r w:rsidRPr="00A32D1B">
        <w:rPr>
          <w:rFonts w:ascii="Times New Roman" w:eastAsiaTheme="minorEastAsia" w:hAnsi="Times New Roman" w:cs="Times New Roman"/>
          <w:sz w:val="24"/>
        </w:rPr>
        <w:t>if required by the</w:t>
      </w:r>
      <w:r w:rsidRPr="00A32D1B">
        <w:rPr>
          <w:rFonts w:ascii="Times New Roman" w:eastAsiaTheme="minorEastAsia" w:hAnsi="Times New Roman" w:cs="Times New Roman"/>
          <w:spacing w:val="-4"/>
          <w:sz w:val="24"/>
        </w:rPr>
        <w:t xml:space="preserve"> </w:t>
      </w:r>
      <w:r w:rsidRPr="00A32D1B">
        <w:rPr>
          <w:rFonts w:ascii="Times New Roman" w:eastAsiaTheme="minorEastAsia" w:hAnsi="Times New Roman" w:cs="Times New Roman"/>
          <w:sz w:val="24"/>
        </w:rPr>
        <w:t>incident.</w:t>
      </w:r>
    </w:p>
    <w:p w:rsidR="00A32D1B" w:rsidRPr="00A32D1B" w:rsidRDefault="00A32D1B" w:rsidP="00AD2191">
      <w:pPr>
        <w:widowControl w:val="0"/>
        <w:numPr>
          <w:ilvl w:val="0"/>
          <w:numId w:val="36"/>
        </w:numPr>
        <w:tabs>
          <w:tab w:val="left" w:pos="342"/>
        </w:tabs>
        <w:kinsoku w:val="0"/>
        <w:overflowPunct w:val="0"/>
        <w:autoSpaceDE w:val="0"/>
        <w:autoSpaceDN w:val="0"/>
        <w:adjustRightInd w:val="0"/>
        <w:spacing w:before="1" w:after="0" w:line="240" w:lineRule="auto"/>
        <w:ind w:left="341" w:right="748"/>
        <w:rPr>
          <w:rFonts w:ascii="Times New Roman" w:eastAsiaTheme="minorEastAsia" w:hAnsi="Times New Roman" w:cs="Times New Roman"/>
          <w:sz w:val="24"/>
        </w:rPr>
      </w:pPr>
      <w:r w:rsidRPr="00A32D1B">
        <w:rPr>
          <w:rFonts w:ascii="Times New Roman" w:eastAsiaTheme="minorEastAsia" w:hAnsi="Times New Roman" w:cs="Times New Roman"/>
          <w:sz w:val="24"/>
        </w:rPr>
        <w:t>The Incident Command Post must be located in a safe area preferably uphill and upwind with</w:t>
      </w:r>
      <w:r w:rsidRPr="00A32D1B">
        <w:rPr>
          <w:rFonts w:ascii="Times New Roman" w:eastAsiaTheme="minorEastAsia" w:hAnsi="Times New Roman" w:cs="Times New Roman"/>
          <w:spacing w:val="-26"/>
          <w:sz w:val="24"/>
        </w:rPr>
        <w:t xml:space="preserve"> </w:t>
      </w:r>
      <w:r w:rsidRPr="00A32D1B">
        <w:rPr>
          <w:rFonts w:ascii="Times New Roman" w:eastAsiaTheme="minorEastAsia" w:hAnsi="Times New Roman" w:cs="Times New Roman"/>
          <w:sz w:val="24"/>
        </w:rPr>
        <w:t>its location broadcast to all scene</w:t>
      </w:r>
      <w:r w:rsidRPr="00A32D1B">
        <w:rPr>
          <w:rFonts w:ascii="Times New Roman" w:eastAsiaTheme="minorEastAsia" w:hAnsi="Times New Roman" w:cs="Times New Roman"/>
          <w:spacing w:val="-4"/>
          <w:sz w:val="24"/>
        </w:rPr>
        <w:t xml:space="preserve"> </w:t>
      </w:r>
      <w:r w:rsidRPr="00A32D1B">
        <w:rPr>
          <w:rFonts w:ascii="Times New Roman" w:eastAsiaTheme="minorEastAsia" w:hAnsi="Times New Roman" w:cs="Times New Roman"/>
          <w:sz w:val="24"/>
        </w:rPr>
        <w:t>personnel.</w:t>
      </w:r>
    </w:p>
    <w:p w:rsidR="00A32D1B" w:rsidRPr="00A32D1B" w:rsidRDefault="00A32D1B" w:rsidP="00AD2191">
      <w:pPr>
        <w:widowControl w:val="0"/>
        <w:numPr>
          <w:ilvl w:val="0"/>
          <w:numId w:val="36"/>
        </w:numPr>
        <w:tabs>
          <w:tab w:val="left" w:pos="342"/>
        </w:tabs>
        <w:kinsoku w:val="0"/>
        <w:overflowPunct w:val="0"/>
        <w:autoSpaceDE w:val="0"/>
        <w:autoSpaceDN w:val="0"/>
        <w:adjustRightInd w:val="0"/>
        <w:spacing w:before="1" w:after="0" w:line="240" w:lineRule="auto"/>
        <w:ind w:left="341" w:right="411"/>
        <w:rPr>
          <w:rFonts w:ascii="Times New Roman" w:eastAsiaTheme="minorEastAsia" w:hAnsi="Times New Roman" w:cs="Times New Roman"/>
          <w:sz w:val="24"/>
        </w:rPr>
      </w:pPr>
      <w:r w:rsidRPr="00A32D1B">
        <w:rPr>
          <w:rFonts w:ascii="Times New Roman" w:eastAsiaTheme="minorEastAsia" w:hAnsi="Times New Roman" w:cs="Times New Roman"/>
          <w:sz w:val="24"/>
        </w:rPr>
        <w:t>The IC is OSHA mandated for appointing an Incident Safety Officer who is knowledgeable with</w:t>
      </w:r>
      <w:r w:rsidRPr="00A32D1B">
        <w:rPr>
          <w:rFonts w:ascii="Times New Roman" w:eastAsiaTheme="minorEastAsia" w:hAnsi="Times New Roman" w:cs="Times New Roman"/>
          <w:spacing w:val="-29"/>
          <w:sz w:val="24"/>
        </w:rPr>
        <w:t xml:space="preserve"> </w:t>
      </w:r>
      <w:r w:rsidRPr="00A32D1B">
        <w:rPr>
          <w:rFonts w:ascii="Times New Roman" w:eastAsiaTheme="minorEastAsia" w:hAnsi="Times New Roman" w:cs="Times New Roman"/>
          <w:sz w:val="24"/>
        </w:rPr>
        <w:t>the operations at</w:t>
      </w:r>
      <w:r w:rsidRPr="00A32D1B">
        <w:rPr>
          <w:rFonts w:ascii="Times New Roman" w:eastAsiaTheme="minorEastAsia" w:hAnsi="Times New Roman" w:cs="Times New Roman"/>
          <w:spacing w:val="-4"/>
          <w:sz w:val="24"/>
        </w:rPr>
        <w:t xml:space="preserve"> </w:t>
      </w:r>
      <w:r w:rsidRPr="00A32D1B">
        <w:rPr>
          <w:rFonts w:ascii="Times New Roman" w:eastAsiaTheme="minorEastAsia" w:hAnsi="Times New Roman" w:cs="Times New Roman"/>
          <w:sz w:val="24"/>
        </w:rPr>
        <w:t>hand.</w:t>
      </w:r>
    </w:p>
    <w:p w:rsidR="00A32D1B" w:rsidRPr="00A32D1B" w:rsidRDefault="00A32D1B" w:rsidP="00AD2191">
      <w:pPr>
        <w:widowControl w:val="0"/>
        <w:numPr>
          <w:ilvl w:val="0"/>
          <w:numId w:val="36"/>
        </w:numPr>
        <w:tabs>
          <w:tab w:val="left" w:pos="342"/>
        </w:tabs>
        <w:kinsoku w:val="0"/>
        <w:overflowPunct w:val="0"/>
        <w:autoSpaceDE w:val="0"/>
        <w:autoSpaceDN w:val="0"/>
        <w:adjustRightInd w:val="0"/>
        <w:spacing w:before="1" w:after="0" w:line="252" w:lineRule="exact"/>
        <w:ind w:left="341" w:right="187"/>
        <w:rPr>
          <w:rFonts w:ascii="Times New Roman" w:eastAsiaTheme="minorEastAsia" w:hAnsi="Times New Roman" w:cs="Times New Roman"/>
          <w:sz w:val="24"/>
        </w:rPr>
      </w:pPr>
      <w:r w:rsidRPr="00A32D1B">
        <w:rPr>
          <w:rFonts w:ascii="Times New Roman" w:eastAsiaTheme="minorEastAsia" w:hAnsi="Times New Roman" w:cs="Times New Roman"/>
          <w:sz w:val="24"/>
        </w:rPr>
        <w:t>If the incident escalates or becomes unmanageable, it may be necessary to form a Unified</w:t>
      </w:r>
      <w:r w:rsidRPr="00A32D1B">
        <w:rPr>
          <w:rFonts w:ascii="Times New Roman" w:eastAsiaTheme="minorEastAsia" w:hAnsi="Times New Roman" w:cs="Times New Roman"/>
          <w:spacing w:val="-29"/>
          <w:sz w:val="24"/>
        </w:rPr>
        <w:t xml:space="preserve"> </w:t>
      </w:r>
      <w:r w:rsidRPr="00A32D1B">
        <w:rPr>
          <w:rFonts w:ascii="Times New Roman" w:eastAsiaTheme="minorEastAsia" w:hAnsi="Times New Roman" w:cs="Times New Roman"/>
          <w:sz w:val="24"/>
        </w:rPr>
        <w:t>Command.</w:t>
      </w:r>
    </w:p>
    <w:p w:rsidR="00A32D1B" w:rsidRPr="00A32D1B" w:rsidRDefault="00A32D1B" w:rsidP="00AD2191">
      <w:pPr>
        <w:widowControl w:val="0"/>
        <w:numPr>
          <w:ilvl w:val="0"/>
          <w:numId w:val="36"/>
        </w:numPr>
        <w:tabs>
          <w:tab w:val="left" w:pos="342"/>
        </w:tabs>
        <w:kinsoku w:val="0"/>
        <w:overflowPunct w:val="0"/>
        <w:autoSpaceDE w:val="0"/>
        <w:autoSpaceDN w:val="0"/>
        <w:adjustRightInd w:val="0"/>
        <w:spacing w:after="0" w:line="252" w:lineRule="exact"/>
        <w:ind w:left="341" w:right="187"/>
        <w:rPr>
          <w:rFonts w:ascii="Times New Roman" w:eastAsiaTheme="minorEastAsia" w:hAnsi="Times New Roman" w:cs="Times New Roman"/>
          <w:sz w:val="24"/>
        </w:rPr>
      </w:pPr>
      <w:r w:rsidRPr="00A32D1B">
        <w:rPr>
          <w:rFonts w:ascii="Times New Roman" w:eastAsiaTheme="minorEastAsia" w:hAnsi="Times New Roman" w:cs="Times New Roman"/>
          <w:sz w:val="24"/>
        </w:rPr>
        <w:t>A Single Command should follow NIMS scene management doctrine if at all</w:t>
      </w:r>
      <w:r w:rsidRPr="00A32D1B">
        <w:rPr>
          <w:rFonts w:ascii="Times New Roman" w:eastAsiaTheme="minorEastAsia" w:hAnsi="Times New Roman" w:cs="Times New Roman"/>
          <w:spacing w:val="-11"/>
          <w:sz w:val="24"/>
        </w:rPr>
        <w:t xml:space="preserve"> </w:t>
      </w:r>
      <w:r w:rsidRPr="00A32D1B">
        <w:rPr>
          <w:rFonts w:ascii="Times New Roman" w:eastAsiaTheme="minorEastAsia" w:hAnsi="Times New Roman" w:cs="Times New Roman"/>
          <w:sz w:val="24"/>
        </w:rPr>
        <w:t>possible.</w:t>
      </w:r>
    </w:p>
    <w:p w:rsidR="00A32D1B" w:rsidRPr="00367B8D" w:rsidRDefault="00A32D1B" w:rsidP="00A32D1B">
      <w:pPr>
        <w:widowControl w:val="0"/>
        <w:kinsoku w:val="0"/>
        <w:overflowPunct w:val="0"/>
        <w:autoSpaceDE w:val="0"/>
        <w:autoSpaceDN w:val="0"/>
        <w:adjustRightInd w:val="0"/>
        <w:spacing w:before="6" w:after="0" w:line="240" w:lineRule="auto"/>
        <w:rPr>
          <w:rFonts w:ascii="Times New Roman" w:eastAsiaTheme="minorEastAsia" w:hAnsi="Times New Roman" w:cs="Times New Roman"/>
        </w:rPr>
      </w:pPr>
    </w:p>
    <w:p w:rsidR="00A32D1B" w:rsidRPr="00A32D1B" w:rsidRDefault="00A32D1B" w:rsidP="00AD2191">
      <w:pPr>
        <w:widowControl w:val="0"/>
        <w:numPr>
          <w:ilvl w:val="0"/>
          <w:numId w:val="37"/>
        </w:numPr>
        <w:tabs>
          <w:tab w:val="left" w:pos="447"/>
        </w:tabs>
        <w:kinsoku w:val="0"/>
        <w:overflowPunct w:val="0"/>
        <w:autoSpaceDE w:val="0"/>
        <w:autoSpaceDN w:val="0"/>
        <w:adjustRightInd w:val="0"/>
        <w:spacing w:after="0" w:line="240" w:lineRule="auto"/>
        <w:ind w:right="3097" w:hanging="326"/>
        <w:rPr>
          <w:rFonts w:ascii="Times New Roman" w:eastAsiaTheme="minorEastAsia" w:hAnsi="Times New Roman" w:cs="Times New Roman"/>
          <w:sz w:val="28"/>
          <w:szCs w:val="28"/>
        </w:rPr>
      </w:pPr>
      <w:r w:rsidRPr="00367B8D">
        <w:rPr>
          <w:rFonts w:ascii="Times New Roman" w:eastAsiaTheme="minorEastAsia" w:hAnsi="Times New Roman" w:cs="Times New Roman"/>
          <w:b/>
          <w:bCs/>
          <w:i/>
          <w:iCs/>
          <w:sz w:val="28"/>
          <w:szCs w:val="28"/>
          <w:u w:val="thick"/>
        </w:rPr>
        <w:t>Unified Command (UC)</w:t>
      </w:r>
    </w:p>
    <w:p w:rsidR="00A32D1B" w:rsidRPr="00A32D1B" w:rsidRDefault="00A32D1B" w:rsidP="00AD2191">
      <w:pPr>
        <w:widowControl w:val="0"/>
        <w:numPr>
          <w:ilvl w:val="0"/>
          <w:numId w:val="35"/>
        </w:numPr>
        <w:tabs>
          <w:tab w:val="left" w:pos="342"/>
        </w:tabs>
        <w:kinsoku w:val="0"/>
        <w:overflowPunct w:val="0"/>
        <w:autoSpaceDE w:val="0"/>
        <w:autoSpaceDN w:val="0"/>
        <w:adjustRightInd w:val="0"/>
        <w:spacing w:before="72" w:after="0" w:line="240" w:lineRule="auto"/>
        <w:ind w:right="338"/>
        <w:rPr>
          <w:rFonts w:ascii="Times New Roman" w:eastAsiaTheme="minorEastAsia" w:hAnsi="Times New Roman" w:cs="Times New Roman"/>
          <w:sz w:val="24"/>
        </w:rPr>
      </w:pPr>
      <w:r w:rsidRPr="00A32D1B">
        <w:rPr>
          <w:rFonts w:ascii="Times New Roman" w:eastAsiaTheme="minorEastAsia" w:hAnsi="Times New Roman" w:cs="Times New Roman"/>
          <w:sz w:val="24"/>
        </w:rPr>
        <w:t>A Unified Command Structure is used when more than one organization/entity shares</w:t>
      </w:r>
      <w:r w:rsidRPr="00A32D1B">
        <w:rPr>
          <w:rFonts w:ascii="Times New Roman" w:eastAsiaTheme="minorEastAsia" w:hAnsi="Times New Roman" w:cs="Times New Roman"/>
          <w:spacing w:val="-21"/>
          <w:sz w:val="24"/>
        </w:rPr>
        <w:t xml:space="preserve"> </w:t>
      </w:r>
      <w:r w:rsidRPr="00A32D1B">
        <w:rPr>
          <w:rFonts w:ascii="Times New Roman" w:eastAsiaTheme="minorEastAsia" w:hAnsi="Times New Roman" w:cs="Times New Roman"/>
          <w:sz w:val="24"/>
        </w:rPr>
        <w:t>incident management responsibility. The makeup of a Unified Command shall be based upon the needs of</w:t>
      </w:r>
      <w:r w:rsidRPr="00A32D1B">
        <w:rPr>
          <w:rFonts w:ascii="Times New Roman" w:eastAsiaTheme="minorEastAsia" w:hAnsi="Times New Roman" w:cs="Times New Roman"/>
          <w:spacing w:val="-22"/>
          <w:sz w:val="24"/>
        </w:rPr>
        <w:t xml:space="preserve"> </w:t>
      </w:r>
      <w:r w:rsidRPr="00A32D1B">
        <w:rPr>
          <w:rFonts w:ascii="Times New Roman" w:eastAsiaTheme="minorEastAsia" w:hAnsi="Times New Roman" w:cs="Times New Roman"/>
          <w:sz w:val="24"/>
        </w:rPr>
        <w:t>the incident and each “player” in the Unified Command shall have a legitimate stake or</w:t>
      </w:r>
      <w:r w:rsidRPr="00A32D1B">
        <w:rPr>
          <w:rFonts w:ascii="Times New Roman" w:eastAsiaTheme="minorEastAsia" w:hAnsi="Times New Roman" w:cs="Times New Roman"/>
          <w:spacing w:val="-20"/>
          <w:sz w:val="24"/>
        </w:rPr>
        <w:t xml:space="preserve"> </w:t>
      </w:r>
      <w:r w:rsidRPr="00A32D1B">
        <w:rPr>
          <w:rFonts w:ascii="Times New Roman" w:eastAsiaTheme="minorEastAsia" w:hAnsi="Times New Roman" w:cs="Times New Roman"/>
          <w:sz w:val="24"/>
        </w:rPr>
        <w:t>jurisdictional responsibility in the command</w:t>
      </w:r>
      <w:r w:rsidRPr="00A32D1B">
        <w:rPr>
          <w:rFonts w:ascii="Times New Roman" w:eastAsiaTheme="minorEastAsia" w:hAnsi="Times New Roman" w:cs="Times New Roman"/>
          <w:spacing w:val="-7"/>
          <w:sz w:val="24"/>
        </w:rPr>
        <w:t xml:space="preserve"> </w:t>
      </w:r>
      <w:r w:rsidRPr="00A32D1B">
        <w:rPr>
          <w:rFonts w:ascii="Times New Roman" w:eastAsiaTheme="minorEastAsia" w:hAnsi="Times New Roman" w:cs="Times New Roman"/>
          <w:sz w:val="24"/>
        </w:rPr>
        <w:t>process.</w:t>
      </w:r>
    </w:p>
    <w:p w:rsidR="00A32D1B" w:rsidRPr="00A32D1B" w:rsidRDefault="00A32D1B" w:rsidP="00AD2191">
      <w:pPr>
        <w:widowControl w:val="0"/>
        <w:numPr>
          <w:ilvl w:val="0"/>
          <w:numId w:val="35"/>
        </w:numPr>
        <w:tabs>
          <w:tab w:val="left" w:pos="342"/>
        </w:tabs>
        <w:kinsoku w:val="0"/>
        <w:overflowPunct w:val="0"/>
        <w:autoSpaceDE w:val="0"/>
        <w:autoSpaceDN w:val="0"/>
        <w:adjustRightInd w:val="0"/>
        <w:spacing w:after="0" w:line="240" w:lineRule="auto"/>
        <w:ind w:right="139"/>
        <w:rPr>
          <w:rFonts w:ascii="Times New Roman" w:eastAsiaTheme="minorEastAsia" w:hAnsi="Times New Roman" w:cs="Times New Roman"/>
          <w:sz w:val="24"/>
        </w:rPr>
      </w:pPr>
      <w:r w:rsidRPr="00A32D1B">
        <w:rPr>
          <w:rFonts w:ascii="Times New Roman" w:eastAsiaTheme="minorEastAsia" w:hAnsi="Times New Roman" w:cs="Times New Roman"/>
          <w:b/>
          <w:bCs/>
          <w:sz w:val="24"/>
        </w:rPr>
        <w:t>For all Level 2 or Level 3 Hazmat Transportation by Rail Incidents, a Unified Command shall</w:t>
      </w:r>
      <w:r w:rsidRPr="00A32D1B">
        <w:rPr>
          <w:rFonts w:ascii="Times New Roman" w:eastAsiaTheme="minorEastAsia" w:hAnsi="Times New Roman" w:cs="Times New Roman"/>
          <w:b/>
          <w:bCs/>
          <w:spacing w:val="-23"/>
          <w:sz w:val="24"/>
        </w:rPr>
        <w:t xml:space="preserve"> </w:t>
      </w:r>
      <w:r w:rsidRPr="00A32D1B">
        <w:rPr>
          <w:rFonts w:ascii="Times New Roman" w:eastAsiaTheme="minorEastAsia" w:hAnsi="Times New Roman" w:cs="Times New Roman"/>
          <w:b/>
          <w:bCs/>
          <w:sz w:val="24"/>
        </w:rPr>
        <w:t>be established with the following 3 entities at a minimum – Fire, Railroad, Law Enforcement.</w:t>
      </w:r>
      <w:r w:rsidRPr="00A32D1B">
        <w:rPr>
          <w:rFonts w:ascii="Times New Roman" w:eastAsiaTheme="minorEastAsia" w:hAnsi="Times New Roman" w:cs="Times New Roman"/>
          <w:b/>
          <w:bCs/>
          <w:spacing w:val="-26"/>
          <w:sz w:val="24"/>
        </w:rPr>
        <w:t xml:space="preserve"> </w:t>
      </w:r>
      <w:r w:rsidRPr="00A32D1B">
        <w:rPr>
          <w:rFonts w:ascii="Times New Roman" w:eastAsiaTheme="minorEastAsia" w:hAnsi="Times New Roman" w:cs="Times New Roman"/>
          <w:b/>
          <w:bCs/>
          <w:sz w:val="24"/>
        </w:rPr>
        <w:t>More entities may be added to the Unified Command if required by the</w:t>
      </w:r>
      <w:r w:rsidRPr="00A32D1B">
        <w:rPr>
          <w:rFonts w:ascii="Times New Roman" w:eastAsiaTheme="minorEastAsia" w:hAnsi="Times New Roman" w:cs="Times New Roman"/>
          <w:b/>
          <w:bCs/>
          <w:spacing w:val="-15"/>
          <w:sz w:val="24"/>
        </w:rPr>
        <w:t xml:space="preserve"> </w:t>
      </w:r>
      <w:r w:rsidRPr="00A32D1B">
        <w:rPr>
          <w:rFonts w:ascii="Times New Roman" w:eastAsiaTheme="minorEastAsia" w:hAnsi="Times New Roman" w:cs="Times New Roman"/>
          <w:b/>
          <w:bCs/>
          <w:sz w:val="24"/>
        </w:rPr>
        <w:t>incident</w:t>
      </w:r>
      <w:r w:rsidRPr="00A32D1B">
        <w:rPr>
          <w:rFonts w:ascii="Times New Roman" w:eastAsiaTheme="minorEastAsia" w:hAnsi="Times New Roman" w:cs="Times New Roman"/>
          <w:sz w:val="24"/>
        </w:rPr>
        <w:t>.</w:t>
      </w:r>
    </w:p>
    <w:p w:rsidR="00A32D1B" w:rsidRPr="00A32D1B" w:rsidRDefault="00A32D1B" w:rsidP="00AD2191">
      <w:pPr>
        <w:widowControl w:val="0"/>
        <w:numPr>
          <w:ilvl w:val="0"/>
          <w:numId w:val="35"/>
        </w:numPr>
        <w:tabs>
          <w:tab w:val="left" w:pos="342"/>
        </w:tabs>
        <w:kinsoku w:val="0"/>
        <w:overflowPunct w:val="0"/>
        <w:autoSpaceDE w:val="0"/>
        <w:autoSpaceDN w:val="0"/>
        <w:adjustRightInd w:val="0"/>
        <w:spacing w:after="0" w:line="244" w:lineRule="auto"/>
        <w:ind w:right="602"/>
        <w:rPr>
          <w:rFonts w:ascii="Times New Roman" w:eastAsiaTheme="minorEastAsia" w:hAnsi="Times New Roman" w:cs="Times New Roman"/>
          <w:sz w:val="24"/>
        </w:rPr>
      </w:pPr>
      <w:r w:rsidRPr="00A32D1B">
        <w:rPr>
          <w:rFonts w:ascii="Times New Roman" w:eastAsiaTheme="minorEastAsia" w:hAnsi="Times New Roman" w:cs="Times New Roman"/>
          <w:b/>
          <w:bCs/>
          <w:sz w:val="24"/>
        </w:rPr>
        <w:t>Fire shall be the lead agency of the Unified Command or “Chairman of the Board”.</w:t>
      </w:r>
      <w:r w:rsidRPr="00A32D1B">
        <w:rPr>
          <w:rFonts w:ascii="Times New Roman" w:eastAsiaTheme="minorEastAsia" w:hAnsi="Times New Roman" w:cs="Times New Roman"/>
          <w:b/>
          <w:bCs/>
          <w:spacing w:val="30"/>
          <w:sz w:val="24"/>
        </w:rPr>
        <w:t xml:space="preserve"> </w:t>
      </w:r>
      <w:r w:rsidRPr="00A32D1B">
        <w:rPr>
          <w:rFonts w:ascii="Times New Roman" w:eastAsiaTheme="minorEastAsia" w:hAnsi="Times New Roman" w:cs="Times New Roman"/>
          <w:b/>
          <w:bCs/>
          <w:sz w:val="24"/>
        </w:rPr>
        <w:t xml:space="preserve">Unified Command is </w:t>
      </w:r>
      <w:r w:rsidRPr="00A32D1B">
        <w:rPr>
          <w:rFonts w:ascii="Times New Roman" w:eastAsiaTheme="minorEastAsia" w:hAnsi="Times New Roman" w:cs="Times New Roman"/>
          <w:b/>
          <w:bCs/>
          <w:sz w:val="24"/>
          <w:u w:val="thick"/>
        </w:rPr>
        <w:t>no</w:t>
      </w:r>
      <w:r w:rsidRPr="00A32D1B">
        <w:rPr>
          <w:rFonts w:ascii="Times New Roman" w:eastAsiaTheme="minorEastAsia" w:hAnsi="Times New Roman" w:cs="Times New Roman"/>
          <w:b/>
          <w:bCs/>
          <w:sz w:val="24"/>
        </w:rPr>
        <w:t>t management by</w:t>
      </w:r>
      <w:r w:rsidRPr="00A32D1B">
        <w:rPr>
          <w:rFonts w:ascii="Times New Roman" w:eastAsiaTheme="minorEastAsia" w:hAnsi="Times New Roman" w:cs="Times New Roman"/>
          <w:b/>
          <w:bCs/>
          <w:spacing w:val="-7"/>
          <w:sz w:val="24"/>
        </w:rPr>
        <w:t xml:space="preserve"> </w:t>
      </w:r>
      <w:r w:rsidRPr="00A32D1B">
        <w:rPr>
          <w:rFonts w:ascii="Times New Roman" w:eastAsiaTheme="minorEastAsia" w:hAnsi="Times New Roman" w:cs="Times New Roman"/>
          <w:b/>
          <w:bCs/>
          <w:sz w:val="24"/>
        </w:rPr>
        <w:t>committee.</w:t>
      </w:r>
    </w:p>
    <w:p w:rsidR="00A32D1B" w:rsidRPr="00A32D1B" w:rsidRDefault="00A32D1B" w:rsidP="00AD2191">
      <w:pPr>
        <w:widowControl w:val="0"/>
        <w:numPr>
          <w:ilvl w:val="0"/>
          <w:numId w:val="35"/>
        </w:numPr>
        <w:tabs>
          <w:tab w:val="left" w:pos="342"/>
        </w:tabs>
        <w:kinsoku w:val="0"/>
        <w:overflowPunct w:val="0"/>
        <w:autoSpaceDE w:val="0"/>
        <w:autoSpaceDN w:val="0"/>
        <w:adjustRightInd w:val="0"/>
        <w:spacing w:after="0" w:line="242" w:lineRule="auto"/>
        <w:ind w:right="802"/>
        <w:rPr>
          <w:rFonts w:ascii="Times New Roman" w:eastAsiaTheme="minorEastAsia" w:hAnsi="Times New Roman" w:cs="Times New Roman"/>
          <w:sz w:val="24"/>
        </w:rPr>
      </w:pPr>
      <w:r w:rsidRPr="00A32D1B">
        <w:rPr>
          <w:rFonts w:ascii="Times New Roman" w:eastAsiaTheme="minorEastAsia" w:hAnsi="Times New Roman" w:cs="Times New Roman"/>
          <w:sz w:val="24"/>
        </w:rPr>
        <w:t>Unified Command, led by Fire, shall jointly make decisions and speak as “one” voice as well</w:t>
      </w:r>
      <w:r w:rsidRPr="00A32D1B">
        <w:rPr>
          <w:rFonts w:ascii="Times New Roman" w:eastAsiaTheme="minorEastAsia" w:hAnsi="Times New Roman" w:cs="Times New Roman"/>
          <w:spacing w:val="-29"/>
          <w:sz w:val="24"/>
        </w:rPr>
        <w:t xml:space="preserve"> </w:t>
      </w:r>
      <w:r w:rsidRPr="00A32D1B">
        <w:rPr>
          <w:rFonts w:ascii="Times New Roman" w:eastAsiaTheme="minorEastAsia" w:hAnsi="Times New Roman" w:cs="Times New Roman"/>
          <w:sz w:val="24"/>
        </w:rPr>
        <w:t>as following prescribed NIMS doctrine for Unified</w:t>
      </w:r>
      <w:r w:rsidRPr="00A32D1B">
        <w:rPr>
          <w:rFonts w:ascii="Times New Roman" w:eastAsiaTheme="minorEastAsia" w:hAnsi="Times New Roman" w:cs="Times New Roman"/>
          <w:spacing w:val="-9"/>
          <w:sz w:val="24"/>
        </w:rPr>
        <w:t xml:space="preserve"> </w:t>
      </w:r>
      <w:r w:rsidRPr="00A32D1B">
        <w:rPr>
          <w:rFonts w:ascii="Times New Roman" w:eastAsiaTheme="minorEastAsia" w:hAnsi="Times New Roman" w:cs="Times New Roman"/>
          <w:sz w:val="24"/>
        </w:rPr>
        <w:t>Command.</w:t>
      </w:r>
    </w:p>
    <w:p w:rsidR="00A32D1B" w:rsidRPr="00A32D1B" w:rsidRDefault="00A32D1B" w:rsidP="00AD2191">
      <w:pPr>
        <w:widowControl w:val="0"/>
        <w:numPr>
          <w:ilvl w:val="0"/>
          <w:numId w:val="35"/>
        </w:numPr>
        <w:tabs>
          <w:tab w:val="left" w:pos="342"/>
        </w:tabs>
        <w:kinsoku w:val="0"/>
        <w:overflowPunct w:val="0"/>
        <w:autoSpaceDE w:val="0"/>
        <w:autoSpaceDN w:val="0"/>
        <w:adjustRightInd w:val="0"/>
        <w:spacing w:after="0" w:line="252" w:lineRule="exact"/>
        <w:ind w:right="148"/>
        <w:rPr>
          <w:rFonts w:ascii="Times New Roman" w:eastAsiaTheme="minorEastAsia" w:hAnsi="Times New Roman" w:cs="Times New Roman"/>
          <w:sz w:val="24"/>
        </w:rPr>
      </w:pPr>
      <w:r w:rsidRPr="00A32D1B">
        <w:rPr>
          <w:rFonts w:ascii="Times New Roman" w:eastAsiaTheme="minorEastAsia" w:hAnsi="Times New Roman" w:cs="Times New Roman"/>
          <w:sz w:val="24"/>
        </w:rPr>
        <w:t>Depending on Incident factors, additional members of a Unified Command besides Fire, Railroad,</w:t>
      </w:r>
      <w:r w:rsidRPr="00A32D1B">
        <w:rPr>
          <w:rFonts w:ascii="Times New Roman" w:eastAsiaTheme="minorEastAsia" w:hAnsi="Times New Roman" w:cs="Times New Roman"/>
          <w:spacing w:val="-26"/>
          <w:sz w:val="24"/>
        </w:rPr>
        <w:t xml:space="preserve"> </w:t>
      </w:r>
      <w:r w:rsidRPr="00A32D1B">
        <w:rPr>
          <w:rFonts w:ascii="Times New Roman" w:eastAsiaTheme="minorEastAsia" w:hAnsi="Times New Roman" w:cs="Times New Roman"/>
          <w:sz w:val="24"/>
        </w:rPr>
        <w:t>Law Enforcement might be DEQ, State Fire Marshal</w:t>
      </w:r>
      <w:r w:rsidRPr="00A32D1B">
        <w:rPr>
          <w:rFonts w:ascii="Times New Roman" w:eastAsiaTheme="minorEastAsia" w:hAnsi="Times New Roman" w:cs="Times New Roman"/>
          <w:spacing w:val="-1"/>
          <w:sz w:val="24"/>
        </w:rPr>
        <w:t xml:space="preserve"> </w:t>
      </w:r>
      <w:r w:rsidRPr="00A32D1B">
        <w:rPr>
          <w:rFonts w:ascii="Times New Roman" w:eastAsiaTheme="minorEastAsia" w:hAnsi="Times New Roman" w:cs="Times New Roman"/>
          <w:sz w:val="24"/>
        </w:rPr>
        <w:t>etc.</w:t>
      </w:r>
    </w:p>
    <w:p w:rsidR="00A32D1B" w:rsidRPr="00A32D1B" w:rsidRDefault="00A32D1B" w:rsidP="00AD2191">
      <w:pPr>
        <w:widowControl w:val="0"/>
        <w:numPr>
          <w:ilvl w:val="0"/>
          <w:numId w:val="35"/>
        </w:numPr>
        <w:tabs>
          <w:tab w:val="left" w:pos="342"/>
        </w:tabs>
        <w:kinsoku w:val="0"/>
        <w:overflowPunct w:val="0"/>
        <w:autoSpaceDE w:val="0"/>
        <w:autoSpaceDN w:val="0"/>
        <w:adjustRightInd w:val="0"/>
        <w:spacing w:after="0" w:line="240" w:lineRule="auto"/>
        <w:ind w:left="396" w:right="506" w:hanging="276"/>
        <w:rPr>
          <w:rFonts w:ascii="Times New Roman" w:eastAsiaTheme="minorEastAsia" w:hAnsi="Times New Roman" w:cs="Times New Roman"/>
          <w:sz w:val="24"/>
        </w:rPr>
      </w:pPr>
      <w:r w:rsidRPr="00A32D1B">
        <w:rPr>
          <w:rFonts w:ascii="Times New Roman" w:eastAsiaTheme="minorEastAsia" w:hAnsi="Times New Roman" w:cs="Times New Roman"/>
          <w:sz w:val="24"/>
        </w:rPr>
        <w:t>The makeup of a Unified Command should be kept to a necessary minimum with no more than</w:t>
      </w:r>
      <w:r w:rsidRPr="00A32D1B">
        <w:rPr>
          <w:rFonts w:ascii="Times New Roman" w:eastAsiaTheme="minorEastAsia" w:hAnsi="Times New Roman" w:cs="Times New Roman"/>
          <w:spacing w:val="-21"/>
          <w:sz w:val="24"/>
        </w:rPr>
        <w:t xml:space="preserve"> </w:t>
      </w:r>
      <w:r w:rsidRPr="00A32D1B">
        <w:rPr>
          <w:rFonts w:ascii="Times New Roman" w:eastAsiaTheme="minorEastAsia" w:hAnsi="Times New Roman" w:cs="Times New Roman"/>
          <w:sz w:val="24"/>
        </w:rPr>
        <w:t>5-6 members if</w:t>
      </w:r>
      <w:r w:rsidRPr="00A32D1B">
        <w:rPr>
          <w:rFonts w:ascii="Times New Roman" w:eastAsiaTheme="minorEastAsia" w:hAnsi="Times New Roman" w:cs="Times New Roman"/>
          <w:spacing w:val="-2"/>
          <w:sz w:val="24"/>
        </w:rPr>
        <w:t xml:space="preserve"> </w:t>
      </w:r>
      <w:r w:rsidRPr="00A32D1B">
        <w:rPr>
          <w:rFonts w:ascii="Times New Roman" w:eastAsiaTheme="minorEastAsia" w:hAnsi="Times New Roman" w:cs="Times New Roman"/>
          <w:sz w:val="24"/>
        </w:rPr>
        <w:t>possible.</w:t>
      </w:r>
    </w:p>
    <w:p w:rsidR="00A32D1B" w:rsidRPr="00A32D1B" w:rsidRDefault="00A32D1B" w:rsidP="00AD2191">
      <w:pPr>
        <w:widowControl w:val="0"/>
        <w:numPr>
          <w:ilvl w:val="0"/>
          <w:numId w:val="35"/>
        </w:numPr>
        <w:tabs>
          <w:tab w:val="left" w:pos="397"/>
        </w:tabs>
        <w:kinsoku w:val="0"/>
        <w:overflowPunct w:val="0"/>
        <w:autoSpaceDE w:val="0"/>
        <w:autoSpaceDN w:val="0"/>
        <w:adjustRightInd w:val="0"/>
        <w:spacing w:before="1" w:after="0" w:line="240" w:lineRule="auto"/>
        <w:ind w:left="396" w:right="187" w:hanging="276"/>
        <w:rPr>
          <w:rFonts w:ascii="Times New Roman" w:eastAsiaTheme="minorEastAsia" w:hAnsi="Times New Roman" w:cs="Times New Roman"/>
          <w:sz w:val="24"/>
        </w:rPr>
      </w:pPr>
      <w:r w:rsidRPr="00A32D1B">
        <w:rPr>
          <w:rFonts w:ascii="Times New Roman" w:eastAsiaTheme="minorEastAsia" w:hAnsi="Times New Roman" w:cs="Times New Roman"/>
          <w:sz w:val="24"/>
        </w:rPr>
        <w:t>Members of a Unified Command should only perform “command level</w:t>
      </w:r>
      <w:r w:rsidRPr="00A32D1B">
        <w:rPr>
          <w:rFonts w:ascii="Times New Roman" w:eastAsiaTheme="minorEastAsia" w:hAnsi="Times New Roman" w:cs="Times New Roman"/>
          <w:spacing w:val="-9"/>
          <w:sz w:val="24"/>
        </w:rPr>
        <w:t xml:space="preserve"> </w:t>
      </w:r>
      <w:r w:rsidRPr="00A32D1B">
        <w:rPr>
          <w:rFonts w:ascii="Times New Roman" w:eastAsiaTheme="minorEastAsia" w:hAnsi="Times New Roman" w:cs="Times New Roman"/>
          <w:sz w:val="24"/>
        </w:rPr>
        <w:t>tasks”.</w:t>
      </w:r>
    </w:p>
    <w:p w:rsidR="00A32D1B" w:rsidRPr="00A32D1B" w:rsidRDefault="00A32D1B" w:rsidP="00AD2191">
      <w:pPr>
        <w:widowControl w:val="0"/>
        <w:numPr>
          <w:ilvl w:val="0"/>
          <w:numId w:val="35"/>
        </w:numPr>
        <w:tabs>
          <w:tab w:val="left" w:pos="397"/>
        </w:tabs>
        <w:kinsoku w:val="0"/>
        <w:overflowPunct w:val="0"/>
        <w:autoSpaceDE w:val="0"/>
        <w:autoSpaceDN w:val="0"/>
        <w:adjustRightInd w:val="0"/>
        <w:spacing w:before="1" w:after="0" w:line="240" w:lineRule="auto"/>
        <w:ind w:left="396" w:right="187" w:hanging="276"/>
        <w:rPr>
          <w:rFonts w:ascii="Times New Roman" w:eastAsiaTheme="minorEastAsia" w:hAnsi="Times New Roman" w:cs="Times New Roman"/>
          <w:sz w:val="24"/>
        </w:rPr>
      </w:pPr>
      <w:r w:rsidRPr="00A32D1B">
        <w:rPr>
          <w:rFonts w:ascii="Times New Roman" w:eastAsiaTheme="minorEastAsia" w:hAnsi="Times New Roman" w:cs="Times New Roman"/>
          <w:sz w:val="24"/>
        </w:rPr>
        <w:t>Experienced Incident Management Teams (IMT) can be requested through the State Fire Marshal. State IMTs have formal certification and qualification, notification, deployment, and operational procedures in place, and can be a valuable asset at a complex scene. One primary “trigger point” for requesting an IMT would be when UC realizes “We’ve exhausted our mutual aid resources, and we still need…”</w:t>
      </w:r>
    </w:p>
    <w:p w:rsidR="00A32D1B" w:rsidRPr="00A32D1B" w:rsidRDefault="00A32D1B" w:rsidP="00A32D1B">
      <w:pPr>
        <w:widowControl w:val="0"/>
        <w:kinsoku w:val="0"/>
        <w:overflowPunct w:val="0"/>
        <w:autoSpaceDE w:val="0"/>
        <w:autoSpaceDN w:val="0"/>
        <w:adjustRightInd w:val="0"/>
        <w:spacing w:before="10" w:after="0" w:line="240" w:lineRule="auto"/>
        <w:jc w:val="center"/>
        <w:rPr>
          <w:rFonts w:ascii="Arial" w:eastAsiaTheme="minorEastAsia" w:hAnsi="Arial" w:cs="Arial"/>
          <w:sz w:val="20"/>
          <w:szCs w:val="21"/>
        </w:rPr>
      </w:pPr>
      <w:r w:rsidRPr="00A32D1B">
        <w:rPr>
          <w:rFonts w:ascii="Arial" w:eastAsiaTheme="minorEastAsia" w:hAnsi="Arial" w:cs="Arial"/>
          <w:sz w:val="20"/>
          <w:szCs w:val="21"/>
        </w:rPr>
        <w:t>10</w:t>
      </w:r>
    </w:p>
    <w:p w:rsidR="005613EE" w:rsidRPr="00A32D1B" w:rsidRDefault="00A32D1B" w:rsidP="00A32D1B">
      <w:pPr>
        <w:widowControl w:val="0"/>
        <w:kinsoku w:val="0"/>
        <w:overflowPunct w:val="0"/>
        <w:autoSpaceDE w:val="0"/>
        <w:autoSpaceDN w:val="0"/>
        <w:adjustRightInd w:val="0"/>
        <w:spacing w:after="0" w:line="242" w:lineRule="auto"/>
        <w:ind w:left="120" w:right="187"/>
        <w:rPr>
          <w:rFonts w:ascii="Times New Roman" w:eastAsiaTheme="minorEastAsia" w:hAnsi="Times New Roman" w:cs="Times New Roman"/>
          <w:sz w:val="24"/>
        </w:rPr>
      </w:pPr>
      <w:r w:rsidRPr="00A32D1B">
        <w:rPr>
          <w:rFonts w:ascii="Times New Roman" w:eastAsiaTheme="minorEastAsia" w:hAnsi="Times New Roman" w:cs="Times New Roman"/>
          <w:sz w:val="24"/>
        </w:rPr>
        <w:lastRenderedPageBreak/>
        <w:t>See “Single Command Workshee</w:t>
      </w:r>
      <w:r>
        <w:rPr>
          <w:rFonts w:ascii="Times New Roman" w:eastAsiaTheme="minorEastAsia" w:hAnsi="Times New Roman" w:cs="Times New Roman"/>
          <w:sz w:val="24"/>
        </w:rPr>
        <w:t>t”, “Unified Command Worksheet”</w:t>
      </w:r>
      <w:r w:rsidRPr="00A32D1B">
        <w:rPr>
          <w:rFonts w:ascii="Times New Roman" w:eastAsiaTheme="minorEastAsia" w:hAnsi="Times New Roman" w:cs="Times New Roman"/>
          <w:sz w:val="24"/>
        </w:rPr>
        <w:t>, “Possible Agencies for</w:t>
      </w:r>
      <w:r w:rsidRPr="00A32D1B">
        <w:rPr>
          <w:rFonts w:ascii="Times New Roman" w:eastAsiaTheme="minorEastAsia" w:hAnsi="Times New Roman" w:cs="Times New Roman"/>
          <w:spacing w:val="-25"/>
          <w:sz w:val="24"/>
        </w:rPr>
        <w:t xml:space="preserve"> </w:t>
      </w:r>
      <w:r w:rsidRPr="00A32D1B">
        <w:rPr>
          <w:rFonts w:ascii="Times New Roman" w:eastAsiaTheme="minorEastAsia" w:hAnsi="Times New Roman" w:cs="Times New Roman"/>
          <w:sz w:val="24"/>
        </w:rPr>
        <w:t>Unified Command” in Response</w:t>
      </w:r>
      <w:r w:rsidRPr="00A32D1B">
        <w:rPr>
          <w:rFonts w:ascii="Times New Roman" w:eastAsiaTheme="minorEastAsia" w:hAnsi="Times New Roman" w:cs="Times New Roman"/>
          <w:spacing w:val="-6"/>
          <w:sz w:val="24"/>
        </w:rPr>
        <w:t xml:space="preserve"> </w:t>
      </w:r>
      <w:r w:rsidRPr="00A32D1B">
        <w:rPr>
          <w:rFonts w:ascii="Times New Roman" w:eastAsiaTheme="minorEastAsia" w:hAnsi="Times New Roman" w:cs="Times New Roman"/>
          <w:sz w:val="24"/>
        </w:rPr>
        <w:t>Packet.</w:t>
      </w:r>
    </w:p>
    <w:p w:rsidR="00D46A1B" w:rsidRPr="00367B8D" w:rsidRDefault="00D46A1B" w:rsidP="00D46A1B">
      <w:pPr>
        <w:widowControl w:val="0"/>
        <w:kinsoku w:val="0"/>
        <w:overflowPunct w:val="0"/>
        <w:autoSpaceDE w:val="0"/>
        <w:autoSpaceDN w:val="0"/>
        <w:adjustRightInd w:val="0"/>
        <w:spacing w:before="64" w:after="0" w:line="240" w:lineRule="auto"/>
        <w:ind w:left="120" w:right="3097"/>
        <w:outlineLvl w:val="7"/>
        <w:rPr>
          <w:rFonts w:ascii="Times New Roman" w:eastAsiaTheme="minorEastAsia" w:hAnsi="Times New Roman" w:cs="Times New Roman"/>
          <w:sz w:val="28"/>
          <w:szCs w:val="28"/>
        </w:rPr>
      </w:pPr>
      <w:r w:rsidRPr="00367B8D">
        <w:rPr>
          <w:rFonts w:ascii="Times New Roman" w:eastAsiaTheme="minorEastAsia" w:hAnsi="Times New Roman" w:cs="Times New Roman"/>
          <w:b/>
          <w:bCs/>
          <w:sz w:val="28"/>
          <w:szCs w:val="28"/>
          <w:u w:val="thick"/>
        </w:rPr>
        <w:t>Resource</w:t>
      </w:r>
      <w:r w:rsidRPr="00367B8D">
        <w:rPr>
          <w:rFonts w:ascii="Times New Roman" w:eastAsiaTheme="minorEastAsia" w:hAnsi="Times New Roman" w:cs="Times New Roman"/>
          <w:b/>
          <w:bCs/>
          <w:spacing w:val="-8"/>
          <w:sz w:val="28"/>
          <w:szCs w:val="28"/>
          <w:u w:val="thick"/>
        </w:rPr>
        <w:t xml:space="preserve"> </w:t>
      </w:r>
      <w:r w:rsidRPr="00367B8D">
        <w:rPr>
          <w:rFonts w:ascii="Times New Roman" w:eastAsiaTheme="minorEastAsia" w:hAnsi="Times New Roman" w:cs="Times New Roman"/>
          <w:b/>
          <w:bCs/>
          <w:sz w:val="28"/>
          <w:szCs w:val="28"/>
          <w:u w:val="thick"/>
        </w:rPr>
        <w:t>Guidelines:</w:t>
      </w:r>
    </w:p>
    <w:p w:rsidR="00D46A1B" w:rsidRPr="00367B8D" w:rsidRDefault="00D46A1B" w:rsidP="00D46A1B">
      <w:pPr>
        <w:widowControl w:val="0"/>
        <w:kinsoku w:val="0"/>
        <w:overflowPunct w:val="0"/>
        <w:autoSpaceDE w:val="0"/>
        <w:autoSpaceDN w:val="0"/>
        <w:adjustRightInd w:val="0"/>
        <w:spacing w:before="4" w:after="0" w:line="240" w:lineRule="auto"/>
        <w:rPr>
          <w:rFonts w:ascii="Times New Roman" w:eastAsiaTheme="minorEastAsia" w:hAnsi="Times New Roman" w:cs="Times New Roman"/>
          <w:b/>
          <w:bCs/>
          <w:sz w:val="21"/>
          <w:szCs w:val="21"/>
        </w:rPr>
      </w:pPr>
    </w:p>
    <w:p w:rsidR="00D46A1B" w:rsidRPr="003A77EA" w:rsidRDefault="00D46A1B" w:rsidP="00AD2191">
      <w:pPr>
        <w:widowControl w:val="0"/>
        <w:numPr>
          <w:ilvl w:val="0"/>
          <w:numId w:val="32"/>
        </w:numPr>
        <w:tabs>
          <w:tab w:val="left" w:pos="342"/>
        </w:tabs>
        <w:kinsoku w:val="0"/>
        <w:overflowPunct w:val="0"/>
        <w:autoSpaceDE w:val="0"/>
        <w:autoSpaceDN w:val="0"/>
        <w:adjustRightInd w:val="0"/>
        <w:spacing w:before="72" w:after="0" w:line="240" w:lineRule="auto"/>
        <w:ind w:right="241"/>
        <w:rPr>
          <w:rFonts w:ascii="Times New Roman" w:eastAsiaTheme="minorEastAsia" w:hAnsi="Times New Roman" w:cs="Times New Roman"/>
          <w:sz w:val="24"/>
        </w:rPr>
      </w:pPr>
      <w:r w:rsidRPr="003A77EA">
        <w:rPr>
          <w:rFonts w:ascii="Times New Roman" w:eastAsiaTheme="minorEastAsia" w:hAnsi="Times New Roman" w:cs="Times New Roman"/>
          <w:sz w:val="24"/>
        </w:rPr>
        <w:t>Resources required at a hazardous materials rail incident are many and mainly dependent on the</w:t>
      </w:r>
      <w:r w:rsidRPr="003A77EA">
        <w:rPr>
          <w:rFonts w:ascii="Times New Roman" w:eastAsiaTheme="minorEastAsia" w:hAnsi="Times New Roman" w:cs="Times New Roman"/>
          <w:spacing w:val="-25"/>
          <w:sz w:val="24"/>
        </w:rPr>
        <w:t xml:space="preserve"> </w:t>
      </w:r>
      <w:r w:rsidRPr="003A77EA">
        <w:rPr>
          <w:rFonts w:ascii="Times New Roman" w:eastAsiaTheme="minorEastAsia" w:hAnsi="Times New Roman" w:cs="Times New Roman"/>
          <w:sz w:val="24"/>
        </w:rPr>
        <w:t>needs of the incident itself. A Level 3 Incident will most likely require more resources than a Level</w:t>
      </w:r>
      <w:r w:rsidRPr="003A77EA">
        <w:rPr>
          <w:rFonts w:ascii="Times New Roman" w:eastAsiaTheme="minorEastAsia" w:hAnsi="Times New Roman" w:cs="Times New Roman"/>
          <w:spacing w:val="-22"/>
          <w:sz w:val="24"/>
        </w:rPr>
        <w:t xml:space="preserve"> </w:t>
      </w:r>
      <w:r w:rsidRPr="003A77EA">
        <w:rPr>
          <w:rFonts w:ascii="Times New Roman" w:eastAsiaTheme="minorEastAsia" w:hAnsi="Times New Roman" w:cs="Times New Roman"/>
          <w:sz w:val="24"/>
        </w:rPr>
        <w:t>2 Incident</w:t>
      </w:r>
      <w:r w:rsidRPr="003A77EA">
        <w:rPr>
          <w:rFonts w:ascii="Times New Roman" w:eastAsiaTheme="minorEastAsia" w:hAnsi="Times New Roman" w:cs="Times New Roman"/>
          <w:spacing w:val="1"/>
          <w:sz w:val="24"/>
        </w:rPr>
        <w:t xml:space="preserve"> </w:t>
      </w:r>
      <w:r w:rsidRPr="003A77EA">
        <w:rPr>
          <w:rFonts w:ascii="Times New Roman" w:eastAsiaTheme="minorEastAsia" w:hAnsi="Times New Roman" w:cs="Times New Roman"/>
          <w:sz w:val="24"/>
        </w:rPr>
        <w:t>etc.</w:t>
      </w:r>
    </w:p>
    <w:p w:rsidR="003A77EA" w:rsidRPr="003A77EA" w:rsidRDefault="00D46A1B" w:rsidP="00AD2191">
      <w:pPr>
        <w:widowControl w:val="0"/>
        <w:numPr>
          <w:ilvl w:val="0"/>
          <w:numId w:val="32"/>
        </w:numPr>
        <w:tabs>
          <w:tab w:val="left" w:pos="342"/>
        </w:tabs>
        <w:kinsoku w:val="0"/>
        <w:overflowPunct w:val="0"/>
        <w:autoSpaceDE w:val="0"/>
        <w:autoSpaceDN w:val="0"/>
        <w:adjustRightInd w:val="0"/>
        <w:spacing w:before="1" w:after="0" w:line="240" w:lineRule="auto"/>
        <w:ind w:right="2307"/>
        <w:rPr>
          <w:rFonts w:ascii="Times New Roman" w:eastAsiaTheme="minorEastAsia" w:hAnsi="Times New Roman" w:cs="Times New Roman"/>
          <w:sz w:val="24"/>
        </w:rPr>
      </w:pPr>
      <w:r w:rsidRPr="003A77EA">
        <w:rPr>
          <w:rFonts w:ascii="Times New Roman" w:eastAsiaTheme="minorEastAsia" w:hAnsi="Times New Roman" w:cs="Times New Roman"/>
          <w:sz w:val="24"/>
        </w:rPr>
        <w:t>A hazar</w:t>
      </w:r>
      <w:r w:rsidR="00C73683">
        <w:rPr>
          <w:rFonts w:ascii="Times New Roman" w:eastAsiaTheme="minorEastAsia" w:hAnsi="Times New Roman" w:cs="Times New Roman"/>
          <w:sz w:val="24"/>
        </w:rPr>
        <w:t xml:space="preserve">dous materials incident </w:t>
      </w:r>
      <w:r w:rsidRPr="003A77EA">
        <w:rPr>
          <w:rFonts w:ascii="Times New Roman" w:eastAsiaTheme="minorEastAsia" w:hAnsi="Times New Roman" w:cs="Times New Roman"/>
          <w:sz w:val="24"/>
        </w:rPr>
        <w:t>require</w:t>
      </w:r>
      <w:r w:rsidR="00C73683">
        <w:rPr>
          <w:rFonts w:ascii="Times New Roman" w:eastAsiaTheme="minorEastAsia" w:hAnsi="Times New Roman" w:cs="Times New Roman"/>
          <w:sz w:val="24"/>
        </w:rPr>
        <w:t>s</w:t>
      </w:r>
      <w:r w:rsidRPr="003A77EA">
        <w:rPr>
          <w:rFonts w:ascii="Times New Roman" w:eastAsiaTheme="minorEastAsia" w:hAnsi="Times New Roman" w:cs="Times New Roman"/>
          <w:sz w:val="24"/>
        </w:rPr>
        <w:t xml:space="preserve"> </w:t>
      </w:r>
      <w:r w:rsidRPr="003A77EA">
        <w:rPr>
          <w:rFonts w:ascii="Times New Roman" w:eastAsiaTheme="minorEastAsia" w:hAnsi="Times New Roman" w:cs="Times New Roman"/>
          <w:b/>
          <w:bCs/>
          <w:sz w:val="24"/>
          <w:u w:val="thick"/>
        </w:rPr>
        <w:t>3 basic types of</w:t>
      </w:r>
      <w:r w:rsidR="00C73683">
        <w:rPr>
          <w:rFonts w:ascii="Times New Roman" w:eastAsiaTheme="minorEastAsia" w:hAnsi="Times New Roman" w:cs="Times New Roman"/>
          <w:b/>
          <w:bCs/>
          <w:sz w:val="24"/>
          <w:u w:val="thick"/>
        </w:rPr>
        <w:t xml:space="preserve"> </w:t>
      </w:r>
      <w:r w:rsidRPr="003A77EA">
        <w:rPr>
          <w:rFonts w:ascii="Times New Roman" w:eastAsiaTheme="minorEastAsia" w:hAnsi="Times New Roman" w:cs="Times New Roman"/>
          <w:b/>
          <w:bCs/>
          <w:spacing w:val="-17"/>
          <w:sz w:val="24"/>
          <w:u w:val="thick"/>
        </w:rPr>
        <w:t xml:space="preserve"> </w:t>
      </w:r>
      <w:r w:rsidRPr="003A77EA">
        <w:rPr>
          <w:rFonts w:ascii="Times New Roman" w:eastAsiaTheme="minorEastAsia" w:hAnsi="Times New Roman" w:cs="Times New Roman"/>
          <w:b/>
          <w:bCs/>
          <w:sz w:val="24"/>
          <w:u w:val="thick"/>
        </w:rPr>
        <w:t>resources:</w:t>
      </w:r>
      <w:r w:rsidRPr="003A77EA">
        <w:rPr>
          <w:rFonts w:ascii="Times New Roman" w:eastAsiaTheme="minorEastAsia" w:hAnsi="Times New Roman" w:cs="Times New Roman"/>
          <w:b/>
          <w:bCs/>
          <w:sz w:val="24"/>
        </w:rPr>
        <w:t xml:space="preserve"> </w:t>
      </w:r>
    </w:p>
    <w:p w:rsidR="00D46A1B" w:rsidRPr="003A77EA" w:rsidRDefault="00D46A1B" w:rsidP="00AD2191">
      <w:pPr>
        <w:widowControl w:val="0"/>
        <w:numPr>
          <w:ilvl w:val="0"/>
          <w:numId w:val="32"/>
        </w:numPr>
        <w:tabs>
          <w:tab w:val="left" w:pos="342"/>
        </w:tabs>
        <w:kinsoku w:val="0"/>
        <w:overflowPunct w:val="0"/>
        <w:autoSpaceDE w:val="0"/>
        <w:autoSpaceDN w:val="0"/>
        <w:adjustRightInd w:val="0"/>
        <w:spacing w:before="1" w:after="0" w:line="240" w:lineRule="auto"/>
        <w:ind w:right="2307"/>
        <w:rPr>
          <w:rFonts w:ascii="Times New Roman" w:eastAsiaTheme="minorEastAsia" w:hAnsi="Times New Roman" w:cs="Times New Roman"/>
          <w:sz w:val="24"/>
        </w:rPr>
      </w:pPr>
      <w:r w:rsidRPr="003A77EA">
        <w:rPr>
          <w:rFonts w:ascii="Times New Roman" w:eastAsiaTheme="minorEastAsia" w:hAnsi="Times New Roman" w:cs="Times New Roman"/>
          <w:b/>
          <w:bCs/>
          <w:sz w:val="24"/>
          <w:u w:val="thick"/>
        </w:rPr>
        <w:t xml:space="preserve">a. Human Resources </w:t>
      </w:r>
      <w:r w:rsidRPr="003A77EA">
        <w:rPr>
          <w:rFonts w:ascii="Times New Roman" w:eastAsiaTheme="minorEastAsia" w:hAnsi="Times New Roman" w:cs="Times New Roman"/>
          <w:sz w:val="24"/>
        </w:rPr>
        <w:t>– responders,</w:t>
      </w:r>
      <w:r w:rsidR="00C73683">
        <w:rPr>
          <w:rFonts w:ascii="Times New Roman" w:eastAsiaTheme="minorEastAsia" w:hAnsi="Times New Roman" w:cs="Times New Roman"/>
          <w:sz w:val="24"/>
        </w:rPr>
        <w:t xml:space="preserve"> support personnel, specialists.</w:t>
      </w:r>
      <w:r w:rsidRPr="003A77EA">
        <w:rPr>
          <w:rFonts w:ascii="Times New Roman" w:eastAsiaTheme="minorEastAsia" w:hAnsi="Times New Roman" w:cs="Times New Roman"/>
          <w:spacing w:val="-8"/>
          <w:sz w:val="24"/>
        </w:rPr>
        <w:t xml:space="preserve"> </w:t>
      </w:r>
    </w:p>
    <w:p w:rsidR="00D46A1B" w:rsidRPr="003A77EA" w:rsidRDefault="00D46A1B" w:rsidP="00AD2191">
      <w:pPr>
        <w:widowControl w:val="0"/>
        <w:numPr>
          <w:ilvl w:val="0"/>
          <w:numId w:val="31"/>
        </w:numPr>
        <w:tabs>
          <w:tab w:val="left" w:pos="575"/>
        </w:tabs>
        <w:kinsoku w:val="0"/>
        <w:overflowPunct w:val="0"/>
        <w:autoSpaceDE w:val="0"/>
        <w:autoSpaceDN w:val="0"/>
        <w:adjustRightInd w:val="0"/>
        <w:spacing w:after="0" w:line="252" w:lineRule="exact"/>
        <w:ind w:right="187" w:hanging="221"/>
        <w:rPr>
          <w:rFonts w:ascii="Times New Roman" w:eastAsiaTheme="minorEastAsia" w:hAnsi="Times New Roman" w:cs="Times New Roman"/>
          <w:sz w:val="24"/>
        </w:rPr>
      </w:pPr>
      <w:r w:rsidRPr="003A77EA">
        <w:rPr>
          <w:rFonts w:ascii="Times New Roman" w:eastAsiaTheme="minorEastAsia" w:hAnsi="Times New Roman" w:cs="Times New Roman"/>
          <w:b/>
          <w:bCs/>
          <w:sz w:val="24"/>
          <w:u w:val="thick"/>
        </w:rPr>
        <w:t xml:space="preserve">Equipment Resources </w:t>
      </w:r>
      <w:r w:rsidRPr="003A77EA">
        <w:rPr>
          <w:rFonts w:ascii="Times New Roman" w:eastAsiaTheme="minorEastAsia" w:hAnsi="Times New Roman" w:cs="Times New Roman"/>
          <w:sz w:val="24"/>
        </w:rPr>
        <w:t>– Foam Units, Rail Equipment, Aircraft Crash Trucks, Water Tenders</w:t>
      </w:r>
      <w:r w:rsidRPr="003A77EA">
        <w:rPr>
          <w:rFonts w:ascii="Times New Roman" w:eastAsiaTheme="minorEastAsia" w:hAnsi="Times New Roman" w:cs="Times New Roman"/>
          <w:spacing w:val="-19"/>
          <w:sz w:val="24"/>
        </w:rPr>
        <w:t xml:space="preserve"> </w:t>
      </w:r>
      <w:r w:rsidRPr="003A77EA">
        <w:rPr>
          <w:rFonts w:ascii="Times New Roman" w:eastAsiaTheme="minorEastAsia" w:hAnsi="Times New Roman" w:cs="Times New Roman"/>
          <w:sz w:val="24"/>
        </w:rPr>
        <w:t>etc.</w:t>
      </w:r>
    </w:p>
    <w:p w:rsidR="00D46A1B" w:rsidRPr="003A77EA" w:rsidRDefault="00D46A1B" w:rsidP="00AD2191">
      <w:pPr>
        <w:widowControl w:val="0"/>
        <w:numPr>
          <w:ilvl w:val="0"/>
          <w:numId w:val="31"/>
        </w:numPr>
        <w:tabs>
          <w:tab w:val="left" w:pos="550"/>
        </w:tabs>
        <w:kinsoku w:val="0"/>
        <w:overflowPunct w:val="0"/>
        <w:autoSpaceDE w:val="0"/>
        <w:autoSpaceDN w:val="0"/>
        <w:adjustRightInd w:val="0"/>
        <w:spacing w:before="1" w:after="0" w:line="240" w:lineRule="auto"/>
        <w:ind w:right="736" w:hanging="221"/>
        <w:rPr>
          <w:rFonts w:ascii="Times New Roman" w:eastAsiaTheme="minorEastAsia" w:hAnsi="Times New Roman" w:cs="Times New Roman"/>
          <w:sz w:val="24"/>
        </w:rPr>
      </w:pPr>
      <w:r w:rsidRPr="003A77EA">
        <w:rPr>
          <w:rFonts w:ascii="Times New Roman" w:eastAsiaTheme="minorEastAsia" w:hAnsi="Times New Roman" w:cs="Times New Roman"/>
          <w:b/>
          <w:bCs/>
          <w:sz w:val="24"/>
          <w:u w:val="thick"/>
        </w:rPr>
        <w:t xml:space="preserve">Supply Resources </w:t>
      </w:r>
      <w:r w:rsidRPr="003A77EA">
        <w:rPr>
          <w:rFonts w:ascii="Times New Roman" w:eastAsiaTheme="minorEastAsia" w:hAnsi="Times New Roman" w:cs="Times New Roman"/>
          <w:sz w:val="24"/>
        </w:rPr>
        <w:t>– Usually expendable items – Foam concentrate, limited-use PPE,</w:t>
      </w:r>
      <w:r w:rsidRPr="003A77EA">
        <w:rPr>
          <w:rFonts w:ascii="Times New Roman" w:eastAsiaTheme="minorEastAsia" w:hAnsi="Times New Roman" w:cs="Times New Roman"/>
          <w:spacing w:val="-23"/>
          <w:sz w:val="24"/>
        </w:rPr>
        <w:t xml:space="preserve"> </w:t>
      </w:r>
      <w:r w:rsidRPr="003A77EA">
        <w:rPr>
          <w:rFonts w:ascii="Times New Roman" w:eastAsiaTheme="minorEastAsia" w:hAnsi="Times New Roman" w:cs="Times New Roman"/>
          <w:sz w:val="24"/>
        </w:rPr>
        <w:t>medical supplies</w:t>
      </w:r>
      <w:r w:rsidRPr="003A77EA">
        <w:rPr>
          <w:rFonts w:ascii="Times New Roman" w:eastAsiaTheme="minorEastAsia" w:hAnsi="Times New Roman" w:cs="Times New Roman"/>
          <w:spacing w:val="-2"/>
          <w:sz w:val="24"/>
        </w:rPr>
        <w:t xml:space="preserve"> </w:t>
      </w:r>
      <w:r w:rsidRPr="003A77EA">
        <w:rPr>
          <w:rFonts w:ascii="Times New Roman" w:eastAsiaTheme="minorEastAsia" w:hAnsi="Times New Roman" w:cs="Times New Roman"/>
          <w:sz w:val="24"/>
        </w:rPr>
        <w:t>etc.</w:t>
      </w:r>
    </w:p>
    <w:p w:rsidR="00D46A1B" w:rsidRPr="003A77EA" w:rsidRDefault="00D46A1B" w:rsidP="00AD2191">
      <w:pPr>
        <w:widowControl w:val="0"/>
        <w:numPr>
          <w:ilvl w:val="0"/>
          <w:numId w:val="32"/>
        </w:numPr>
        <w:tabs>
          <w:tab w:val="left" w:pos="342"/>
        </w:tabs>
        <w:kinsoku w:val="0"/>
        <w:overflowPunct w:val="0"/>
        <w:autoSpaceDE w:val="0"/>
        <w:autoSpaceDN w:val="0"/>
        <w:adjustRightInd w:val="0"/>
        <w:spacing w:before="1" w:after="0" w:line="240" w:lineRule="auto"/>
        <w:ind w:right="533"/>
        <w:rPr>
          <w:rFonts w:ascii="Times New Roman" w:eastAsiaTheme="minorEastAsia" w:hAnsi="Times New Roman" w:cs="Times New Roman"/>
          <w:sz w:val="24"/>
        </w:rPr>
      </w:pPr>
      <w:r w:rsidRPr="003A77EA">
        <w:rPr>
          <w:rFonts w:ascii="Times New Roman" w:eastAsiaTheme="minorEastAsia" w:hAnsi="Times New Roman" w:cs="Times New Roman"/>
          <w:sz w:val="24"/>
        </w:rPr>
        <w:t>Usually the Logistics Section Chief will manage Equipment and Supply Resources and the</w:t>
      </w:r>
      <w:r w:rsidRPr="003A77EA">
        <w:rPr>
          <w:rFonts w:ascii="Times New Roman" w:eastAsiaTheme="minorEastAsia" w:hAnsi="Times New Roman" w:cs="Times New Roman"/>
          <w:spacing w:val="-28"/>
          <w:sz w:val="24"/>
        </w:rPr>
        <w:t xml:space="preserve"> </w:t>
      </w:r>
      <w:r w:rsidRPr="003A77EA">
        <w:rPr>
          <w:rFonts w:ascii="Times New Roman" w:eastAsiaTheme="minorEastAsia" w:hAnsi="Times New Roman" w:cs="Times New Roman"/>
          <w:sz w:val="24"/>
        </w:rPr>
        <w:t>Liaison Officer will manage Human Resources.</w:t>
      </w:r>
    </w:p>
    <w:p w:rsidR="00D46A1B" w:rsidRPr="003A77EA" w:rsidRDefault="00D46A1B" w:rsidP="00AD2191">
      <w:pPr>
        <w:widowControl w:val="0"/>
        <w:numPr>
          <w:ilvl w:val="0"/>
          <w:numId w:val="32"/>
        </w:numPr>
        <w:tabs>
          <w:tab w:val="left" w:pos="342"/>
        </w:tabs>
        <w:kinsoku w:val="0"/>
        <w:overflowPunct w:val="0"/>
        <w:autoSpaceDE w:val="0"/>
        <w:autoSpaceDN w:val="0"/>
        <w:adjustRightInd w:val="0"/>
        <w:spacing w:after="0" w:line="252" w:lineRule="exact"/>
        <w:ind w:right="3097"/>
        <w:rPr>
          <w:rFonts w:ascii="Times New Roman" w:eastAsiaTheme="minorEastAsia" w:hAnsi="Times New Roman" w:cs="Times New Roman"/>
          <w:sz w:val="24"/>
        </w:rPr>
      </w:pPr>
      <w:r w:rsidRPr="003A77EA">
        <w:rPr>
          <w:rFonts w:ascii="Times New Roman" w:eastAsiaTheme="minorEastAsia" w:hAnsi="Times New Roman" w:cs="Times New Roman"/>
          <w:b/>
          <w:bCs/>
          <w:sz w:val="24"/>
          <w:u w:val="thick"/>
        </w:rPr>
        <w:t>Ordering resources:</w:t>
      </w:r>
    </w:p>
    <w:p w:rsidR="00D46A1B" w:rsidRPr="003A77EA" w:rsidRDefault="00D46A1B" w:rsidP="00AD2191">
      <w:pPr>
        <w:widowControl w:val="0"/>
        <w:numPr>
          <w:ilvl w:val="1"/>
          <w:numId w:val="32"/>
        </w:numPr>
        <w:tabs>
          <w:tab w:val="left" w:pos="550"/>
        </w:tabs>
        <w:kinsoku w:val="0"/>
        <w:overflowPunct w:val="0"/>
        <w:autoSpaceDE w:val="0"/>
        <w:autoSpaceDN w:val="0"/>
        <w:adjustRightInd w:val="0"/>
        <w:spacing w:before="1" w:after="0" w:line="240" w:lineRule="auto"/>
        <w:ind w:right="565" w:hanging="221"/>
        <w:rPr>
          <w:rFonts w:ascii="Times New Roman" w:eastAsiaTheme="minorEastAsia" w:hAnsi="Times New Roman" w:cs="Times New Roman"/>
          <w:sz w:val="24"/>
        </w:rPr>
      </w:pPr>
      <w:r w:rsidRPr="003A77EA">
        <w:rPr>
          <w:rFonts w:ascii="Times New Roman" w:eastAsiaTheme="minorEastAsia" w:hAnsi="Times New Roman" w:cs="Times New Roman"/>
          <w:sz w:val="24"/>
        </w:rPr>
        <w:t>Order as soon as possible. Time is critical and a delay in resource allocation can have a</w:t>
      </w:r>
      <w:r w:rsidRPr="003A77EA">
        <w:rPr>
          <w:rFonts w:ascii="Times New Roman" w:eastAsiaTheme="minorEastAsia" w:hAnsi="Times New Roman" w:cs="Times New Roman"/>
          <w:spacing w:val="-31"/>
          <w:sz w:val="24"/>
        </w:rPr>
        <w:t xml:space="preserve"> </w:t>
      </w:r>
      <w:r w:rsidRPr="003A77EA">
        <w:rPr>
          <w:rFonts w:ascii="Times New Roman" w:eastAsiaTheme="minorEastAsia" w:hAnsi="Times New Roman" w:cs="Times New Roman"/>
          <w:sz w:val="24"/>
        </w:rPr>
        <w:t>negative impact on incident</w:t>
      </w:r>
      <w:r w:rsidRPr="003A77EA">
        <w:rPr>
          <w:rFonts w:ascii="Times New Roman" w:eastAsiaTheme="minorEastAsia" w:hAnsi="Times New Roman" w:cs="Times New Roman"/>
          <w:spacing w:val="-2"/>
          <w:sz w:val="24"/>
        </w:rPr>
        <w:t xml:space="preserve"> </w:t>
      </w:r>
      <w:r w:rsidRPr="003A77EA">
        <w:rPr>
          <w:rFonts w:ascii="Times New Roman" w:eastAsiaTheme="minorEastAsia" w:hAnsi="Times New Roman" w:cs="Times New Roman"/>
          <w:sz w:val="24"/>
        </w:rPr>
        <w:t>operations.</w:t>
      </w:r>
    </w:p>
    <w:p w:rsidR="00D46A1B" w:rsidRPr="003A77EA" w:rsidRDefault="00D46A1B" w:rsidP="00AD2191">
      <w:pPr>
        <w:widowControl w:val="0"/>
        <w:numPr>
          <w:ilvl w:val="1"/>
          <w:numId w:val="32"/>
        </w:numPr>
        <w:tabs>
          <w:tab w:val="left" w:pos="563"/>
        </w:tabs>
        <w:kinsoku w:val="0"/>
        <w:overflowPunct w:val="0"/>
        <w:autoSpaceDE w:val="0"/>
        <w:autoSpaceDN w:val="0"/>
        <w:adjustRightInd w:val="0"/>
        <w:spacing w:before="1" w:after="0" w:line="240" w:lineRule="auto"/>
        <w:ind w:right="802" w:hanging="221"/>
        <w:rPr>
          <w:rFonts w:ascii="Times New Roman" w:eastAsiaTheme="minorEastAsia" w:hAnsi="Times New Roman" w:cs="Times New Roman"/>
          <w:sz w:val="24"/>
        </w:rPr>
      </w:pPr>
      <w:r w:rsidRPr="003A77EA">
        <w:rPr>
          <w:rFonts w:ascii="Times New Roman" w:eastAsiaTheme="minorEastAsia" w:hAnsi="Times New Roman" w:cs="Times New Roman"/>
          <w:sz w:val="24"/>
        </w:rPr>
        <w:t>If unsure about a resource need, order anyway – resources can always be turned around if</w:t>
      </w:r>
      <w:r w:rsidRPr="003A77EA">
        <w:rPr>
          <w:rFonts w:ascii="Times New Roman" w:eastAsiaTheme="minorEastAsia" w:hAnsi="Times New Roman" w:cs="Times New Roman"/>
          <w:spacing w:val="-24"/>
          <w:sz w:val="24"/>
        </w:rPr>
        <w:t xml:space="preserve"> </w:t>
      </w:r>
      <w:r w:rsidRPr="003A77EA">
        <w:rPr>
          <w:rFonts w:ascii="Times New Roman" w:eastAsiaTheme="minorEastAsia" w:hAnsi="Times New Roman" w:cs="Times New Roman"/>
          <w:sz w:val="24"/>
        </w:rPr>
        <w:t>not needed.</w:t>
      </w:r>
    </w:p>
    <w:p w:rsidR="00D46A1B" w:rsidRPr="003A77EA" w:rsidRDefault="00D46A1B" w:rsidP="00AD2191">
      <w:pPr>
        <w:widowControl w:val="0"/>
        <w:numPr>
          <w:ilvl w:val="1"/>
          <w:numId w:val="32"/>
        </w:numPr>
        <w:tabs>
          <w:tab w:val="left" w:pos="550"/>
        </w:tabs>
        <w:kinsoku w:val="0"/>
        <w:overflowPunct w:val="0"/>
        <w:autoSpaceDE w:val="0"/>
        <w:autoSpaceDN w:val="0"/>
        <w:adjustRightInd w:val="0"/>
        <w:spacing w:after="0" w:line="252" w:lineRule="exact"/>
        <w:ind w:left="549" w:right="187" w:hanging="208"/>
        <w:rPr>
          <w:rFonts w:ascii="Times New Roman" w:eastAsiaTheme="minorEastAsia" w:hAnsi="Times New Roman" w:cs="Times New Roman"/>
          <w:sz w:val="24"/>
        </w:rPr>
      </w:pPr>
      <w:r w:rsidRPr="003A77EA">
        <w:rPr>
          <w:rFonts w:ascii="Times New Roman" w:eastAsiaTheme="minorEastAsia" w:hAnsi="Times New Roman" w:cs="Times New Roman"/>
          <w:sz w:val="24"/>
        </w:rPr>
        <w:t>Predict future resource needs to get “ahead of the curve”. This will aid in a faster resource</w:t>
      </w:r>
      <w:r w:rsidRPr="003A77EA">
        <w:rPr>
          <w:rFonts w:ascii="Times New Roman" w:eastAsiaTheme="minorEastAsia" w:hAnsi="Times New Roman" w:cs="Times New Roman"/>
          <w:spacing w:val="-31"/>
          <w:sz w:val="24"/>
        </w:rPr>
        <w:t xml:space="preserve"> </w:t>
      </w:r>
      <w:r w:rsidRPr="003A77EA">
        <w:rPr>
          <w:rFonts w:ascii="Times New Roman" w:eastAsiaTheme="minorEastAsia" w:hAnsi="Times New Roman" w:cs="Times New Roman"/>
          <w:sz w:val="24"/>
        </w:rPr>
        <w:t>response.</w:t>
      </w:r>
    </w:p>
    <w:p w:rsidR="00D46A1B" w:rsidRPr="003A77EA" w:rsidRDefault="00D46A1B" w:rsidP="00AD2191">
      <w:pPr>
        <w:widowControl w:val="0"/>
        <w:numPr>
          <w:ilvl w:val="1"/>
          <w:numId w:val="32"/>
        </w:numPr>
        <w:tabs>
          <w:tab w:val="left" w:pos="563"/>
        </w:tabs>
        <w:kinsoku w:val="0"/>
        <w:overflowPunct w:val="0"/>
        <w:autoSpaceDE w:val="0"/>
        <w:autoSpaceDN w:val="0"/>
        <w:adjustRightInd w:val="0"/>
        <w:spacing w:before="1" w:after="0" w:line="240" w:lineRule="auto"/>
        <w:ind w:right="467" w:hanging="221"/>
        <w:rPr>
          <w:rFonts w:ascii="Times New Roman" w:eastAsiaTheme="minorEastAsia" w:hAnsi="Times New Roman" w:cs="Times New Roman"/>
          <w:sz w:val="24"/>
        </w:rPr>
      </w:pPr>
      <w:r w:rsidRPr="003A77EA">
        <w:rPr>
          <w:rFonts w:ascii="Times New Roman" w:eastAsiaTheme="minorEastAsia" w:hAnsi="Times New Roman" w:cs="Times New Roman"/>
          <w:sz w:val="24"/>
        </w:rPr>
        <w:t>When ordering resources, provide information on where to stage or report when on scene and</w:t>
      </w:r>
      <w:r w:rsidRPr="003A77EA">
        <w:rPr>
          <w:rFonts w:ascii="Times New Roman" w:eastAsiaTheme="minorEastAsia" w:hAnsi="Times New Roman" w:cs="Times New Roman"/>
          <w:spacing w:val="-26"/>
          <w:sz w:val="24"/>
        </w:rPr>
        <w:t xml:space="preserve"> </w:t>
      </w:r>
      <w:r w:rsidRPr="003A77EA">
        <w:rPr>
          <w:rFonts w:ascii="Times New Roman" w:eastAsiaTheme="minorEastAsia" w:hAnsi="Times New Roman" w:cs="Times New Roman"/>
          <w:sz w:val="24"/>
        </w:rPr>
        <w:t>the best approach direction to the rail</w:t>
      </w:r>
      <w:r w:rsidRPr="003A77EA">
        <w:rPr>
          <w:rFonts w:ascii="Times New Roman" w:eastAsiaTheme="minorEastAsia" w:hAnsi="Times New Roman" w:cs="Times New Roman"/>
          <w:spacing w:val="-5"/>
          <w:sz w:val="24"/>
        </w:rPr>
        <w:t xml:space="preserve"> </w:t>
      </w:r>
      <w:r w:rsidRPr="003A77EA">
        <w:rPr>
          <w:rFonts w:ascii="Times New Roman" w:eastAsiaTheme="minorEastAsia" w:hAnsi="Times New Roman" w:cs="Times New Roman"/>
          <w:sz w:val="24"/>
        </w:rPr>
        <w:t>incident.</w:t>
      </w:r>
    </w:p>
    <w:p w:rsidR="00D46A1B" w:rsidRPr="003A77EA" w:rsidRDefault="00D46A1B" w:rsidP="00AD2191">
      <w:pPr>
        <w:widowControl w:val="0"/>
        <w:numPr>
          <w:ilvl w:val="1"/>
          <w:numId w:val="32"/>
        </w:numPr>
        <w:tabs>
          <w:tab w:val="left" w:pos="550"/>
        </w:tabs>
        <w:kinsoku w:val="0"/>
        <w:overflowPunct w:val="0"/>
        <w:autoSpaceDE w:val="0"/>
        <w:autoSpaceDN w:val="0"/>
        <w:adjustRightInd w:val="0"/>
        <w:spacing w:before="1" w:after="0" w:line="240" w:lineRule="auto"/>
        <w:ind w:left="506" w:right="261" w:hanging="165"/>
        <w:rPr>
          <w:rFonts w:ascii="Times New Roman" w:eastAsiaTheme="minorEastAsia" w:hAnsi="Times New Roman" w:cs="Times New Roman"/>
          <w:sz w:val="24"/>
        </w:rPr>
      </w:pPr>
      <w:r w:rsidRPr="003A77EA">
        <w:rPr>
          <w:rFonts w:ascii="Times New Roman" w:eastAsiaTheme="minorEastAsia" w:hAnsi="Times New Roman" w:cs="Times New Roman"/>
          <w:sz w:val="24"/>
        </w:rPr>
        <w:t>Refer to the “Short List” and “Long List” of possible resources in the Response Packet. The</w:t>
      </w:r>
      <w:r w:rsidRPr="003A77EA">
        <w:rPr>
          <w:rFonts w:ascii="Times New Roman" w:eastAsiaTheme="minorEastAsia" w:hAnsi="Times New Roman" w:cs="Times New Roman"/>
          <w:spacing w:val="-30"/>
          <w:sz w:val="24"/>
        </w:rPr>
        <w:t xml:space="preserve"> </w:t>
      </w:r>
      <w:r w:rsidRPr="003A77EA">
        <w:rPr>
          <w:rFonts w:ascii="Times New Roman" w:eastAsiaTheme="minorEastAsia" w:hAnsi="Times New Roman" w:cs="Times New Roman"/>
          <w:sz w:val="24"/>
        </w:rPr>
        <w:t>“Short List” are basic resources that are most likely needed at a Hazmat Rail Incident and the “Long</w:t>
      </w:r>
      <w:r w:rsidRPr="003A77EA">
        <w:rPr>
          <w:rFonts w:ascii="Times New Roman" w:eastAsiaTheme="minorEastAsia" w:hAnsi="Times New Roman" w:cs="Times New Roman"/>
          <w:spacing w:val="-24"/>
          <w:sz w:val="24"/>
        </w:rPr>
        <w:t xml:space="preserve"> </w:t>
      </w:r>
      <w:r w:rsidRPr="003A77EA">
        <w:rPr>
          <w:rFonts w:ascii="Times New Roman" w:eastAsiaTheme="minorEastAsia" w:hAnsi="Times New Roman" w:cs="Times New Roman"/>
          <w:sz w:val="24"/>
        </w:rPr>
        <w:t>List” includes resources for the larger, more complex</w:t>
      </w:r>
      <w:r w:rsidRPr="003A77EA">
        <w:rPr>
          <w:rFonts w:ascii="Times New Roman" w:eastAsiaTheme="minorEastAsia" w:hAnsi="Times New Roman" w:cs="Times New Roman"/>
          <w:spacing w:val="-9"/>
          <w:sz w:val="24"/>
        </w:rPr>
        <w:t xml:space="preserve"> </w:t>
      </w:r>
      <w:r w:rsidRPr="003A77EA">
        <w:rPr>
          <w:rFonts w:ascii="Times New Roman" w:eastAsiaTheme="minorEastAsia" w:hAnsi="Times New Roman" w:cs="Times New Roman"/>
          <w:sz w:val="24"/>
        </w:rPr>
        <w:t>incident.</w:t>
      </w:r>
    </w:p>
    <w:p w:rsidR="00D46A1B" w:rsidRPr="003A77EA" w:rsidRDefault="00D46A1B" w:rsidP="00AD2191">
      <w:pPr>
        <w:widowControl w:val="0"/>
        <w:numPr>
          <w:ilvl w:val="0"/>
          <w:numId w:val="32"/>
        </w:numPr>
        <w:tabs>
          <w:tab w:val="left" w:pos="550"/>
        </w:tabs>
        <w:kinsoku w:val="0"/>
        <w:overflowPunct w:val="0"/>
        <w:autoSpaceDE w:val="0"/>
        <w:autoSpaceDN w:val="0"/>
        <w:adjustRightInd w:val="0"/>
        <w:spacing w:before="1" w:after="0" w:line="240" w:lineRule="auto"/>
        <w:ind w:right="261"/>
        <w:rPr>
          <w:rFonts w:ascii="Times New Roman" w:eastAsiaTheme="minorEastAsia" w:hAnsi="Times New Roman" w:cs="Times New Roman"/>
          <w:sz w:val="24"/>
        </w:rPr>
      </w:pPr>
      <w:r w:rsidRPr="003A77EA">
        <w:rPr>
          <w:rFonts w:ascii="Times New Roman" w:eastAsiaTheme="minorEastAsia" w:hAnsi="Times New Roman" w:cs="Times New Roman"/>
          <w:sz w:val="24"/>
        </w:rPr>
        <w:t>Staging Areas are established for the temporary location of available resources. A Staging Area can be any location in which personnel, supplies, and equipment can be temporarily housed or parked while awaiting operational assignment. Beneficial to be uphill and upwind from scene.</w:t>
      </w:r>
    </w:p>
    <w:p w:rsidR="00D46A1B" w:rsidRPr="003A77EA" w:rsidRDefault="00D46A1B" w:rsidP="003A77EA">
      <w:pPr>
        <w:widowControl w:val="0"/>
        <w:kinsoku w:val="0"/>
        <w:overflowPunct w:val="0"/>
        <w:autoSpaceDE w:val="0"/>
        <w:autoSpaceDN w:val="0"/>
        <w:adjustRightInd w:val="0"/>
        <w:spacing w:after="0" w:line="240" w:lineRule="auto"/>
        <w:ind w:left="562" w:right="187" w:hanging="442"/>
        <w:rPr>
          <w:rFonts w:ascii="Times New Roman" w:eastAsiaTheme="minorEastAsia" w:hAnsi="Times New Roman" w:cs="Times New Roman"/>
          <w:sz w:val="24"/>
        </w:rPr>
      </w:pPr>
      <w:r w:rsidRPr="003A77EA">
        <w:rPr>
          <w:rFonts w:ascii="Times New Roman" w:eastAsiaTheme="minorEastAsia" w:hAnsi="Times New Roman" w:cs="Times New Roman"/>
          <w:sz w:val="24"/>
        </w:rPr>
        <w:t>See “Resource Checklist” and “Possible Required Resources” (Short and Long Lists) in the</w:t>
      </w:r>
      <w:r w:rsidRPr="003A77EA">
        <w:rPr>
          <w:rFonts w:ascii="Times New Roman" w:eastAsiaTheme="minorEastAsia" w:hAnsi="Times New Roman" w:cs="Times New Roman"/>
          <w:spacing w:val="-20"/>
          <w:sz w:val="24"/>
        </w:rPr>
        <w:t xml:space="preserve"> </w:t>
      </w:r>
      <w:r w:rsidR="003A77EA">
        <w:rPr>
          <w:rFonts w:ascii="Times New Roman" w:eastAsiaTheme="minorEastAsia" w:hAnsi="Times New Roman" w:cs="Times New Roman"/>
          <w:sz w:val="24"/>
        </w:rPr>
        <w:t>response Packet.</w:t>
      </w:r>
    </w:p>
    <w:p w:rsidR="00134A5E" w:rsidRDefault="00134A5E"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rPr>
      </w:pPr>
    </w:p>
    <w:p w:rsidR="009F09A8" w:rsidRPr="00220515" w:rsidRDefault="009F09A8" w:rsidP="009F09A8">
      <w:pPr>
        <w:spacing w:after="0" w:line="240" w:lineRule="auto"/>
        <w:rPr>
          <w:rFonts w:ascii="Times New Roman" w:hAnsi="Times New Roman" w:cs="Times New Roman"/>
          <w:b/>
          <w:sz w:val="28"/>
          <w:szCs w:val="40"/>
          <w:u w:val="single"/>
        </w:rPr>
      </w:pPr>
      <w:r w:rsidRPr="00220515">
        <w:rPr>
          <w:rFonts w:ascii="Times New Roman" w:hAnsi="Times New Roman" w:cs="Times New Roman"/>
          <w:b/>
          <w:sz w:val="28"/>
          <w:szCs w:val="40"/>
          <w:u w:val="single"/>
        </w:rPr>
        <w:t>Communications (Dispatch) Guidelines</w:t>
      </w:r>
    </w:p>
    <w:p w:rsidR="009F09A8" w:rsidRPr="009F09A8" w:rsidRDefault="009F09A8" w:rsidP="009F09A8">
      <w:pPr>
        <w:spacing w:after="0" w:line="240" w:lineRule="auto"/>
        <w:rPr>
          <w:b/>
          <w:sz w:val="28"/>
          <w:szCs w:val="40"/>
          <w:u w:val="single"/>
        </w:rPr>
      </w:pPr>
    </w:p>
    <w:p w:rsidR="00A32D1B" w:rsidRPr="00C73683" w:rsidRDefault="009F09A8" w:rsidP="00C73683">
      <w:pPr>
        <w:spacing w:after="0" w:line="240" w:lineRule="auto"/>
        <w:rPr>
          <w:rFonts w:ascii="Times New Roman" w:hAnsi="Times New Roman" w:cs="Times New Roman"/>
          <w:sz w:val="24"/>
        </w:rPr>
      </w:pPr>
      <w:r w:rsidRPr="003A77EA">
        <w:rPr>
          <w:rFonts w:ascii="Times New Roman" w:hAnsi="Times New Roman" w:cs="Times New Roman"/>
          <w:sz w:val="24"/>
        </w:rPr>
        <w:t>The following are guidelines and criteria for the dispatching of initial responses to a hazardous materials rail incident in the County.  These guidelines and criteria are based upon the 3 Levels of Response fou</w:t>
      </w:r>
      <w:r w:rsidRPr="003A77EA">
        <w:rPr>
          <w:sz w:val="24"/>
        </w:rPr>
        <w:t>nd in Part 1, page 4</w:t>
      </w:r>
      <w:r w:rsidRPr="003A77EA">
        <w:rPr>
          <w:rFonts w:ascii="Times New Roman" w:hAnsi="Times New Roman" w:cs="Times New Roman"/>
          <w:sz w:val="24"/>
        </w:rPr>
        <w:t xml:space="preserve"> of the Plan.  Listed below are guidelines and criteria for Dispatchers to follow when taking reporting calls from the public, agencies or the railroad as well as requests from fire agencies to upgrade or downgrade an incident to another Level. If </w:t>
      </w:r>
    </w:p>
    <w:p w:rsid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initial reporting information is vague or incomplete or the dispatcher is in doubt about</w:t>
      </w:r>
    </w:p>
    <w:p w:rsidR="009F09A8" w:rsidRPr="009F09A8" w:rsidRDefault="009F09A8" w:rsidP="009F09A8">
      <w:pPr>
        <w:spacing w:after="0" w:line="240" w:lineRule="auto"/>
        <w:rPr>
          <w:rFonts w:ascii="Times New Roman" w:hAnsi="Times New Roman" w:cs="Times New Roman"/>
        </w:rPr>
      </w:pPr>
      <w:r w:rsidRPr="003A77EA">
        <w:rPr>
          <w:rFonts w:ascii="Times New Roman" w:hAnsi="Times New Roman" w:cs="Times New Roman"/>
          <w:sz w:val="24"/>
        </w:rPr>
        <w:t>determining an appropriate dispatch level, he/she should always take a safe approach and initially dispatch a higher level until more data is received to make a more accurate determination</w:t>
      </w:r>
      <w:r w:rsidRPr="009F09A8">
        <w:rPr>
          <w:rFonts w:ascii="Times New Roman" w:hAnsi="Times New Roman" w:cs="Times New Roman"/>
        </w:rPr>
        <w:t>.</w:t>
      </w:r>
    </w:p>
    <w:p w:rsidR="009F09A8" w:rsidRPr="00C73683" w:rsidRDefault="00C73683" w:rsidP="00C73683">
      <w:pPr>
        <w:spacing w:after="0" w:line="240" w:lineRule="auto"/>
        <w:jc w:val="center"/>
        <w:rPr>
          <w:rFonts w:ascii="Arial" w:hAnsi="Arial" w:cs="Arial"/>
          <w:sz w:val="20"/>
        </w:rPr>
      </w:pPr>
      <w:r w:rsidRPr="00C73683">
        <w:rPr>
          <w:rFonts w:ascii="Arial" w:hAnsi="Arial" w:cs="Arial"/>
          <w:sz w:val="20"/>
        </w:rPr>
        <w:t>11</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lastRenderedPageBreak/>
        <w:t xml:space="preserve">Listed below are basic </w:t>
      </w:r>
      <w:r w:rsidRPr="003A77EA">
        <w:rPr>
          <w:rFonts w:ascii="Times New Roman" w:hAnsi="Times New Roman" w:cs="Times New Roman"/>
          <w:sz w:val="24"/>
          <w:u w:val="single"/>
        </w:rPr>
        <w:t>dispatch</w:t>
      </w:r>
      <w:r w:rsidRPr="003A77EA">
        <w:rPr>
          <w:rFonts w:ascii="Times New Roman" w:hAnsi="Times New Roman" w:cs="Times New Roman"/>
          <w:sz w:val="24"/>
        </w:rPr>
        <w:t xml:space="preserve"> criteria for the 3 Levels of Hazmat Response. (There may be other criteria not listed that might be used to determine an appropriate Level selection. Please see Levels of Incidents in Part 1, page 4 of Plan. </w:t>
      </w:r>
      <w:r w:rsidRPr="003A77EA">
        <w:rPr>
          <w:rFonts w:ascii="Times New Roman" w:hAnsi="Times New Roman" w:cs="Times New Roman"/>
          <w:sz w:val="24"/>
          <w:u w:val="single"/>
        </w:rPr>
        <w:t>Those criteria marked with an * are key criteria in determining the Level.</w:t>
      </w:r>
      <w:r w:rsidRPr="003A77EA">
        <w:rPr>
          <w:rFonts w:ascii="Times New Roman" w:hAnsi="Times New Roman" w:cs="Times New Roman"/>
          <w:sz w:val="24"/>
        </w:rPr>
        <w:t>):</w:t>
      </w:r>
    </w:p>
    <w:p w:rsidR="009F09A8" w:rsidRPr="003A77EA" w:rsidRDefault="009F09A8" w:rsidP="003A77EA">
      <w:pPr>
        <w:spacing w:after="0" w:line="240" w:lineRule="auto"/>
        <w:rPr>
          <w:rFonts w:ascii="Times New Roman" w:hAnsi="Times New Roman" w:cs="Times New Roman"/>
        </w:rPr>
      </w:pPr>
    </w:p>
    <w:p w:rsidR="009F09A8" w:rsidRPr="003A77EA" w:rsidRDefault="009F09A8" w:rsidP="009F09A8">
      <w:pPr>
        <w:spacing w:after="0" w:line="240" w:lineRule="auto"/>
        <w:rPr>
          <w:rFonts w:ascii="Times New Roman" w:hAnsi="Times New Roman" w:cs="Times New Roman"/>
          <w:b/>
          <w:sz w:val="24"/>
          <w:u w:val="single"/>
        </w:rPr>
      </w:pPr>
      <w:r w:rsidRPr="003A77EA">
        <w:rPr>
          <w:rFonts w:ascii="Times New Roman" w:hAnsi="Times New Roman" w:cs="Times New Roman"/>
          <w:b/>
          <w:sz w:val="24"/>
          <w:u w:val="single"/>
        </w:rPr>
        <w:t xml:space="preserve">Level 1 - </w:t>
      </w:r>
      <w:r w:rsidRPr="003A77EA">
        <w:rPr>
          <w:rFonts w:ascii="Times New Roman" w:hAnsi="Times New Roman" w:cs="Times New Roman"/>
          <w:b/>
          <w:i/>
          <w:sz w:val="24"/>
          <w:u w:val="single"/>
        </w:rPr>
        <w:t>Potential Emergency Condition</w:t>
      </w:r>
      <w:r w:rsidR="00FA53C9">
        <w:rPr>
          <w:rFonts w:ascii="Times New Roman" w:hAnsi="Times New Roman" w:cs="Times New Roman"/>
          <w:b/>
          <w:i/>
          <w:sz w:val="24"/>
          <w:u w:val="single"/>
        </w:rPr>
        <w:t xml:space="preserve"> (HZS)</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Investigative Call (initial limited caller information)*</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Minor derailment*</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No Spill or Fire*</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No presence of ignition sources</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No or unknown threat to life, environment, property</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Local Response</w:t>
      </w:r>
    </w:p>
    <w:p w:rsidR="009F09A8" w:rsidRPr="003A77EA" w:rsidRDefault="009F09A8" w:rsidP="009F09A8">
      <w:pPr>
        <w:spacing w:after="0" w:line="240" w:lineRule="auto"/>
        <w:rPr>
          <w:rFonts w:ascii="Times New Roman" w:hAnsi="Times New Roman" w:cs="Times New Roman"/>
          <w:sz w:val="24"/>
        </w:rPr>
      </w:pPr>
    </w:p>
    <w:p w:rsidR="009F09A8" w:rsidRPr="003A77EA" w:rsidRDefault="009F09A8" w:rsidP="009F09A8">
      <w:pPr>
        <w:spacing w:after="0" w:line="240" w:lineRule="auto"/>
        <w:rPr>
          <w:rFonts w:ascii="Times New Roman" w:hAnsi="Times New Roman" w:cs="Times New Roman"/>
          <w:b/>
          <w:i/>
          <w:sz w:val="24"/>
          <w:u w:val="single"/>
        </w:rPr>
      </w:pPr>
      <w:r w:rsidRPr="003A77EA">
        <w:rPr>
          <w:rFonts w:ascii="Times New Roman" w:hAnsi="Times New Roman" w:cs="Times New Roman"/>
          <w:b/>
          <w:sz w:val="24"/>
          <w:u w:val="single"/>
        </w:rPr>
        <w:t xml:space="preserve">Level 2 - </w:t>
      </w:r>
      <w:r w:rsidRPr="003A77EA">
        <w:rPr>
          <w:rFonts w:ascii="Times New Roman" w:hAnsi="Times New Roman" w:cs="Times New Roman"/>
          <w:b/>
          <w:i/>
          <w:sz w:val="24"/>
          <w:u w:val="single"/>
        </w:rPr>
        <w:t>Limited Emergency Condition</w:t>
      </w:r>
      <w:r w:rsidR="00FA53C9">
        <w:rPr>
          <w:rFonts w:ascii="Times New Roman" w:hAnsi="Times New Roman" w:cs="Times New Roman"/>
          <w:b/>
          <w:i/>
          <w:sz w:val="24"/>
          <w:u w:val="single"/>
        </w:rPr>
        <w:t xml:space="preserve"> (HZM)</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Potential threat to life, environment, property</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Requires Hazmat Team/Railroad assets*</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Derailment with a Leak but No Fire*</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No presence of ignition sources*</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May require limited evacuation/shelter-in-place</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May require Mutual Aid</w:t>
      </w:r>
    </w:p>
    <w:p w:rsidR="009F09A8" w:rsidRPr="003A77EA" w:rsidRDefault="009F09A8" w:rsidP="009F09A8">
      <w:pPr>
        <w:spacing w:after="0" w:line="240" w:lineRule="auto"/>
        <w:rPr>
          <w:rFonts w:ascii="Times New Roman" w:hAnsi="Times New Roman" w:cs="Times New Roman"/>
          <w:b/>
          <w:sz w:val="24"/>
          <w:u w:val="single"/>
        </w:rPr>
      </w:pPr>
    </w:p>
    <w:p w:rsidR="009F09A8" w:rsidRPr="003A77EA" w:rsidRDefault="009F09A8" w:rsidP="009F09A8">
      <w:pPr>
        <w:spacing w:after="0" w:line="240" w:lineRule="auto"/>
        <w:rPr>
          <w:rFonts w:ascii="Times New Roman" w:hAnsi="Times New Roman" w:cs="Times New Roman"/>
          <w:b/>
          <w:sz w:val="24"/>
          <w:u w:val="single"/>
        </w:rPr>
      </w:pPr>
      <w:r w:rsidRPr="003A77EA">
        <w:rPr>
          <w:rFonts w:ascii="Times New Roman" w:hAnsi="Times New Roman" w:cs="Times New Roman"/>
          <w:b/>
          <w:sz w:val="24"/>
          <w:u w:val="single"/>
        </w:rPr>
        <w:t xml:space="preserve">Level 3 - </w:t>
      </w:r>
      <w:r w:rsidRPr="003A77EA">
        <w:rPr>
          <w:rFonts w:ascii="Times New Roman" w:hAnsi="Times New Roman" w:cs="Times New Roman"/>
          <w:b/>
          <w:i/>
          <w:sz w:val="24"/>
          <w:u w:val="single"/>
        </w:rPr>
        <w:t>Full Emergency Condition</w:t>
      </w:r>
      <w:r w:rsidR="00FA53C9">
        <w:rPr>
          <w:rFonts w:ascii="Times New Roman" w:hAnsi="Times New Roman" w:cs="Times New Roman"/>
          <w:b/>
          <w:i/>
          <w:sz w:val="24"/>
          <w:u w:val="single"/>
        </w:rPr>
        <w:t xml:space="preserve"> (HZL)</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Extreme hazard to life, environment, property</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Derailment with Fire*</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Non-Derailment with Fire*</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Requires extensive resources</w:t>
      </w:r>
    </w:p>
    <w:p w:rsidR="009F09A8" w:rsidRPr="003A77EA" w:rsidRDefault="009F09A8" w:rsidP="009F09A8">
      <w:pPr>
        <w:spacing w:after="0" w:line="240" w:lineRule="auto"/>
        <w:rPr>
          <w:rFonts w:ascii="Times New Roman" w:hAnsi="Times New Roman" w:cs="Times New Roman"/>
          <w:sz w:val="24"/>
        </w:rPr>
      </w:pPr>
      <w:r w:rsidRPr="003A77EA">
        <w:rPr>
          <w:rFonts w:ascii="Times New Roman" w:hAnsi="Times New Roman" w:cs="Times New Roman"/>
          <w:sz w:val="24"/>
        </w:rPr>
        <w:t xml:space="preserve">       May require large-scale evacuation/shelter-in-place</w:t>
      </w:r>
    </w:p>
    <w:p w:rsidR="005B2FBF" w:rsidRDefault="009F09A8" w:rsidP="005B2FBF">
      <w:pPr>
        <w:spacing w:after="0" w:line="240" w:lineRule="auto"/>
        <w:rPr>
          <w:rFonts w:ascii="Times New Roman" w:hAnsi="Times New Roman" w:cs="Times New Roman"/>
          <w:sz w:val="24"/>
        </w:rPr>
      </w:pPr>
      <w:r w:rsidRPr="003A77EA">
        <w:rPr>
          <w:rFonts w:ascii="Times New Roman" w:hAnsi="Times New Roman" w:cs="Times New Roman"/>
          <w:sz w:val="24"/>
        </w:rPr>
        <w:t xml:space="preserve">       </w:t>
      </w:r>
      <w:r w:rsidR="003A77EA" w:rsidRPr="003A77EA">
        <w:rPr>
          <w:rFonts w:ascii="Times New Roman" w:hAnsi="Times New Roman" w:cs="Times New Roman"/>
          <w:sz w:val="24"/>
        </w:rPr>
        <w:t>Multiple emergency operations*</w:t>
      </w:r>
    </w:p>
    <w:p w:rsidR="004B4F2C" w:rsidRPr="003A77EA" w:rsidRDefault="004B4F2C" w:rsidP="005B2FBF">
      <w:pPr>
        <w:spacing w:after="0" w:line="240" w:lineRule="auto"/>
        <w:rPr>
          <w:rFonts w:ascii="Times New Roman" w:hAnsi="Times New Roman" w:cs="Times New Roman"/>
          <w:sz w:val="24"/>
        </w:rPr>
      </w:pPr>
    </w:p>
    <w:p w:rsidR="005B2FBF" w:rsidRPr="003A77EA" w:rsidRDefault="005B2FBF" w:rsidP="005B2FBF">
      <w:pPr>
        <w:spacing w:after="0" w:line="240" w:lineRule="auto"/>
        <w:jc w:val="center"/>
        <w:rPr>
          <w:rFonts w:ascii="Times New Roman" w:eastAsia="Times New Roman" w:hAnsi="Times New Roman" w:cs="Times New Roman"/>
          <w:b/>
          <w:sz w:val="24"/>
          <w:szCs w:val="24"/>
          <w:u w:val="single"/>
        </w:rPr>
      </w:pPr>
      <w:r w:rsidRPr="003A77EA">
        <w:rPr>
          <w:rFonts w:ascii="Times New Roman" w:eastAsia="Times New Roman" w:hAnsi="Times New Roman" w:cs="Times New Roman"/>
          <w:b/>
          <w:sz w:val="24"/>
          <w:szCs w:val="24"/>
          <w:u w:val="single"/>
        </w:rPr>
        <w:t>Questions for Initial Caller(s)</w:t>
      </w:r>
    </w:p>
    <w:p w:rsidR="005B2FBF" w:rsidRPr="003A77EA" w:rsidRDefault="005B2FBF" w:rsidP="005B2FBF">
      <w:pPr>
        <w:spacing w:after="0" w:line="240" w:lineRule="auto"/>
        <w:rPr>
          <w:rFonts w:ascii="Times New Roman" w:eastAsia="Times New Roman" w:hAnsi="Times New Roman" w:cs="Times New Roman"/>
          <w:sz w:val="24"/>
          <w:szCs w:val="24"/>
        </w:rPr>
      </w:pP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The following recommended questions, to ask initial caller(s), may help dispatch to make a determination of an appropriate Level.</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1. Is there a fire?  Yes (Level 3)   No (Level 1 or 2)</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2. Is there a leak?  Yes (Level 2)  No (Level 1)</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3. Is there a smell or odor?  Yes (Level 2)  No (Level 1)</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4. Can you see vapors or mists?  Yes (Level 2)  No (Level 1)</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5. Are there ignition sources/people in the immediate area if there is a leak?</w:t>
      </w:r>
    </w:p>
    <w:p w:rsidR="005B2FBF"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w:t>
      </w:r>
      <w:r w:rsidR="003A77EA">
        <w:rPr>
          <w:rFonts w:ascii="Times New Roman" w:eastAsia="Times New Roman" w:hAnsi="Times New Roman" w:cs="Times New Roman"/>
          <w:sz w:val="24"/>
          <w:szCs w:val="24"/>
        </w:rPr>
        <w:t>Yes (Level 3)  No (Level 2)</w:t>
      </w:r>
    </w:p>
    <w:p w:rsidR="004B4F2C" w:rsidRPr="003A77EA" w:rsidRDefault="004B4F2C" w:rsidP="005B2FBF">
      <w:pPr>
        <w:spacing w:after="0" w:line="240" w:lineRule="auto"/>
        <w:rPr>
          <w:rFonts w:ascii="Times New Roman" w:eastAsia="Times New Roman" w:hAnsi="Times New Roman" w:cs="Times New Roman"/>
          <w:sz w:val="24"/>
          <w:szCs w:val="24"/>
        </w:rPr>
      </w:pPr>
    </w:p>
    <w:p w:rsidR="005B2FBF" w:rsidRPr="003A77EA" w:rsidRDefault="005B2FBF" w:rsidP="005B2FBF">
      <w:pPr>
        <w:spacing w:after="0" w:line="240" w:lineRule="auto"/>
        <w:jc w:val="center"/>
        <w:rPr>
          <w:rFonts w:ascii="Times New Roman" w:eastAsia="Times New Roman" w:hAnsi="Times New Roman" w:cs="Times New Roman"/>
          <w:b/>
          <w:sz w:val="24"/>
          <w:szCs w:val="24"/>
          <w:u w:val="single"/>
        </w:rPr>
      </w:pPr>
      <w:r w:rsidRPr="003A77EA">
        <w:rPr>
          <w:rFonts w:ascii="Times New Roman" w:eastAsia="Times New Roman" w:hAnsi="Times New Roman" w:cs="Times New Roman"/>
          <w:b/>
          <w:sz w:val="24"/>
          <w:szCs w:val="24"/>
          <w:u w:val="single"/>
        </w:rPr>
        <w:t>Unit Dispatch (Fire Agencies)</w:t>
      </w:r>
    </w:p>
    <w:p w:rsidR="003A77EA" w:rsidRPr="004B4F2C" w:rsidRDefault="005B2FBF" w:rsidP="004B4F2C">
      <w:pPr>
        <w:spacing w:after="0" w:line="240" w:lineRule="auto"/>
        <w:rPr>
          <w:rFonts w:ascii="Times New Roman" w:eastAsia="Times New Roman" w:hAnsi="Times New Roman" w:cs="Times New Roman"/>
          <w:sz w:val="24"/>
          <w:szCs w:val="24"/>
          <w:u w:val="single"/>
        </w:rPr>
      </w:pPr>
      <w:r w:rsidRPr="003A77EA">
        <w:rPr>
          <w:rFonts w:ascii="Times New Roman" w:eastAsia="Times New Roman" w:hAnsi="Times New Roman" w:cs="Times New Roman"/>
          <w:sz w:val="24"/>
          <w:szCs w:val="24"/>
          <w:u w:val="single"/>
        </w:rPr>
        <w:t xml:space="preserve">Clatskanie RFPD:  </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Level 1 -   Eng. 481</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Level 2 -   Eng. 481, Water Tender 486, Hazmat Trailer 491, Astoria   </w:t>
      </w:r>
    </w:p>
    <w:p w:rsidR="005B2FBF"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Hazmat Team (OSFM), Medic (?)</w:t>
      </w:r>
    </w:p>
    <w:p w:rsidR="004B4F2C" w:rsidRDefault="004B4F2C" w:rsidP="005B2FBF">
      <w:pPr>
        <w:spacing w:after="0" w:line="240" w:lineRule="auto"/>
        <w:rPr>
          <w:rFonts w:ascii="Times New Roman" w:eastAsia="Times New Roman" w:hAnsi="Times New Roman" w:cs="Times New Roman"/>
          <w:sz w:val="24"/>
          <w:szCs w:val="24"/>
        </w:rPr>
      </w:pPr>
    </w:p>
    <w:p w:rsidR="004B4F2C" w:rsidRPr="004B4F2C" w:rsidRDefault="004B4F2C" w:rsidP="004B4F2C">
      <w:pPr>
        <w:spacing w:after="0" w:line="240" w:lineRule="auto"/>
        <w:jc w:val="center"/>
        <w:rPr>
          <w:rFonts w:ascii="Arial" w:eastAsia="Times New Roman" w:hAnsi="Arial" w:cs="Arial"/>
          <w:sz w:val="20"/>
          <w:szCs w:val="24"/>
        </w:rPr>
      </w:pPr>
      <w:r w:rsidRPr="004B4F2C">
        <w:rPr>
          <w:rFonts w:ascii="Arial" w:eastAsia="Times New Roman" w:hAnsi="Arial" w:cs="Arial"/>
          <w:sz w:val="20"/>
          <w:szCs w:val="24"/>
        </w:rPr>
        <w:t>12</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lastRenderedPageBreak/>
        <w:t xml:space="preserve">   Level 3 -   Eng's 481, 461, 471, Water Tender 486, Hazmat Trailer 491,    </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Medic (?), Astoria Hazmat Team (OSFM), Portland Hazmat </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Team (OSFM), Columbia Pacific Bio Refinery Global Foam </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Trailer. </w:t>
      </w:r>
    </w:p>
    <w:p w:rsidR="005B2FBF" w:rsidRPr="003A77EA" w:rsidRDefault="005B2FBF" w:rsidP="005B2FBF">
      <w:pPr>
        <w:spacing w:after="0" w:line="240" w:lineRule="auto"/>
        <w:rPr>
          <w:rFonts w:ascii="Times New Roman" w:eastAsia="Times New Roman" w:hAnsi="Times New Roman" w:cs="Times New Roman"/>
          <w:sz w:val="24"/>
          <w:szCs w:val="24"/>
        </w:rPr>
      </w:pPr>
    </w:p>
    <w:p w:rsidR="005B2FBF" w:rsidRPr="003A77EA" w:rsidRDefault="005B2FBF" w:rsidP="005B2FBF">
      <w:pPr>
        <w:spacing w:after="0" w:line="240" w:lineRule="auto"/>
        <w:rPr>
          <w:rFonts w:ascii="Times New Roman" w:eastAsia="Times New Roman" w:hAnsi="Times New Roman" w:cs="Times New Roman"/>
          <w:sz w:val="24"/>
          <w:szCs w:val="24"/>
          <w:u w:val="single"/>
        </w:rPr>
      </w:pPr>
      <w:r w:rsidRPr="003A77EA">
        <w:rPr>
          <w:rFonts w:ascii="Times New Roman" w:eastAsia="Times New Roman" w:hAnsi="Times New Roman" w:cs="Times New Roman"/>
          <w:sz w:val="24"/>
          <w:szCs w:val="24"/>
          <w:u w:val="single"/>
        </w:rPr>
        <w:t>Columbia River Fire and Rescue:</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Level 1 -   1 Engine, 1 CRDO</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Level 2 -   1 Engine, 1 CRDO, Portland Hazmat Team (OSFM)</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Level 3 -   1 Engine, 1 CRDO, Portland Hazmat Team (OSFM), Astoria </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Hazmat Team (OSFM)</w:t>
      </w:r>
    </w:p>
    <w:p w:rsidR="005B2FBF" w:rsidRPr="003A77EA" w:rsidRDefault="005B2FBF" w:rsidP="003A77EA">
      <w:pPr>
        <w:spacing w:after="0" w:line="240" w:lineRule="auto"/>
        <w:rPr>
          <w:rFonts w:ascii="Arial" w:eastAsia="Times New Roman" w:hAnsi="Arial" w:cs="Arial"/>
          <w:sz w:val="24"/>
          <w:szCs w:val="24"/>
        </w:rPr>
      </w:pPr>
    </w:p>
    <w:p w:rsidR="005B2FBF" w:rsidRPr="003A77EA" w:rsidRDefault="005B2FBF" w:rsidP="005B2FBF">
      <w:pPr>
        <w:spacing w:after="0" w:line="240" w:lineRule="auto"/>
        <w:rPr>
          <w:rFonts w:ascii="Times New Roman" w:eastAsia="Times New Roman" w:hAnsi="Times New Roman" w:cs="Times New Roman"/>
          <w:sz w:val="24"/>
          <w:szCs w:val="24"/>
          <w:u w:val="single"/>
        </w:rPr>
      </w:pPr>
      <w:r w:rsidRPr="003A77EA">
        <w:rPr>
          <w:rFonts w:ascii="Times New Roman" w:eastAsia="Times New Roman" w:hAnsi="Times New Roman" w:cs="Times New Roman"/>
          <w:sz w:val="24"/>
          <w:szCs w:val="24"/>
          <w:u w:val="single"/>
        </w:rPr>
        <w:t>Scappoose Rural Fire Protection District:</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Level 1 - 1 Engine</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Level 2 - 1 Engine, 1 Rescue, 1 Logistics, Portland Hazmat Team (OSFM)</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Level 3 -  2 Engines, 1 SDO, 1 Rescue, 1 Medic, 1 Logistic, 1 SGEN,  </w:t>
      </w:r>
    </w:p>
    <w:p w:rsidR="005B2FBF" w:rsidRPr="003A77EA" w:rsidRDefault="005B2FBF" w:rsidP="005B2FBF">
      <w:pPr>
        <w:spacing w:after="0" w:line="240" w:lineRule="auto"/>
        <w:rPr>
          <w:rFonts w:ascii="Times New Roman" w:eastAsia="Times New Roman" w:hAnsi="Times New Roman" w:cs="Times New Roman"/>
          <w:sz w:val="24"/>
          <w:szCs w:val="24"/>
        </w:rPr>
      </w:pPr>
      <w:r w:rsidRPr="003A77EA">
        <w:rPr>
          <w:rFonts w:ascii="Times New Roman" w:eastAsia="Times New Roman" w:hAnsi="Times New Roman" w:cs="Times New Roman"/>
          <w:sz w:val="24"/>
          <w:szCs w:val="24"/>
        </w:rPr>
        <w:t xml:space="preserve">  1 SPIO, Portland Hazmat Team, TVF&amp;R Hazmat Team</w:t>
      </w:r>
      <w:r w:rsidR="003A77EA" w:rsidRPr="003A77EA">
        <w:rPr>
          <w:rFonts w:ascii="Times New Roman" w:eastAsia="Times New Roman" w:hAnsi="Times New Roman" w:cs="Times New Roman"/>
          <w:sz w:val="24"/>
          <w:szCs w:val="24"/>
        </w:rPr>
        <w:t xml:space="preserve"> (OSFM)</w:t>
      </w:r>
    </w:p>
    <w:p w:rsidR="003A77EA" w:rsidRPr="005B2FBF" w:rsidRDefault="003A77EA" w:rsidP="005B2FBF">
      <w:pPr>
        <w:spacing w:after="0" w:line="240" w:lineRule="auto"/>
        <w:rPr>
          <w:rFonts w:ascii="Times New Roman" w:eastAsia="Times New Roman" w:hAnsi="Times New Roman" w:cs="Times New Roman"/>
          <w:szCs w:val="24"/>
        </w:rPr>
      </w:pPr>
    </w:p>
    <w:p w:rsidR="005B2FBF" w:rsidRPr="00077CB3" w:rsidRDefault="005B2FBF" w:rsidP="005B2FBF">
      <w:pPr>
        <w:spacing w:after="0" w:line="240" w:lineRule="auto"/>
        <w:rPr>
          <w:rFonts w:ascii="Times New Roman" w:eastAsia="Times New Roman" w:hAnsi="Times New Roman" w:cs="Times New Roman"/>
          <w:sz w:val="24"/>
          <w:szCs w:val="24"/>
        </w:rPr>
      </w:pPr>
      <w:r w:rsidRPr="005B2FBF">
        <w:rPr>
          <w:rFonts w:ascii="Times New Roman" w:eastAsia="Times New Roman" w:hAnsi="Times New Roman" w:cs="Times New Roman"/>
          <w:b/>
          <w:sz w:val="28"/>
          <w:szCs w:val="24"/>
          <w:u w:val="single"/>
        </w:rPr>
        <w:t>Radio Interoperability Issues:</w:t>
      </w:r>
      <w:r w:rsidRPr="005B2FBF">
        <w:rPr>
          <w:rFonts w:ascii="Times New Roman" w:eastAsia="Times New Roman" w:hAnsi="Times New Roman" w:cs="Times New Roman"/>
          <w:sz w:val="28"/>
          <w:szCs w:val="24"/>
        </w:rPr>
        <w:t xml:space="preserve"> </w:t>
      </w:r>
      <w:r w:rsidRPr="00077CB3">
        <w:rPr>
          <w:rFonts w:ascii="Times New Roman" w:eastAsia="Times New Roman" w:hAnsi="Times New Roman" w:cs="Times New Roman"/>
          <w:sz w:val="24"/>
          <w:szCs w:val="24"/>
        </w:rPr>
        <w:t>After initial requests, there have not been any radio interoperability issues reported.</w:t>
      </w:r>
    </w:p>
    <w:p w:rsidR="00D46A1B" w:rsidRDefault="00D46A1B"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D50C67" w:rsidRDefault="00D50C67"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D50C67" w:rsidRDefault="00D50C67"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D50C67" w:rsidRDefault="00D50C67"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D50C67" w:rsidRDefault="00D50C67"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3624E1" w:rsidRDefault="003624E1" w:rsidP="00134A5E">
      <w:pPr>
        <w:widowControl w:val="0"/>
        <w:kinsoku w:val="0"/>
        <w:overflowPunct w:val="0"/>
        <w:autoSpaceDE w:val="0"/>
        <w:autoSpaceDN w:val="0"/>
        <w:adjustRightInd w:val="0"/>
        <w:spacing w:before="7" w:after="0" w:line="240" w:lineRule="auto"/>
        <w:rPr>
          <w:rFonts w:ascii="Times New Roman" w:eastAsiaTheme="minorEastAsia" w:hAnsi="Times New Roman" w:cs="Times New Roman"/>
          <w:b/>
          <w:bCs/>
          <w:sz w:val="19"/>
          <w:szCs w:val="19"/>
        </w:rPr>
      </w:pPr>
    </w:p>
    <w:p w:rsidR="00D46A1B" w:rsidRDefault="003624E1" w:rsidP="003A3A2F">
      <w:pPr>
        <w:widowControl w:val="0"/>
        <w:kinsoku w:val="0"/>
        <w:overflowPunct w:val="0"/>
        <w:autoSpaceDE w:val="0"/>
        <w:autoSpaceDN w:val="0"/>
        <w:adjustRightInd w:val="0"/>
        <w:spacing w:before="7" w:after="0" w:line="240" w:lineRule="auto"/>
        <w:jc w:val="center"/>
        <w:rPr>
          <w:rFonts w:ascii="Arial" w:eastAsiaTheme="minorEastAsia" w:hAnsi="Arial" w:cs="Arial"/>
          <w:bCs/>
          <w:sz w:val="20"/>
          <w:szCs w:val="19"/>
        </w:rPr>
      </w:pPr>
      <w:r w:rsidRPr="003A3A2F">
        <w:rPr>
          <w:rFonts w:ascii="Arial" w:eastAsiaTheme="minorEastAsia" w:hAnsi="Arial" w:cs="Arial"/>
          <w:bCs/>
          <w:sz w:val="20"/>
          <w:szCs w:val="19"/>
        </w:rPr>
        <w:t>13</w:t>
      </w:r>
    </w:p>
    <w:p w:rsidR="00D50C67" w:rsidRPr="003C4F70" w:rsidRDefault="00D50C67" w:rsidP="00AD2191">
      <w:pPr>
        <w:widowControl w:val="0"/>
        <w:numPr>
          <w:ilvl w:val="0"/>
          <w:numId w:val="13"/>
        </w:numPr>
        <w:tabs>
          <w:tab w:val="left" w:pos="975"/>
        </w:tabs>
        <w:kinsoku w:val="0"/>
        <w:overflowPunct w:val="0"/>
        <w:autoSpaceDE w:val="0"/>
        <w:autoSpaceDN w:val="0"/>
        <w:adjustRightInd w:val="0"/>
        <w:spacing w:before="38" w:after="0" w:line="240" w:lineRule="auto"/>
        <w:ind w:right="187" w:hanging="854"/>
        <w:rPr>
          <w:rFonts w:ascii="Arial" w:eastAsiaTheme="minorEastAsia" w:hAnsi="Arial" w:cs="Arial"/>
          <w:sz w:val="48"/>
          <w:szCs w:val="48"/>
        </w:rPr>
      </w:pPr>
      <w:r w:rsidRPr="003C4F70">
        <w:rPr>
          <w:rFonts w:ascii="Arial" w:eastAsiaTheme="minorEastAsia" w:hAnsi="Arial" w:cs="Arial"/>
          <w:b/>
          <w:bCs/>
          <w:sz w:val="48"/>
          <w:szCs w:val="48"/>
        </w:rPr>
        <w:lastRenderedPageBreak/>
        <w:t>Jurisdictional (Lead) Agencies</w:t>
      </w:r>
    </w:p>
    <w:p w:rsidR="00D50C67" w:rsidRPr="00411CE5" w:rsidRDefault="00D50C67" w:rsidP="00D50C67">
      <w:pPr>
        <w:widowControl w:val="0"/>
        <w:kinsoku w:val="0"/>
        <w:overflowPunct w:val="0"/>
        <w:autoSpaceDE w:val="0"/>
        <w:autoSpaceDN w:val="0"/>
        <w:adjustRightInd w:val="0"/>
        <w:spacing w:before="202" w:after="0"/>
        <w:ind w:left="120" w:right="124"/>
        <w:rPr>
          <w:rFonts w:ascii="Times New Roman" w:eastAsiaTheme="minorEastAsia" w:hAnsi="Times New Roman" w:cs="Times New Roman"/>
          <w:i/>
          <w:iCs/>
          <w:sz w:val="24"/>
          <w:szCs w:val="24"/>
        </w:rPr>
      </w:pPr>
      <w:r w:rsidRPr="003C4F70">
        <w:rPr>
          <w:rFonts w:ascii="Times New Roman" w:eastAsiaTheme="minorEastAsia" w:hAnsi="Times New Roman" w:cs="Times New Roman"/>
          <w:i/>
          <w:iCs/>
          <w:sz w:val="24"/>
          <w:szCs w:val="24"/>
        </w:rPr>
        <w:t>(List those agencies that have a lead (jurisdictional) role during an emergency</w:t>
      </w:r>
      <w:r w:rsidRPr="003C4F70">
        <w:rPr>
          <w:rFonts w:ascii="Times New Roman" w:eastAsiaTheme="minorEastAsia" w:hAnsi="Times New Roman" w:cs="Times New Roman"/>
          <w:i/>
          <w:iCs/>
          <w:spacing w:val="-9"/>
          <w:sz w:val="24"/>
          <w:szCs w:val="24"/>
        </w:rPr>
        <w:t xml:space="preserve"> </w:t>
      </w:r>
      <w:r w:rsidRPr="003C4F70">
        <w:rPr>
          <w:rFonts w:ascii="Times New Roman" w:eastAsiaTheme="minorEastAsia" w:hAnsi="Times New Roman" w:cs="Times New Roman"/>
          <w:i/>
          <w:iCs/>
          <w:sz w:val="24"/>
          <w:szCs w:val="24"/>
        </w:rPr>
        <w:t>and describe/address the strategies, emergency functions, and incident-specific tasks and</w:t>
      </w:r>
      <w:r w:rsidRPr="003C4F70">
        <w:rPr>
          <w:rFonts w:ascii="Times New Roman" w:eastAsiaTheme="minorEastAsia" w:hAnsi="Times New Roman" w:cs="Times New Roman"/>
          <w:i/>
          <w:iCs/>
          <w:spacing w:val="-9"/>
          <w:sz w:val="24"/>
          <w:szCs w:val="24"/>
        </w:rPr>
        <w:t xml:space="preserve"> </w:t>
      </w:r>
      <w:r w:rsidRPr="003C4F70">
        <w:rPr>
          <w:rFonts w:ascii="Times New Roman" w:eastAsiaTheme="minorEastAsia" w:hAnsi="Times New Roman" w:cs="Times New Roman"/>
          <w:i/>
          <w:iCs/>
          <w:sz w:val="24"/>
          <w:szCs w:val="24"/>
        </w:rPr>
        <w:t>procedures they are responsible for implementing. The level of detail varies according to the needs of</w:t>
      </w:r>
      <w:r w:rsidRPr="003C4F70">
        <w:rPr>
          <w:rFonts w:ascii="Times New Roman" w:eastAsiaTheme="minorEastAsia" w:hAnsi="Times New Roman" w:cs="Times New Roman"/>
          <w:i/>
          <w:iCs/>
          <w:spacing w:val="-16"/>
          <w:sz w:val="24"/>
          <w:szCs w:val="24"/>
        </w:rPr>
        <w:t xml:space="preserve"> </w:t>
      </w:r>
      <w:r w:rsidRPr="003C4F70">
        <w:rPr>
          <w:rFonts w:ascii="Times New Roman" w:eastAsiaTheme="minorEastAsia" w:hAnsi="Times New Roman" w:cs="Times New Roman"/>
          <w:i/>
          <w:iCs/>
          <w:sz w:val="24"/>
          <w:szCs w:val="24"/>
        </w:rPr>
        <w:t>each agency. Those with detailed Standard Operating Procedures/Standard Operating</w:t>
      </w:r>
      <w:r w:rsidRPr="003C4F70">
        <w:rPr>
          <w:rFonts w:ascii="Times New Roman" w:eastAsiaTheme="minorEastAsia" w:hAnsi="Times New Roman" w:cs="Times New Roman"/>
          <w:i/>
          <w:iCs/>
          <w:spacing w:val="-5"/>
          <w:sz w:val="24"/>
          <w:szCs w:val="24"/>
        </w:rPr>
        <w:t xml:space="preserve"> </w:t>
      </w:r>
      <w:r w:rsidRPr="003C4F70">
        <w:rPr>
          <w:rFonts w:ascii="Times New Roman" w:eastAsiaTheme="minorEastAsia" w:hAnsi="Times New Roman" w:cs="Times New Roman"/>
          <w:i/>
          <w:iCs/>
          <w:sz w:val="24"/>
          <w:szCs w:val="24"/>
        </w:rPr>
        <w:t>Guides [SOPs/SOGs] may not need much information in this portion of the</w:t>
      </w:r>
      <w:r w:rsidRPr="003C4F70">
        <w:rPr>
          <w:rFonts w:ascii="Times New Roman" w:eastAsiaTheme="minorEastAsia" w:hAnsi="Times New Roman" w:cs="Times New Roman"/>
          <w:i/>
          <w:iCs/>
          <w:spacing w:val="-3"/>
          <w:sz w:val="24"/>
          <w:szCs w:val="24"/>
        </w:rPr>
        <w:t xml:space="preserve"> </w:t>
      </w:r>
      <w:r>
        <w:rPr>
          <w:rFonts w:ascii="Times New Roman" w:eastAsiaTheme="minorEastAsia" w:hAnsi="Times New Roman" w:cs="Times New Roman"/>
          <w:i/>
          <w:iCs/>
          <w:sz w:val="24"/>
          <w:szCs w:val="24"/>
        </w:rPr>
        <w:t>plan.)</w:t>
      </w:r>
    </w:p>
    <w:p w:rsidR="00D50C67" w:rsidRDefault="00D50C67" w:rsidP="00D50C67">
      <w:pPr>
        <w:widowControl w:val="0"/>
        <w:kinsoku w:val="0"/>
        <w:overflowPunct w:val="0"/>
        <w:autoSpaceDE w:val="0"/>
        <w:autoSpaceDN w:val="0"/>
        <w:adjustRightInd w:val="0"/>
        <w:spacing w:before="202" w:after="0"/>
        <w:ind w:left="120" w:right="124"/>
        <w:rPr>
          <w:rFonts w:ascii="Arial" w:eastAsiaTheme="minorEastAsia" w:hAnsi="Arial" w:cs="Arial"/>
          <w:b/>
          <w:iCs/>
          <w:sz w:val="28"/>
          <w:szCs w:val="24"/>
        </w:rPr>
      </w:pPr>
    </w:p>
    <w:p w:rsidR="00D50C67" w:rsidRPr="00B777E5" w:rsidRDefault="00D50C67" w:rsidP="00D50C67">
      <w:pPr>
        <w:widowControl w:val="0"/>
        <w:kinsoku w:val="0"/>
        <w:overflowPunct w:val="0"/>
        <w:autoSpaceDE w:val="0"/>
        <w:autoSpaceDN w:val="0"/>
        <w:adjustRightInd w:val="0"/>
        <w:spacing w:before="202" w:after="0"/>
        <w:ind w:left="120" w:right="124"/>
        <w:rPr>
          <w:rFonts w:ascii="Arial" w:eastAsiaTheme="minorEastAsia" w:hAnsi="Arial" w:cs="Arial"/>
          <w:b/>
          <w:iCs/>
          <w:sz w:val="28"/>
          <w:szCs w:val="24"/>
        </w:rPr>
      </w:pPr>
      <w:r w:rsidRPr="00B777E5">
        <w:rPr>
          <w:rFonts w:ascii="Arial" w:eastAsiaTheme="minorEastAsia" w:hAnsi="Arial" w:cs="Arial"/>
          <w:b/>
          <w:iCs/>
          <w:sz w:val="28"/>
          <w:szCs w:val="24"/>
        </w:rPr>
        <w:t>RAIL RESPONSE ZONES</w:t>
      </w:r>
    </w:p>
    <w:p w:rsidR="00D50C67" w:rsidRPr="00411CE5" w:rsidRDefault="00D50C67" w:rsidP="00D50C67">
      <w:pPr>
        <w:widowControl w:val="0"/>
        <w:kinsoku w:val="0"/>
        <w:overflowPunct w:val="0"/>
        <w:autoSpaceDE w:val="0"/>
        <w:autoSpaceDN w:val="0"/>
        <w:adjustRightInd w:val="0"/>
        <w:spacing w:before="202" w:after="0"/>
        <w:ind w:left="120" w:right="124"/>
        <w:rPr>
          <w:rFonts w:ascii="Times New Roman" w:eastAsiaTheme="minorEastAsia" w:hAnsi="Times New Roman" w:cs="Times New Roman"/>
          <w:iCs/>
          <w:sz w:val="24"/>
          <w:szCs w:val="24"/>
        </w:rPr>
      </w:pPr>
      <w:r w:rsidRPr="00B777E5">
        <w:rPr>
          <w:rFonts w:ascii="Times New Roman" w:eastAsiaTheme="minorEastAsia" w:hAnsi="Times New Roman" w:cs="Times New Roman"/>
          <w:iCs/>
          <w:sz w:val="24"/>
          <w:szCs w:val="24"/>
        </w:rPr>
        <w:t xml:space="preserve">Rail Response Zones (RRZ) are used to define areas of railroad track adjacent to Highway 30 that have unique emergency response jurisdictional concerns. These zones identify areas of impact and ensure that all agencies with responsibility to mitigate an incident are notified. </w:t>
      </w:r>
    </w:p>
    <w:p w:rsidR="00D50C67" w:rsidRPr="00462510" w:rsidRDefault="00D50C67" w:rsidP="00D50C67">
      <w:pPr>
        <w:widowControl w:val="0"/>
        <w:kinsoku w:val="0"/>
        <w:overflowPunct w:val="0"/>
        <w:autoSpaceDE w:val="0"/>
        <w:autoSpaceDN w:val="0"/>
        <w:adjustRightInd w:val="0"/>
        <w:spacing w:before="202" w:after="0"/>
        <w:ind w:left="120" w:right="124"/>
        <w:rPr>
          <w:rFonts w:ascii="Times New Roman" w:eastAsiaTheme="minorEastAsia" w:hAnsi="Times New Roman" w:cs="Times New Roman"/>
          <w:b/>
          <w:iCs/>
          <w:color w:val="FF0000"/>
          <w:sz w:val="24"/>
          <w:szCs w:val="24"/>
        </w:rPr>
      </w:pPr>
      <w:r w:rsidRPr="00462510">
        <w:rPr>
          <w:rFonts w:ascii="Times New Roman" w:eastAsiaTheme="minorEastAsia" w:hAnsi="Times New Roman" w:cs="Times New Roman"/>
          <w:b/>
          <w:iCs/>
          <w:color w:val="FF0000"/>
          <w:sz w:val="24"/>
          <w:szCs w:val="24"/>
        </w:rPr>
        <w:t>NOTE: FOR ANY LEVEL 2 (HZM) OR LEVEL 3 (HZL) INCIDENT ADD TO THE FOLLOWING NOTIFY LISTINGS: Oregon State Fire Marshal, OERS, Oregon Office of Emergency Management.</w:t>
      </w:r>
    </w:p>
    <w:p w:rsidR="00D50C67" w:rsidRPr="00411CE5" w:rsidRDefault="00D50C67" w:rsidP="00D50C67">
      <w:pPr>
        <w:widowControl w:val="0"/>
        <w:kinsoku w:val="0"/>
        <w:overflowPunct w:val="0"/>
        <w:autoSpaceDE w:val="0"/>
        <w:autoSpaceDN w:val="0"/>
        <w:adjustRightInd w:val="0"/>
        <w:spacing w:before="202" w:after="0"/>
        <w:ind w:left="120" w:right="124"/>
        <w:rPr>
          <w:rFonts w:ascii="Times New Roman" w:eastAsiaTheme="minorEastAsia" w:hAnsi="Times New Roman" w:cs="Times New Roman"/>
          <w:b/>
          <w:iCs/>
          <w:color w:val="FF0000"/>
          <w:sz w:val="24"/>
          <w:szCs w:val="24"/>
        </w:rPr>
      </w:pPr>
      <w:r w:rsidRPr="00462510">
        <w:rPr>
          <w:rFonts w:ascii="Times New Roman" w:eastAsiaTheme="minorEastAsia" w:hAnsi="Times New Roman" w:cs="Times New Roman"/>
          <w:b/>
          <w:iCs/>
          <w:color w:val="FF0000"/>
          <w:sz w:val="24"/>
          <w:szCs w:val="24"/>
        </w:rPr>
        <w:t>FOR ANY LEVEL 2 (HZM) OR LEVEL 3 (HZL) INCIDENT WITHIN ONE-QUARTER MILE OF THE COLUMBIA RIVER ADD TO THE FOLLOWING NOTIFY LISTINGS: United States Coast Guard (USCG), Oregon Department of Environmental Quality (ODEQ)</w:t>
      </w:r>
    </w:p>
    <w:p w:rsidR="00D50C67" w:rsidRDefault="00D50C67" w:rsidP="00D50C67">
      <w:pPr>
        <w:widowControl w:val="0"/>
        <w:kinsoku w:val="0"/>
        <w:overflowPunct w:val="0"/>
        <w:autoSpaceDE w:val="0"/>
        <w:autoSpaceDN w:val="0"/>
        <w:adjustRightInd w:val="0"/>
        <w:spacing w:before="202" w:after="0"/>
        <w:ind w:left="120" w:right="124"/>
        <w:rPr>
          <w:rFonts w:ascii="Times New Roman" w:eastAsiaTheme="minorEastAsia" w:hAnsi="Times New Roman" w:cs="Times New Roman"/>
          <w:b/>
          <w:iCs/>
          <w:sz w:val="28"/>
          <w:szCs w:val="24"/>
        </w:rPr>
      </w:pPr>
    </w:p>
    <w:p w:rsidR="00D50C67" w:rsidRPr="00B777E5" w:rsidRDefault="00D50C67" w:rsidP="00D50C67">
      <w:pPr>
        <w:widowControl w:val="0"/>
        <w:kinsoku w:val="0"/>
        <w:overflowPunct w:val="0"/>
        <w:autoSpaceDE w:val="0"/>
        <w:autoSpaceDN w:val="0"/>
        <w:adjustRightInd w:val="0"/>
        <w:spacing w:before="202" w:after="0"/>
        <w:ind w:left="120" w:right="124"/>
        <w:rPr>
          <w:rFonts w:ascii="Times New Roman" w:eastAsiaTheme="minorEastAsia" w:hAnsi="Times New Roman" w:cs="Times New Roman"/>
          <w:b/>
          <w:iCs/>
          <w:sz w:val="28"/>
          <w:szCs w:val="24"/>
        </w:rPr>
      </w:pPr>
      <w:r w:rsidRPr="00B777E5">
        <w:rPr>
          <w:rFonts w:ascii="Times New Roman" w:eastAsiaTheme="minorEastAsia" w:hAnsi="Times New Roman" w:cs="Times New Roman"/>
          <w:b/>
          <w:iCs/>
          <w:sz w:val="28"/>
          <w:szCs w:val="24"/>
        </w:rPr>
        <w:t>Rail Response Zones North (RRZN):</w:t>
      </w:r>
      <w:r>
        <w:rPr>
          <w:rFonts w:ascii="Times New Roman" w:eastAsiaTheme="minorEastAsia" w:hAnsi="Times New Roman" w:cs="Times New Roman"/>
          <w:b/>
          <w:iCs/>
          <w:sz w:val="28"/>
          <w:szCs w:val="24"/>
        </w:rPr>
        <w:t xml:space="preserve"> Clatskanie Rural Fire Protection District (CRFPD) Lead fire Jurisdiction</w:t>
      </w:r>
    </w:p>
    <w:p w:rsidR="00D50C67" w:rsidRDefault="00D50C67" w:rsidP="00D50C67">
      <w:pPr>
        <w:widowControl w:val="0"/>
        <w:kinsoku w:val="0"/>
        <w:overflowPunct w:val="0"/>
        <w:autoSpaceDE w:val="0"/>
        <w:autoSpaceDN w:val="0"/>
        <w:adjustRightInd w:val="0"/>
        <w:spacing w:before="202" w:after="0"/>
        <w:ind w:left="120"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RRZN 1  Columbia/Clatsop County Line (milepost 70) to Clatskanie (milepost 62)</w:t>
      </w:r>
    </w:p>
    <w:p w:rsidR="00D50C67" w:rsidRPr="00411CE5" w:rsidRDefault="00D50C67" w:rsidP="00D50C67">
      <w:pPr>
        <w:widowControl w:val="0"/>
        <w:kinsoku w:val="0"/>
        <w:overflowPunct w:val="0"/>
        <w:autoSpaceDE w:val="0"/>
        <w:autoSpaceDN w:val="0"/>
        <w:adjustRightInd w:val="0"/>
        <w:spacing w:before="202" w:after="0"/>
        <w:ind w:left="720"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Notify:  CRFPD, ODOT, CORD (Columbia County Road Department), Clatskanie Police, Clatskanie Public Works, Clatsop County Emergency Management</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b/>
          <w:iCs/>
          <w:sz w:val="28"/>
          <w:szCs w:val="24"/>
        </w:rPr>
      </w:pP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b/>
          <w:iCs/>
          <w:sz w:val="28"/>
          <w:szCs w:val="24"/>
        </w:rPr>
      </w:pPr>
      <w:r w:rsidRPr="008656BB">
        <w:rPr>
          <w:rFonts w:ascii="Times New Roman" w:eastAsiaTheme="minorEastAsia" w:hAnsi="Times New Roman" w:cs="Times New Roman"/>
          <w:b/>
          <w:iCs/>
          <w:sz w:val="28"/>
          <w:szCs w:val="24"/>
        </w:rPr>
        <w:t>Rail Response Zones Central (RRZC): Columbia River Fire &amp; Rescue (CRFR) lead fire Jurisdiction</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 xml:space="preserve">RRZC 2  Clatskanie (milepost 62) to Heath Road (milepost 52). </w:t>
      </w:r>
      <w:r w:rsidRPr="00B777E5">
        <w:rPr>
          <w:rFonts w:ascii="Times New Roman" w:eastAsiaTheme="minorEastAsia" w:hAnsi="Times New Roman" w:cs="Times New Roman"/>
          <w:iCs/>
          <w:sz w:val="24"/>
          <w:szCs w:val="24"/>
        </w:rPr>
        <w:t>(Fro</w:t>
      </w:r>
      <w:r>
        <w:rPr>
          <w:rFonts w:ascii="Times New Roman" w:eastAsiaTheme="minorEastAsia" w:hAnsi="Times New Roman" w:cs="Times New Roman"/>
          <w:iCs/>
          <w:sz w:val="24"/>
          <w:szCs w:val="24"/>
        </w:rPr>
        <w:t>m milepost 51 north of Rainier</w:t>
      </w:r>
      <w:r w:rsidRPr="00B777E5">
        <w:rPr>
          <w:rFonts w:ascii="Times New Roman" w:eastAsiaTheme="minorEastAsia" w:hAnsi="Times New Roman" w:cs="Times New Roman"/>
          <w:iCs/>
          <w:sz w:val="24"/>
          <w:szCs w:val="24"/>
        </w:rPr>
        <w:t xml:space="preserve"> to milepost</w:t>
      </w:r>
      <w:r>
        <w:rPr>
          <w:rFonts w:ascii="Times New Roman" w:eastAsiaTheme="minorEastAsia" w:hAnsi="Times New Roman" w:cs="Times New Roman"/>
          <w:iCs/>
          <w:sz w:val="24"/>
          <w:szCs w:val="24"/>
        </w:rPr>
        <w:t xml:space="preserve"> 62 outside of Clatskanie</w:t>
      </w:r>
      <w:r w:rsidRPr="00B777E5">
        <w:rPr>
          <w:rFonts w:ascii="Times New Roman" w:eastAsiaTheme="minorEastAsia" w:hAnsi="Times New Roman" w:cs="Times New Roman"/>
          <w:iCs/>
          <w:sz w:val="24"/>
          <w:szCs w:val="24"/>
        </w:rPr>
        <w:t xml:space="preserve"> on Highway 30, Portla</w:t>
      </w:r>
      <w:r>
        <w:rPr>
          <w:rFonts w:ascii="Times New Roman" w:eastAsiaTheme="minorEastAsia" w:hAnsi="Times New Roman" w:cs="Times New Roman"/>
          <w:iCs/>
          <w:sz w:val="24"/>
          <w:szCs w:val="24"/>
        </w:rPr>
        <w:t>nd &amp; Western (P&amp;W) Railroad track moves into primarily rural country</w:t>
      </w:r>
      <w:r w:rsidRPr="00B777E5">
        <w:rPr>
          <w:rFonts w:ascii="Times New Roman" w:eastAsiaTheme="minorEastAsia" w:hAnsi="Times New Roman" w:cs="Times New Roman"/>
          <w:iCs/>
          <w:sz w:val="24"/>
          <w:szCs w:val="24"/>
        </w:rPr>
        <w:t>,</w:t>
      </w:r>
      <w:r>
        <w:rPr>
          <w:rFonts w:ascii="Times New Roman" w:eastAsiaTheme="minorEastAsia" w:hAnsi="Times New Roman" w:cs="Times New Roman"/>
          <w:iCs/>
          <w:sz w:val="24"/>
          <w:szCs w:val="24"/>
        </w:rPr>
        <w:t xml:space="preserve"> at least over one-half mile from highway 30</w:t>
      </w:r>
      <w:r w:rsidRPr="00B777E5">
        <w:rPr>
          <w:rFonts w:ascii="Times New Roman" w:eastAsiaTheme="minorEastAsia" w:hAnsi="Times New Roman" w:cs="Times New Roman"/>
          <w:iCs/>
          <w:sz w:val="24"/>
          <w:szCs w:val="24"/>
        </w:rPr>
        <w:t xml:space="preserve"> </w:t>
      </w:r>
    </w:p>
    <w:p w:rsidR="00D50C67" w:rsidRPr="00411CE5" w:rsidRDefault="00D50C67" w:rsidP="00D50C67">
      <w:pPr>
        <w:widowControl w:val="0"/>
        <w:kinsoku w:val="0"/>
        <w:overflowPunct w:val="0"/>
        <w:autoSpaceDE w:val="0"/>
        <w:autoSpaceDN w:val="0"/>
        <w:adjustRightInd w:val="0"/>
        <w:spacing w:before="202" w:after="0"/>
        <w:ind w:right="124"/>
        <w:jc w:val="center"/>
        <w:rPr>
          <w:rFonts w:ascii="Arial" w:eastAsiaTheme="minorEastAsia" w:hAnsi="Arial" w:cs="Arial"/>
          <w:iCs/>
          <w:sz w:val="20"/>
          <w:szCs w:val="24"/>
        </w:rPr>
      </w:pPr>
      <w:r w:rsidRPr="00411CE5">
        <w:rPr>
          <w:rFonts w:ascii="Arial" w:eastAsiaTheme="minorEastAsia" w:hAnsi="Arial" w:cs="Arial"/>
          <w:iCs/>
          <w:sz w:val="20"/>
          <w:szCs w:val="24"/>
        </w:rPr>
        <w:t>14</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lastRenderedPageBreak/>
        <w:t xml:space="preserve">and in some cases several miles. </w:t>
      </w:r>
      <w:r w:rsidRPr="00BF0FC5">
        <w:rPr>
          <w:rFonts w:ascii="Times New Roman" w:eastAsiaTheme="minorEastAsia" w:hAnsi="Times New Roman" w:cs="Times New Roman"/>
          <w:iCs/>
          <w:color w:val="FF0000"/>
          <w:sz w:val="24"/>
          <w:szCs w:val="24"/>
        </w:rPr>
        <w:t>For the majority of this distance the track runs within one-quarter mile of the Columbia River.</w:t>
      </w:r>
    </w:p>
    <w:p w:rsidR="00D50C67" w:rsidRDefault="00D50C67" w:rsidP="00D50C67">
      <w:pPr>
        <w:widowControl w:val="0"/>
        <w:kinsoku w:val="0"/>
        <w:overflowPunct w:val="0"/>
        <w:autoSpaceDE w:val="0"/>
        <w:autoSpaceDN w:val="0"/>
        <w:adjustRightInd w:val="0"/>
        <w:spacing w:before="202" w:after="0"/>
        <w:ind w:left="720"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Notify:  CRFPD, ODOT, CORD, Clatskanie Police, Clatskanie Public Works, Columbia County Sheriff’s Office (CCSO)</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RRZC 3 Heath Road (milepost 52) to Larsen Road (milepost 51)</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ab/>
        <w:t>Notify:  CRFPD, ODOT, CORD, CCSO</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RRZC 4</w:t>
      </w:r>
      <w:r w:rsidRPr="008656BB">
        <w:rPr>
          <w:rFonts w:ascii="Times New Roman" w:eastAsiaTheme="minorEastAsia" w:hAnsi="Times New Roman" w:cs="Times New Roman"/>
          <w:iCs/>
          <w:sz w:val="24"/>
          <w:szCs w:val="24"/>
        </w:rPr>
        <w:t xml:space="preserve"> Larsen Road (milepost 51) to Lindberg Road (milepost 44)</w:t>
      </w:r>
    </w:p>
    <w:p w:rsidR="00D50C67" w:rsidRPr="00411CE5"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ab/>
        <w:t>Notify: CRFR, ODOT, CORD, Rainier Police, Rainier Public Works</w:t>
      </w:r>
    </w:p>
    <w:p w:rsidR="00D50C67" w:rsidRPr="00BF0FC5"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color w:val="FF0000"/>
          <w:sz w:val="24"/>
          <w:szCs w:val="24"/>
        </w:rPr>
      </w:pPr>
      <w:r>
        <w:rPr>
          <w:rFonts w:ascii="Times New Roman" w:eastAsiaTheme="minorEastAsia" w:hAnsi="Times New Roman" w:cs="Times New Roman"/>
          <w:iCs/>
          <w:sz w:val="24"/>
          <w:szCs w:val="24"/>
        </w:rPr>
        <w:t xml:space="preserve">RRZC 5 Lindberg Road (milepost 44 to Milepost 33. </w:t>
      </w:r>
      <w:r w:rsidRPr="00BF0FC5">
        <w:rPr>
          <w:rFonts w:ascii="Times New Roman" w:eastAsiaTheme="minorEastAsia" w:hAnsi="Times New Roman" w:cs="Times New Roman"/>
          <w:iCs/>
          <w:color w:val="FF0000"/>
          <w:sz w:val="24"/>
          <w:szCs w:val="24"/>
        </w:rPr>
        <w:t xml:space="preserve">For the majority of </w:t>
      </w:r>
      <w:r>
        <w:rPr>
          <w:rFonts w:ascii="Times New Roman" w:eastAsiaTheme="minorEastAsia" w:hAnsi="Times New Roman" w:cs="Times New Roman"/>
          <w:iCs/>
          <w:color w:val="FF0000"/>
          <w:sz w:val="24"/>
          <w:szCs w:val="24"/>
        </w:rPr>
        <w:t xml:space="preserve">this zone, the track is within </w:t>
      </w:r>
      <w:r w:rsidRPr="00BF0FC5">
        <w:rPr>
          <w:rFonts w:ascii="Times New Roman" w:eastAsiaTheme="minorEastAsia" w:hAnsi="Times New Roman" w:cs="Times New Roman"/>
          <w:iCs/>
          <w:color w:val="FF0000"/>
          <w:sz w:val="24"/>
          <w:szCs w:val="24"/>
        </w:rPr>
        <w:t>one-quarter mile of the Columbia River.</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ab/>
        <w:t xml:space="preserve">Notify: CRFR, ODOT, CORD, CCSO </w:t>
      </w:r>
    </w:p>
    <w:p w:rsidR="00D50C67" w:rsidRPr="00BF0FC5"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color w:val="FF0000"/>
          <w:sz w:val="24"/>
          <w:szCs w:val="24"/>
        </w:rPr>
      </w:pPr>
      <w:r>
        <w:rPr>
          <w:rFonts w:ascii="Times New Roman" w:eastAsiaTheme="minorEastAsia" w:hAnsi="Times New Roman" w:cs="Times New Roman"/>
          <w:iCs/>
          <w:sz w:val="24"/>
          <w:szCs w:val="24"/>
        </w:rPr>
        <w:t xml:space="preserve">RRZC 6 Milepost 33 to Deer Island Road (milepost 29). </w:t>
      </w:r>
      <w:r w:rsidRPr="00BF0FC5">
        <w:rPr>
          <w:rFonts w:ascii="Times New Roman" w:eastAsiaTheme="minorEastAsia" w:hAnsi="Times New Roman" w:cs="Times New Roman"/>
          <w:iCs/>
          <w:color w:val="FF0000"/>
          <w:sz w:val="24"/>
          <w:szCs w:val="24"/>
        </w:rPr>
        <w:t xml:space="preserve">For the majority of </w:t>
      </w:r>
      <w:r w:rsidR="004537B2">
        <w:rPr>
          <w:rFonts w:ascii="Times New Roman" w:eastAsiaTheme="minorEastAsia" w:hAnsi="Times New Roman" w:cs="Times New Roman"/>
          <w:iCs/>
          <w:color w:val="FF0000"/>
          <w:sz w:val="24"/>
          <w:szCs w:val="24"/>
        </w:rPr>
        <w:t xml:space="preserve">this zone, the track is within </w:t>
      </w:r>
      <w:r w:rsidRPr="00BF0FC5">
        <w:rPr>
          <w:rFonts w:ascii="Times New Roman" w:eastAsiaTheme="minorEastAsia" w:hAnsi="Times New Roman" w:cs="Times New Roman"/>
          <w:iCs/>
          <w:color w:val="FF0000"/>
          <w:sz w:val="24"/>
          <w:szCs w:val="24"/>
        </w:rPr>
        <w:t>one-quarter mile of the Columbia River.</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ab/>
        <w:t>Notify:  CRFR, ODOT, CORD, CCSO</w:t>
      </w:r>
    </w:p>
    <w:p w:rsidR="00D50C67" w:rsidRPr="00BF0FC5"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color w:val="FF0000"/>
          <w:sz w:val="24"/>
          <w:szCs w:val="24"/>
        </w:rPr>
      </w:pPr>
      <w:r>
        <w:rPr>
          <w:rFonts w:ascii="Times New Roman" w:eastAsiaTheme="minorEastAsia" w:hAnsi="Times New Roman" w:cs="Times New Roman"/>
          <w:iCs/>
          <w:sz w:val="24"/>
          <w:szCs w:val="24"/>
        </w:rPr>
        <w:t xml:space="preserve">RRZC 7 Deer Island Road (milepost 29) to Bennett Road (milepost 25). </w:t>
      </w:r>
      <w:r w:rsidRPr="00BF0FC5">
        <w:rPr>
          <w:rFonts w:ascii="Times New Roman" w:eastAsiaTheme="minorEastAsia" w:hAnsi="Times New Roman" w:cs="Times New Roman"/>
          <w:iCs/>
          <w:color w:val="FF0000"/>
          <w:sz w:val="24"/>
          <w:szCs w:val="24"/>
        </w:rPr>
        <w:t xml:space="preserve">For the majority of </w:t>
      </w:r>
      <w:r>
        <w:rPr>
          <w:rFonts w:ascii="Times New Roman" w:eastAsiaTheme="minorEastAsia" w:hAnsi="Times New Roman" w:cs="Times New Roman"/>
          <w:iCs/>
          <w:color w:val="FF0000"/>
          <w:sz w:val="24"/>
          <w:szCs w:val="24"/>
        </w:rPr>
        <w:t xml:space="preserve">this zone, the track is within </w:t>
      </w:r>
      <w:r w:rsidRPr="00BF0FC5">
        <w:rPr>
          <w:rFonts w:ascii="Times New Roman" w:eastAsiaTheme="minorEastAsia" w:hAnsi="Times New Roman" w:cs="Times New Roman"/>
          <w:iCs/>
          <w:color w:val="FF0000"/>
          <w:sz w:val="24"/>
          <w:szCs w:val="24"/>
        </w:rPr>
        <w:t>one-quarter mile of the Columbia River.</w:t>
      </w:r>
    </w:p>
    <w:p w:rsidR="00D50C67" w:rsidRDefault="00D50C67" w:rsidP="00D50C67">
      <w:pPr>
        <w:widowControl w:val="0"/>
        <w:kinsoku w:val="0"/>
        <w:overflowPunct w:val="0"/>
        <w:autoSpaceDE w:val="0"/>
        <w:autoSpaceDN w:val="0"/>
        <w:adjustRightInd w:val="0"/>
        <w:spacing w:before="202" w:after="0"/>
        <w:ind w:left="720"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Notify:  CRFR, ODOT, CORD, St Helens Police, St Helens Public Works</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RRZC 8 Bennett Road (milepost 25) to Wikstrom Road (milepost 22)</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ab/>
        <w:t>Notify:  CRFR, ODOT, CORD, CCSO</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b/>
          <w:iCs/>
          <w:sz w:val="28"/>
          <w:szCs w:val="24"/>
        </w:rPr>
      </w:pPr>
    </w:p>
    <w:p w:rsidR="00D50C67" w:rsidRPr="00462510"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b/>
          <w:iCs/>
          <w:sz w:val="28"/>
          <w:szCs w:val="24"/>
        </w:rPr>
      </w:pPr>
      <w:r w:rsidRPr="005B32D6">
        <w:rPr>
          <w:rFonts w:ascii="Times New Roman" w:eastAsiaTheme="minorEastAsia" w:hAnsi="Times New Roman" w:cs="Times New Roman"/>
          <w:b/>
          <w:iCs/>
          <w:sz w:val="28"/>
          <w:szCs w:val="24"/>
        </w:rPr>
        <w:t>Rail Response Zones South (RRZS): Scappoose Rural Fire Protection District</w:t>
      </w:r>
      <w:r>
        <w:rPr>
          <w:rFonts w:ascii="Times New Roman" w:eastAsiaTheme="minorEastAsia" w:hAnsi="Times New Roman" w:cs="Times New Roman"/>
          <w:b/>
          <w:iCs/>
          <w:sz w:val="28"/>
          <w:szCs w:val="24"/>
        </w:rPr>
        <w:t xml:space="preserve"> (SRFPD)</w:t>
      </w:r>
      <w:r w:rsidRPr="005B32D6">
        <w:rPr>
          <w:rFonts w:ascii="Times New Roman" w:eastAsiaTheme="minorEastAsia" w:hAnsi="Times New Roman" w:cs="Times New Roman"/>
          <w:b/>
          <w:iCs/>
          <w:sz w:val="28"/>
          <w:szCs w:val="24"/>
        </w:rPr>
        <w:t xml:space="preserve"> Lead fire Jurisdiction</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RRZS 9 Wikstrom Road (milepost 22) to Columbia/Multnomah County Line (milepost 18)</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ab/>
        <w:t>Notify: SRFPD, ODOT, CORD, Scappoose Police, Scappoose Public Works</w:t>
      </w:r>
    </w:p>
    <w:p w:rsidR="00D50C67"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RRZS 10 Columbia/Multnomah County Line (milepost 18) to Cornelius Pass (milepost 13)</w:t>
      </w:r>
    </w:p>
    <w:p w:rsidR="00D50C67" w:rsidRPr="00411CE5" w:rsidRDefault="00D50C67" w:rsidP="00D50C67">
      <w:pPr>
        <w:widowControl w:val="0"/>
        <w:kinsoku w:val="0"/>
        <w:overflowPunct w:val="0"/>
        <w:autoSpaceDE w:val="0"/>
        <w:autoSpaceDN w:val="0"/>
        <w:adjustRightInd w:val="0"/>
        <w:spacing w:before="202" w:after="0"/>
        <w:ind w:right="124"/>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ab/>
        <w:t>Notify: SRFPD, ODOT, Multnomah County</w:t>
      </w:r>
    </w:p>
    <w:p w:rsidR="00D50C67" w:rsidRDefault="00D50C67" w:rsidP="00D50C67">
      <w:pPr>
        <w:widowControl w:val="0"/>
        <w:kinsoku w:val="0"/>
        <w:overflowPunct w:val="0"/>
        <w:autoSpaceDE w:val="0"/>
        <w:autoSpaceDN w:val="0"/>
        <w:adjustRightInd w:val="0"/>
        <w:spacing w:before="163" w:after="0" w:line="240" w:lineRule="auto"/>
        <w:ind w:right="3097"/>
        <w:outlineLvl w:val="7"/>
        <w:rPr>
          <w:rFonts w:ascii="Arial" w:eastAsiaTheme="minorEastAsia" w:hAnsi="Arial" w:cs="Arial"/>
          <w:b/>
          <w:bCs/>
          <w:sz w:val="28"/>
          <w:szCs w:val="28"/>
        </w:rPr>
      </w:pPr>
    </w:p>
    <w:p w:rsidR="00D50C67" w:rsidRPr="00BF0FC5" w:rsidRDefault="00D50C67" w:rsidP="00D50C67">
      <w:pPr>
        <w:widowControl w:val="0"/>
        <w:kinsoku w:val="0"/>
        <w:overflowPunct w:val="0"/>
        <w:autoSpaceDE w:val="0"/>
        <w:autoSpaceDN w:val="0"/>
        <w:adjustRightInd w:val="0"/>
        <w:spacing w:before="163" w:after="0" w:line="240" w:lineRule="auto"/>
        <w:ind w:left="2160" w:right="3097" w:firstLine="720"/>
        <w:jc w:val="center"/>
        <w:outlineLvl w:val="7"/>
        <w:rPr>
          <w:rFonts w:ascii="Arial" w:eastAsiaTheme="minorEastAsia" w:hAnsi="Arial" w:cs="Arial"/>
          <w:bCs/>
          <w:sz w:val="20"/>
          <w:szCs w:val="28"/>
        </w:rPr>
      </w:pPr>
      <w:r w:rsidRPr="00BF0FC5">
        <w:rPr>
          <w:rFonts w:ascii="Arial" w:eastAsiaTheme="minorEastAsia" w:hAnsi="Arial" w:cs="Arial"/>
          <w:bCs/>
          <w:sz w:val="20"/>
          <w:szCs w:val="28"/>
        </w:rPr>
        <w:t>15</w:t>
      </w:r>
    </w:p>
    <w:p w:rsidR="00D50C67" w:rsidRPr="00797025" w:rsidRDefault="00D50C67" w:rsidP="00D50C67">
      <w:pPr>
        <w:widowControl w:val="0"/>
        <w:kinsoku w:val="0"/>
        <w:overflowPunct w:val="0"/>
        <w:autoSpaceDE w:val="0"/>
        <w:autoSpaceDN w:val="0"/>
        <w:adjustRightInd w:val="0"/>
        <w:spacing w:before="163" w:after="0" w:line="240" w:lineRule="auto"/>
        <w:ind w:left="120" w:right="3097"/>
        <w:outlineLvl w:val="7"/>
        <w:rPr>
          <w:rFonts w:ascii="Arial" w:eastAsiaTheme="minorEastAsia" w:hAnsi="Arial" w:cs="Arial"/>
          <w:sz w:val="32"/>
          <w:szCs w:val="28"/>
        </w:rPr>
      </w:pPr>
      <w:r w:rsidRPr="00411CE5">
        <w:rPr>
          <w:rFonts w:ascii="Arial" w:eastAsiaTheme="minorEastAsia" w:hAnsi="Arial" w:cs="Arial"/>
          <w:b/>
          <w:bCs/>
          <w:sz w:val="32"/>
          <w:szCs w:val="28"/>
        </w:rPr>
        <w:lastRenderedPageBreak/>
        <w:t>Fire Agencies</w:t>
      </w:r>
      <w:r w:rsidRPr="00411CE5">
        <w:rPr>
          <w:rFonts w:ascii="Times New Roman" w:eastAsiaTheme="minorEastAsia" w:hAnsi="Times New Roman" w:cs="Times New Roman"/>
          <w:sz w:val="28"/>
          <w:szCs w:val="24"/>
        </w:rPr>
        <w:t>.</w:t>
      </w:r>
    </w:p>
    <w:p w:rsidR="00D50C67" w:rsidRPr="003A77EA" w:rsidRDefault="00D50C67" w:rsidP="00D50C67">
      <w:pPr>
        <w:widowControl w:val="0"/>
        <w:kinsoku w:val="0"/>
        <w:overflowPunct w:val="0"/>
        <w:autoSpaceDE w:val="0"/>
        <w:autoSpaceDN w:val="0"/>
        <w:adjustRightInd w:val="0"/>
        <w:spacing w:after="0" w:line="240" w:lineRule="auto"/>
        <w:ind w:right="3097"/>
        <w:outlineLvl w:val="8"/>
        <w:rPr>
          <w:rFonts w:ascii="Arial" w:eastAsiaTheme="minorEastAsia" w:hAnsi="Arial" w:cs="Arial"/>
          <w:bCs/>
          <w:sz w:val="20"/>
          <w:szCs w:val="24"/>
        </w:rPr>
      </w:pPr>
    </w:p>
    <w:p w:rsidR="00D50C67" w:rsidRPr="00BF0FC5" w:rsidRDefault="00D50C67" w:rsidP="00D50C67">
      <w:pPr>
        <w:widowControl w:val="0"/>
        <w:kinsoku w:val="0"/>
        <w:overflowPunct w:val="0"/>
        <w:autoSpaceDE w:val="0"/>
        <w:autoSpaceDN w:val="0"/>
        <w:adjustRightInd w:val="0"/>
        <w:spacing w:after="0" w:line="240" w:lineRule="auto"/>
        <w:ind w:left="120" w:right="3097"/>
        <w:outlineLvl w:val="8"/>
        <w:rPr>
          <w:rFonts w:ascii="Arial" w:eastAsiaTheme="minorEastAsia" w:hAnsi="Arial" w:cs="Arial"/>
          <w:b/>
          <w:bCs/>
          <w:sz w:val="24"/>
          <w:szCs w:val="24"/>
        </w:rPr>
      </w:pPr>
      <w:r w:rsidRPr="003C4F70">
        <w:rPr>
          <w:rFonts w:ascii="Arial" w:eastAsiaTheme="minorEastAsia" w:hAnsi="Arial" w:cs="Arial"/>
          <w:b/>
          <w:bCs/>
          <w:sz w:val="24"/>
          <w:szCs w:val="24"/>
        </w:rPr>
        <w:t>Clatskanie Rural Fire Protection</w:t>
      </w:r>
      <w:r w:rsidRPr="003C4F70">
        <w:rPr>
          <w:rFonts w:ascii="Arial" w:eastAsiaTheme="minorEastAsia" w:hAnsi="Arial" w:cs="Arial"/>
          <w:b/>
          <w:bCs/>
          <w:spacing w:val="-7"/>
          <w:sz w:val="24"/>
          <w:szCs w:val="24"/>
        </w:rPr>
        <w:t xml:space="preserve"> </w:t>
      </w:r>
      <w:r w:rsidRPr="003C4F70">
        <w:rPr>
          <w:rFonts w:ascii="Arial" w:eastAsiaTheme="minorEastAsia" w:hAnsi="Arial" w:cs="Arial"/>
          <w:b/>
          <w:bCs/>
          <w:sz w:val="24"/>
          <w:szCs w:val="24"/>
        </w:rPr>
        <w:t>District</w:t>
      </w:r>
    </w:p>
    <w:p w:rsidR="00D50C67"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Provide initial Incident Command and act as the lead agency in the North County</w:t>
      </w:r>
      <w:r w:rsidRPr="00B574AA">
        <w:rPr>
          <w:rFonts w:ascii="Times New Roman" w:eastAsiaTheme="minorEastAsia" w:hAnsi="Times New Roman" w:cs="Times New Roman"/>
          <w:spacing w:val="-16"/>
          <w:sz w:val="24"/>
          <w:szCs w:val="24"/>
        </w:rPr>
        <w:t xml:space="preserve"> </w:t>
      </w:r>
      <w:r w:rsidRPr="00B574AA">
        <w:rPr>
          <w:rFonts w:ascii="Times New Roman" w:eastAsiaTheme="minorEastAsia" w:hAnsi="Times New Roman" w:cs="Times New Roman"/>
          <w:sz w:val="24"/>
          <w:szCs w:val="24"/>
        </w:rPr>
        <w:t>area</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Coordinate additional medical response with the outside ambulance transport services and C911CD.</w:t>
      </w:r>
    </w:p>
    <w:p w:rsidR="00D50C67"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Support EOC management.</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Coordinate evacuation and shelter-in-place operations with the Sheriff’s Office.</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Perform fire suppression, rescue and EMS duties.</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Develop public information messages and function within the JIC when established.</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Support the Sheriff’s Office in rural SAR.</w:t>
      </w:r>
    </w:p>
    <w:p w:rsidR="00D50C67"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Provide initial Incident Command, participate in Unified Command</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p>
    <w:p w:rsidR="00D50C67" w:rsidRDefault="00D50C67" w:rsidP="00D50C67">
      <w:pPr>
        <w:widowControl w:val="0"/>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p>
    <w:p w:rsidR="00D50C67" w:rsidRDefault="00D50C67" w:rsidP="00D50C67">
      <w:pPr>
        <w:widowControl w:val="0"/>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p>
    <w:p w:rsidR="00D50C67" w:rsidRDefault="00D50C67" w:rsidP="00D50C67">
      <w:pPr>
        <w:widowControl w:val="0"/>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p>
    <w:p w:rsidR="00D50C67" w:rsidRDefault="00D50C67" w:rsidP="00D50C67">
      <w:pPr>
        <w:widowControl w:val="0"/>
        <w:kinsoku w:val="0"/>
        <w:overflowPunct w:val="0"/>
        <w:autoSpaceDE w:val="0"/>
        <w:autoSpaceDN w:val="0"/>
        <w:adjustRightInd w:val="0"/>
        <w:spacing w:before="176" w:after="0" w:line="240" w:lineRule="auto"/>
        <w:ind w:left="120" w:right="187"/>
        <w:rPr>
          <w:rFonts w:ascii="Times New Roman" w:eastAsiaTheme="minorEastAsia" w:hAnsi="Times New Roman" w:cs="Times New Roman"/>
          <w:sz w:val="24"/>
          <w:szCs w:val="24"/>
        </w:rPr>
      </w:pPr>
    </w:p>
    <w:p w:rsidR="00D50C67" w:rsidRDefault="00D50C67" w:rsidP="00D50C67">
      <w:pPr>
        <w:widowControl w:val="0"/>
        <w:kinsoku w:val="0"/>
        <w:overflowPunct w:val="0"/>
        <w:autoSpaceDE w:val="0"/>
        <w:autoSpaceDN w:val="0"/>
        <w:adjustRightInd w:val="0"/>
        <w:spacing w:before="176" w:after="0" w:line="240" w:lineRule="auto"/>
        <w:ind w:left="120" w:right="187"/>
        <w:rPr>
          <w:rFonts w:ascii="Times New Roman" w:eastAsiaTheme="minorEastAsia" w:hAnsi="Times New Roman" w:cs="Times New Roman"/>
          <w:sz w:val="24"/>
          <w:szCs w:val="24"/>
        </w:rPr>
      </w:pPr>
    </w:p>
    <w:p w:rsidR="00D50C67" w:rsidRDefault="00D50C67" w:rsidP="00D50C67">
      <w:pPr>
        <w:widowControl w:val="0"/>
        <w:kinsoku w:val="0"/>
        <w:overflowPunct w:val="0"/>
        <w:autoSpaceDE w:val="0"/>
        <w:autoSpaceDN w:val="0"/>
        <w:adjustRightInd w:val="0"/>
        <w:spacing w:before="176" w:after="0" w:line="240" w:lineRule="auto"/>
        <w:ind w:left="120" w:right="187"/>
        <w:rPr>
          <w:rFonts w:ascii="Arial" w:eastAsiaTheme="minorEastAsia" w:hAnsi="Arial" w:cs="Arial"/>
          <w:sz w:val="20"/>
          <w:szCs w:val="24"/>
        </w:rPr>
      </w:pPr>
    </w:p>
    <w:p w:rsidR="00D50C67" w:rsidRPr="003A77EA" w:rsidRDefault="00D50C67" w:rsidP="00D50C67">
      <w:pPr>
        <w:widowControl w:val="0"/>
        <w:kinsoku w:val="0"/>
        <w:overflowPunct w:val="0"/>
        <w:autoSpaceDE w:val="0"/>
        <w:autoSpaceDN w:val="0"/>
        <w:adjustRightInd w:val="0"/>
        <w:spacing w:after="0" w:line="240" w:lineRule="auto"/>
        <w:ind w:right="3097"/>
        <w:outlineLvl w:val="8"/>
        <w:rPr>
          <w:rFonts w:ascii="Arial" w:eastAsiaTheme="minorEastAsia" w:hAnsi="Arial" w:cs="Arial"/>
          <w:bCs/>
          <w:sz w:val="20"/>
          <w:szCs w:val="24"/>
        </w:rPr>
      </w:pPr>
    </w:p>
    <w:p w:rsidR="00D50C67" w:rsidRPr="003C4F70" w:rsidRDefault="00D50C67" w:rsidP="00D50C67">
      <w:pPr>
        <w:widowControl w:val="0"/>
        <w:kinsoku w:val="0"/>
        <w:overflowPunct w:val="0"/>
        <w:autoSpaceDE w:val="0"/>
        <w:autoSpaceDN w:val="0"/>
        <w:adjustRightInd w:val="0"/>
        <w:spacing w:after="0" w:line="240" w:lineRule="auto"/>
        <w:ind w:left="120" w:right="3097"/>
        <w:outlineLvl w:val="8"/>
        <w:rPr>
          <w:rFonts w:ascii="Arial" w:eastAsiaTheme="minorEastAsia" w:hAnsi="Arial" w:cs="Arial"/>
          <w:sz w:val="24"/>
          <w:szCs w:val="24"/>
        </w:rPr>
      </w:pPr>
      <w:r>
        <w:rPr>
          <w:rFonts w:ascii="Arial" w:eastAsiaTheme="minorEastAsia" w:hAnsi="Arial" w:cs="Arial"/>
          <w:b/>
          <w:bCs/>
          <w:sz w:val="24"/>
          <w:szCs w:val="24"/>
        </w:rPr>
        <w:t>Columbia River Fire and Rescue</w:t>
      </w:r>
    </w:p>
    <w:p w:rsidR="00D50C67"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Provide initial Incident Command and act</w:t>
      </w:r>
      <w:r>
        <w:rPr>
          <w:rFonts w:ascii="Times New Roman" w:eastAsiaTheme="minorEastAsia" w:hAnsi="Times New Roman" w:cs="Times New Roman"/>
          <w:sz w:val="24"/>
          <w:szCs w:val="24"/>
        </w:rPr>
        <w:t xml:space="preserve"> as the lead agency in the Central</w:t>
      </w:r>
      <w:r w:rsidRPr="00B574AA">
        <w:rPr>
          <w:rFonts w:ascii="Times New Roman" w:eastAsiaTheme="minorEastAsia" w:hAnsi="Times New Roman" w:cs="Times New Roman"/>
          <w:sz w:val="24"/>
          <w:szCs w:val="24"/>
        </w:rPr>
        <w:t xml:space="preserve"> County</w:t>
      </w:r>
      <w:r w:rsidRPr="00B574AA">
        <w:rPr>
          <w:rFonts w:ascii="Times New Roman" w:eastAsiaTheme="minorEastAsia" w:hAnsi="Times New Roman" w:cs="Times New Roman"/>
          <w:spacing w:val="-16"/>
          <w:sz w:val="24"/>
          <w:szCs w:val="24"/>
        </w:rPr>
        <w:t xml:space="preserve"> </w:t>
      </w:r>
      <w:r w:rsidRPr="00B574AA">
        <w:rPr>
          <w:rFonts w:ascii="Times New Roman" w:eastAsiaTheme="minorEastAsia" w:hAnsi="Times New Roman" w:cs="Times New Roman"/>
          <w:sz w:val="24"/>
          <w:szCs w:val="24"/>
        </w:rPr>
        <w:t>area</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Coordinate additional medical response with the outside ambulance transport services and C911CD.</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Support EOC management.</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Coordinate evacuation and shelter-in-place operations with the Sheriff’s Office.</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Perform fire suppression, rescue and EMS duties.</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Develop public information messages and function within the JIC when established.</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Support the Sheriff’s Office in rural SAR.</w:t>
      </w:r>
    </w:p>
    <w:p w:rsidR="00D50C67"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Provide initial Incident Command, participate in Unified Command</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p>
    <w:p w:rsidR="00D50C67" w:rsidRDefault="00D50C67" w:rsidP="00D50C67">
      <w:pPr>
        <w:jc w:val="center"/>
        <w:rPr>
          <w:rFonts w:ascii="Arial" w:hAnsi="Arial" w:cs="Arial"/>
          <w:sz w:val="20"/>
        </w:rPr>
      </w:pPr>
    </w:p>
    <w:p w:rsidR="00D50C67" w:rsidRDefault="00D50C67" w:rsidP="00D50C67">
      <w:pPr>
        <w:jc w:val="center"/>
        <w:rPr>
          <w:rFonts w:ascii="Arial" w:hAnsi="Arial" w:cs="Arial"/>
          <w:sz w:val="20"/>
        </w:rPr>
      </w:pPr>
    </w:p>
    <w:p w:rsidR="00D50C67" w:rsidRDefault="00D50C67" w:rsidP="00D50C67">
      <w:pPr>
        <w:rPr>
          <w:rFonts w:ascii="Arial" w:hAnsi="Arial" w:cs="Arial"/>
          <w:sz w:val="20"/>
        </w:rPr>
      </w:pPr>
    </w:p>
    <w:p w:rsidR="00D50C67" w:rsidRDefault="00D50C67" w:rsidP="00D50C67">
      <w:pPr>
        <w:jc w:val="center"/>
        <w:rPr>
          <w:rFonts w:ascii="Arial" w:hAnsi="Arial" w:cs="Arial"/>
          <w:sz w:val="20"/>
        </w:rPr>
      </w:pPr>
    </w:p>
    <w:p w:rsidR="00D50C67" w:rsidRDefault="00D50C67" w:rsidP="00D50C67">
      <w:pPr>
        <w:rPr>
          <w:rFonts w:ascii="Arial" w:hAnsi="Arial" w:cs="Arial"/>
          <w:sz w:val="20"/>
        </w:rPr>
      </w:pPr>
    </w:p>
    <w:p w:rsidR="00D50C67" w:rsidRPr="00411CE5" w:rsidRDefault="00D50C67" w:rsidP="00D50C67">
      <w:pPr>
        <w:jc w:val="center"/>
        <w:rPr>
          <w:rFonts w:ascii="Arial" w:hAnsi="Arial" w:cs="Arial"/>
          <w:sz w:val="20"/>
        </w:rPr>
      </w:pPr>
      <w:r w:rsidRPr="00462510">
        <w:rPr>
          <w:rFonts w:ascii="Arial" w:hAnsi="Arial" w:cs="Arial"/>
          <w:sz w:val="20"/>
        </w:rPr>
        <w:t>16</w:t>
      </w:r>
    </w:p>
    <w:p w:rsidR="00D50C67" w:rsidRPr="003A77EA" w:rsidRDefault="00D50C67" w:rsidP="00D50C67">
      <w:pPr>
        <w:widowControl w:val="0"/>
        <w:kinsoku w:val="0"/>
        <w:overflowPunct w:val="0"/>
        <w:autoSpaceDE w:val="0"/>
        <w:autoSpaceDN w:val="0"/>
        <w:adjustRightInd w:val="0"/>
        <w:spacing w:after="0" w:line="240" w:lineRule="auto"/>
        <w:ind w:right="3097"/>
        <w:outlineLvl w:val="8"/>
        <w:rPr>
          <w:rFonts w:ascii="Arial" w:eastAsiaTheme="minorEastAsia" w:hAnsi="Arial" w:cs="Arial"/>
          <w:bCs/>
          <w:sz w:val="20"/>
          <w:szCs w:val="24"/>
        </w:rPr>
      </w:pPr>
    </w:p>
    <w:p w:rsidR="00D50C67" w:rsidRPr="003C4F70" w:rsidRDefault="00D50C67" w:rsidP="00D50C67">
      <w:pPr>
        <w:widowControl w:val="0"/>
        <w:kinsoku w:val="0"/>
        <w:overflowPunct w:val="0"/>
        <w:autoSpaceDE w:val="0"/>
        <w:autoSpaceDN w:val="0"/>
        <w:adjustRightInd w:val="0"/>
        <w:spacing w:after="0" w:line="240" w:lineRule="auto"/>
        <w:ind w:left="120" w:right="3097"/>
        <w:outlineLvl w:val="8"/>
        <w:rPr>
          <w:rFonts w:ascii="Arial" w:eastAsiaTheme="minorEastAsia" w:hAnsi="Arial" w:cs="Arial"/>
          <w:sz w:val="24"/>
          <w:szCs w:val="24"/>
        </w:rPr>
      </w:pPr>
      <w:r>
        <w:rPr>
          <w:rFonts w:ascii="Arial" w:eastAsiaTheme="minorEastAsia" w:hAnsi="Arial" w:cs="Arial"/>
          <w:b/>
          <w:bCs/>
          <w:sz w:val="24"/>
          <w:szCs w:val="24"/>
        </w:rPr>
        <w:t>Scappoose</w:t>
      </w:r>
      <w:r w:rsidRPr="003C4F70">
        <w:rPr>
          <w:rFonts w:ascii="Arial" w:eastAsiaTheme="minorEastAsia" w:hAnsi="Arial" w:cs="Arial"/>
          <w:b/>
          <w:bCs/>
          <w:sz w:val="24"/>
          <w:szCs w:val="24"/>
        </w:rPr>
        <w:t xml:space="preserve"> Rural Fire Protection</w:t>
      </w:r>
      <w:r w:rsidRPr="003C4F70">
        <w:rPr>
          <w:rFonts w:ascii="Arial" w:eastAsiaTheme="minorEastAsia" w:hAnsi="Arial" w:cs="Arial"/>
          <w:b/>
          <w:bCs/>
          <w:spacing w:val="-7"/>
          <w:sz w:val="24"/>
          <w:szCs w:val="24"/>
        </w:rPr>
        <w:t xml:space="preserve"> </w:t>
      </w:r>
      <w:r w:rsidRPr="003C4F70">
        <w:rPr>
          <w:rFonts w:ascii="Arial" w:eastAsiaTheme="minorEastAsia" w:hAnsi="Arial" w:cs="Arial"/>
          <w:b/>
          <w:bCs/>
          <w:sz w:val="24"/>
          <w:szCs w:val="24"/>
        </w:rPr>
        <w:t>District</w:t>
      </w:r>
    </w:p>
    <w:p w:rsidR="00D50C67"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Provide initial Incident Command and a</w:t>
      </w:r>
      <w:r>
        <w:rPr>
          <w:rFonts w:ascii="Times New Roman" w:eastAsiaTheme="minorEastAsia" w:hAnsi="Times New Roman" w:cs="Times New Roman"/>
          <w:sz w:val="24"/>
          <w:szCs w:val="24"/>
        </w:rPr>
        <w:t>ct as the lead agency in the Sou</w:t>
      </w:r>
      <w:r w:rsidRPr="00B574AA">
        <w:rPr>
          <w:rFonts w:ascii="Times New Roman" w:eastAsiaTheme="minorEastAsia" w:hAnsi="Times New Roman" w:cs="Times New Roman"/>
          <w:sz w:val="24"/>
          <w:szCs w:val="24"/>
        </w:rPr>
        <w:t>th County</w:t>
      </w:r>
      <w:r w:rsidRPr="00B574AA">
        <w:rPr>
          <w:rFonts w:ascii="Times New Roman" w:eastAsiaTheme="minorEastAsia" w:hAnsi="Times New Roman" w:cs="Times New Roman"/>
          <w:spacing w:val="-16"/>
          <w:sz w:val="24"/>
          <w:szCs w:val="24"/>
        </w:rPr>
        <w:t xml:space="preserve"> </w:t>
      </w:r>
      <w:r w:rsidRPr="00B574AA">
        <w:rPr>
          <w:rFonts w:ascii="Times New Roman" w:eastAsiaTheme="minorEastAsia" w:hAnsi="Times New Roman" w:cs="Times New Roman"/>
          <w:sz w:val="24"/>
          <w:szCs w:val="24"/>
        </w:rPr>
        <w:t>area</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Coordinate additional medical response with the outside ambulance transport services and C911CD.</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Support EOC management.</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Coordinate evacuation and shelter-in-place operations with the Sheriff’s Office.</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Perform fire suppression, rescue and EMS duties.</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Develop public information messages and function within the JIC when established.</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Support the Sheriff’s Office in rural SAR.</w:t>
      </w:r>
    </w:p>
    <w:p w:rsidR="00D50C67"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r w:rsidRPr="00B574AA">
        <w:rPr>
          <w:rFonts w:ascii="Times New Roman" w:eastAsiaTheme="minorEastAsia" w:hAnsi="Times New Roman" w:cs="Times New Roman"/>
          <w:sz w:val="24"/>
          <w:szCs w:val="24"/>
        </w:rPr>
        <w:t>Provide initial Incident Command, participate in Unified Command</w:t>
      </w:r>
    </w:p>
    <w:p w:rsidR="00D50C67" w:rsidRPr="00B574AA" w:rsidRDefault="00D50C67" w:rsidP="00AD2191">
      <w:pPr>
        <w:pStyle w:val="ListParagraph"/>
        <w:widowControl w:val="0"/>
        <w:numPr>
          <w:ilvl w:val="0"/>
          <w:numId w:val="40"/>
        </w:numPr>
        <w:kinsoku w:val="0"/>
        <w:overflowPunct w:val="0"/>
        <w:autoSpaceDE w:val="0"/>
        <w:autoSpaceDN w:val="0"/>
        <w:adjustRightInd w:val="0"/>
        <w:spacing w:before="176" w:after="0" w:line="240" w:lineRule="auto"/>
        <w:ind w:right="187"/>
        <w:rPr>
          <w:rFonts w:ascii="Times New Roman" w:eastAsiaTheme="minorEastAsia" w:hAnsi="Times New Roman" w:cs="Times New Roman"/>
          <w:sz w:val="24"/>
          <w:szCs w:val="24"/>
        </w:rPr>
      </w:pPr>
    </w:p>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Default="00D50C67" w:rsidP="00D50C67"/>
    <w:p w:rsidR="00D50C67" w:rsidRPr="00411CE5" w:rsidRDefault="00D50C67" w:rsidP="00D50C67">
      <w:pPr>
        <w:jc w:val="center"/>
        <w:rPr>
          <w:rFonts w:ascii="Arial" w:hAnsi="Arial" w:cs="Arial"/>
          <w:sz w:val="20"/>
        </w:rPr>
      </w:pPr>
      <w:r w:rsidRPr="00411CE5">
        <w:rPr>
          <w:rFonts w:ascii="Arial" w:hAnsi="Arial" w:cs="Arial"/>
          <w:sz w:val="20"/>
        </w:rPr>
        <w:t>17</w:t>
      </w:r>
    </w:p>
    <w:p w:rsidR="00D50C67" w:rsidRPr="005B2FBF" w:rsidRDefault="00D50C67" w:rsidP="00D50C67">
      <w:pPr>
        <w:rPr>
          <w:rFonts w:ascii="Arial" w:hAnsi="Arial" w:cs="Arial"/>
          <w:sz w:val="20"/>
        </w:rPr>
      </w:pPr>
      <w:r w:rsidRPr="003C4F70">
        <w:rPr>
          <w:rFonts w:ascii="Arial" w:eastAsiaTheme="minorEastAsia" w:hAnsi="Arial" w:cs="Arial"/>
          <w:b/>
          <w:bCs/>
          <w:sz w:val="28"/>
          <w:szCs w:val="28"/>
        </w:rPr>
        <w:lastRenderedPageBreak/>
        <w:t>Law</w:t>
      </w:r>
      <w:r w:rsidRPr="003C4F70">
        <w:rPr>
          <w:rFonts w:ascii="Arial" w:eastAsiaTheme="minorEastAsia" w:hAnsi="Arial" w:cs="Arial"/>
          <w:b/>
          <w:bCs/>
          <w:spacing w:val="-8"/>
          <w:sz w:val="28"/>
          <w:szCs w:val="28"/>
        </w:rPr>
        <w:t xml:space="preserve"> </w:t>
      </w:r>
      <w:r w:rsidRPr="003C4F70">
        <w:rPr>
          <w:rFonts w:ascii="Arial" w:eastAsiaTheme="minorEastAsia" w:hAnsi="Arial" w:cs="Arial"/>
          <w:b/>
          <w:bCs/>
          <w:sz w:val="28"/>
          <w:szCs w:val="28"/>
        </w:rPr>
        <w:t>Enforcement</w:t>
      </w:r>
    </w:p>
    <w:p w:rsidR="00D50C67" w:rsidRPr="003C4F70" w:rsidRDefault="00D50C67" w:rsidP="00D50C67">
      <w:pPr>
        <w:widowControl w:val="0"/>
        <w:kinsoku w:val="0"/>
        <w:overflowPunct w:val="0"/>
        <w:autoSpaceDE w:val="0"/>
        <w:autoSpaceDN w:val="0"/>
        <w:adjustRightInd w:val="0"/>
        <w:spacing w:before="182" w:after="0" w:line="240" w:lineRule="auto"/>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Law enforcement agencies share common functions based on the County</w:t>
      </w:r>
      <w:r w:rsidRPr="003C4F70">
        <w:rPr>
          <w:rFonts w:ascii="Times New Roman" w:eastAsiaTheme="minorEastAsia" w:hAnsi="Times New Roman" w:cs="Times New Roman"/>
          <w:spacing w:val="-13"/>
          <w:sz w:val="24"/>
          <w:szCs w:val="24"/>
        </w:rPr>
        <w:t xml:space="preserve"> </w:t>
      </w:r>
      <w:r w:rsidRPr="003C4F70">
        <w:rPr>
          <w:rFonts w:ascii="Times New Roman" w:eastAsiaTheme="minorEastAsia" w:hAnsi="Times New Roman" w:cs="Times New Roman"/>
          <w:sz w:val="24"/>
          <w:szCs w:val="24"/>
        </w:rPr>
        <w:t>EOP:</w:t>
      </w:r>
    </w:p>
    <w:p w:rsidR="00D50C67" w:rsidRPr="003C4F70" w:rsidRDefault="00D50C67" w:rsidP="00AD2191">
      <w:pPr>
        <w:widowControl w:val="0"/>
        <w:numPr>
          <w:ilvl w:val="1"/>
          <w:numId w:val="13"/>
        </w:numPr>
        <w:tabs>
          <w:tab w:val="left" w:pos="841"/>
        </w:tabs>
        <w:kinsoku w:val="0"/>
        <w:overflowPunct w:val="0"/>
        <w:autoSpaceDE w:val="0"/>
        <w:autoSpaceDN w:val="0"/>
        <w:adjustRightInd w:val="0"/>
        <w:spacing w:before="184" w:after="0" w:line="240" w:lineRule="auto"/>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Determine road closures, roadblocks, and detours. Provide staff to set up and</w:t>
      </w:r>
      <w:r>
        <w:rPr>
          <w:rFonts w:ascii="Times New Roman" w:eastAsiaTheme="minorEastAsia" w:hAnsi="Times New Roman" w:cs="Times New Roman"/>
          <w:spacing w:val="-5"/>
          <w:sz w:val="24"/>
          <w:szCs w:val="24"/>
        </w:rPr>
        <w:t xml:space="preserve"> coordinate with Road Departments for detours</w:t>
      </w:r>
      <w:r w:rsidRPr="003C4F70">
        <w:rPr>
          <w:rFonts w:ascii="Times New Roman" w:eastAsiaTheme="minorEastAsia" w:hAnsi="Times New Roman" w:cs="Times New Roman"/>
          <w:sz w:val="24"/>
          <w:szCs w:val="24"/>
        </w:rPr>
        <w:t>.</w:t>
      </w:r>
    </w:p>
    <w:p w:rsidR="00D50C67" w:rsidRPr="003C4F70" w:rsidRDefault="00D50C67" w:rsidP="00AD2191">
      <w:pPr>
        <w:widowControl w:val="0"/>
        <w:numPr>
          <w:ilvl w:val="1"/>
          <w:numId w:val="13"/>
        </w:numPr>
        <w:tabs>
          <w:tab w:val="left" w:pos="841"/>
        </w:tabs>
        <w:kinsoku w:val="0"/>
        <w:overflowPunct w:val="0"/>
        <w:autoSpaceDE w:val="0"/>
        <w:autoSpaceDN w:val="0"/>
        <w:adjustRightInd w:val="0"/>
        <w:spacing w:before="20" w:after="0" w:line="240" w:lineRule="auto"/>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Coordinate all Law Enforcement activities on and off-scene relative to the</w:t>
      </w:r>
      <w:r w:rsidRPr="003C4F70">
        <w:rPr>
          <w:rFonts w:ascii="Times New Roman" w:eastAsiaTheme="minorEastAsia" w:hAnsi="Times New Roman" w:cs="Times New Roman"/>
          <w:spacing w:val="-6"/>
          <w:sz w:val="24"/>
          <w:szCs w:val="24"/>
        </w:rPr>
        <w:t xml:space="preserve"> </w:t>
      </w:r>
      <w:r w:rsidRPr="003C4F70">
        <w:rPr>
          <w:rFonts w:ascii="Times New Roman" w:eastAsiaTheme="minorEastAsia" w:hAnsi="Times New Roman" w:cs="Times New Roman"/>
          <w:sz w:val="24"/>
          <w:szCs w:val="24"/>
        </w:rPr>
        <w:t>incident.</w:t>
      </w:r>
    </w:p>
    <w:p w:rsidR="00D50C67" w:rsidRPr="003C4F70" w:rsidRDefault="00D50C67" w:rsidP="00AD2191">
      <w:pPr>
        <w:widowControl w:val="0"/>
        <w:numPr>
          <w:ilvl w:val="1"/>
          <w:numId w:val="13"/>
        </w:numPr>
        <w:tabs>
          <w:tab w:val="left" w:pos="841"/>
        </w:tabs>
        <w:kinsoku w:val="0"/>
        <w:overflowPunct w:val="0"/>
        <w:autoSpaceDE w:val="0"/>
        <w:autoSpaceDN w:val="0"/>
        <w:adjustRightInd w:val="0"/>
        <w:spacing w:before="22" w:after="0" w:line="240" w:lineRule="auto"/>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Provide</w:t>
      </w:r>
      <w:r>
        <w:rPr>
          <w:rFonts w:ascii="Times New Roman" w:eastAsiaTheme="minorEastAsia" w:hAnsi="Times New Roman" w:cs="Times New Roman"/>
          <w:sz w:val="24"/>
          <w:szCs w:val="24"/>
        </w:rPr>
        <w:t xml:space="preserve"> on-scene</w:t>
      </w:r>
      <w:r w:rsidRPr="003C4F70">
        <w:rPr>
          <w:rFonts w:ascii="Times New Roman" w:eastAsiaTheme="minorEastAsia" w:hAnsi="Times New Roman" w:cs="Times New Roman"/>
          <w:sz w:val="24"/>
          <w:szCs w:val="24"/>
        </w:rPr>
        <w:t xml:space="preserve"> security for the personal effects of incident</w:t>
      </w:r>
      <w:r w:rsidRPr="003C4F70">
        <w:rPr>
          <w:rFonts w:ascii="Times New Roman" w:eastAsiaTheme="minorEastAsia" w:hAnsi="Times New Roman" w:cs="Times New Roman"/>
          <w:spacing w:val="-10"/>
          <w:sz w:val="24"/>
          <w:szCs w:val="24"/>
        </w:rPr>
        <w:t xml:space="preserve"> </w:t>
      </w:r>
      <w:r w:rsidRPr="003C4F70">
        <w:rPr>
          <w:rFonts w:ascii="Times New Roman" w:eastAsiaTheme="minorEastAsia" w:hAnsi="Times New Roman" w:cs="Times New Roman"/>
          <w:sz w:val="24"/>
          <w:szCs w:val="24"/>
        </w:rPr>
        <w:t>victims.</w:t>
      </w:r>
    </w:p>
    <w:p w:rsidR="00D50C67" w:rsidRPr="003C4F70" w:rsidRDefault="00D50C67" w:rsidP="00AD2191">
      <w:pPr>
        <w:widowControl w:val="0"/>
        <w:numPr>
          <w:ilvl w:val="1"/>
          <w:numId w:val="13"/>
        </w:numPr>
        <w:tabs>
          <w:tab w:val="left" w:pos="841"/>
        </w:tabs>
        <w:kinsoku w:val="0"/>
        <w:overflowPunct w:val="0"/>
        <w:autoSpaceDE w:val="0"/>
        <w:autoSpaceDN w:val="0"/>
        <w:adjustRightInd w:val="0"/>
        <w:spacing w:before="20" w:after="0" w:line="240" w:lineRule="auto"/>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Coordinate all off-scene SAR activities to include land- based SAR and dive</w:t>
      </w:r>
      <w:r w:rsidRPr="003C4F70">
        <w:rPr>
          <w:rFonts w:ascii="Times New Roman" w:eastAsiaTheme="minorEastAsia" w:hAnsi="Times New Roman" w:cs="Times New Roman"/>
          <w:spacing w:val="-8"/>
          <w:sz w:val="24"/>
          <w:szCs w:val="24"/>
        </w:rPr>
        <w:t xml:space="preserve"> </w:t>
      </w:r>
      <w:r w:rsidRPr="003C4F70">
        <w:rPr>
          <w:rFonts w:ascii="Times New Roman" w:eastAsiaTheme="minorEastAsia" w:hAnsi="Times New Roman" w:cs="Times New Roman"/>
          <w:sz w:val="24"/>
          <w:szCs w:val="24"/>
        </w:rPr>
        <w:t>rescue.</w:t>
      </w:r>
    </w:p>
    <w:p w:rsidR="00D50C67" w:rsidRPr="003C4F70" w:rsidRDefault="00D50C67" w:rsidP="00AD2191">
      <w:pPr>
        <w:widowControl w:val="0"/>
        <w:numPr>
          <w:ilvl w:val="1"/>
          <w:numId w:val="13"/>
        </w:numPr>
        <w:tabs>
          <w:tab w:val="left" w:pos="841"/>
        </w:tabs>
        <w:kinsoku w:val="0"/>
        <w:overflowPunct w:val="0"/>
        <w:autoSpaceDE w:val="0"/>
        <w:autoSpaceDN w:val="0"/>
        <w:adjustRightInd w:val="0"/>
        <w:spacing w:before="20" w:after="0" w:line="240" w:lineRule="auto"/>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Initiate and coordinate the evacuation of personnel as deemed</w:t>
      </w:r>
      <w:r w:rsidRPr="003C4F70">
        <w:rPr>
          <w:rFonts w:ascii="Times New Roman" w:eastAsiaTheme="minorEastAsia" w:hAnsi="Times New Roman" w:cs="Times New Roman"/>
          <w:spacing w:val="-5"/>
          <w:sz w:val="24"/>
          <w:szCs w:val="24"/>
        </w:rPr>
        <w:t xml:space="preserve"> </w:t>
      </w:r>
      <w:r w:rsidRPr="003C4F70">
        <w:rPr>
          <w:rFonts w:ascii="Times New Roman" w:eastAsiaTheme="minorEastAsia" w:hAnsi="Times New Roman" w:cs="Times New Roman"/>
          <w:sz w:val="24"/>
          <w:szCs w:val="24"/>
        </w:rPr>
        <w:t>necessary.</w:t>
      </w:r>
    </w:p>
    <w:p w:rsidR="00D50C67" w:rsidRPr="003C4F70" w:rsidRDefault="00D50C67" w:rsidP="00AD2191">
      <w:pPr>
        <w:widowControl w:val="0"/>
        <w:numPr>
          <w:ilvl w:val="1"/>
          <w:numId w:val="13"/>
        </w:numPr>
        <w:tabs>
          <w:tab w:val="left" w:pos="841"/>
        </w:tabs>
        <w:kinsoku w:val="0"/>
        <w:overflowPunct w:val="0"/>
        <w:autoSpaceDE w:val="0"/>
        <w:autoSpaceDN w:val="0"/>
        <w:adjustRightInd w:val="0"/>
        <w:spacing w:before="22" w:after="0" w:line="254" w:lineRule="auto"/>
        <w:ind w:right="235"/>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Provide site traffic plan that includes routes of ingress, egress, and evacuation; and</w:t>
      </w:r>
      <w:r w:rsidRPr="003C4F70">
        <w:rPr>
          <w:rFonts w:ascii="Times New Roman" w:eastAsiaTheme="minorEastAsia" w:hAnsi="Times New Roman" w:cs="Times New Roman"/>
          <w:spacing w:val="-11"/>
          <w:sz w:val="24"/>
          <w:szCs w:val="24"/>
        </w:rPr>
        <w:t xml:space="preserve"> </w:t>
      </w:r>
      <w:r w:rsidRPr="003C4F70">
        <w:rPr>
          <w:rFonts w:ascii="Times New Roman" w:eastAsiaTheme="minorEastAsia" w:hAnsi="Times New Roman" w:cs="Times New Roman"/>
          <w:sz w:val="24"/>
          <w:szCs w:val="24"/>
        </w:rPr>
        <w:t xml:space="preserve">continual updating of the Traffic Plan to the </w:t>
      </w:r>
      <w:r w:rsidRPr="003C4F70">
        <w:rPr>
          <w:rFonts w:ascii="Times New Roman" w:eastAsiaTheme="minorEastAsia" w:hAnsi="Times New Roman" w:cs="Times New Roman"/>
          <w:spacing w:val="-3"/>
          <w:sz w:val="24"/>
          <w:szCs w:val="24"/>
        </w:rPr>
        <w:t xml:space="preserve">IC </w:t>
      </w:r>
      <w:r w:rsidRPr="003C4F70">
        <w:rPr>
          <w:rFonts w:ascii="Times New Roman" w:eastAsiaTheme="minorEastAsia" w:hAnsi="Times New Roman" w:cs="Times New Roman"/>
          <w:sz w:val="24"/>
          <w:szCs w:val="24"/>
        </w:rPr>
        <w:t>and Operations</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Chief.</w:t>
      </w:r>
    </w:p>
    <w:p w:rsidR="00D50C67" w:rsidRDefault="00D50C67" w:rsidP="00D50C67">
      <w:pPr>
        <w:widowControl w:val="0"/>
        <w:autoSpaceDE w:val="0"/>
        <w:autoSpaceDN w:val="0"/>
        <w:adjustRightInd w:val="0"/>
        <w:spacing w:after="0" w:line="240" w:lineRule="auto"/>
        <w:rPr>
          <w:rFonts w:ascii="Times New Roman" w:eastAsiaTheme="minorEastAsia" w:hAnsi="Times New Roman" w:cs="Times New Roman"/>
          <w:sz w:val="24"/>
          <w:szCs w:val="24"/>
        </w:rPr>
      </w:pPr>
    </w:p>
    <w:p w:rsidR="00D50C67" w:rsidRPr="006A3FB0" w:rsidRDefault="00D50C67" w:rsidP="00D50C67">
      <w:pPr>
        <w:widowControl w:val="0"/>
        <w:autoSpaceDE w:val="0"/>
        <w:autoSpaceDN w:val="0"/>
        <w:adjustRightInd w:val="0"/>
        <w:spacing w:after="0" w:line="240" w:lineRule="auto"/>
        <w:rPr>
          <w:rFonts w:ascii="Arial" w:eastAsiaTheme="minorEastAsia" w:hAnsi="Arial" w:cs="Arial"/>
          <w:b/>
          <w:sz w:val="24"/>
          <w:szCs w:val="24"/>
        </w:rPr>
      </w:pPr>
      <w:r w:rsidRPr="006A3FB0">
        <w:rPr>
          <w:rFonts w:ascii="Arial" w:eastAsiaTheme="minorEastAsia" w:hAnsi="Arial" w:cs="Arial"/>
          <w:b/>
          <w:sz w:val="24"/>
          <w:szCs w:val="24"/>
        </w:rPr>
        <w:t>PRIMARY LAW ENFORCEMENT AGENCY</w:t>
      </w:r>
    </w:p>
    <w:p w:rsidR="00D50C67" w:rsidRPr="003C4F70" w:rsidRDefault="00D50C67" w:rsidP="00D50C67">
      <w:pPr>
        <w:widowControl w:val="0"/>
        <w:autoSpaceDE w:val="0"/>
        <w:autoSpaceDN w:val="0"/>
        <w:adjustRightInd w:val="0"/>
        <w:spacing w:after="0" w:line="240" w:lineRule="auto"/>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ab/>
        <w:t xml:space="preserve"> (Many of these duties may be delegated to other law enforcement agencies)</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before="179" w:after="0" w:line="240" w:lineRule="auto"/>
        <w:ind w:right="1035"/>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alert and warning of the public with support from the BOCC</w:t>
      </w:r>
      <w:r w:rsidRPr="003C4F70">
        <w:rPr>
          <w:rFonts w:ascii="Times New Roman" w:eastAsiaTheme="minorEastAsia" w:hAnsi="Times New Roman" w:cs="Times New Roman"/>
          <w:spacing w:val="-13"/>
          <w:sz w:val="24"/>
          <w:szCs w:val="24"/>
        </w:rPr>
        <w:t xml:space="preserve"> </w:t>
      </w:r>
      <w:r w:rsidRPr="003C4F70">
        <w:rPr>
          <w:rFonts w:ascii="Times New Roman" w:eastAsiaTheme="minorEastAsia" w:hAnsi="Times New Roman" w:cs="Times New Roman"/>
          <w:sz w:val="24"/>
          <w:szCs w:val="24"/>
        </w:rPr>
        <w:t>and Emergency</w:t>
      </w:r>
      <w:r w:rsidRPr="003C4F70">
        <w:rPr>
          <w:rFonts w:ascii="Times New Roman" w:eastAsiaTheme="minorEastAsia" w:hAnsi="Times New Roman" w:cs="Times New Roman"/>
          <w:spacing w:val="-6"/>
          <w:sz w:val="24"/>
          <w:szCs w:val="24"/>
        </w:rPr>
        <w:t xml:space="preserve"> </w:t>
      </w:r>
      <w:r w:rsidRPr="003C4F70">
        <w:rPr>
          <w:rFonts w:ascii="Times New Roman" w:eastAsiaTheme="minorEastAsia" w:hAnsi="Times New Roman" w:cs="Times New Roman"/>
          <w:sz w:val="24"/>
          <w:szCs w:val="24"/>
        </w:rPr>
        <w:t>Management.</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before="2"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damage</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assessment.</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emergency medical activities with Fire Services, EMS, and Public</w:t>
      </w:r>
      <w:r w:rsidRPr="003C4F70">
        <w:rPr>
          <w:rFonts w:ascii="Times New Roman" w:eastAsiaTheme="minorEastAsia" w:hAnsi="Times New Roman" w:cs="Times New Roman"/>
          <w:spacing w:val="-16"/>
          <w:sz w:val="24"/>
          <w:szCs w:val="24"/>
        </w:rPr>
        <w:t xml:space="preserve"> </w:t>
      </w:r>
      <w:r w:rsidRPr="003C4F70">
        <w:rPr>
          <w:rFonts w:ascii="Times New Roman" w:eastAsiaTheme="minorEastAsia" w:hAnsi="Times New Roman" w:cs="Times New Roman"/>
          <w:sz w:val="24"/>
          <w:szCs w:val="24"/>
        </w:rPr>
        <w:t>Health.</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before="21" w:after="0" w:line="274" w:lineRule="exact"/>
        <w:ind w:right="950"/>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evacuation and shelter-in-place operations with support from</w:t>
      </w:r>
      <w:r w:rsidRPr="003C4F70">
        <w:rPr>
          <w:rFonts w:ascii="Times New Roman" w:eastAsiaTheme="minorEastAsia" w:hAnsi="Times New Roman" w:cs="Times New Roman"/>
          <w:spacing w:val="-7"/>
          <w:sz w:val="24"/>
          <w:szCs w:val="24"/>
        </w:rPr>
        <w:t xml:space="preserve"> </w:t>
      </w:r>
      <w:r w:rsidRPr="003C4F70">
        <w:rPr>
          <w:rFonts w:ascii="Times New Roman" w:eastAsiaTheme="minorEastAsia" w:hAnsi="Times New Roman" w:cs="Times New Roman"/>
          <w:sz w:val="24"/>
          <w:szCs w:val="24"/>
        </w:rPr>
        <w:t>Fire Services and the Road</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Department.</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missing persons locator</w:t>
      </w:r>
      <w:r w:rsidRPr="003C4F70">
        <w:rPr>
          <w:rFonts w:ascii="Times New Roman" w:eastAsiaTheme="minorEastAsia" w:hAnsi="Times New Roman" w:cs="Times New Roman"/>
          <w:spacing w:val="-3"/>
          <w:sz w:val="24"/>
          <w:szCs w:val="24"/>
        </w:rPr>
        <w:t xml:space="preserve"> </w:t>
      </w:r>
      <w:r w:rsidRPr="003C4F70">
        <w:rPr>
          <w:rFonts w:ascii="Times New Roman" w:eastAsiaTheme="minorEastAsia" w:hAnsi="Times New Roman" w:cs="Times New Roman"/>
          <w:sz w:val="24"/>
          <w:szCs w:val="24"/>
        </w:rPr>
        <w:t>activities.</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mass fatality operations with Public</w:t>
      </w:r>
      <w:r w:rsidRPr="003C4F70">
        <w:rPr>
          <w:rFonts w:ascii="Times New Roman" w:eastAsiaTheme="minorEastAsia" w:hAnsi="Times New Roman" w:cs="Times New Roman"/>
          <w:spacing w:val="-7"/>
          <w:sz w:val="24"/>
          <w:szCs w:val="24"/>
        </w:rPr>
        <w:t xml:space="preserve"> </w:t>
      </w:r>
      <w:r w:rsidRPr="003C4F70">
        <w:rPr>
          <w:rFonts w:ascii="Times New Roman" w:eastAsiaTheme="minorEastAsia" w:hAnsi="Times New Roman" w:cs="Times New Roman"/>
          <w:sz w:val="24"/>
          <w:szCs w:val="24"/>
        </w:rPr>
        <w:t>Health.</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public information with the JIC/JIS and the</w:t>
      </w:r>
      <w:r w:rsidRPr="003C4F70">
        <w:rPr>
          <w:rFonts w:ascii="Times New Roman" w:eastAsiaTheme="minorEastAsia" w:hAnsi="Times New Roman" w:cs="Times New Roman"/>
          <w:spacing w:val="-4"/>
          <w:sz w:val="24"/>
          <w:szCs w:val="24"/>
        </w:rPr>
        <w:t xml:space="preserve"> </w:t>
      </w:r>
      <w:r w:rsidRPr="003C4F70">
        <w:rPr>
          <w:rFonts w:ascii="Times New Roman" w:eastAsiaTheme="minorEastAsia" w:hAnsi="Times New Roman" w:cs="Times New Roman"/>
          <w:sz w:val="24"/>
          <w:szCs w:val="24"/>
        </w:rPr>
        <w:t>BOCC.</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before="1"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rural search and rescue (SAR) operations.</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traffic planning with the Road</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Department.</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before="21" w:after="0" w:line="274" w:lineRule="exact"/>
        <w:ind w:right="1265"/>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intelligence investigation information activities with other</w:t>
      </w:r>
      <w:r w:rsidRPr="003C4F70">
        <w:rPr>
          <w:rFonts w:ascii="Times New Roman" w:eastAsiaTheme="minorEastAsia" w:hAnsi="Times New Roman" w:cs="Times New Roman"/>
          <w:spacing w:val="-11"/>
          <w:sz w:val="24"/>
          <w:szCs w:val="24"/>
        </w:rPr>
        <w:t xml:space="preserve"> </w:t>
      </w:r>
      <w:r w:rsidRPr="003C4F70">
        <w:rPr>
          <w:rFonts w:ascii="Times New Roman" w:eastAsiaTheme="minorEastAsia" w:hAnsi="Times New Roman" w:cs="Times New Roman"/>
          <w:sz w:val="24"/>
          <w:szCs w:val="24"/>
        </w:rPr>
        <w:t>law enforcement agencies, as</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needed.</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Participate in Unified</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Command.</w:t>
      </w:r>
    </w:p>
    <w:p w:rsidR="00D50C67" w:rsidRPr="003C4F70" w:rsidRDefault="00D50C67" w:rsidP="00D50C67">
      <w:pPr>
        <w:widowControl w:val="0"/>
        <w:kinsoku w:val="0"/>
        <w:overflowPunct w:val="0"/>
        <w:autoSpaceDE w:val="0"/>
        <w:autoSpaceDN w:val="0"/>
        <w:adjustRightInd w:val="0"/>
        <w:spacing w:after="0" w:line="240" w:lineRule="auto"/>
        <w:rPr>
          <w:rFonts w:ascii="Times New Roman" w:eastAsiaTheme="minorEastAsia" w:hAnsi="Times New Roman" w:cs="Times New Roman"/>
          <w:sz w:val="24"/>
          <w:szCs w:val="24"/>
        </w:rPr>
      </w:pPr>
    </w:p>
    <w:p w:rsidR="00D50C67" w:rsidRDefault="00D50C67" w:rsidP="00D50C67">
      <w:pPr>
        <w:widowControl w:val="0"/>
        <w:kinsoku w:val="0"/>
        <w:overflowPunct w:val="0"/>
        <w:autoSpaceDE w:val="0"/>
        <w:autoSpaceDN w:val="0"/>
        <w:adjustRightInd w:val="0"/>
        <w:spacing w:before="170" w:after="0" w:line="240" w:lineRule="auto"/>
        <w:ind w:left="120" w:right="3097"/>
        <w:outlineLvl w:val="8"/>
        <w:rPr>
          <w:rFonts w:ascii="Arial" w:eastAsiaTheme="minorEastAsia" w:hAnsi="Arial" w:cs="Arial"/>
          <w:b/>
          <w:bCs/>
          <w:sz w:val="24"/>
          <w:szCs w:val="24"/>
        </w:rPr>
      </w:pPr>
      <w:r w:rsidRPr="003C4F70">
        <w:rPr>
          <w:rFonts w:ascii="Arial" w:eastAsiaTheme="minorEastAsia" w:hAnsi="Arial" w:cs="Arial"/>
          <w:b/>
          <w:bCs/>
          <w:sz w:val="24"/>
          <w:szCs w:val="24"/>
        </w:rPr>
        <w:t>Columbia County Sherriff’s</w:t>
      </w:r>
      <w:r w:rsidRPr="003C4F70">
        <w:rPr>
          <w:rFonts w:ascii="Arial" w:eastAsiaTheme="minorEastAsia" w:hAnsi="Arial" w:cs="Arial"/>
          <w:b/>
          <w:bCs/>
          <w:spacing w:val="-9"/>
          <w:sz w:val="24"/>
          <w:szCs w:val="24"/>
        </w:rPr>
        <w:t xml:space="preserve"> </w:t>
      </w:r>
      <w:r w:rsidRPr="003C4F70">
        <w:rPr>
          <w:rFonts w:ascii="Arial" w:eastAsiaTheme="minorEastAsia" w:hAnsi="Arial" w:cs="Arial"/>
          <w:b/>
          <w:bCs/>
          <w:sz w:val="24"/>
          <w:szCs w:val="24"/>
        </w:rPr>
        <w:t>Office</w:t>
      </w:r>
    </w:p>
    <w:p w:rsidR="00D50C67" w:rsidRPr="003C4F70" w:rsidRDefault="00D50C67" w:rsidP="00D50C67">
      <w:pPr>
        <w:widowControl w:val="0"/>
        <w:kinsoku w:val="0"/>
        <w:overflowPunct w:val="0"/>
        <w:autoSpaceDE w:val="0"/>
        <w:autoSpaceDN w:val="0"/>
        <w:adjustRightInd w:val="0"/>
        <w:spacing w:before="175" w:after="0" w:line="240" w:lineRule="auto"/>
        <w:ind w:left="120" w:right="3097"/>
        <w:outlineLvl w:val="8"/>
        <w:rPr>
          <w:rFonts w:ascii="Arial" w:eastAsiaTheme="minorEastAsia" w:hAnsi="Arial" w:cs="Arial"/>
          <w:sz w:val="24"/>
          <w:szCs w:val="24"/>
        </w:rPr>
      </w:pPr>
      <w:r w:rsidRPr="003C4F70">
        <w:rPr>
          <w:rFonts w:ascii="Arial" w:eastAsiaTheme="minorEastAsia" w:hAnsi="Arial" w:cs="Arial"/>
          <w:b/>
          <w:bCs/>
          <w:sz w:val="24"/>
          <w:szCs w:val="24"/>
        </w:rPr>
        <w:t>Clatskanie Police</w:t>
      </w:r>
      <w:r w:rsidRPr="003C4F70">
        <w:rPr>
          <w:rFonts w:ascii="Arial" w:eastAsiaTheme="minorEastAsia" w:hAnsi="Arial" w:cs="Arial"/>
          <w:b/>
          <w:bCs/>
          <w:spacing w:val="-9"/>
          <w:sz w:val="24"/>
          <w:szCs w:val="24"/>
        </w:rPr>
        <w:t xml:space="preserve"> </w:t>
      </w:r>
      <w:r w:rsidRPr="003C4F70">
        <w:rPr>
          <w:rFonts w:ascii="Arial" w:eastAsiaTheme="minorEastAsia" w:hAnsi="Arial" w:cs="Arial"/>
          <w:b/>
          <w:bCs/>
          <w:sz w:val="24"/>
          <w:szCs w:val="24"/>
        </w:rPr>
        <w:t>Department</w:t>
      </w:r>
    </w:p>
    <w:p w:rsidR="00D50C67" w:rsidRPr="003C4F70" w:rsidRDefault="00D50C67" w:rsidP="00D50C67">
      <w:pPr>
        <w:widowControl w:val="0"/>
        <w:kinsoku w:val="0"/>
        <w:overflowPunct w:val="0"/>
        <w:autoSpaceDE w:val="0"/>
        <w:autoSpaceDN w:val="0"/>
        <w:adjustRightInd w:val="0"/>
        <w:spacing w:after="0" w:line="240" w:lineRule="auto"/>
        <w:rPr>
          <w:rFonts w:ascii="Arial" w:eastAsiaTheme="minorEastAsia" w:hAnsi="Arial" w:cs="Arial"/>
          <w:b/>
          <w:bCs/>
          <w:sz w:val="24"/>
          <w:szCs w:val="24"/>
        </w:rPr>
      </w:pPr>
    </w:p>
    <w:p w:rsidR="00D50C67" w:rsidRDefault="00D50C67" w:rsidP="00D50C67">
      <w:pPr>
        <w:widowControl w:val="0"/>
        <w:kinsoku w:val="0"/>
        <w:overflowPunct w:val="0"/>
        <w:autoSpaceDE w:val="0"/>
        <w:autoSpaceDN w:val="0"/>
        <w:adjustRightInd w:val="0"/>
        <w:spacing w:after="0" w:line="240" w:lineRule="auto"/>
        <w:rPr>
          <w:rFonts w:ascii="Arial" w:eastAsiaTheme="minorEastAsia" w:hAnsi="Arial" w:cs="Arial"/>
          <w:b/>
          <w:bCs/>
          <w:sz w:val="24"/>
          <w:szCs w:val="24"/>
        </w:rPr>
      </w:pPr>
      <w:r>
        <w:rPr>
          <w:rFonts w:ascii="Arial" w:eastAsiaTheme="minorEastAsia" w:hAnsi="Arial" w:cs="Arial"/>
          <w:b/>
          <w:bCs/>
          <w:sz w:val="24"/>
          <w:szCs w:val="24"/>
        </w:rPr>
        <w:t xml:space="preserve">  Columbia City Police Department</w:t>
      </w:r>
    </w:p>
    <w:p w:rsidR="00D50C67" w:rsidRPr="003C4F70" w:rsidRDefault="00D50C67" w:rsidP="00D50C67">
      <w:pPr>
        <w:widowControl w:val="0"/>
        <w:kinsoku w:val="0"/>
        <w:overflowPunct w:val="0"/>
        <w:autoSpaceDE w:val="0"/>
        <w:autoSpaceDN w:val="0"/>
        <w:adjustRightInd w:val="0"/>
        <w:spacing w:after="0" w:line="240" w:lineRule="auto"/>
        <w:rPr>
          <w:rFonts w:ascii="Arial" w:eastAsiaTheme="minorEastAsia" w:hAnsi="Arial" w:cs="Arial"/>
          <w:b/>
          <w:bCs/>
          <w:sz w:val="24"/>
          <w:szCs w:val="24"/>
        </w:rPr>
      </w:pPr>
    </w:p>
    <w:p w:rsidR="00D50C67" w:rsidRPr="003C4F70" w:rsidRDefault="00D50C67" w:rsidP="00D50C67">
      <w:pPr>
        <w:widowControl w:val="0"/>
        <w:kinsoku w:val="0"/>
        <w:overflowPunct w:val="0"/>
        <w:autoSpaceDE w:val="0"/>
        <w:autoSpaceDN w:val="0"/>
        <w:adjustRightInd w:val="0"/>
        <w:spacing w:after="0" w:line="240" w:lineRule="auto"/>
        <w:ind w:right="3097"/>
        <w:rPr>
          <w:rFonts w:ascii="Arial" w:eastAsiaTheme="minorEastAsia" w:hAnsi="Arial" w:cs="Arial"/>
          <w:sz w:val="24"/>
          <w:szCs w:val="24"/>
        </w:rPr>
      </w:pPr>
      <w:r>
        <w:rPr>
          <w:rFonts w:ascii="Arial" w:eastAsiaTheme="minorEastAsia" w:hAnsi="Arial" w:cs="Arial"/>
          <w:b/>
          <w:bCs/>
          <w:sz w:val="21"/>
          <w:szCs w:val="21"/>
        </w:rPr>
        <w:t xml:space="preserve">  </w:t>
      </w:r>
      <w:r w:rsidRPr="003C4F70">
        <w:rPr>
          <w:rFonts w:ascii="Arial" w:eastAsiaTheme="minorEastAsia" w:hAnsi="Arial" w:cs="Arial"/>
          <w:b/>
          <w:bCs/>
          <w:sz w:val="24"/>
          <w:szCs w:val="24"/>
        </w:rPr>
        <w:t>Rainier Police</w:t>
      </w:r>
      <w:r w:rsidRPr="003C4F70">
        <w:rPr>
          <w:rFonts w:ascii="Arial" w:eastAsiaTheme="minorEastAsia" w:hAnsi="Arial" w:cs="Arial"/>
          <w:b/>
          <w:bCs/>
          <w:spacing w:val="-7"/>
          <w:sz w:val="24"/>
          <w:szCs w:val="24"/>
        </w:rPr>
        <w:t xml:space="preserve"> </w:t>
      </w:r>
      <w:r w:rsidRPr="003C4F70">
        <w:rPr>
          <w:rFonts w:ascii="Arial" w:eastAsiaTheme="minorEastAsia" w:hAnsi="Arial" w:cs="Arial"/>
          <w:b/>
          <w:bCs/>
          <w:sz w:val="24"/>
          <w:szCs w:val="24"/>
        </w:rPr>
        <w:t>Department</w:t>
      </w:r>
    </w:p>
    <w:p w:rsidR="00D50C67" w:rsidRPr="003C4F70" w:rsidRDefault="00D50C67" w:rsidP="00D50C67">
      <w:pPr>
        <w:widowControl w:val="0"/>
        <w:kinsoku w:val="0"/>
        <w:overflowPunct w:val="0"/>
        <w:autoSpaceDE w:val="0"/>
        <w:autoSpaceDN w:val="0"/>
        <w:adjustRightInd w:val="0"/>
        <w:spacing w:after="0" w:line="240" w:lineRule="auto"/>
        <w:rPr>
          <w:rFonts w:ascii="Arial" w:eastAsiaTheme="minorEastAsia" w:hAnsi="Arial" w:cs="Arial"/>
          <w:b/>
          <w:bCs/>
          <w:sz w:val="24"/>
          <w:szCs w:val="24"/>
        </w:rPr>
      </w:pPr>
    </w:p>
    <w:p w:rsidR="00D50C67" w:rsidRPr="003C4F70" w:rsidRDefault="00D50C67" w:rsidP="00D50C67">
      <w:pPr>
        <w:widowControl w:val="0"/>
        <w:kinsoku w:val="0"/>
        <w:overflowPunct w:val="0"/>
        <w:autoSpaceDE w:val="0"/>
        <w:autoSpaceDN w:val="0"/>
        <w:adjustRightInd w:val="0"/>
        <w:spacing w:after="0" w:line="240" w:lineRule="auto"/>
        <w:ind w:right="3097"/>
        <w:rPr>
          <w:rFonts w:ascii="Arial" w:eastAsiaTheme="minorEastAsia" w:hAnsi="Arial" w:cs="Arial"/>
          <w:sz w:val="24"/>
          <w:szCs w:val="24"/>
        </w:rPr>
      </w:pPr>
      <w:r>
        <w:rPr>
          <w:rFonts w:ascii="Arial" w:eastAsiaTheme="minorEastAsia" w:hAnsi="Arial" w:cs="Arial"/>
          <w:b/>
          <w:bCs/>
        </w:rPr>
        <w:t xml:space="preserve">  </w:t>
      </w:r>
      <w:r w:rsidRPr="003C4F70">
        <w:rPr>
          <w:rFonts w:ascii="Arial" w:eastAsiaTheme="minorEastAsia" w:hAnsi="Arial" w:cs="Arial"/>
          <w:b/>
          <w:bCs/>
          <w:sz w:val="24"/>
          <w:szCs w:val="24"/>
        </w:rPr>
        <w:t>St Helens Police</w:t>
      </w:r>
      <w:r w:rsidRPr="003C4F70">
        <w:rPr>
          <w:rFonts w:ascii="Arial" w:eastAsiaTheme="minorEastAsia" w:hAnsi="Arial" w:cs="Arial"/>
          <w:b/>
          <w:bCs/>
          <w:spacing w:val="-6"/>
          <w:sz w:val="24"/>
          <w:szCs w:val="24"/>
        </w:rPr>
        <w:t xml:space="preserve"> </w:t>
      </w:r>
      <w:r w:rsidRPr="003C4F70">
        <w:rPr>
          <w:rFonts w:ascii="Arial" w:eastAsiaTheme="minorEastAsia" w:hAnsi="Arial" w:cs="Arial"/>
          <w:b/>
          <w:bCs/>
          <w:sz w:val="24"/>
          <w:szCs w:val="24"/>
        </w:rPr>
        <w:t>Department</w:t>
      </w:r>
    </w:p>
    <w:p w:rsidR="00D50C67" w:rsidRPr="003C4F70" w:rsidRDefault="00D50C67" w:rsidP="00D50C67">
      <w:pPr>
        <w:widowControl w:val="0"/>
        <w:kinsoku w:val="0"/>
        <w:overflowPunct w:val="0"/>
        <w:autoSpaceDE w:val="0"/>
        <w:autoSpaceDN w:val="0"/>
        <w:adjustRightInd w:val="0"/>
        <w:spacing w:after="0" w:line="240" w:lineRule="auto"/>
        <w:rPr>
          <w:rFonts w:ascii="Arial" w:eastAsiaTheme="minorEastAsia" w:hAnsi="Arial" w:cs="Arial"/>
          <w:b/>
          <w:bCs/>
          <w:sz w:val="24"/>
          <w:szCs w:val="24"/>
        </w:rPr>
      </w:pPr>
    </w:p>
    <w:p w:rsidR="00D50C67" w:rsidRPr="003C4F70" w:rsidRDefault="00D50C67" w:rsidP="00D50C67">
      <w:pPr>
        <w:widowControl w:val="0"/>
        <w:kinsoku w:val="0"/>
        <w:overflowPunct w:val="0"/>
        <w:autoSpaceDE w:val="0"/>
        <w:autoSpaceDN w:val="0"/>
        <w:adjustRightInd w:val="0"/>
        <w:spacing w:after="0" w:line="240" w:lineRule="auto"/>
        <w:ind w:right="3097"/>
        <w:rPr>
          <w:rFonts w:ascii="Arial" w:eastAsiaTheme="minorEastAsia" w:hAnsi="Arial" w:cs="Arial"/>
          <w:sz w:val="24"/>
          <w:szCs w:val="24"/>
        </w:rPr>
      </w:pPr>
      <w:r>
        <w:rPr>
          <w:rFonts w:ascii="Arial" w:eastAsiaTheme="minorEastAsia" w:hAnsi="Arial" w:cs="Arial"/>
          <w:b/>
          <w:bCs/>
          <w:sz w:val="21"/>
          <w:szCs w:val="21"/>
        </w:rPr>
        <w:t xml:space="preserve">  </w:t>
      </w:r>
      <w:r w:rsidRPr="003C4F70">
        <w:rPr>
          <w:rFonts w:ascii="Arial" w:eastAsiaTheme="minorEastAsia" w:hAnsi="Arial" w:cs="Arial"/>
          <w:b/>
          <w:bCs/>
          <w:sz w:val="24"/>
          <w:szCs w:val="24"/>
        </w:rPr>
        <w:t>Scappoose Police</w:t>
      </w:r>
      <w:r w:rsidRPr="003C4F70">
        <w:rPr>
          <w:rFonts w:ascii="Arial" w:eastAsiaTheme="minorEastAsia" w:hAnsi="Arial" w:cs="Arial"/>
          <w:b/>
          <w:bCs/>
          <w:spacing w:val="-7"/>
          <w:sz w:val="24"/>
          <w:szCs w:val="24"/>
        </w:rPr>
        <w:t xml:space="preserve"> </w:t>
      </w:r>
      <w:r w:rsidRPr="003C4F70">
        <w:rPr>
          <w:rFonts w:ascii="Arial" w:eastAsiaTheme="minorEastAsia" w:hAnsi="Arial" w:cs="Arial"/>
          <w:b/>
          <w:bCs/>
          <w:sz w:val="24"/>
          <w:szCs w:val="24"/>
        </w:rPr>
        <w:t>Department</w:t>
      </w:r>
    </w:p>
    <w:p w:rsidR="00D50C67" w:rsidRDefault="00D50C67" w:rsidP="00D50C67">
      <w:pPr>
        <w:rPr>
          <w:rFonts w:ascii="Arial" w:hAnsi="Arial" w:cs="Arial"/>
          <w:sz w:val="20"/>
        </w:rPr>
      </w:pPr>
    </w:p>
    <w:p w:rsidR="00D50C67" w:rsidRDefault="00D50C67" w:rsidP="00D50C67">
      <w:pPr>
        <w:jc w:val="center"/>
        <w:rPr>
          <w:rFonts w:ascii="Arial" w:hAnsi="Arial" w:cs="Arial"/>
          <w:sz w:val="20"/>
        </w:rPr>
      </w:pPr>
      <w:r>
        <w:rPr>
          <w:rFonts w:ascii="Arial" w:hAnsi="Arial" w:cs="Arial"/>
          <w:sz w:val="20"/>
        </w:rPr>
        <w:t>18</w:t>
      </w:r>
    </w:p>
    <w:p w:rsidR="00D50C67" w:rsidRPr="003C4F70" w:rsidRDefault="00D50C67" w:rsidP="00D50C67">
      <w:pPr>
        <w:widowControl w:val="0"/>
        <w:kinsoku w:val="0"/>
        <w:overflowPunct w:val="0"/>
        <w:autoSpaceDE w:val="0"/>
        <w:autoSpaceDN w:val="0"/>
        <w:adjustRightInd w:val="0"/>
        <w:spacing w:before="65" w:after="0" w:line="240" w:lineRule="auto"/>
        <w:ind w:right="3097"/>
        <w:rPr>
          <w:rFonts w:ascii="Arial" w:eastAsiaTheme="minorEastAsia" w:hAnsi="Arial" w:cs="Arial"/>
          <w:sz w:val="28"/>
          <w:szCs w:val="28"/>
        </w:rPr>
      </w:pPr>
      <w:r w:rsidRPr="003C4F70">
        <w:rPr>
          <w:rFonts w:ascii="Arial" w:eastAsiaTheme="minorEastAsia" w:hAnsi="Arial" w:cs="Arial"/>
          <w:b/>
          <w:bCs/>
          <w:sz w:val="28"/>
          <w:szCs w:val="28"/>
        </w:rPr>
        <w:lastRenderedPageBreak/>
        <w:t>Emergency</w:t>
      </w:r>
      <w:r w:rsidRPr="003C4F70">
        <w:rPr>
          <w:rFonts w:ascii="Arial" w:eastAsiaTheme="minorEastAsia" w:hAnsi="Arial" w:cs="Arial"/>
          <w:b/>
          <w:bCs/>
          <w:spacing w:val="-6"/>
          <w:sz w:val="28"/>
          <w:szCs w:val="28"/>
        </w:rPr>
        <w:t xml:space="preserve"> </w:t>
      </w:r>
      <w:r w:rsidRPr="003C4F70">
        <w:rPr>
          <w:rFonts w:ascii="Arial" w:eastAsiaTheme="minorEastAsia" w:hAnsi="Arial" w:cs="Arial"/>
          <w:b/>
          <w:bCs/>
          <w:sz w:val="28"/>
          <w:szCs w:val="28"/>
        </w:rPr>
        <w:t>Management</w:t>
      </w:r>
    </w:p>
    <w:p w:rsidR="00D50C67" w:rsidRPr="003C4F70" w:rsidRDefault="00D50C67" w:rsidP="00D50C67">
      <w:pPr>
        <w:widowControl w:val="0"/>
        <w:kinsoku w:val="0"/>
        <w:overflowPunct w:val="0"/>
        <w:autoSpaceDE w:val="0"/>
        <w:autoSpaceDN w:val="0"/>
        <w:adjustRightInd w:val="0"/>
        <w:spacing w:before="186" w:after="0" w:line="275" w:lineRule="exact"/>
        <w:ind w:left="120" w:right="187"/>
        <w:rPr>
          <w:rFonts w:ascii="Arial" w:eastAsiaTheme="minorEastAsia" w:hAnsi="Arial" w:cs="Arial"/>
          <w:sz w:val="24"/>
          <w:szCs w:val="24"/>
        </w:rPr>
      </w:pPr>
      <w:r w:rsidRPr="003C4F70">
        <w:rPr>
          <w:rFonts w:ascii="Arial" w:eastAsiaTheme="minorEastAsia" w:hAnsi="Arial" w:cs="Arial"/>
          <w:b/>
          <w:bCs/>
          <w:sz w:val="24"/>
          <w:szCs w:val="24"/>
        </w:rPr>
        <w:t>Columbia County Department of Emergency</w:t>
      </w:r>
      <w:r w:rsidRPr="003C4F70">
        <w:rPr>
          <w:rFonts w:ascii="Arial" w:eastAsiaTheme="minorEastAsia" w:hAnsi="Arial" w:cs="Arial"/>
          <w:b/>
          <w:bCs/>
          <w:spacing w:val="-11"/>
          <w:sz w:val="24"/>
          <w:szCs w:val="24"/>
        </w:rPr>
        <w:t xml:space="preserve"> </w:t>
      </w:r>
      <w:r w:rsidRPr="003C4F70">
        <w:rPr>
          <w:rFonts w:ascii="Arial" w:eastAsiaTheme="minorEastAsia" w:hAnsi="Arial" w:cs="Arial"/>
          <w:b/>
          <w:bCs/>
          <w:sz w:val="24"/>
          <w:szCs w:val="24"/>
        </w:rPr>
        <w:t>Management</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Activate the</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EOC.</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before="1"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Implement the Rail Response Plan and County EOP, when</w:t>
      </w:r>
      <w:r w:rsidRPr="003C4F70">
        <w:rPr>
          <w:rFonts w:ascii="Times New Roman" w:eastAsiaTheme="minorEastAsia" w:hAnsi="Times New Roman" w:cs="Times New Roman"/>
          <w:spacing w:val="-7"/>
          <w:sz w:val="24"/>
          <w:szCs w:val="24"/>
        </w:rPr>
        <w:t xml:space="preserve"> </w:t>
      </w:r>
      <w:r w:rsidRPr="003C4F70">
        <w:rPr>
          <w:rFonts w:ascii="Times New Roman" w:eastAsiaTheme="minorEastAsia" w:hAnsi="Times New Roman" w:cs="Times New Roman"/>
          <w:sz w:val="24"/>
          <w:szCs w:val="24"/>
        </w:rPr>
        <w:t>appropriate.</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EOC</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management.</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with Countywide EOCs and</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DOCs.</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alert and warning of the</w:t>
      </w:r>
      <w:r w:rsidRPr="003C4F70">
        <w:rPr>
          <w:rFonts w:ascii="Times New Roman" w:eastAsiaTheme="minorEastAsia" w:hAnsi="Times New Roman" w:cs="Times New Roman"/>
          <w:spacing w:val="-6"/>
          <w:sz w:val="24"/>
          <w:szCs w:val="24"/>
        </w:rPr>
        <w:t xml:space="preserve"> </w:t>
      </w:r>
      <w:r w:rsidRPr="003C4F70">
        <w:rPr>
          <w:rFonts w:ascii="Times New Roman" w:eastAsiaTheme="minorEastAsia" w:hAnsi="Times New Roman" w:cs="Times New Roman"/>
          <w:sz w:val="24"/>
          <w:szCs w:val="24"/>
        </w:rPr>
        <w:t>public.</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communications with impacted</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organizations.</w:t>
      </w:r>
    </w:p>
    <w:p w:rsidR="00D50C67" w:rsidRPr="008C547B" w:rsidRDefault="00D50C67" w:rsidP="00AD2191">
      <w:pPr>
        <w:widowControl w:val="0"/>
        <w:numPr>
          <w:ilvl w:val="2"/>
          <w:numId w:val="13"/>
        </w:numPr>
        <w:tabs>
          <w:tab w:val="left" w:pos="1201"/>
        </w:tabs>
        <w:kinsoku w:val="0"/>
        <w:overflowPunct w:val="0"/>
        <w:autoSpaceDE w:val="0"/>
        <w:autoSpaceDN w:val="0"/>
        <w:adjustRightInd w:val="0"/>
        <w:spacing w:after="0" w:line="240" w:lineRule="auto"/>
        <w:ind w:right="758"/>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communications with the Columbia 9-1-1 Communications</w:t>
      </w:r>
      <w:r w:rsidRPr="003C4F70">
        <w:rPr>
          <w:rFonts w:ascii="Times New Roman" w:eastAsiaTheme="minorEastAsia" w:hAnsi="Times New Roman" w:cs="Times New Roman"/>
          <w:spacing w:val="-11"/>
          <w:sz w:val="24"/>
          <w:szCs w:val="24"/>
        </w:rPr>
        <w:t xml:space="preserve"> </w:t>
      </w:r>
      <w:r w:rsidRPr="003C4F70">
        <w:rPr>
          <w:rFonts w:ascii="Times New Roman" w:eastAsiaTheme="minorEastAsia" w:hAnsi="Times New Roman" w:cs="Times New Roman"/>
          <w:sz w:val="24"/>
          <w:szCs w:val="24"/>
        </w:rPr>
        <w:t>District (C911CD).</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40" w:lineRule="auto"/>
        <w:ind w:right="758"/>
        <w:rPr>
          <w:rFonts w:ascii="Times New Roman" w:eastAsiaTheme="minorEastAsia" w:hAnsi="Times New Roman" w:cs="Times New Roman"/>
          <w:color w:val="000000"/>
          <w:sz w:val="24"/>
          <w:szCs w:val="24"/>
        </w:rPr>
      </w:pPr>
      <w:r>
        <w:rPr>
          <w:rFonts w:ascii="Times New Roman" w:eastAsiaTheme="minorEastAsia" w:hAnsi="Times New Roman" w:cs="Times New Roman"/>
          <w:sz w:val="24"/>
          <w:szCs w:val="24"/>
        </w:rPr>
        <w:t>Coordinate with Multnomah and Clatsop counties Emergency Management as needed, and ensure they are notified if in their jurisdiction.</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before="24" w:after="0" w:line="274" w:lineRule="exact"/>
        <w:ind w:right="27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direction and control with the BOCC, appropriate department heads,</w:t>
      </w:r>
      <w:r w:rsidRPr="003C4F70">
        <w:rPr>
          <w:rFonts w:ascii="Times New Roman" w:eastAsiaTheme="minorEastAsia" w:hAnsi="Times New Roman" w:cs="Times New Roman"/>
          <w:spacing w:val="-13"/>
          <w:sz w:val="24"/>
          <w:szCs w:val="24"/>
        </w:rPr>
        <w:t xml:space="preserve"> </w:t>
      </w:r>
      <w:r w:rsidRPr="003C4F70">
        <w:rPr>
          <w:rFonts w:ascii="Times New Roman" w:eastAsiaTheme="minorEastAsia" w:hAnsi="Times New Roman" w:cs="Times New Roman"/>
          <w:sz w:val="24"/>
          <w:szCs w:val="24"/>
        </w:rPr>
        <w:t>and elected</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officials.</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environmental services with Land Development</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Services.</w:t>
      </w:r>
    </w:p>
    <w:p w:rsidR="00D50C67" w:rsidRPr="008C547B"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public information</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dissemination.</w:t>
      </w:r>
    </w:p>
    <w:p w:rsidR="00D50C67" w:rsidRPr="003C4F70" w:rsidRDefault="00D50C67" w:rsidP="00D50C67">
      <w:pPr>
        <w:widowControl w:val="0"/>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p>
    <w:p w:rsidR="00D50C67" w:rsidRDefault="00D50C67" w:rsidP="00D50C67">
      <w:pPr>
        <w:widowControl w:val="0"/>
        <w:kinsoku w:val="0"/>
        <w:overflowPunct w:val="0"/>
        <w:autoSpaceDE w:val="0"/>
        <w:autoSpaceDN w:val="0"/>
        <w:adjustRightInd w:val="0"/>
        <w:spacing w:before="8" w:after="0" w:line="240" w:lineRule="auto"/>
        <w:ind w:left="120" w:right="3097"/>
        <w:outlineLvl w:val="7"/>
        <w:rPr>
          <w:rFonts w:ascii="Arial" w:eastAsiaTheme="minorEastAsia" w:hAnsi="Arial" w:cs="Arial"/>
          <w:b/>
          <w:bCs/>
          <w:sz w:val="28"/>
          <w:szCs w:val="28"/>
        </w:rPr>
      </w:pPr>
      <w:r w:rsidRPr="003C4F70">
        <w:rPr>
          <w:rFonts w:ascii="Arial" w:eastAsiaTheme="minorEastAsia" w:hAnsi="Arial" w:cs="Arial"/>
          <w:b/>
          <w:bCs/>
          <w:sz w:val="28"/>
          <w:szCs w:val="28"/>
        </w:rPr>
        <w:t>Emergency Medical</w:t>
      </w:r>
      <w:r w:rsidRPr="003C4F70">
        <w:rPr>
          <w:rFonts w:ascii="Arial" w:eastAsiaTheme="minorEastAsia" w:hAnsi="Arial" w:cs="Arial"/>
          <w:b/>
          <w:bCs/>
          <w:spacing w:val="-9"/>
          <w:sz w:val="28"/>
          <w:szCs w:val="28"/>
        </w:rPr>
        <w:t xml:space="preserve"> </w:t>
      </w:r>
      <w:r w:rsidRPr="003C4F70">
        <w:rPr>
          <w:rFonts w:ascii="Arial" w:eastAsiaTheme="minorEastAsia" w:hAnsi="Arial" w:cs="Arial"/>
          <w:b/>
          <w:bCs/>
          <w:sz w:val="28"/>
          <w:szCs w:val="28"/>
        </w:rPr>
        <w:t>(EMS)</w:t>
      </w:r>
    </w:p>
    <w:p w:rsidR="00D50C67" w:rsidRPr="009624AB" w:rsidRDefault="00D50C67" w:rsidP="00D50C67">
      <w:pPr>
        <w:widowControl w:val="0"/>
        <w:kinsoku w:val="0"/>
        <w:overflowPunct w:val="0"/>
        <w:autoSpaceDE w:val="0"/>
        <w:autoSpaceDN w:val="0"/>
        <w:adjustRightInd w:val="0"/>
        <w:spacing w:before="8" w:after="0" w:line="240" w:lineRule="auto"/>
        <w:ind w:right="3097"/>
        <w:outlineLvl w:val="7"/>
        <w:rPr>
          <w:rFonts w:ascii="Times New Roman" w:eastAsiaTheme="minorEastAsia" w:hAnsi="Times New Roman" w:cs="Times New Roman"/>
          <w:sz w:val="24"/>
          <w:szCs w:val="28"/>
        </w:rPr>
      </w:pPr>
      <w:r>
        <w:rPr>
          <w:rFonts w:ascii="Times New Roman" w:eastAsiaTheme="minorEastAsia" w:hAnsi="Times New Roman" w:cs="Times New Roman"/>
          <w:bCs/>
          <w:sz w:val="24"/>
          <w:szCs w:val="28"/>
        </w:rPr>
        <w:t xml:space="preserve">  </w:t>
      </w:r>
      <w:r w:rsidRPr="009624AB">
        <w:rPr>
          <w:rFonts w:ascii="Times New Roman" w:eastAsiaTheme="minorEastAsia" w:hAnsi="Times New Roman" w:cs="Times New Roman"/>
          <w:bCs/>
          <w:sz w:val="24"/>
          <w:szCs w:val="28"/>
        </w:rPr>
        <w:t>EMS agencies share common functions in the County EOP:</w:t>
      </w:r>
      <w:r w:rsidRPr="009624AB">
        <w:rPr>
          <w:rFonts w:ascii="Times New Roman" w:eastAsiaTheme="minorEastAsia" w:hAnsi="Times New Roman" w:cs="Times New Roman"/>
          <w:sz w:val="24"/>
          <w:szCs w:val="28"/>
        </w:rPr>
        <w:t xml:space="preserve"> </w:t>
      </w:r>
    </w:p>
    <w:p w:rsidR="00D50C67" w:rsidRPr="009624AB" w:rsidRDefault="00D50C67" w:rsidP="00AD2191">
      <w:pPr>
        <w:pStyle w:val="ListParagraph"/>
        <w:widowControl w:val="0"/>
        <w:numPr>
          <w:ilvl w:val="0"/>
          <w:numId w:val="29"/>
        </w:numPr>
        <w:kinsoku w:val="0"/>
        <w:overflowPunct w:val="0"/>
        <w:autoSpaceDE w:val="0"/>
        <w:autoSpaceDN w:val="0"/>
        <w:adjustRightInd w:val="0"/>
        <w:spacing w:before="8" w:after="0" w:line="240" w:lineRule="auto"/>
        <w:ind w:right="3097"/>
        <w:outlineLvl w:val="7"/>
        <w:rPr>
          <w:rFonts w:ascii="Times New Roman" w:eastAsiaTheme="minorEastAsia" w:hAnsi="Times New Roman" w:cs="Times New Roman"/>
          <w:sz w:val="24"/>
          <w:szCs w:val="28"/>
        </w:rPr>
      </w:pPr>
      <w:r w:rsidRPr="009624AB">
        <w:rPr>
          <w:rFonts w:ascii="Times New Roman" w:eastAsiaTheme="minorEastAsia" w:hAnsi="Times New Roman" w:cs="Times New Roman"/>
          <w:sz w:val="24"/>
        </w:rPr>
        <w:t>Triage, treatment and transport operations</w:t>
      </w:r>
    </w:p>
    <w:p w:rsidR="00D50C67" w:rsidRPr="003C4F70" w:rsidRDefault="00D50C67" w:rsidP="00D50C67">
      <w:pPr>
        <w:widowControl w:val="0"/>
        <w:kinsoku w:val="0"/>
        <w:overflowPunct w:val="0"/>
        <w:autoSpaceDE w:val="0"/>
        <w:autoSpaceDN w:val="0"/>
        <w:adjustRightInd w:val="0"/>
        <w:spacing w:before="179" w:after="0" w:line="240" w:lineRule="auto"/>
        <w:ind w:left="120" w:right="4044"/>
        <w:outlineLvl w:val="8"/>
        <w:rPr>
          <w:rFonts w:ascii="Arial" w:eastAsiaTheme="minorEastAsia" w:hAnsi="Arial" w:cs="Arial"/>
          <w:sz w:val="24"/>
          <w:szCs w:val="24"/>
        </w:rPr>
      </w:pPr>
      <w:r w:rsidRPr="003C4F70">
        <w:rPr>
          <w:rFonts w:ascii="Arial" w:eastAsiaTheme="minorEastAsia" w:hAnsi="Arial" w:cs="Arial"/>
          <w:b/>
          <w:bCs/>
          <w:sz w:val="24"/>
          <w:szCs w:val="24"/>
        </w:rPr>
        <w:t>Clatskanie Rural Fire Protection</w:t>
      </w:r>
      <w:r w:rsidRPr="003C4F70">
        <w:rPr>
          <w:rFonts w:ascii="Arial" w:eastAsiaTheme="minorEastAsia" w:hAnsi="Arial" w:cs="Arial"/>
          <w:b/>
          <w:bCs/>
          <w:spacing w:val="-7"/>
          <w:sz w:val="24"/>
          <w:szCs w:val="24"/>
        </w:rPr>
        <w:t xml:space="preserve"> </w:t>
      </w:r>
      <w:r w:rsidRPr="003C4F70">
        <w:rPr>
          <w:rFonts w:ascii="Arial" w:eastAsiaTheme="minorEastAsia" w:hAnsi="Arial" w:cs="Arial"/>
          <w:b/>
          <w:bCs/>
          <w:sz w:val="24"/>
          <w:szCs w:val="24"/>
        </w:rPr>
        <w:t>District Columbia River Fire &amp;</w:t>
      </w:r>
      <w:r w:rsidRPr="003C4F70">
        <w:rPr>
          <w:rFonts w:ascii="Arial" w:eastAsiaTheme="minorEastAsia" w:hAnsi="Arial" w:cs="Arial"/>
          <w:b/>
          <w:bCs/>
          <w:spacing w:val="-4"/>
          <w:sz w:val="24"/>
          <w:szCs w:val="24"/>
        </w:rPr>
        <w:t xml:space="preserve"> </w:t>
      </w:r>
      <w:r w:rsidRPr="003C4F70">
        <w:rPr>
          <w:rFonts w:ascii="Arial" w:eastAsiaTheme="minorEastAsia" w:hAnsi="Arial" w:cs="Arial"/>
          <w:b/>
          <w:bCs/>
          <w:sz w:val="24"/>
          <w:szCs w:val="24"/>
        </w:rPr>
        <w:t>Rescue</w:t>
      </w:r>
    </w:p>
    <w:p w:rsidR="00D50C67" w:rsidRDefault="00D50C67" w:rsidP="00D50C67">
      <w:pPr>
        <w:widowControl w:val="0"/>
        <w:kinsoku w:val="0"/>
        <w:overflowPunct w:val="0"/>
        <w:autoSpaceDE w:val="0"/>
        <w:autoSpaceDN w:val="0"/>
        <w:adjustRightInd w:val="0"/>
        <w:spacing w:before="5" w:after="0" w:line="240" w:lineRule="auto"/>
        <w:ind w:left="120" w:right="4216"/>
        <w:rPr>
          <w:rFonts w:ascii="Arial" w:eastAsiaTheme="minorEastAsia" w:hAnsi="Arial" w:cs="Arial"/>
          <w:b/>
          <w:bCs/>
          <w:sz w:val="24"/>
          <w:szCs w:val="24"/>
        </w:rPr>
      </w:pPr>
      <w:r w:rsidRPr="003C4F70">
        <w:rPr>
          <w:rFonts w:ascii="Arial" w:eastAsiaTheme="minorEastAsia" w:hAnsi="Arial" w:cs="Arial"/>
          <w:b/>
          <w:bCs/>
          <w:sz w:val="24"/>
          <w:szCs w:val="24"/>
        </w:rPr>
        <w:t>Mist-Birkenfield Rural Fire Protection</w:t>
      </w:r>
      <w:r>
        <w:rPr>
          <w:rFonts w:ascii="Arial" w:eastAsiaTheme="minorEastAsia" w:hAnsi="Arial" w:cs="Arial"/>
          <w:b/>
          <w:bCs/>
          <w:sz w:val="24"/>
          <w:szCs w:val="24"/>
        </w:rPr>
        <w:t xml:space="preserve"> Dist</w:t>
      </w:r>
      <w:r w:rsidRPr="003C4F70">
        <w:rPr>
          <w:rFonts w:ascii="Arial" w:eastAsiaTheme="minorEastAsia" w:hAnsi="Arial" w:cs="Arial"/>
          <w:b/>
          <w:bCs/>
          <w:spacing w:val="-7"/>
          <w:sz w:val="24"/>
          <w:szCs w:val="24"/>
        </w:rPr>
        <w:t xml:space="preserve"> </w:t>
      </w:r>
      <w:r w:rsidRPr="003C4F70">
        <w:rPr>
          <w:rFonts w:ascii="Arial" w:eastAsiaTheme="minorEastAsia" w:hAnsi="Arial" w:cs="Arial"/>
          <w:b/>
          <w:bCs/>
          <w:sz w:val="24"/>
          <w:szCs w:val="24"/>
        </w:rPr>
        <w:t>Scappoose Rural Fire Protection</w:t>
      </w:r>
    </w:p>
    <w:p w:rsidR="00D50C67" w:rsidRDefault="00D50C67" w:rsidP="00D50C67">
      <w:pPr>
        <w:widowControl w:val="0"/>
        <w:kinsoku w:val="0"/>
        <w:overflowPunct w:val="0"/>
        <w:autoSpaceDE w:val="0"/>
        <w:autoSpaceDN w:val="0"/>
        <w:adjustRightInd w:val="0"/>
        <w:spacing w:before="5" w:after="0" w:line="240" w:lineRule="auto"/>
        <w:ind w:left="120" w:right="4216"/>
        <w:rPr>
          <w:rFonts w:ascii="Arial" w:eastAsiaTheme="minorEastAsia" w:hAnsi="Arial" w:cs="Arial"/>
          <w:b/>
          <w:bCs/>
          <w:sz w:val="24"/>
          <w:szCs w:val="24"/>
        </w:rPr>
      </w:pPr>
      <w:r>
        <w:rPr>
          <w:rFonts w:ascii="Arial" w:eastAsiaTheme="minorEastAsia" w:hAnsi="Arial" w:cs="Arial"/>
          <w:b/>
          <w:bCs/>
          <w:spacing w:val="-4"/>
          <w:sz w:val="24"/>
          <w:szCs w:val="24"/>
        </w:rPr>
        <w:t>American Medical Response (AMR)</w:t>
      </w:r>
      <w:r w:rsidRPr="003C4F70">
        <w:rPr>
          <w:rFonts w:ascii="Arial" w:eastAsiaTheme="minorEastAsia" w:hAnsi="Arial" w:cs="Arial"/>
          <w:b/>
          <w:bCs/>
          <w:sz w:val="24"/>
          <w:szCs w:val="24"/>
        </w:rPr>
        <w:t xml:space="preserve"> </w:t>
      </w:r>
    </w:p>
    <w:p w:rsidR="00D50C67" w:rsidRPr="00BB385B" w:rsidRDefault="00D50C67" w:rsidP="00D50C67">
      <w:pPr>
        <w:widowControl w:val="0"/>
        <w:kinsoku w:val="0"/>
        <w:overflowPunct w:val="0"/>
        <w:autoSpaceDE w:val="0"/>
        <w:autoSpaceDN w:val="0"/>
        <w:adjustRightInd w:val="0"/>
        <w:spacing w:before="5" w:after="0" w:line="240" w:lineRule="auto"/>
        <w:ind w:left="120" w:right="4216"/>
        <w:rPr>
          <w:rFonts w:ascii="Arial" w:eastAsiaTheme="minorEastAsia" w:hAnsi="Arial" w:cs="Arial"/>
          <w:b/>
          <w:bCs/>
          <w:spacing w:val="-4"/>
          <w:sz w:val="24"/>
          <w:szCs w:val="24"/>
        </w:rPr>
      </w:pPr>
      <w:r w:rsidRPr="003C4F70">
        <w:rPr>
          <w:rFonts w:ascii="Arial" w:eastAsiaTheme="minorEastAsia" w:hAnsi="Arial" w:cs="Arial"/>
          <w:b/>
          <w:bCs/>
          <w:sz w:val="24"/>
          <w:szCs w:val="24"/>
        </w:rPr>
        <w:t>Metro West</w:t>
      </w:r>
      <w:r w:rsidRPr="003C4F70">
        <w:rPr>
          <w:rFonts w:ascii="Arial" w:eastAsiaTheme="minorEastAsia" w:hAnsi="Arial" w:cs="Arial"/>
          <w:b/>
          <w:bCs/>
          <w:spacing w:val="-7"/>
          <w:sz w:val="24"/>
          <w:szCs w:val="24"/>
        </w:rPr>
        <w:t xml:space="preserve"> </w:t>
      </w:r>
      <w:r w:rsidRPr="003C4F70">
        <w:rPr>
          <w:rFonts w:ascii="Arial" w:eastAsiaTheme="minorEastAsia" w:hAnsi="Arial" w:cs="Arial"/>
          <w:b/>
          <w:bCs/>
          <w:sz w:val="24"/>
          <w:szCs w:val="24"/>
        </w:rPr>
        <w:t>Ambulance</w:t>
      </w:r>
    </w:p>
    <w:p w:rsidR="00D50C67" w:rsidRDefault="00D50C67" w:rsidP="00D50C67">
      <w:pPr>
        <w:widowControl w:val="0"/>
        <w:kinsoku w:val="0"/>
        <w:overflowPunct w:val="0"/>
        <w:autoSpaceDE w:val="0"/>
        <w:autoSpaceDN w:val="0"/>
        <w:adjustRightInd w:val="0"/>
        <w:spacing w:before="5" w:after="0" w:line="240" w:lineRule="auto"/>
        <w:ind w:left="120" w:right="6312"/>
        <w:rPr>
          <w:rFonts w:ascii="Arial" w:eastAsiaTheme="minorEastAsia" w:hAnsi="Arial" w:cs="Arial"/>
          <w:b/>
          <w:bCs/>
          <w:spacing w:val="-9"/>
          <w:sz w:val="24"/>
          <w:szCs w:val="24"/>
        </w:rPr>
      </w:pPr>
      <w:r w:rsidRPr="003C4F70">
        <w:rPr>
          <w:rFonts w:ascii="Arial" w:eastAsiaTheme="minorEastAsia" w:hAnsi="Arial" w:cs="Arial"/>
          <w:b/>
          <w:bCs/>
          <w:sz w:val="24"/>
          <w:szCs w:val="24"/>
        </w:rPr>
        <w:t>Medix Ambulance</w:t>
      </w:r>
      <w:r w:rsidRPr="003C4F70">
        <w:rPr>
          <w:rFonts w:ascii="Arial" w:eastAsiaTheme="minorEastAsia" w:hAnsi="Arial" w:cs="Arial"/>
          <w:b/>
          <w:bCs/>
          <w:spacing w:val="-9"/>
          <w:sz w:val="24"/>
          <w:szCs w:val="24"/>
        </w:rPr>
        <w:t xml:space="preserve"> </w:t>
      </w:r>
    </w:p>
    <w:p w:rsidR="00D50C67" w:rsidRDefault="00D50C67" w:rsidP="00D50C67">
      <w:pPr>
        <w:widowControl w:val="0"/>
        <w:kinsoku w:val="0"/>
        <w:overflowPunct w:val="0"/>
        <w:autoSpaceDE w:val="0"/>
        <w:autoSpaceDN w:val="0"/>
        <w:adjustRightInd w:val="0"/>
        <w:spacing w:before="5" w:after="0" w:line="240" w:lineRule="auto"/>
        <w:ind w:left="120" w:right="6312"/>
        <w:rPr>
          <w:rFonts w:ascii="Arial" w:eastAsiaTheme="minorEastAsia" w:hAnsi="Arial" w:cs="Arial"/>
          <w:b/>
          <w:bCs/>
          <w:sz w:val="24"/>
          <w:szCs w:val="24"/>
        </w:rPr>
      </w:pPr>
      <w:r>
        <w:rPr>
          <w:rFonts w:ascii="Arial" w:eastAsiaTheme="minorEastAsia" w:hAnsi="Arial" w:cs="Arial"/>
          <w:b/>
          <w:bCs/>
          <w:spacing w:val="-9"/>
          <w:sz w:val="24"/>
          <w:szCs w:val="24"/>
        </w:rPr>
        <w:t xml:space="preserve">Lifeguard Air Ambulance                                                                                         </w:t>
      </w:r>
    </w:p>
    <w:p w:rsidR="00D50C67" w:rsidRPr="00BB385B" w:rsidRDefault="00D50C67" w:rsidP="00D50C67">
      <w:pPr>
        <w:widowControl w:val="0"/>
        <w:kinsoku w:val="0"/>
        <w:overflowPunct w:val="0"/>
        <w:autoSpaceDE w:val="0"/>
        <w:autoSpaceDN w:val="0"/>
        <w:adjustRightInd w:val="0"/>
        <w:spacing w:before="5" w:after="0" w:line="240" w:lineRule="auto"/>
        <w:ind w:left="120" w:right="6312"/>
        <w:rPr>
          <w:rFonts w:ascii="Arial" w:eastAsiaTheme="minorEastAsia" w:hAnsi="Arial" w:cs="Arial"/>
          <w:b/>
          <w:bCs/>
          <w:spacing w:val="-9"/>
          <w:sz w:val="24"/>
          <w:szCs w:val="24"/>
        </w:rPr>
      </w:pPr>
      <w:r w:rsidRPr="003C4F70">
        <w:rPr>
          <w:rFonts w:ascii="Arial" w:eastAsiaTheme="minorEastAsia" w:hAnsi="Arial" w:cs="Arial"/>
          <w:b/>
          <w:bCs/>
          <w:sz w:val="24"/>
          <w:szCs w:val="24"/>
        </w:rPr>
        <w:t>Life Flight</w:t>
      </w:r>
      <w:r>
        <w:rPr>
          <w:rFonts w:ascii="Arial" w:eastAsiaTheme="minorEastAsia" w:hAnsi="Arial" w:cs="Arial"/>
          <w:b/>
          <w:bCs/>
          <w:sz w:val="24"/>
          <w:szCs w:val="24"/>
        </w:rPr>
        <w:t xml:space="preserve"> Helicopter</w:t>
      </w:r>
    </w:p>
    <w:p w:rsidR="00D50C67" w:rsidRPr="003C4F70" w:rsidRDefault="00D50C67" w:rsidP="00D50C67">
      <w:pPr>
        <w:widowControl w:val="0"/>
        <w:kinsoku w:val="0"/>
        <w:overflowPunct w:val="0"/>
        <w:autoSpaceDE w:val="0"/>
        <w:autoSpaceDN w:val="0"/>
        <w:adjustRightInd w:val="0"/>
        <w:spacing w:before="4" w:after="0" w:line="240" w:lineRule="auto"/>
        <w:rPr>
          <w:rFonts w:ascii="Arial" w:eastAsiaTheme="minorEastAsia" w:hAnsi="Arial" w:cs="Arial"/>
          <w:b/>
          <w:bCs/>
          <w:sz w:val="24"/>
          <w:szCs w:val="24"/>
        </w:rPr>
      </w:pPr>
    </w:p>
    <w:p w:rsidR="00D50C67" w:rsidRPr="003C4F70" w:rsidRDefault="00D50C67" w:rsidP="00D50C67">
      <w:pPr>
        <w:widowControl w:val="0"/>
        <w:kinsoku w:val="0"/>
        <w:overflowPunct w:val="0"/>
        <w:autoSpaceDE w:val="0"/>
        <w:autoSpaceDN w:val="0"/>
        <w:adjustRightInd w:val="0"/>
        <w:spacing w:after="0" w:line="322" w:lineRule="exact"/>
        <w:ind w:left="120" w:right="3097"/>
        <w:rPr>
          <w:rFonts w:ascii="Arial" w:eastAsiaTheme="minorEastAsia" w:hAnsi="Arial" w:cs="Arial"/>
          <w:sz w:val="28"/>
          <w:szCs w:val="28"/>
        </w:rPr>
      </w:pPr>
      <w:r w:rsidRPr="003C4F70">
        <w:rPr>
          <w:rFonts w:ascii="Arial" w:eastAsiaTheme="minorEastAsia" w:hAnsi="Arial" w:cs="Arial"/>
          <w:b/>
          <w:bCs/>
          <w:sz w:val="28"/>
          <w:szCs w:val="28"/>
        </w:rPr>
        <w:t>Columbia County Road</w:t>
      </w:r>
      <w:r w:rsidRPr="003C4F70">
        <w:rPr>
          <w:rFonts w:ascii="Arial" w:eastAsiaTheme="minorEastAsia" w:hAnsi="Arial" w:cs="Arial"/>
          <w:b/>
          <w:bCs/>
          <w:spacing w:val="-17"/>
          <w:sz w:val="28"/>
          <w:szCs w:val="28"/>
        </w:rPr>
        <w:t xml:space="preserve"> </w:t>
      </w:r>
      <w:r w:rsidRPr="003C4F70">
        <w:rPr>
          <w:rFonts w:ascii="Arial" w:eastAsiaTheme="minorEastAsia" w:hAnsi="Arial" w:cs="Arial"/>
          <w:b/>
          <w:bCs/>
          <w:sz w:val="28"/>
          <w:szCs w:val="28"/>
        </w:rPr>
        <w:t>Department</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damage assessment of county roads and bridges at the</w:t>
      </w:r>
      <w:r w:rsidRPr="003C4F70">
        <w:rPr>
          <w:rFonts w:ascii="Times New Roman" w:eastAsiaTheme="minorEastAsia" w:hAnsi="Times New Roman" w:cs="Times New Roman"/>
          <w:spacing w:val="-5"/>
          <w:sz w:val="24"/>
          <w:szCs w:val="24"/>
        </w:rPr>
        <w:t xml:space="preserve"> </w:t>
      </w:r>
      <w:r w:rsidRPr="003C4F70">
        <w:rPr>
          <w:rFonts w:ascii="Times New Roman" w:eastAsiaTheme="minorEastAsia" w:hAnsi="Times New Roman" w:cs="Times New Roman"/>
          <w:sz w:val="24"/>
          <w:szCs w:val="24"/>
        </w:rPr>
        <w:t>derailment</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evacuation operations with the Sheriff’s</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Office.</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Support heavy rescue with the Fire</w:t>
      </w:r>
      <w:r w:rsidRPr="003C4F70">
        <w:rPr>
          <w:rFonts w:ascii="Times New Roman" w:eastAsiaTheme="minorEastAsia" w:hAnsi="Times New Roman" w:cs="Times New Roman"/>
          <w:spacing w:val="-9"/>
          <w:sz w:val="24"/>
          <w:szCs w:val="24"/>
        </w:rPr>
        <w:t xml:space="preserve"> </w:t>
      </w:r>
      <w:r w:rsidRPr="003C4F70">
        <w:rPr>
          <w:rFonts w:ascii="Times New Roman" w:eastAsiaTheme="minorEastAsia" w:hAnsi="Times New Roman" w:cs="Times New Roman"/>
          <w:sz w:val="24"/>
          <w:szCs w:val="24"/>
        </w:rPr>
        <w:t>Services.</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4" w:lineRule="exact"/>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Establish detour routes for non-responding traffic (general public) in coordination with ODOT, IC and the EOC.</w:t>
      </w:r>
    </w:p>
    <w:p w:rsidR="00D50C67" w:rsidRPr="003C4F70" w:rsidRDefault="00D50C67" w:rsidP="00D50C67">
      <w:pPr>
        <w:widowControl w:val="0"/>
        <w:kinsoku w:val="0"/>
        <w:overflowPunct w:val="0"/>
        <w:autoSpaceDE w:val="0"/>
        <w:autoSpaceDN w:val="0"/>
        <w:adjustRightInd w:val="0"/>
        <w:spacing w:before="174" w:after="0" w:line="240" w:lineRule="auto"/>
        <w:ind w:left="120" w:right="3097"/>
        <w:outlineLvl w:val="7"/>
        <w:rPr>
          <w:rFonts w:ascii="Arial" w:eastAsiaTheme="minorEastAsia" w:hAnsi="Arial" w:cs="Arial"/>
          <w:sz w:val="28"/>
          <w:szCs w:val="28"/>
        </w:rPr>
      </w:pPr>
      <w:r w:rsidRPr="003C4F70">
        <w:rPr>
          <w:rFonts w:ascii="Arial" w:eastAsiaTheme="minorEastAsia" w:hAnsi="Arial" w:cs="Arial"/>
          <w:b/>
          <w:bCs/>
          <w:sz w:val="28"/>
          <w:szCs w:val="28"/>
        </w:rPr>
        <w:t>Public</w:t>
      </w:r>
      <w:r w:rsidRPr="003C4F70">
        <w:rPr>
          <w:rFonts w:ascii="Arial" w:eastAsiaTheme="minorEastAsia" w:hAnsi="Arial" w:cs="Arial"/>
          <w:b/>
          <w:bCs/>
          <w:spacing w:val="-4"/>
          <w:sz w:val="28"/>
          <w:szCs w:val="28"/>
        </w:rPr>
        <w:t xml:space="preserve"> </w:t>
      </w:r>
      <w:r w:rsidRPr="003C4F70">
        <w:rPr>
          <w:rFonts w:ascii="Arial" w:eastAsiaTheme="minorEastAsia" w:hAnsi="Arial" w:cs="Arial"/>
          <w:b/>
          <w:bCs/>
          <w:sz w:val="28"/>
          <w:szCs w:val="28"/>
        </w:rPr>
        <w:t>Health</w:t>
      </w:r>
    </w:p>
    <w:p w:rsidR="00D50C67" w:rsidRPr="003C4F70" w:rsidRDefault="00D50C67" w:rsidP="00D50C67">
      <w:pPr>
        <w:widowControl w:val="0"/>
        <w:kinsoku w:val="0"/>
        <w:overflowPunct w:val="0"/>
        <w:autoSpaceDE w:val="0"/>
        <w:autoSpaceDN w:val="0"/>
        <w:adjustRightInd w:val="0"/>
        <w:spacing w:before="186" w:after="0" w:line="275" w:lineRule="exact"/>
        <w:ind w:left="120" w:right="3097"/>
        <w:outlineLvl w:val="8"/>
        <w:rPr>
          <w:rFonts w:ascii="Arial" w:eastAsiaTheme="minorEastAsia" w:hAnsi="Arial" w:cs="Arial"/>
          <w:sz w:val="24"/>
          <w:szCs w:val="24"/>
        </w:rPr>
      </w:pPr>
      <w:r w:rsidRPr="003C4F70">
        <w:rPr>
          <w:rFonts w:ascii="Arial" w:eastAsiaTheme="minorEastAsia" w:hAnsi="Arial" w:cs="Arial"/>
          <w:b/>
          <w:bCs/>
          <w:sz w:val="24"/>
          <w:szCs w:val="24"/>
        </w:rPr>
        <w:t>Public Health</w:t>
      </w:r>
      <w:r w:rsidRPr="003C4F70">
        <w:rPr>
          <w:rFonts w:ascii="Arial" w:eastAsiaTheme="minorEastAsia" w:hAnsi="Arial" w:cs="Arial"/>
          <w:b/>
          <w:bCs/>
          <w:spacing w:val="-5"/>
          <w:sz w:val="24"/>
          <w:szCs w:val="24"/>
        </w:rPr>
        <w:t xml:space="preserve"> Foundation of Columbia County</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2"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Evaluate and inform the public about health</w:t>
      </w:r>
      <w:r>
        <w:rPr>
          <w:rFonts w:ascii="Times New Roman" w:eastAsiaTheme="minorEastAsia" w:hAnsi="Times New Roman" w:cs="Times New Roman"/>
          <w:sz w:val="24"/>
          <w:szCs w:val="24"/>
        </w:rPr>
        <w:t xml:space="preserve"> hazards</w:t>
      </w:r>
    </w:p>
    <w:p w:rsidR="00D50C67" w:rsidRPr="003C4F70" w:rsidRDefault="00D50C67" w:rsidP="00AD2191">
      <w:pPr>
        <w:widowControl w:val="0"/>
        <w:numPr>
          <w:ilvl w:val="2"/>
          <w:numId w:val="13"/>
        </w:numPr>
        <w:tabs>
          <w:tab w:val="left" w:pos="1201"/>
        </w:tabs>
        <w:kinsoku w:val="0"/>
        <w:overflowPunct w:val="0"/>
        <w:autoSpaceDE w:val="0"/>
        <w:autoSpaceDN w:val="0"/>
        <w:adjustRightInd w:val="0"/>
        <w:spacing w:after="0" w:line="293" w:lineRule="exact"/>
        <w:ind w:right="18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Coordinate provision of health and medical services during an</w:t>
      </w:r>
      <w:r w:rsidRPr="003C4F70">
        <w:rPr>
          <w:rFonts w:ascii="Times New Roman" w:eastAsiaTheme="minorEastAsia" w:hAnsi="Times New Roman" w:cs="Times New Roman"/>
          <w:spacing w:val="-7"/>
          <w:sz w:val="24"/>
          <w:szCs w:val="24"/>
        </w:rPr>
        <w:t xml:space="preserve"> </w:t>
      </w:r>
      <w:r w:rsidRPr="003C4F70">
        <w:rPr>
          <w:rFonts w:ascii="Times New Roman" w:eastAsiaTheme="minorEastAsia" w:hAnsi="Times New Roman" w:cs="Times New Roman"/>
          <w:sz w:val="24"/>
          <w:szCs w:val="24"/>
        </w:rPr>
        <w:t>emergency.</w:t>
      </w:r>
    </w:p>
    <w:p w:rsidR="00D50C67" w:rsidRDefault="00D50C67" w:rsidP="00D50C67">
      <w:pPr>
        <w:spacing w:after="0" w:line="240" w:lineRule="auto"/>
        <w:rPr>
          <w:rFonts w:ascii="Arial" w:hAnsi="Arial" w:cs="Arial"/>
          <w:sz w:val="20"/>
        </w:rPr>
      </w:pPr>
    </w:p>
    <w:p w:rsidR="00D50C67" w:rsidRPr="00D50C67" w:rsidRDefault="00D50C67" w:rsidP="00D50C67">
      <w:pPr>
        <w:spacing w:after="0" w:line="240" w:lineRule="auto"/>
        <w:ind w:left="360"/>
        <w:jc w:val="center"/>
        <w:rPr>
          <w:rFonts w:ascii="Arial" w:hAnsi="Arial" w:cs="Arial"/>
          <w:sz w:val="20"/>
        </w:rPr>
      </w:pPr>
      <w:r>
        <w:rPr>
          <w:rFonts w:ascii="Arial" w:hAnsi="Arial" w:cs="Arial"/>
          <w:sz w:val="20"/>
        </w:rPr>
        <w:t>19</w:t>
      </w:r>
    </w:p>
    <w:p w:rsidR="00DC7E2A" w:rsidRPr="003C4F70" w:rsidRDefault="00DC7E2A" w:rsidP="00AD2191">
      <w:pPr>
        <w:widowControl w:val="0"/>
        <w:numPr>
          <w:ilvl w:val="2"/>
          <w:numId w:val="13"/>
        </w:numPr>
        <w:tabs>
          <w:tab w:val="left" w:pos="1201"/>
        </w:tabs>
        <w:kinsoku w:val="0"/>
        <w:overflowPunct w:val="0"/>
        <w:autoSpaceDE w:val="0"/>
        <w:autoSpaceDN w:val="0"/>
        <w:adjustRightInd w:val="0"/>
        <w:spacing w:before="55" w:after="0" w:line="294" w:lineRule="exact"/>
        <w:ind w:right="3097"/>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lastRenderedPageBreak/>
        <w:t>Facilitate assistance to special needs</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populations.</w:t>
      </w:r>
    </w:p>
    <w:p w:rsidR="00DC7E2A" w:rsidRPr="00DC7E2A" w:rsidRDefault="00DC7E2A" w:rsidP="00AD2191">
      <w:pPr>
        <w:widowControl w:val="0"/>
        <w:numPr>
          <w:ilvl w:val="2"/>
          <w:numId w:val="13"/>
        </w:numPr>
        <w:tabs>
          <w:tab w:val="left" w:pos="1201"/>
        </w:tabs>
        <w:kinsoku w:val="0"/>
        <w:overflowPunct w:val="0"/>
        <w:autoSpaceDE w:val="0"/>
        <w:autoSpaceDN w:val="0"/>
        <w:adjustRightInd w:val="0"/>
        <w:spacing w:after="0" w:line="294" w:lineRule="exact"/>
        <w:rPr>
          <w:rFonts w:ascii="Times New Roman" w:eastAsiaTheme="minorEastAsia" w:hAnsi="Times New Roman" w:cs="Times New Roman"/>
          <w:color w:val="000000"/>
          <w:sz w:val="24"/>
          <w:szCs w:val="24"/>
        </w:rPr>
      </w:pPr>
      <w:r w:rsidRPr="003C4F70">
        <w:rPr>
          <w:rFonts w:ascii="Times New Roman" w:eastAsiaTheme="minorEastAsia" w:hAnsi="Times New Roman" w:cs="Times New Roman"/>
          <w:sz w:val="24"/>
          <w:szCs w:val="24"/>
        </w:rPr>
        <w:t>Provide assistance to the</w:t>
      </w:r>
      <w:r>
        <w:rPr>
          <w:rFonts w:ascii="Times New Roman" w:eastAsiaTheme="minorEastAsia" w:hAnsi="Times New Roman" w:cs="Times New Roman"/>
          <w:sz w:val="24"/>
          <w:szCs w:val="24"/>
        </w:rPr>
        <w:t xml:space="preserve"> State</w:t>
      </w:r>
      <w:r w:rsidRPr="003C4F70">
        <w:rPr>
          <w:rFonts w:ascii="Times New Roman" w:eastAsiaTheme="minorEastAsia" w:hAnsi="Times New Roman" w:cs="Times New Roman"/>
          <w:sz w:val="24"/>
          <w:szCs w:val="24"/>
        </w:rPr>
        <w:t xml:space="preserve"> Medical Examiner</w:t>
      </w:r>
      <w:r>
        <w:rPr>
          <w:rFonts w:ascii="Times New Roman" w:eastAsiaTheme="minorEastAsia" w:hAnsi="Times New Roman" w:cs="Times New Roman"/>
          <w:sz w:val="24"/>
          <w:szCs w:val="24"/>
        </w:rPr>
        <w:t>’s Office</w:t>
      </w:r>
      <w:r w:rsidRPr="003C4F70">
        <w:rPr>
          <w:rFonts w:ascii="Times New Roman" w:eastAsiaTheme="minorEastAsia" w:hAnsi="Times New Roman" w:cs="Times New Roman"/>
          <w:sz w:val="24"/>
          <w:szCs w:val="24"/>
        </w:rPr>
        <w:t xml:space="preserve"> as</w:t>
      </w:r>
      <w:r w:rsidRPr="003C4F70">
        <w:rPr>
          <w:rFonts w:ascii="Times New Roman" w:eastAsiaTheme="minorEastAsia" w:hAnsi="Times New Roman" w:cs="Times New Roman"/>
          <w:spacing w:val="-4"/>
          <w:sz w:val="24"/>
          <w:szCs w:val="24"/>
        </w:rPr>
        <w:t xml:space="preserve"> </w:t>
      </w:r>
      <w:r w:rsidRPr="003C4F70">
        <w:rPr>
          <w:rFonts w:ascii="Times New Roman" w:eastAsiaTheme="minorEastAsia" w:hAnsi="Times New Roman" w:cs="Times New Roman"/>
          <w:sz w:val="24"/>
          <w:szCs w:val="24"/>
        </w:rPr>
        <w:t>required.</w:t>
      </w:r>
    </w:p>
    <w:p w:rsidR="00DC7E2A" w:rsidRPr="003C4F70" w:rsidRDefault="00DC7E2A" w:rsidP="00DC7E2A">
      <w:pPr>
        <w:widowControl w:val="0"/>
        <w:kinsoku w:val="0"/>
        <w:overflowPunct w:val="0"/>
        <w:autoSpaceDE w:val="0"/>
        <w:autoSpaceDN w:val="0"/>
        <w:adjustRightInd w:val="0"/>
        <w:spacing w:before="6" w:after="0" w:line="240" w:lineRule="auto"/>
        <w:rPr>
          <w:rFonts w:ascii="Times New Roman" w:eastAsiaTheme="minorEastAsia" w:hAnsi="Times New Roman" w:cs="Times New Roman"/>
          <w:sz w:val="19"/>
          <w:szCs w:val="19"/>
        </w:rPr>
      </w:pPr>
    </w:p>
    <w:p w:rsidR="00DC7E2A" w:rsidRPr="003C4F70" w:rsidRDefault="00DC7E2A" w:rsidP="00DC7E2A">
      <w:pPr>
        <w:widowControl w:val="0"/>
        <w:kinsoku w:val="0"/>
        <w:overflowPunct w:val="0"/>
        <w:autoSpaceDE w:val="0"/>
        <w:autoSpaceDN w:val="0"/>
        <w:adjustRightInd w:val="0"/>
        <w:spacing w:after="0" w:line="240" w:lineRule="auto"/>
        <w:ind w:left="120" w:right="3097"/>
        <w:outlineLvl w:val="7"/>
        <w:rPr>
          <w:rFonts w:ascii="Arial" w:eastAsiaTheme="minorEastAsia" w:hAnsi="Arial" w:cs="Arial"/>
          <w:sz w:val="28"/>
          <w:szCs w:val="28"/>
        </w:rPr>
      </w:pPr>
      <w:r w:rsidRPr="003C4F70">
        <w:rPr>
          <w:rFonts w:ascii="Arial" w:eastAsiaTheme="minorEastAsia" w:hAnsi="Arial" w:cs="Arial"/>
          <w:b/>
          <w:bCs/>
          <w:sz w:val="28"/>
          <w:szCs w:val="28"/>
        </w:rPr>
        <w:t>Railroad</w:t>
      </w:r>
    </w:p>
    <w:p w:rsidR="00DC7E2A" w:rsidRPr="003C4F70" w:rsidRDefault="00DC7E2A" w:rsidP="00DC7E2A">
      <w:pPr>
        <w:widowControl w:val="0"/>
        <w:kinsoku w:val="0"/>
        <w:overflowPunct w:val="0"/>
        <w:autoSpaceDE w:val="0"/>
        <w:autoSpaceDN w:val="0"/>
        <w:adjustRightInd w:val="0"/>
        <w:spacing w:before="186" w:after="0" w:line="275" w:lineRule="exact"/>
        <w:ind w:left="120" w:right="3097"/>
        <w:outlineLvl w:val="8"/>
        <w:rPr>
          <w:rFonts w:ascii="Arial" w:eastAsiaTheme="minorEastAsia" w:hAnsi="Arial" w:cs="Arial"/>
          <w:sz w:val="24"/>
          <w:szCs w:val="24"/>
        </w:rPr>
      </w:pPr>
      <w:r w:rsidRPr="003C4F70">
        <w:rPr>
          <w:rFonts w:ascii="Arial" w:eastAsiaTheme="minorEastAsia" w:hAnsi="Arial" w:cs="Arial"/>
          <w:b/>
          <w:bCs/>
          <w:sz w:val="24"/>
          <w:szCs w:val="24"/>
        </w:rPr>
        <w:t>Portland and Western Railroad</w:t>
      </w:r>
      <w:r w:rsidRPr="003C4F70">
        <w:rPr>
          <w:rFonts w:ascii="Arial" w:eastAsiaTheme="minorEastAsia" w:hAnsi="Arial" w:cs="Arial"/>
          <w:b/>
          <w:bCs/>
          <w:spacing w:val="-6"/>
          <w:sz w:val="24"/>
          <w:szCs w:val="24"/>
        </w:rPr>
        <w:t xml:space="preserve"> </w:t>
      </w:r>
      <w:r w:rsidRPr="003C4F70">
        <w:rPr>
          <w:rFonts w:ascii="Arial" w:eastAsiaTheme="minorEastAsia" w:hAnsi="Arial" w:cs="Arial"/>
          <w:b/>
          <w:bCs/>
          <w:sz w:val="24"/>
          <w:szCs w:val="24"/>
        </w:rPr>
        <w:t>(PNWR)</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after="0" w:line="293" w:lineRule="exact"/>
        <w:ind w:right="187"/>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Perform initial on-site emergency duties at the scene of a hazardous materials spill when caused by PNWR operations.</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21" w:after="0" w:line="274" w:lineRule="exact"/>
        <w:ind w:right="254"/>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Utilize PNWR resources for the immediate administration of its own emergency response plan and the Columbia County Hazardous Materials Transportation by Rail Response Plan when </w:t>
      </w:r>
      <w:r w:rsidRPr="003C4F70">
        <w:rPr>
          <w:rFonts w:ascii="Times New Roman" w:eastAsiaTheme="minorEastAsia" w:hAnsi="Times New Roman" w:cs="Times New Roman"/>
          <w:sz w:val="24"/>
          <w:szCs w:val="24"/>
        </w:rPr>
        <w:t>a hazardous materials spill</w:t>
      </w:r>
      <w:r w:rsidRPr="003C4F70">
        <w:rPr>
          <w:rFonts w:ascii="Times New Roman" w:eastAsiaTheme="minorEastAsia" w:hAnsi="Times New Roman" w:cs="Times New Roman"/>
          <w:spacing w:val="-13"/>
          <w:sz w:val="24"/>
          <w:szCs w:val="24"/>
        </w:rPr>
        <w:t xml:space="preserve"> </w:t>
      </w:r>
      <w:r>
        <w:rPr>
          <w:rFonts w:ascii="Times New Roman" w:eastAsiaTheme="minorEastAsia" w:hAnsi="Times New Roman" w:cs="Times New Roman"/>
          <w:sz w:val="24"/>
          <w:szCs w:val="24"/>
        </w:rPr>
        <w:t>was caused by</w:t>
      </w:r>
      <w:r w:rsidRPr="003C4F70">
        <w:rPr>
          <w:rFonts w:ascii="Times New Roman" w:eastAsiaTheme="minorEastAsia" w:hAnsi="Times New Roman" w:cs="Times New Roman"/>
          <w:sz w:val="24"/>
          <w:szCs w:val="24"/>
        </w:rPr>
        <w:t xml:space="preserve"> PNWR</w:t>
      </w:r>
      <w:r w:rsidRPr="003C4F70">
        <w:rPr>
          <w:rFonts w:ascii="Times New Roman" w:eastAsiaTheme="minorEastAsia" w:hAnsi="Times New Roman" w:cs="Times New Roman"/>
          <w:spacing w:val="-1"/>
          <w:sz w:val="24"/>
          <w:szCs w:val="24"/>
        </w:rPr>
        <w:t xml:space="preserve"> </w:t>
      </w:r>
      <w:r>
        <w:rPr>
          <w:rFonts w:ascii="Times New Roman" w:eastAsiaTheme="minorEastAsia" w:hAnsi="Times New Roman" w:cs="Times New Roman"/>
          <w:sz w:val="24"/>
          <w:szCs w:val="24"/>
        </w:rPr>
        <w:t>operations</w:t>
      </w:r>
      <w:r w:rsidRPr="003C4F70">
        <w:rPr>
          <w:rFonts w:ascii="Times New Roman" w:eastAsiaTheme="minorEastAsia" w:hAnsi="Times New Roman" w:cs="Times New Roman"/>
          <w:sz w:val="24"/>
          <w:szCs w:val="24"/>
        </w:rPr>
        <w:t>.</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after="0" w:line="240" w:lineRule="auto"/>
        <w:ind w:right="596"/>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Function as a member of Unified Command a</w:t>
      </w:r>
      <w:r>
        <w:rPr>
          <w:rFonts w:ascii="Times New Roman" w:eastAsiaTheme="minorEastAsia" w:hAnsi="Times New Roman" w:cs="Times New Roman"/>
          <w:sz w:val="24"/>
          <w:szCs w:val="24"/>
        </w:rPr>
        <w:t>t a hazardous materials spill when caused by</w:t>
      </w:r>
      <w:r w:rsidRPr="003C4F70">
        <w:rPr>
          <w:rFonts w:ascii="Times New Roman" w:eastAsiaTheme="minorEastAsia" w:hAnsi="Times New Roman" w:cs="Times New Roman"/>
          <w:spacing w:val="-7"/>
          <w:sz w:val="24"/>
          <w:szCs w:val="24"/>
        </w:rPr>
        <w:t xml:space="preserve"> </w:t>
      </w:r>
      <w:r>
        <w:rPr>
          <w:rFonts w:ascii="Times New Roman" w:eastAsiaTheme="minorEastAsia" w:hAnsi="Times New Roman" w:cs="Times New Roman"/>
          <w:sz w:val="24"/>
          <w:szCs w:val="24"/>
        </w:rPr>
        <w:t>PNWR operations</w:t>
      </w:r>
      <w:r w:rsidRPr="003C4F70">
        <w:rPr>
          <w:rFonts w:ascii="Times New Roman" w:eastAsiaTheme="minorEastAsia" w:hAnsi="Times New Roman" w:cs="Times New Roman"/>
          <w:sz w:val="24"/>
          <w:szCs w:val="24"/>
        </w:rPr>
        <w:t>.</w:t>
      </w:r>
    </w:p>
    <w:p w:rsidR="00DC7E2A" w:rsidRPr="003C4F70" w:rsidRDefault="00DC7E2A" w:rsidP="00DC7E2A">
      <w:pPr>
        <w:widowControl w:val="0"/>
        <w:kinsoku w:val="0"/>
        <w:overflowPunct w:val="0"/>
        <w:autoSpaceDE w:val="0"/>
        <w:autoSpaceDN w:val="0"/>
        <w:adjustRightInd w:val="0"/>
        <w:spacing w:before="9" w:after="0" w:line="240" w:lineRule="auto"/>
        <w:rPr>
          <w:rFonts w:ascii="Times New Roman" w:eastAsiaTheme="minorEastAsia" w:hAnsi="Times New Roman" w:cs="Times New Roman"/>
        </w:rPr>
      </w:pPr>
    </w:p>
    <w:p w:rsidR="00DC7E2A" w:rsidRPr="003C4F70" w:rsidRDefault="00DC7E2A" w:rsidP="00DC7E2A">
      <w:pPr>
        <w:widowControl w:val="0"/>
        <w:kinsoku w:val="0"/>
        <w:overflowPunct w:val="0"/>
        <w:autoSpaceDE w:val="0"/>
        <w:autoSpaceDN w:val="0"/>
        <w:adjustRightInd w:val="0"/>
        <w:spacing w:after="0" w:line="240" w:lineRule="auto"/>
        <w:ind w:left="120" w:right="3097"/>
        <w:outlineLvl w:val="7"/>
        <w:rPr>
          <w:rFonts w:ascii="Arial" w:eastAsiaTheme="minorEastAsia" w:hAnsi="Arial" w:cs="Arial"/>
          <w:sz w:val="28"/>
          <w:szCs w:val="28"/>
        </w:rPr>
      </w:pPr>
      <w:r w:rsidRPr="003C4F70">
        <w:rPr>
          <w:rFonts w:ascii="Arial" w:eastAsiaTheme="minorEastAsia" w:hAnsi="Arial" w:cs="Arial"/>
          <w:b/>
          <w:bCs/>
          <w:sz w:val="28"/>
          <w:szCs w:val="28"/>
        </w:rPr>
        <w:t>State</w:t>
      </w:r>
      <w:r w:rsidRPr="003C4F70">
        <w:rPr>
          <w:rFonts w:ascii="Arial" w:eastAsiaTheme="minorEastAsia" w:hAnsi="Arial" w:cs="Arial"/>
          <w:b/>
          <w:bCs/>
          <w:spacing w:val="-5"/>
          <w:sz w:val="28"/>
          <w:szCs w:val="28"/>
        </w:rPr>
        <w:t xml:space="preserve"> </w:t>
      </w:r>
      <w:r w:rsidRPr="003C4F70">
        <w:rPr>
          <w:rFonts w:ascii="Arial" w:eastAsiaTheme="minorEastAsia" w:hAnsi="Arial" w:cs="Arial"/>
          <w:b/>
          <w:bCs/>
          <w:sz w:val="28"/>
          <w:szCs w:val="28"/>
        </w:rPr>
        <w:t>Agencies</w:t>
      </w:r>
    </w:p>
    <w:p w:rsidR="00DC7E2A" w:rsidRPr="003C4F70" w:rsidRDefault="00DC7E2A" w:rsidP="00DC7E2A">
      <w:pPr>
        <w:widowControl w:val="0"/>
        <w:kinsoku w:val="0"/>
        <w:overflowPunct w:val="0"/>
        <w:autoSpaceDE w:val="0"/>
        <w:autoSpaceDN w:val="0"/>
        <w:adjustRightInd w:val="0"/>
        <w:spacing w:before="188" w:after="0" w:line="240" w:lineRule="auto"/>
        <w:ind w:left="120" w:right="3097"/>
        <w:outlineLvl w:val="8"/>
        <w:rPr>
          <w:rFonts w:ascii="Arial" w:eastAsiaTheme="minorEastAsia" w:hAnsi="Arial" w:cs="Arial"/>
          <w:sz w:val="24"/>
          <w:szCs w:val="24"/>
        </w:rPr>
      </w:pPr>
      <w:r w:rsidRPr="003C4F70">
        <w:rPr>
          <w:rFonts w:ascii="Arial" w:eastAsiaTheme="minorEastAsia" w:hAnsi="Arial" w:cs="Arial"/>
          <w:b/>
          <w:bCs/>
          <w:sz w:val="24"/>
          <w:szCs w:val="24"/>
        </w:rPr>
        <w:t>Oregon State</w:t>
      </w:r>
      <w:r w:rsidRPr="003C4F70">
        <w:rPr>
          <w:rFonts w:ascii="Arial" w:eastAsiaTheme="minorEastAsia" w:hAnsi="Arial" w:cs="Arial"/>
          <w:b/>
          <w:bCs/>
          <w:spacing w:val="-2"/>
          <w:sz w:val="24"/>
          <w:szCs w:val="24"/>
        </w:rPr>
        <w:t xml:space="preserve"> </w:t>
      </w:r>
      <w:r w:rsidRPr="003C4F70">
        <w:rPr>
          <w:rFonts w:ascii="Arial" w:eastAsiaTheme="minorEastAsia" w:hAnsi="Arial" w:cs="Arial"/>
          <w:b/>
          <w:bCs/>
          <w:sz w:val="24"/>
          <w:szCs w:val="24"/>
        </w:rPr>
        <w:t>Police</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156" w:after="0" w:line="240" w:lineRule="auto"/>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Coordinate with law enforcement</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resources.</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1" w:after="0" w:line="292" w:lineRule="exact"/>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Support traffic control, performance and maintenance of</w:t>
      </w:r>
      <w:r w:rsidRPr="003C4F70">
        <w:rPr>
          <w:rFonts w:ascii="Times New Roman" w:eastAsiaTheme="minorEastAsia" w:hAnsi="Times New Roman" w:cs="Times New Roman"/>
          <w:spacing w:val="-9"/>
          <w:sz w:val="24"/>
          <w:szCs w:val="24"/>
        </w:rPr>
        <w:t xml:space="preserve"> </w:t>
      </w:r>
      <w:r w:rsidRPr="003C4F70">
        <w:rPr>
          <w:rFonts w:ascii="Times New Roman" w:eastAsiaTheme="minorEastAsia" w:hAnsi="Times New Roman" w:cs="Times New Roman"/>
          <w:sz w:val="24"/>
          <w:szCs w:val="24"/>
        </w:rPr>
        <w:t>evacuation.</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after="0" w:line="292" w:lineRule="exact"/>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Assist in the dissemination of warning and evacuation information to the</w:t>
      </w:r>
      <w:r w:rsidRPr="003C4F70">
        <w:rPr>
          <w:rFonts w:ascii="Times New Roman" w:eastAsiaTheme="minorEastAsia" w:hAnsi="Times New Roman" w:cs="Times New Roman"/>
          <w:spacing w:val="-6"/>
          <w:sz w:val="24"/>
          <w:szCs w:val="24"/>
        </w:rPr>
        <w:t xml:space="preserve"> </w:t>
      </w:r>
      <w:r w:rsidRPr="003C4F70">
        <w:rPr>
          <w:rFonts w:ascii="Times New Roman" w:eastAsiaTheme="minorEastAsia" w:hAnsi="Times New Roman" w:cs="Times New Roman"/>
          <w:sz w:val="24"/>
          <w:szCs w:val="24"/>
        </w:rPr>
        <w:t>public.</w:t>
      </w:r>
    </w:p>
    <w:p w:rsidR="00DC7E2A" w:rsidRPr="003C4F70" w:rsidRDefault="00DC7E2A" w:rsidP="00DC7E2A">
      <w:pPr>
        <w:widowControl w:val="0"/>
        <w:kinsoku w:val="0"/>
        <w:overflowPunct w:val="0"/>
        <w:autoSpaceDE w:val="0"/>
        <w:autoSpaceDN w:val="0"/>
        <w:adjustRightInd w:val="0"/>
        <w:spacing w:before="163" w:after="0" w:line="240" w:lineRule="auto"/>
        <w:ind w:left="120" w:right="3097"/>
        <w:outlineLvl w:val="8"/>
        <w:rPr>
          <w:rFonts w:ascii="Arial" w:eastAsiaTheme="minorEastAsia" w:hAnsi="Arial" w:cs="Arial"/>
          <w:sz w:val="24"/>
          <w:szCs w:val="24"/>
        </w:rPr>
      </w:pPr>
      <w:r w:rsidRPr="003C4F70">
        <w:rPr>
          <w:rFonts w:ascii="Arial" w:eastAsiaTheme="minorEastAsia" w:hAnsi="Arial" w:cs="Arial"/>
          <w:b/>
          <w:bCs/>
          <w:sz w:val="24"/>
          <w:szCs w:val="24"/>
        </w:rPr>
        <w:t>Oregon Department of Environmental Quality</w:t>
      </w:r>
      <w:r w:rsidRPr="003C4F70">
        <w:rPr>
          <w:rFonts w:ascii="Arial" w:eastAsiaTheme="minorEastAsia" w:hAnsi="Arial" w:cs="Arial"/>
          <w:b/>
          <w:bCs/>
          <w:spacing w:val="-16"/>
          <w:sz w:val="24"/>
          <w:szCs w:val="24"/>
        </w:rPr>
        <w:t xml:space="preserve"> </w:t>
      </w:r>
      <w:r w:rsidRPr="003C4F70">
        <w:rPr>
          <w:rFonts w:ascii="Arial" w:eastAsiaTheme="minorEastAsia" w:hAnsi="Arial" w:cs="Arial"/>
          <w:b/>
          <w:bCs/>
          <w:sz w:val="24"/>
          <w:szCs w:val="24"/>
        </w:rPr>
        <w:t>(DEQ)</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178" w:after="0" w:line="240" w:lineRule="auto"/>
        <w:ind w:right="290"/>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Represent state laws and interests in oil and hazardous substances incidents by acting</w:t>
      </w:r>
      <w:r w:rsidRPr="003C4F70">
        <w:rPr>
          <w:rFonts w:ascii="Times New Roman" w:eastAsiaTheme="minorEastAsia" w:hAnsi="Times New Roman" w:cs="Times New Roman"/>
          <w:spacing w:val="-10"/>
          <w:sz w:val="24"/>
          <w:szCs w:val="24"/>
        </w:rPr>
        <w:t xml:space="preserve"> </w:t>
      </w:r>
      <w:r w:rsidRPr="003C4F70">
        <w:rPr>
          <w:rFonts w:ascii="Times New Roman" w:eastAsiaTheme="minorEastAsia" w:hAnsi="Times New Roman" w:cs="Times New Roman"/>
          <w:sz w:val="24"/>
          <w:szCs w:val="24"/>
        </w:rPr>
        <w:t>as the State On-Scene Coordinator in the Unified Command</w:t>
      </w:r>
      <w:r w:rsidRPr="003C4F70">
        <w:rPr>
          <w:rFonts w:ascii="Times New Roman" w:eastAsiaTheme="minorEastAsia" w:hAnsi="Times New Roman" w:cs="Times New Roman"/>
          <w:spacing w:val="-5"/>
          <w:sz w:val="24"/>
          <w:szCs w:val="24"/>
        </w:rPr>
        <w:t xml:space="preserve"> </w:t>
      </w:r>
      <w:r w:rsidRPr="003C4F70">
        <w:rPr>
          <w:rFonts w:ascii="Times New Roman" w:eastAsiaTheme="minorEastAsia" w:hAnsi="Times New Roman" w:cs="Times New Roman"/>
          <w:sz w:val="24"/>
          <w:szCs w:val="24"/>
        </w:rPr>
        <w:t>System.</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2" w:after="0" w:line="293" w:lineRule="exact"/>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Coordinate response efforts with other local, tribal, state and federal</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agencies.</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21" w:after="0" w:line="274" w:lineRule="exact"/>
        <w:ind w:right="1043"/>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Maintain resource list of cleanup contractors, equipment and</w:t>
      </w:r>
      <w:r w:rsidRPr="003C4F70">
        <w:rPr>
          <w:rFonts w:ascii="Times New Roman" w:eastAsiaTheme="minorEastAsia" w:hAnsi="Times New Roman" w:cs="Times New Roman"/>
          <w:spacing w:val="-12"/>
          <w:sz w:val="24"/>
          <w:szCs w:val="24"/>
        </w:rPr>
        <w:t xml:space="preserve"> </w:t>
      </w:r>
      <w:r w:rsidRPr="003C4F70">
        <w:rPr>
          <w:rFonts w:ascii="Times New Roman" w:eastAsiaTheme="minorEastAsia" w:hAnsi="Times New Roman" w:cs="Times New Roman"/>
          <w:sz w:val="24"/>
          <w:szCs w:val="24"/>
        </w:rPr>
        <w:t>technical/scientific personnel.</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1" w:after="0" w:line="237" w:lineRule="auto"/>
        <w:ind w:right="141"/>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Provide on-scene coordination and technical assistance on containment,</w:t>
      </w:r>
      <w:r w:rsidRPr="003C4F70">
        <w:rPr>
          <w:rFonts w:ascii="Times New Roman" w:eastAsiaTheme="minorEastAsia" w:hAnsi="Times New Roman" w:cs="Times New Roman"/>
          <w:spacing w:val="-5"/>
          <w:sz w:val="24"/>
          <w:szCs w:val="24"/>
        </w:rPr>
        <w:t xml:space="preserve"> </w:t>
      </w:r>
      <w:r w:rsidRPr="003C4F70">
        <w:rPr>
          <w:rFonts w:ascii="Times New Roman" w:eastAsiaTheme="minorEastAsia" w:hAnsi="Times New Roman" w:cs="Times New Roman"/>
          <w:sz w:val="24"/>
          <w:szCs w:val="24"/>
        </w:rPr>
        <w:t>cleanup, disposal, recovery, natural resource damage assessment, laboratory analysis and</w:t>
      </w:r>
      <w:r w:rsidRPr="003C4F70">
        <w:rPr>
          <w:rFonts w:ascii="Times New Roman" w:eastAsiaTheme="minorEastAsia" w:hAnsi="Times New Roman" w:cs="Times New Roman"/>
          <w:spacing w:val="-13"/>
          <w:sz w:val="24"/>
          <w:szCs w:val="24"/>
        </w:rPr>
        <w:t xml:space="preserve"> </w:t>
      </w:r>
      <w:r w:rsidRPr="003C4F70">
        <w:rPr>
          <w:rFonts w:ascii="Times New Roman" w:eastAsiaTheme="minorEastAsia" w:hAnsi="Times New Roman" w:cs="Times New Roman"/>
          <w:sz w:val="24"/>
          <w:szCs w:val="24"/>
        </w:rPr>
        <w:t>evidence collection for enforcement</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actions.</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2" w:after="0" w:line="293" w:lineRule="exact"/>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Establish cleanup standards for the incident in accordance with federal and state</w:t>
      </w:r>
      <w:r w:rsidRPr="003C4F70">
        <w:rPr>
          <w:rFonts w:ascii="Times New Roman" w:eastAsiaTheme="minorEastAsia" w:hAnsi="Times New Roman" w:cs="Times New Roman"/>
          <w:spacing w:val="-7"/>
          <w:sz w:val="24"/>
          <w:szCs w:val="24"/>
        </w:rPr>
        <w:t xml:space="preserve"> </w:t>
      </w:r>
      <w:r w:rsidRPr="003C4F70">
        <w:rPr>
          <w:rFonts w:ascii="Times New Roman" w:eastAsiaTheme="minorEastAsia" w:hAnsi="Times New Roman" w:cs="Times New Roman"/>
          <w:sz w:val="24"/>
          <w:szCs w:val="24"/>
        </w:rPr>
        <w:t>law.</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after="0" w:line="293" w:lineRule="exact"/>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Ensure source control, containment, cleanup and disposal are</w:t>
      </w:r>
      <w:r w:rsidRPr="003C4F70">
        <w:rPr>
          <w:rFonts w:ascii="Times New Roman" w:eastAsiaTheme="minorEastAsia" w:hAnsi="Times New Roman" w:cs="Times New Roman"/>
          <w:spacing w:val="-5"/>
          <w:sz w:val="24"/>
          <w:szCs w:val="24"/>
        </w:rPr>
        <w:t xml:space="preserve"> </w:t>
      </w:r>
      <w:r w:rsidRPr="003C4F70">
        <w:rPr>
          <w:rFonts w:ascii="Times New Roman" w:eastAsiaTheme="minorEastAsia" w:hAnsi="Times New Roman" w:cs="Times New Roman"/>
          <w:sz w:val="24"/>
          <w:szCs w:val="24"/>
        </w:rPr>
        <w:t>accomplished.</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23" w:after="0" w:line="274" w:lineRule="exact"/>
        <w:ind w:right="459"/>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Provide equipment and manpower to assist in the containment of a hazardous</w:t>
      </w:r>
      <w:r w:rsidRPr="003C4F70">
        <w:rPr>
          <w:rFonts w:ascii="Times New Roman" w:eastAsiaTheme="minorEastAsia" w:hAnsi="Times New Roman" w:cs="Times New Roman"/>
          <w:spacing w:val="-9"/>
          <w:sz w:val="24"/>
          <w:szCs w:val="24"/>
        </w:rPr>
        <w:t xml:space="preserve"> </w:t>
      </w:r>
      <w:r w:rsidRPr="003C4F70">
        <w:rPr>
          <w:rFonts w:ascii="Times New Roman" w:eastAsiaTheme="minorEastAsia" w:hAnsi="Times New Roman" w:cs="Times New Roman"/>
          <w:sz w:val="24"/>
          <w:szCs w:val="24"/>
        </w:rPr>
        <w:t>material release.</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21" w:after="0" w:line="274" w:lineRule="exact"/>
        <w:ind w:right="230"/>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Provide equipment and manpower to repair essential, jurisdictional facilities damaged</w:t>
      </w:r>
      <w:r w:rsidRPr="003C4F70">
        <w:rPr>
          <w:rFonts w:ascii="Times New Roman" w:eastAsiaTheme="minorEastAsia" w:hAnsi="Times New Roman" w:cs="Times New Roman"/>
          <w:spacing w:val="-15"/>
          <w:sz w:val="24"/>
          <w:szCs w:val="24"/>
        </w:rPr>
        <w:t xml:space="preserve"> </w:t>
      </w:r>
      <w:r w:rsidRPr="003C4F70">
        <w:rPr>
          <w:rFonts w:ascii="Times New Roman" w:eastAsiaTheme="minorEastAsia" w:hAnsi="Times New Roman" w:cs="Times New Roman"/>
          <w:sz w:val="24"/>
          <w:szCs w:val="24"/>
        </w:rPr>
        <w:t>as a result of a hazardous material</w:t>
      </w:r>
      <w:r w:rsidRPr="003C4F70">
        <w:rPr>
          <w:rFonts w:ascii="Times New Roman" w:eastAsiaTheme="minorEastAsia" w:hAnsi="Times New Roman" w:cs="Times New Roman"/>
          <w:spacing w:val="-4"/>
          <w:sz w:val="24"/>
          <w:szCs w:val="24"/>
        </w:rPr>
        <w:t xml:space="preserve"> </w:t>
      </w:r>
      <w:r w:rsidRPr="003C4F70">
        <w:rPr>
          <w:rFonts w:ascii="Times New Roman" w:eastAsiaTheme="minorEastAsia" w:hAnsi="Times New Roman" w:cs="Times New Roman"/>
          <w:sz w:val="24"/>
          <w:szCs w:val="24"/>
        </w:rPr>
        <w:t>release.</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before="21" w:after="0" w:line="274" w:lineRule="exact"/>
        <w:ind w:right="220"/>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Provide assistance to law enforcement with regard to traffic control on evacuation</w:t>
      </w:r>
      <w:r w:rsidRPr="003C4F70">
        <w:rPr>
          <w:rFonts w:ascii="Times New Roman" w:eastAsiaTheme="minorEastAsia" w:hAnsi="Times New Roman" w:cs="Times New Roman"/>
          <w:spacing w:val="-14"/>
          <w:sz w:val="24"/>
          <w:szCs w:val="24"/>
        </w:rPr>
        <w:t xml:space="preserve"> </w:t>
      </w:r>
      <w:r w:rsidRPr="003C4F70">
        <w:rPr>
          <w:rFonts w:ascii="Times New Roman" w:eastAsiaTheme="minorEastAsia" w:hAnsi="Times New Roman" w:cs="Times New Roman"/>
          <w:sz w:val="24"/>
          <w:szCs w:val="24"/>
        </w:rPr>
        <w:t>routes and at the incident</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scene.</w:t>
      </w:r>
    </w:p>
    <w:p w:rsidR="00DC7E2A" w:rsidRPr="003C4F70" w:rsidRDefault="00DC7E2A" w:rsidP="00DC7E2A">
      <w:pPr>
        <w:widowControl w:val="0"/>
        <w:kinsoku w:val="0"/>
        <w:overflowPunct w:val="0"/>
        <w:autoSpaceDE w:val="0"/>
        <w:autoSpaceDN w:val="0"/>
        <w:adjustRightInd w:val="0"/>
        <w:spacing w:before="1" w:after="0" w:line="240" w:lineRule="auto"/>
        <w:rPr>
          <w:rFonts w:ascii="Times New Roman" w:eastAsiaTheme="minorEastAsia" w:hAnsi="Times New Roman" w:cs="Times New Roman"/>
          <w:sz w:val="24"/>
          <w:szCs w:val="24"/>
        </w:rPr>
      </w:pPr>
    </w:p>
    <w:p w:rsidR="00DC7E2A" w:rsidRPr="003C4F70" w:rsidRDefault="00DC7E2A" w:rsidP="00DC7E2A">
      <w:pPr>
        <w:widowControl w:val="0"/>
        <w:kinsoku w:val="0"/>
        <w:overflowPunct w:val="0"/>
        <w:autoSpaceDE w:val="0"/>
        <w:autoSpaceDN w:val="0"/>
        <w:adjustRightInd w:val="0"/>
        <w:spacing w:after="0" w:line="275" w:lineRule="exact"/>
        <w:ind w:left="120" w:right="3097"/>
        <w:outlineLvl w:val="8"/>
        <w:rPr>
          <w:rFonts w:ascii="Arial" w:eastAsiaTheme="minorEastAsia" w:hAnsi="Arial" w:cs="Arial"/>
          <w:sz w:val="24"/>
          <w:szCs w:val="24"/>
        </w:rPr>
      </w:pPr>
      <w:r w:rsidRPr="003C4F70">
        <w:rPr>
          <w:rFonts w:ascii="Arial" w:eastAsiaTheme="minorEastAsia" w:hAnsi="Arial" w:cs="Arial"/>
          <w:b/>
          <w:bCs/>
          <w:sz w:val="24"/>
          <w:szCs w:val="24"/>
        </w:rPr>
        <w:t>Oregon Emergency Response System</w:t>
      </w:r>
      <w:r w:rsidRPr="003C4F70">
        <w:rPr>
          <w:rFonts w:ascii="Arial" w:eastAsiaTheme="minorEastAsia" w:hAnsi="Arial" w:cs="Arial"/>
          <w:b/>
          <w:bCs/>
          <w:spacing w:val="-11"/>
          <w:sz w:val="24"/>
          <w:szCs w:val="24"/>
        </w:rPr>
        <w:t xml:space="preserve"> </w:t>
      </w:r>
      <w:r w:rsidRPr="003C4F70">
        <w:rPr>
          <w:rFonts w:ascii="Arial" w:eastAsiaTheme="minorEastAsia" w:hAnsi="Arial" w:cs="Arial"/>
          <w:b/>
          <w:bCs/>
          <w:sz w:val="24"/>
          <w:szCs w:val="24"/>
        </w:rPr>
        <w:t>(OERS)</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after="0" w:line="292" w:lineRule="exact"/>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Coordinate and notify state resources as requested in response to an</w:t>
      </w:r>
      <w:r w:rsidRPr="003C4F70">
        <w:rPr>
          <w:rFonts w:ascii="Times New Roman" w:eastAsiaTheme="minorEastAsia" w:hAnsi="Times New Roman" w:cs="Times New Roman"/>
          <w:spacing w:val="-8"/>
          <w:sz w:val="24"/>
          <w:szCs w:val="24"/>
        </w:rPr>
        <w:t xml:space="preserve"> </w:t>
      </w:r>
      <w:r w:rsidRPr="003C4F70">
        <w:rPr>
          <w:rFonts w:ascii="Times New Roman" w:eastAsiaTheme="minorEastAsia" w:hAnsi="Times New Roman" w:cs="Times New Roman"/>
          <w:sz w:val="24"/>
          <w:szCs w:val="24"/>
        </w:rPr>
        <w:t>emergency.</w:t>
      </w:r>
    </w:p>
    <w:p w:rsidR="00DC7E2A" w:rsidRPr="003C4F70" w:rsidRDefault="00DC7E2A" w:rsidP="00AD2191">
      <w:pPr>
        <w:widowControl w:val="0"/>
        <w:numPr>
          <w:ilvl w:val="1"/>
          <w:numId w:val="13"/>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Dispatch a Regional HazMat Team as</w:t>
      </w:r>
      <w:r w:rsidRPr="003C4F70">
        <w:rPr>
          <w:rFonts w:ascii="Times New Roman" w:eastAsiaTheme="minorEastAsia" w:hAnsi="Times New Roman" w:cs="Times New Roman"/>
          <w:spacing w:val="-3"/>
          <w:sz w:val="24"/>
          <w:szCs w:val="24"/>
        </w:rPr>
        <w:t xml:space="preserve"> </w:t>
      </w:r>
      <w:r w:rsidRPr="003C4F70">
        <w:rPr>
          <w:rFonts w:ascii="Times New Roman" w:eastAsiaTheme="minorEastAsia" w:hAnsi="Times New Roman" w:cs="Times New Roman"/>
          <w:sz w:val="24"/>
          <w:szCs w:val="24"/>
        </w:rPr>
        <w:t>requested.</w:t>
      </w:r>
    </w:p>
    <w:p w:rsidR="00DC7E2A" w:rsidRDefault="00DC7E2A" w:rsidP="00DC7E2A">
      <w:pPr>
        <w:spacing w:after="0" w:line="240" w:lineRule="auto"/>
        <w:ind w:left="360"/>
        <w:rPr>
          <w:rFonts w:ascii="Arial" w:hAnsi="Arial" w:cs="Arial"/>
          <w:sz w:val="20"/>
        </w:rPr>
      </w:pPr>
    </w:p>
    <w:p w:rsidR="00734881" w:rsidRDefault="00734881" w:rsidP="00DC7E2A">
      <w:pPr>
        <w:spacing w:after="0" w:line="240" w:lineRule="auto"/>
        <w:ind w:left="360"/>
        <w:rPr>
          <w:rFonts w:ascii="Arial" w:hAnsi="Arial" w:cs="Arial"/>
          <w:sz w:val="20"/>
        </w:rPr>
      </w:pPr>
    </w:p>
    <w:p w:rsidR="00DC7E2A" w:rsidRDefault="00DC7E2A" w:rsidP="00E075C9">
      <w:pPr>
        <w:spacing w:after="0" w:line="240" w:lineRule="auto"/>
        <w:ind w:left="360"/>
        <w:jc w:val="center"/>
        <w:rPr>
          <w:rFonts w:ascii="Arial" w:hAnsi="Arial" w:cs="Arial"/>
          <w:sz w:val="20"/>
        </w:rPr>
      </w:pPr>
      <w:r>
        <w:rPr>
          <w:rFonts w:ascii="Arial" w:hAnsi="Arial" w:cs="Arial"/>
          <w:sz w:val="20"/>
        </w:rPr>
        <w:t>20</w:t>
      </w:r>
    </w:p>
    <w:p w:rsidR="006E4B09" w:rsidRPr="000A678E" w:rsidRDefault="006E4B09" w:rsidP="006E4B09">
      <w:pPr>
        <w:rPr>
          <w:rFonts w:ascii="Arial" w:hAnsi="Arial" w:cs="Arial"/>
          <w:b/>
          <w:sz w:val="24"/>
        </w:rPr>
      </w:pPr>
      <w:r w:rsidRPr="000A678E">
        <w:rPr>
          <w:rFonts w:ascii="Arial" w:hAnsi="Arial" w:cs="Arial"/>
          <w:b/>
          <w:sz w:val="24"/>
        </w:rPr>
        <w:lastRenderedPageBreak/>
        <w:t>Oregon Office of Emergency Management (OEM)</w:t>
      </w:r>
    </w:p>
    <w:p w:rsidR="006E4B09" w:rsidRPr="000A678E" w:rsidRDefault="006E4B09" w:rsidP="00AD2191">
      <w:pPr>
        <w:numPr>
          <w:ilvl w:val="0"/>
          <w:numId w:val="43"/>
        </w:numPr>
        <w:spacing w:after="0" w:line="240" w:lineRule="auto"/>
        <w:rPr>
          <w:rFonts w:ascii="Times New Roman" w:hAnsi="Times New Roman" w:cs="Times New Roman"/>
          <w:sz w:val="24"/>
        </w:rPr>
      </w:pPr>
      <w:r w:rsidRPr="000A678E">
        <w:rPr>
          <w:rFonts w:ascii="Times New Roman" w:hAnsi="Times New Roman" w:cs="Times New Roman"/>
          <w:sz w:val="24"/>
        </w:rPr>
        <w:t xml:space="preserve">OEM coordinates with local jurisdictions to develop and maintain city and county emergency operations plans.   </w:t>
      </w:r>
    </w:p>
    <w:p w:rsidR="006E4B09" w:rsidRPr="000A678E" w:rsidRDefault="006E4B09" w:rsidP="00AD2191">
      <w:pPr>
        <w:numPr>
          <w:ilvl w:val="0"/>
          <w:numId w:val="43"/>
        </w:numPr>
        <w:spacing w:after="0" w:line="240" w:lineRule="auto"/>
        <w:rPr>
          <w:rFonts w:ascii="Times New Roman" w:hAnsi="Times New Roman" w:cs="Times New Roman"/>
          <w:sz w:val="24"/>
        </w:rPr>
      </w:pPr>
      <w:r w:rsidRPr="000A678E">
        <w:rPr>
          <w:rFonts w:ascii="Times New Roman" w:hAnsi="Times New Roman" w:cs="Times New Roman"/>
          <w:sz w:val="24"/>
        </w:rPr>
        <w:t xml:space="preserve">Serves as the state’s twenty-four hour central reporting point for the notification of oil and hazardous materials spills.  </w:t>
      </w:r>
    </w:p>
    <w:p w:rsidR="006E4B09" w:rsidRPr="000A678E" w:rsidRDefault="006E4B09" w:rsidP="00AD2191">
      <w:pPr>
        <w:numPr>
          <w:ilvl w:val="0"/>
          <w:numId w:val="41"/>
        </w:numPr>
        <w:rPr>
          <w:rFonts w:ascii="Times New Roman" w:hAnsi="Times New Roman" w:cs="Times New Roman"/>
          <w:sz w:val="24"/>
        </w:rPr>
      </w:pPr>
      <w:r w:rsidRPr="000A678E">
        <w:rPr>
          <w:rFonts w:ascii="Times New Roman" w:hAnsi="Times New Roman" w:cs="Times New Roman"/>
          <w:sz w:val="24"/>
        </w:rPr>
        <w:t>Through OERS, OEM provides a single point of contact to obtain the assistance of any state emergency response agency 24 hours a day, 7 days a week.</w:t>
      </w:r>
    </w:p>
    <w:p w:rsidR="006E4B09" w:rsidRPr="000A678E" w:rsidRDefault="006E4B09" w:rsidP="006E4B09">
      <w:pPr>
        <w:spacing w:after="0" w:line="240" w:lineRule="auto"/>
        <w:rPr>
          <w:rFonts w:ascii="Arial" w:hAnsi="Arial" w:cs="Arial"/>
          <w:b/>
          <w:sz w:val="24"/>
        </w:rPr>
      </w:pPr>
      <w:r w:rsidRPr="000A678E">
        <w:rPr>
          <w:rFonts w:ascii="Arial" w:hAnsi="Arial" w:cs="Arial"/>
          <w:b/>
          <w:sz w:val="24"/>
        </w:rPr>
        <w:t>Oregon Office of the State Fire Marshal (OSFM)</w:t>
      </w:r>
    </w:p>
    <w:p w:rsidR="006E4B09" w:rsidRPr="000A678E" w:rsidRDefault="006E4B09" w:rsidP="00AD2191">
      <w:pPr>
        <w:numPr>
          <w:ilvl w:val="0"/>
          <w:numId w:val="42"/>
        </w:numPr>
        <w:spacing w:after="0" w:line="240" w:lineRule="auto"/>
        <w:rPr>
          <w:rFonts w:ascii="Times New Roman" w:hAnsi="Times New Roman" w:cs="Times New Roman"/>
          <w:sz w:val="24"/>
        </w:rPr>
      </w:pPr>
      <w:r w:rsidRPr="000A678E">
        <w:rPr>
          <w:rFonts w:ascii="Times New Roman" w:hAnsi="Times New Roman" w:cs="Times New Roman"/>
          <w:sz w:val="24"/>
        </w:rPr>
        <w:t>Oversee training, equipment and response activities of the state’s 14 Regional HazMat teams.</w:t>
      </w:r>
    </w:p>
    <w:p w:rsidR="006E4B09" w:rsidRDefault="006E4B09" w:rsidP="00AD2191">
      <w:pPr>
        <w:numPr>
          <w:ilvl w:val="0"/>
          <w:numId w:val="42"/>
        </w:numPr>
        <w:spacing w:after="0" w:line="240" w:lineRule="auto"/>
        <w:rPr>
          <w:rFonts w:ascii="Times New Roman" w:hAnsi="Times New Roman" w:cs="Times New Roman"/>
          <w:sz w:val="24"/>
        </w:rPr>
      </w:pPr>
      <w:r w:rsidRPr="000A678E">
        <w:rPr>
          <w:rFonts w:ascii="Times New Roman" w:hAnsi="Times New Roman" w:cs="Times New Roman"/>
          <w:sz w:val="24"/>
        </w:rPr>
        <w:t>Provide a Rail Specialist to assist at the scene of railroad emergencies.</w:t>
      </w:r>
    </w:p>
    <w:p w:rsidR="006E4B09" w:rsidRPr="000A678E" w:rsidRDefault="006E4B09" w:rsidP="00AD2191">
      <w:pPr>
        <w:numPr>
          <w:ilvl w:val="0"/>
          <w:numId w:val="42"/>
        </w:numPr>
        <w:spacing w:after="0" w:line="240" w:lineRule="auto"/>
        <w:rPr>
          <w:rFonts w:ascii="Times New Roman" w:hAnsi="Times New Roman" w:cs="Times New Roman"/>
          <w:sz w:val="24"/>
        </w:rPr>
      </w:pPr>
    </w:p>
    <w:p w:rsidR="006E4B09" w:rsidRPr="000A678E" w:rsidRDefault="006E4B09" w:rsidP="006E4B09">
      <w:pPr>
        <w:rPr>
          <w:rFonts w:ascii="Arial" w:hAnsi="Arial" w:cs="Arial"/>
          <w:b/>
          <w:sz w:val="24"/>
        </w:rPr>
      </w:pPr>
      <w:r w:rsidRPr="000A678E">
        <w:rPr>
          <w:rFonts w:ascii="Arial" w:hAnsi="Arial" w:cs="Arial"/>
          <w:b/>
          <w:sz w:val="24"/>
        </w:rPr>
        <w:t>Portland Area HazMat Team #7/ Astoria HazMat Team #11</w:t>
      </w:r>
    </w:p>
    <w:p w:rsidR="006E4B09" w:rsidRPr="000A678E" w:rsidRDefault="006E4B09" w:rsidP="00AD2191">
      <w:pPr>
        <w:numPr>
          <w:ilvl w:val="0"/>
          <w:numId w:val="44"/>
        </w:numPr>
        <w:spacing w:after="0" w:line="240" w:lineRule="auto"/>
        <w:rPr>
          <w:rFonts w:ascii="Times New Roman" w:hAnsi="Times New Roman" w:cs="Times New Roman"/>
          <w:sz w:val="24"/>
        </w:rPr>
      </w:pPr>
      <w:r w:rsidRPr="000A678E">
        <w:rPr>
          <w:rFonts w:ascii="Times New Roman" w:hAnsi="Times New Roman" w:cs="Times New Roman"/>
          <w:sz w:val="24"/>
        </w:rPr>
        <w:t>Provide telephonic technical advice to on-scene hazardous materials responders</w:t>
      </w:r>
    </w:p>
    <w:p w:rsidR="006E4B09" w:rsidRDefault="006E4B09" w:rsidP="00AD2191">
      <w:pPr>
        <w:numPr>
          <w:ilvl w:val="0"/>
          <w:numId w:val="44"/>
        </w:numPr>
        <w:spacing w:after="0" w:line="240" w:lineRule="auto"/>
        <w:rPr>
          <w:rFonts w:ascii="Times New Roman" w:hAnsi="Times New Roman" w:cs="Times New Roman"/>
          <w:sz w:val="24"/>
        </w:rPr>
      </w:pPr>
      <w:r w:rsidRPr="000A678E">
        <w:rPr>
          <w:rFonts w:ascii="Times New Roman" w:hAnsi="Times New Roman" w:cs="Times New Roman"/>
          <w:sz w:val="24"/>
        </w:rPr>
        <w:t>Respond to the scene of hazardous materials emergencies to support local responders with hazardous materials technician skills and equipment</w:t>
      </w:r>
    </w:p>
    <w:p w:rsidR="00D50C67" w:rsidRDefault="00D50C67" w:rsidP="00D50C67">
      <w:pPr>
        <w:spacing w:after="0" w:line="240" w:lineRule="auto"/>
        <w:ind w:left="360"/>
        <w:rPr>
          <w:rFonts w:ascii="Arial" w:hAnsi="Arial" w:cs="Arial"/>
          <w:sz w:val="20"/>
        </w:rPr>
      </w:pPr>
    </w:p>
    <w:p w:rsidR="00D50C67" w:rsidRDefault="00D50C67" w:rsidP="00E075C9">
      <w:pPr>
        <w:spacing w:after="0" w:line="240" w:lineRule="auto"/>
        <w:ind w:left="360"/>
        <w:jc w:val="center"/>
        <w:rPr>
          <w:rFonts w:ascii="Arial" w:hAnsi="Arial" w:cs="Arial"/>
          <w:sz w:val="20"/>
        </w:rPr>
      </w:pPr>
    </w:p>
    <w:p w:rsidR="00D50C67" w:rsidRDefault="00D50C67"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6E4B09" w:rsidRDefault="006E4B09" w:rsidP="006E4B09">
      <w:pPr>
        <w:spacing w:after="0" w:line="240" w:lineRule="auto"/>
        <w:ind w:left="360"/>
        <w:rPr>
          <w:rFonts w:ascii="Arial" w:hAnsi="Arial" w:cs="Arial"/>
          <w:sz w:val="20"/>
        </w:rPr>
      </w:pPr>
    </w:p>
    <w:p w:rsidR="00D50C67" w:rsidRDefault="00D50C67" w:rsidP="00E075C9">
      <w:pPr>
        <w:spacing w:after="0" w:line="240" w:lineRule="auto"/>
        <w:ind w:left="360"/>
        <w:jc w:val="center"/>
        <w:rPr>
          <w:rFonts w:ascii="Arial" w:hAnsi="Arial" w:cs="Arial"/>
          <w:sz w:val="20"/>
        </w:rPr>
      </w:pPr>
    </w:p>
    <w:p w:rsidR="002F7EE5" w:rsidRPr="006E4B09" w:rsidRDefault="006E4B09" w:rsidP="006E4B09">
      <w:pPr>
        <w:widowControl w:val="0"/>
        <w:kinsoku w:val="0"/>
        <w:overflowPunct w:val="0"/>
        <w:autoSpaceDE w:val="0"/>
        <w:autoSpaceDN w:val="0"/>
        <w:adjustRightInd w:val="0"/>
        <w:spacing w:before="7" w:after="0" w:line="240" w:lineRule="auto"/>
        <w:jc w:val="center"/>
        <w:rPr>
          <w:rFonts w:ascii="Arial" w:eastAsiaTheme="minorEastAsia" w:hAnsi="Arial" w:cs="Arial"/>
          <w:sz w:val="20"/>
          <w:szCs w:val="19"/>
        </w:rPr>
      </w:pPr>
      <w:r w:rsidRPr="006E4B09">
        <w:rPr>
          <w:rFonts w:ascii="Arial" w:eastAsiaTheme="minorEastAsia" w:hAnsi="Arial" w:cs="Arial"/>
          <w:sz w:val="20"/>
          <w:szCs w:val="19"/>
        </w:rPr>
        <w:t>21</w:t>
      </w:r>
    </w:p>
    <w:p w:rsidR="002F7EE5" w:rsidRPr="003C4F70" w:rsidRDefault="002F7EE5" w:rsidP="00AD2191">
      <w:pPr>
        <w:widowControl w:val="0"/>
        <w:numPr>
          <w:ilvl w:val="0"/>
          <w:numId w:val="13"/>
        </w:numPr>
        <w:tabs>
          <w:tab w:val="left" w:pos="1561"/>
        </w:tabs>
        <w:kinsoku w:val="0"/>
        <w:overflowPunct w:val="0"/>
        <w:autoSpaceDE w:val="0"/>
        <w:autoSpaceDN w:val="0"/>
        <w:adjustRightInd w:val="0"/>
        <w:spacing w:before="38" w:after="0" w:line="550" w:lineRule="exact"/>
        <w:ind w:left="1560" w:right="3097" w:hanging="1080"/>
        <w:outlineLvl w:val="1"/>
        <w:rPr>
          <w:rFonts w:ascii="Arial" w:eastAsiaTheme="minorEastAsia" w:hAnsi="Arial" w:cs="Arial"/>
          <w:sz w:val="48"/>
          <w:szCs w:val="48"/>
        </w:rPr>
      </w:pPr>
      <w:r w:rsidRPr="003C4F70">
        <w:rPr>
          <w:rFonts w:ascii="Arial" w:eastAsiaTheme="minorEastAsia" w:hAnsi="Arial" w:cs="Arial"/>
          <w:b/>
          <w:bCs/>
          <w:sz w:val="44"/>
          <w:szCs w:val="48"/>
        </w:rPr>
        <w:lastRenderedPageBreak/>
        <w:t>Supporting Agencie</w:t>
      </w:r>
      <w:r>
        <w:rPr>
          <w:rFonts w:ascii="Arial" w:eastAsiaTheme="minorEastAsia" w:hAnsi="Arial" w:cs="Arial"/>
          <w:b/>
          <w:bCs/>
          <w:sz w:val="44"/>
          <w:szCs w:val="48"/>
        </w:rPr>
        <w:t>s</w:t>
      </w:r>
    </w:p>
    <w:p w:rsidR="002F7EE5" w:rsidRPr="003C4F70" w:rsidRDefault="002F7EE5" w:rsidP="002F7EE5">
      <w:pPr>
        <w:widowControl w:val="0"/>
        <w:kinsoku w:val="0"/>
        <w:overflowPunct w:val="0"/>
        <w:autoSpaceDE w:val="0"/>
        <w:autoSpaceDN w:val="0"/>
        <w:adjustRightInd w:val="0"/>
        <w:spacing w:after="0" w:line="240" w:lineRule="auto"/>
        <w:ind w:left="120" w:right="187"/>
        <w:rPr>
          <w:rFonts w:ascii="Times New Roman" w:eastAsiaTheme="minorEastAsia" w:hAnsi="Times New Roman" w:cs="Times New Roman"/>
          <w:sz w:val="24"/>
          <w:szCs w:val="24"/>
        </w:rPr>
      </w:pPr>
      <w:r w:rsidRPr="003C4F70">
        <w:rPr>
          <w:rFonts w:ascii="Times New Roman" w:eastAsiaTheme="minorEastAsia" w:hAnsi="Times New Roman" w:cs="Times New Roman"/>
          <w:i/>
          <w:iCs/>
          <w:sz w:val="24"/>
          <w:szCs w:val="24"/>
        </w:rPr>
        <w:t>(List those agencies that have a support role during an emergency and describe/address</w:t>
      </w:r>
      <w:r w:rsidRPr="003C4F70">
        <w:rPr>
          <w:rFonts w:ascii="Times New Roman" w:eastAsiaTheme="minorEastAsia" w:hAnsi="Times New Roman" w:cs="Times New Roman"/>
          <w:i/>
          <w:iCs/>
          <w:spacing w:val="-6"/>
          <w:sz w:val="24"/>
          <w:szCs w:val="24"/>
        </w:rPr>
        <w:t xml:space="preserve"> </w:t>
      </w:r>
      <w:r w:rsidRPr="003C4F70">
        <w:rPr>
          <w:rFonts w:ascii="Times New Roman" w:eastAsiaTheme="minorEastAsia" w:hAnsi="Times New Roman" w:cs="Times New Roman"/>
          <w:i/>
          <w:iCs/>
          <w:sz w:val="24"/>
          <w:szCs w:val="24"/>
        </w:rPr>
        <w:t>the strategies, emergency functions, and incident-specific tasks and procedures they are</w:t>
      </w:r>
      <w:r w:rsidRPr="003C4F70">
        <w:rPr>
          <w:rFonts w:ascii="Times New Roman" w:eastAsiaTheme="minorEastAsia" w:hAnsi="Times New Roman" w:cs="Times New Roman"/>
          <w:i/>
          <w:iCs/>
          <w:spacing w:val="-11"/>
          <w:sz w:val="24"/>
          <w:szCs w:val="24"/>
        </w:rPr>
        <w:t xml:space="preserve"> </w:t>
      </w:r>
      <w:r w:rsidRPr="003C4F70">
        <w:rPr>
          <w:rFonts w:ascii="Times New Roman" w:eastAsiaTheme="minorEastAsia" w:hAnsi="Times New Roman" w:cs="Times New Roman"/>
          <w:i/>
          <w:iCs/>
          <w:sz w:val="24"/>
          <w:szCs w:val="24"/>
        </w:rPr>
        <w:t>responsible for implementing. The level of detail varies according to the needs of each agency. Those</w:t>
      </w:r>
      <w:r w:rsidRPr="003C4F70">
        <w:rPr>
          <w:rFonts w:ascii="Times New Roman" w:eastAsiaTheme="minorEastAsia" w:hAnsi="Times New Roman" w:cs="Times New Roman"/>
          <w:i/>
          <w:iCs/>
          <w:spacing w:val="-13"/>
          <w:sz w:val="24"/>
          <w:szCs w:val="24"/>
        </w:rPr>
        <w:t xml:space="preserve"> </w:t>
      </w:r>
      <w:r w:rsidRPr="003C4F70">
        <w:rPr>
          <w:rFonts w:ascii="Times New Roman" w:eastAsiaTheme="minorEastAsia" w:hAnsi="Times New Roman" w:cs="Times New Roman"/>
          <w:i/>
          <w:iCs/>
          <w:sz w:val="24"/>
          <w:szCs w:val="24"/>
        </w:rPr>
        <w:t>with detailed Standard Operating Procedures/Standard Operating Guides [SOPs/SOGs] may</w:t>
      </w:r>
      <w:r w:rsidRPr="003C4F70">
        <w:rPr>
          <w:rFonts w:ascii="Times New Roman" w:eastAsiaTheme="minorEastAsia" w:hAnsi="Times New Roman" w:cs="Times New Roman"/>
          <w:i/>
          <w:iCs/>
          <w:spacing w:val="-2"/>
          <w:sz w:val="24"/>
          <w:szCs w:val="24"/>
        </w:rPr>
        <w:t xml:space="preserve"> </w:t>
      </w:r>
      <w:r w:rsidRPr="003C4F70">
        <w:rPr>
          <w:rFonts w:ascii="Times New Roman" w:eastAsiaTheme="minorEastAsia" w:hAnsi="Times New Roman" w:cs="Times New Roman"/>
          <w:i/>
          <w:iCs/>
          <w:sz w:val="24"/>
          <w:szCs w:val="24"/>
        </w:rPr>
        <w:t>not need much information in this</w:t>
      </w:r>
      <w:r w:rsidRPr="003C4F70">
        <w:rPr>
          <w:rFonts w:ascii="Times New Roman" w:eastAsiaTheme="minorEastAsia" w:hAnsi="Times New Roman" w:cs="Times New Roman"/>
          <w:i/>
          <w:iCs/>
          <w:spacing w:val="-6"/>
          <w:sz w:val="24"/>
          <w:szCs w:val="24"/>
        </w:rPr>
        <w:t xml:space="preserve"> </w:t>
      </w:r>
      <w:r w:rsidRPr="003C4F70">
        <w:rPr>
          <w:rFonts w:ascii="Times New Roman" w:eastAsiaTheme="minorEastAsia" w:hAnsi="Times New Roman" w:cs="Times New Roman"/>
          <w:i/>
          <w:iCs/>
          <w:sz w:val="24"/>
          <w:szCs w:val="24"/>
        </w:rPr>
        <w:t>section.)</w:t>
      </w:r>
    </w:p>
    <w:p w:rsidR="002F7EE5" w:rsidRPr="003C4F70" w:rsidRDefault="002F7EE5" w:rsidP="002F7EE5">
      <w:pPr>
        <w:widowControl w:val="0"/>
        <w:kinsoku w:val="0"/>
        <w:overflowPunct w:val="0"/>
        <w:autoSpaceDE w:val="0"/>
        <w:autoSpaceDN w:val="0"/>
        <w:adjustRightInd w:val="0"/>
        <w:spacing w:before="5" w:after="0" w:line="240" w:lineRule="auto"/>
        <w:rPr>
          <w:rFonts w:ascii="Times New Roman" w:eastAsiaTheme="minorEastAsia" w:hAnsi="Times New Roman" w:cs="Times New Roman"/>
          <w:i/>
          <w:iCs/>
          <w:sz w:val="24"/>
          <w:szCs w:val="24"/>
        </w:rPr>
      </w:pPr>
    </w:p>
    <w:p w:rsidR="002F7EE5" w:rsidRPr="003C4F70" w:rsidRDefault="002F7EE5" w:rsidP="002F7EE5">
      <w:pPr>
        <w:widowControl w:val="0"/>
        <w:kinsoku w:val="0"/>
        <w:overflowPunct w:val="0"/>
        <w:autoSpaceDE w:val="0"/>
        <w:autoSpaceDN w:val="0"/>
        <w:adjustRightInd w:val="0"/>
        <w:spacing w:after="0" w:line="240" w:lineRule="auto"/>
        <w:ind w:left="120" w:right="3097"/>
        <w:outlineLvl w:val="7"/>
        <w:rPr>
          <w:rFonts w:ascii="Arial" w:eastAsiaTheme="minorEastAsia" w:hAnsi="Arial" w:cs="Arial"/>
          <w:sz w:val="28"/>
          <w:szCs w:val="28"/>
        </w:rPr>
      </w:pPr>
      <w:r w:rsidRPr="003C4F70">
        <w:rPr>
          <w:rFonts w:ascii="Arial" w:eastAsiaTheme="minorEastAsia" w:hAnsi="Arial" w:cs="Arial"/>
          <w:b/>
          <w:bCs/>
          <w:sz w:val="28"/>
          <w:szCs w:val="28"/>
        </w:rPr>
        <w:t>Fire</w:t>
      </w:r>
      <w:r w:rsidRPr="003C4F70">
        <w:rPr>
          <w:rFonts w:ascii="Arial" w:eastAsiaTheme="minorEastAsia" w:hAnsi="Arial" w:cs="Arial"/>
          <w:b/>
          <w:bCs/>
          <w:spacing w:val="-4"/>
          <w:sz w:val="28"/>
          <w:szCs w:val="28"/>
        </w:rPr>
        <w:t xml:space="preserve"> </w:t>
      </w:r>
      <w:r w:rsidRPr="003C4F70">
        <w:rPr>
          <w:rFonts w:ascii="Arial" w:eastAsiaTheme="minorEastAsia" w:hAnsi="Arial" w:cs="Arial"/>
          <w:b/>
          <w:bCs/>
          <w:sz w:val="28"/>
          <w:szCs w:val="28"/>
        </w:rPr>
        <w:t>Departments</w:t>
      </w:r>
    </w:p>
    <w:p w:rsidR="002F7EE5" w:rsidRPr="003C4F70" w:rsidRDefault="002F7EE5" w:rsidP="002F7EE5">
      <w:pPr>
        <w:widowControl w:val="0"/>
        <w:kinsoku w:val="0"/>
        <w:overflowPunct w:val="0"/>
        <w:autoSpaceDE w:val="0"/>
        <w:autoSpaceDN w:val="0"/>
        <w:adjustRightInd w:val="0"/>
        <w:spacing w:after="0" w:line="240" w:lineRule="auto"/>
        <w:ind w:right="3097"/>
        <w:outlineLvl w:val="8"/>
        <w:rPr>
          <w:rFonts w:ascii="Arial" w:eastAsiaTheme="minorEastAsia" w:hAnsi="Arial" w:cs="Arial"/>
          <w:sz w:val="24"/>
          <w:szCs w:val="24"/>
        </w:rPr>
      </w:pPr>
    </w:p>
    <w:p w:rsidR="002F7EE5" w:rsidRPr="003C4F70" w:rsidRDefault="002F7EE5" w:rsidP="002F7EE5">
      <w:pPr>
        <w:widowControl w:val="0"/>
        <w:kinsoku w:val="0"/>
        <w:overflowPunct w:val="0"/>
        <w:autoSpaceDE w:val="0"/>
        <w:autoSpaceDN w:val="0"/>
        <w:adjustRightInd w:val="0"/>
        <w:spacing w:after="0" w:line="240" w:lineRule="auto"/>
        <w:ind w:left="120" w:right="4044"/>
        <w:rPr>
          <w:rFonts w:ascii="Arial" w:eastAsiaTheme="minorEastAsia" w:hAnsi="Arial" w:cs="Arial"/>
          <w:sz w:val="24"/>
          <w:szCs w:val="24"/>
        </w:rPr>
      </w:pPr>
      <w:r w:rsidRPr="003C4F70">
        <w:rPr>
          <w:rFonts w:ascii="Arial" w:eastAsiaTheme="minorEastAsia" w:hAnsi="Arial" w:cs="Arial"/>
          <w:b/>
          <w:bCs/>
          <w:sz w:val="24"/>
          <w:szCs w:val="24"/>
        </w:rPr>
        <w:t>Mist-Birkenfield Rural Fire Protection</w:t>
      </w:r>
      <w:r w:rsidRPr="003C4F70">
        <w:rPr>
          <w:rFonts w:ascii="Arial" w:eastAsiaTheme="minorEastAsia" w:hAnsi="Arial" w:cs="Arial"/>
          <w:b/>
          <w:bCs/>
          <w:spacing w:val="-6"/>
          <w:sz w:val="24"/>
          <w:szCs w:val="24"/>
        </w:rPr>
        <w:t xml:space="preserve"> </w:t>
      </w:r>
      <w:r w:rsidRPr="003C4F70">
        <w:rPr>
          <w:rFonts w:ascii="Arial" w:eastAsiaTheme="minorEastAsia" w:hAnsi="Arial" w:cs="Arial"/>
          <w:b/>
          <w:bCs/>
          <w:sz w:val="24"/>
          <w:szCs w:val="24"/>
        </w:rPr>
        <w:t>District</w:t>
      </w:r>
    </w:p>
    <w:p w:rsidR="00B905C0" w:rsidRDefault="00B905C0" w:rsidP="002F7EE5">
      <w:pPr>
        <w:widowControl w:val="0"/>
        <w:kinsoku w:val="0"/>
        <w:overflowPunct w:val="0"/>
        <w:autoSpaceDE w:val="0"/>
        <w:autoSpaceDN w:val="0"/>
        <w:adjustRightInd w:val="0"/>
        <w:spacing w:after="0" w:line="240" w:lineRule="auto"/>
        <w:ind w:left="120" w:right="3097"/>
        <w:rPr>
          <w:rFonts w:ascii="Arial" w:eastAsiaTheme="minorEastAsia" w:hAnsi="Arial" w:cs="Arial"/>
          <w:b/>
          <w:bCs/>
          <w:sz w:val="24"/>
          <w:szCs w:val="24"/>
        </w:rPr>
      </w:pPr>
    </w:p>
    <w:p w:rsidR="002F7EE5" w:rsidRDefault="002F7EE5" w:rsidP="002F7EE5">
      <w:pPr>
        <w:widowControl w:val="0"/>
        <w:kinsoku w:val="0"/>
        <w:overflowPunct w:val="0"/>
        <w:autoSpaceDE w:val="0"/>
        <w:autoSpaceDN w:val="0"/>
        <w:adjustRightInd w:val="0"/>
        <w:spacing w:after="0" w:line="240" w:lineRule="auto"/>
        <w:ind w:left="120" w:right="3097"/>
        <w:rPr>
          <w:rFonts w:ascii="Arial" w:eastAsiaTheme="minorEastAsia" w:hAnsi="Arial" w:cs="Arial"/>
          <w:b/>
          <w:bCs/>
          <w:sz w:val="24"/>
          <w:szCs w:val="24"/>
        </w:rPr>
      </w:pPr>
      <w:r w:rsidRPr="003C4F70">
        <w:rPr>
          <w:rFonts w:ascii="Arial" w:eastAsiaTheme="minorEastAsia" w:hAnsi="Arial" w:cs="Arial"/>
          <w:b/>
          <w:bCs/>
          <w:sz w:val="24"/>
          <w:szCs w:val="24"/>
        </w:rPr>
        <w:t>Vernonia Fire</w:t>
      </w:r>
      <w:r w:rsidRPr="003C4F70">
        <w:rPr>
          <w:rFonts w:ascii="Arial" w:eastAsiaTheme="minorEastAsia" w:hAnsi="Arial" w:cs="Arial"/>
          <w:b/>
          <w:bCs/>
          <w:spacing w:val="-5"/>
          <w:sz w:val="24"/>
          <w:szCs w:val="24"/>
        </w:rPr>
        <w:t xml:space="preserve"> </w:t>
      </w:r>
      <w:r w:rsidRPr="003C4F70">
        <w:rPr>
          <w:rFonts w:ascii="Arial" w:eastAsiaTheme="minorEastAsia" w:hAnsi="Arial" w:cs="Arial"/>
          <w:b/>
          <w:bCs/>
          <w:sz w:val="24"/>
          <w:szCs w:val="24"/>
        </w:rPr>
        <w:t>Department</w:t>
      </w:r>
    </w:p>
    <w:p w:rsidR="002F7EE5" w:rsidRDefault="002F7EE5" w:rsidP="002F7EE5">
      <w:pPr>
        <w:widowControl w:val="0"/>
        <w:kinsoku w:val="0"/>
        <w:overflowPunct w:val="0"/>
        <w:autoSpaceDE w:val="0"/>
        <w:autoSpaceDN w:val="0"/>
        <w:adjustRightInd w:val="0"/>
        <w:spacing w:after="0" w:line="240" w:lineRule="auto"/>
        <w:ind w:left="120" w:right="3097"/>
        <w:rPr>
          <w:rFonts w:ascii="Arial" w:eastAsiaTheme="minorEastAsia" w:hAnsi="Arial" w:cs="Arial"/>
          <w:b/>
          <w:bCs/>
          <w:sz w:val="24"/>
          <w:szCs w:val="24"/>
        </w:rPr>
      </w:pPr>
    </w:p>
    <w:p w:rsidR="00B905C0" w:rsidRDefault="00B905C0" w:rsidP="002F7EE5">
      <w:pPr>
        <w:widowControl w:val="0"/>
        <w:kinsoku w:val="0"/>
        <w:overflowPunct w:val="0"/>
        <w:autoSpaceDE w:val="0"/>
        <w:autoSpaceDN w:val="0"/>
        <w:adjustRightInd w:val="0"/>
        <w:spacing w:after="0" w:line="240" w:lineRule="auto"/>
        <w:ind w:left="120" w:right="3097"/>
        <w:rPr>
          <w:rFonts w:ascii="Arial" w:eastAsiaTheme="minorEastAsia" w:hAnsi="Arial" w:cs="Arial"/>
          <w:b/>
          <w:bCs/>
          <w:sz w:val="24"/>
          <w:szCs w:val="24"/>
        </w:rPr>
      </w:pPr>
    </w:p>
    <w:p w:rsidR="002F7EE5" w:rsidRDefault="002F7EE5" w:rsidP="002F7EE5">
      <w:pPr>
        <w:widowControl w:val="0"/>
        <w:kinsoku w:val="0"/>
        <w:overflowPunct w:val="0"/>
        <w:autoSpaceDE w:val="0"/>
        <w:autoSpaceDN w:val="0"/>
        <w:adjustRightInd w:val="0"/>
        <w:spacing w:after="0" w:line="240" w:lineRule="auto"/>
        <w:ind w:left="120" w:right="3097"/>
        <w:rPr>
          <w:rFonts w:ascii="Arial" w:eastAsiaTheme="minorEastAsia" w:hAnsi="Arial" w:cs="Arial"/>
          <w:sz w:val="28"/>
          <w:szCs w:val="24"/>
        </w:rPr>
      </w:pPr>
      <w:r w:rsidRPr="002F7EE5">
        <w:rPr>
          <w:rFonts w:ascii="Arial" w:eastAsiaTheme="minorEastAsia" w:hAnsi="Arial" w:cs="Arial"/>
          <w:b/>
          <w:bCs/>
          <w:sz w:val="28"/>
          <w:szCs w:val="24"/>
        </w:rPr>
        <w:t>Communications</w:t>
      </w:r>
    </w:p>
    <w:p w:rsidR="002F7EE5" w:rsidRPr="002F7EE5" w:rsidRDefault="002F7EE5" w:rsidP="002F7EE5">
      <w:pPr>
        <w:widowControl w:val="0"/>
        <w:kinsoku w:val="0"/>
        <w:overflowPunct w:val="0"/>
        <w:autoSpaceDE w:val="0"/>
        <w:autoSpaceDN w:val="0"/>
        <w:adjustRightInd w:val="0"/>
        <w:spacing w:after="0" w:line="240" w:lineRule="auto"/>
        <w:ind w:left="120" w:right="3097"/>
        <w:rPr>
          <w:rFonts w:ascii="Arial" w:eastAsiaTheme="minorEastAsia" w:hAnsi="Arial" w:cs="Arial"/>
          <w:sz w:val="28"/>
          <w:szCs w:val="24"/>
        </w:rPr>
      </w:pPr>
    </w:p>
    <w:p w:rsidR="002F7EE5" w:rsidRDefault="002F7EE5" w:rsidP="002F7EE5">
      <w:pPr>
        <w:widowControl w:val="0"/>
        <w:kinsoku w:val="0"/>
        <w:overflowPunct w:val="0"/>
        <w:autoSpaceDE w:val="0"/>
        <w:autoSpaceDN w:val="0"/>
        <w:adjustRightInd w:val="0"/>
        <w:spacing w:after="0" w:line="275" w:lineRule="exact"/>
        <w:ind w:left="120" w:right="3097"/>
        <w:rPr>
          <w:rFonts w:ascii="Arial" w:eastAsiaTheme="minorEastAsia" w:hAnsi="Arial" w:cs="Arial"/>
          <w:b/>
          <w:bCs/>
          <w:sz w:val="24"/>
          <w:szCs w:val="24"/>
        </w:rPr>
      </w:pPr>
      <w:r w:rsidRPr="003C4F70">
        <w:rPr>
          <w:rFonts w:ascii="Arial" w:eastAsiaTheme="minorEastAsia" w:hAnsi="Arial" w:cs="Arial"/>
          <w:b/>
          <w:bCs/>
          <w:sz w:val="24"/>
          <w:szCs w:val="24"/>
        </w:rPr>
        <w:t>Columbia 9-1-1 Communications</w:t>
      </w:r>
      <w:r w:rsidRPr="003C4F70">
        <w:rPr>
          <w:rFonts w:ascii="Arial" w:eastAsiaTheme="minorEastAsia" w:hAnsi="Arial" w:cs="Arial"/>
          <w:b/>
          <w:bCs/>
          <w:spacing w:val="-8"/>
          <w:sz w:val="24"/>
          <w:szCs w:val="24"/>
        </w:rPr>
        <w:t xml:space="preserve"> </w:t>
      </w:r>
      <w:r w:rsidRPr="003C4F70">
        <w:rPr>
          <w:rFonts w:ascii="Arial" w:eastAsiaTheme="minorEastAsia" w:hAnsi="Arial" w:cs="Arial"/>
          <w:b/>
          <w:bCs/>
          <w:sz w:val="24"/>
          <w:szCs w:val="24"/>
        </w:rPr>
        <w:t>District</w:t>
      </w:r>
    </w:p>
    <w:p w:rsidR="007B6747" w:rsidRDefault="007B6747" w:rsidP="00AD2191">
      <w:pPr>
        <w:pStyle w:val="ListParagraph"/>
        <w:widowControl w:val="0"/>
        <w:numPr>
          <w:ilvl w:val="0"/>
          <w:numId w:val="29"/>
        </w:numPr>
        <w:kinsoku w:val="0"/>
        <w:overflowPunct w:val="0"/>
        <w:autoSpaceDE w:val="0"/>
        <w:autoSpaceDN w:val="0"/>
        <w:adjustRightInd w:val="0"/>
        <w:spacing w:after="0" w:line="275" w:lineRule="exact"/>
        <w:ind w:right="3097"/>
        <w:rPr>
          <w:rFonts w:ascii="Times New Roman" w:eastAsiaTheme="minorEastAsia" w:hAnsi="Times New Roman" w:cs="Times New Roman"/>
          <w:sz w:val="24"/>
          <w:szCs w:val="24"/>
        </w:rPr>
      </w:pPr>
      <w:r w:rsidRPr="007B6747">
        <w:rPr>
          <w:rFonts w:ascii="Times New Roman" w:eastAsiaTheme="minorEastAsia" w:hAnsi="Times New Roman" w:cs="Times New Roman"/>
          <w:sz w:val="24"/>
          <w:szCs w:val="24"/>
        </w:rPr>
        <w:t>Activat</w:t>
      </w:r>
      <w:r>
        <w:rPr>
          <w:rFonts w:ascii="Times New Roman" w:eastAsiaTheme="minorEastAsia" w:hAnsi="Times New Roman" w:cs="Times New Roman"/>
          <w:sz w:val="24"/>
          <w:szCs w:val="24"/>
        </w:rPr>
        <w:t>e alert and warning systems at the 9-1-1 center</w:t>
      </w:r>
    </w:p>
    <w:p w:rsidR="002F7EE5" w:rsidRPr="007B6747" w:rsidRDefault="007B6747" w:rsidP="00AD2191">
      <w:pPr>
        <w:pStyle w:val="ListParagraph"/>
        <w:widowControl w:val="0"/>
        <w:numPr>
          <w:ilvl w:val="0"/>
          <w:numId w:val="29"/>
        </w:numPr>
        <w:kinsoku w:val="0"/>
        <w:overflowPunct w:val="0"/>
        <w:autoSpaceDE w:val="0"/>
        <w:autoSpaceDN w:val="0"/>
        <w:adjustRightInd w:val="0"/>
        <w:spacing w:after="0" w:line="275" w:lineRule="exact"/>
        <w:ind w:right="3097"/>
        <w:rPr>
          <w:rFonts w:ascii="Times New Roman" w:eastAsiaTheme="minorEastAsia" w:hAnsi="Times New Roman" w:cs="Times New Roman"/>
          <w:sz w:val="24"/>
          <w:szCs w:val="24"/>
        </w:rPr>
      </w:pPr>
      <w:r>
        <w:rPr>
          <w:rFonts w:ascii="Times New Roman" w:eastAsiaTheme="minorEastAsia" w:hAnsi="Times New Roman" w:cs="Times New Roman"/>
          <w:sz w:val="24"/>
          <w:szCs w:val="24"/>
        </w:rPr>
        <w:t>Coordinate communications with emergency management and other responder agencies</w:t>
      </w:r>
    </w:p>
    <w:p w:rsidR="002F7EE5" w:rsidRDefault="002F7EE5" w:rsidP="002F7EE5">
      <w:pPr>
        <w:widowControl w:val="0"/>
        <w:tabs>
          <w:tab w:val="left" w:pos="1201"/>
        </w:tabs>
        <w:kinsoku w:val="0"/>
        <w:overflowPunct w:val="0"/>
        <w:autoSpaceDE w:val="0"/>
        <w:autoSpaceDN w:val="0"/>
        <w:adjustRightInd w:val="0"/>
        <w:spacing w:before="23" w:after="0" w:line="274" w:lineRule="exact"/>
        <w:ind w:right="816"/>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rsidR="002F7EE5" w:rsidRDefault="002F7EE5" w:rsidP="002F7EE5">
      <w:pPr>
        <w:widowControl w:val="0"/>
        <w:tabs>
          <w:tab w:val="left" w:pos="1201"/>
        </w:tabs>
        <w:kinsoku w:val="0"/>
        <w:overflowPunct w:val="0"/>
        <w:autoSpaceDE w:val="0"/>
        <w:autoSpaceDN w:val="0"/>
        <w:adjustRightInd w:val="0"/>
        <w:spacing w:before="23" w:after="0" w:line="274" w:lineRule="exact"/>
        <w:ind w:right="816"/>
        <w:rPr>
          <w:rFonts w:ascii="Arial" w:eastAsiaTheme="minorEastAsia" w:hAnsi="Arial" w:cs="Arial"/>
          <w:b/>
          <w:sz w:val="24"/>
          <w:szCs w:val="24"/>
        </w:rPr>
      </w:pPr>
      <w:r>
        <w:rPr>
          <w:rFonts w:ascii="Times New Roman" w:eastAsiaTheme="minorEastAsia" w:hAnsi="Times New Roman" w:cs="Times New Roman"/>
          <w:sz w:val="24"/>
          <w:szCs w:val="24"/>
        </w:rPr>
        <w:t xml:space="preserve">  </w:t>
      </w:r>
      <w:r w:rsidRPr="002F7EE5">
        <w:rPr>
          <w:rFonts w:ascii="Arial" w:eastAsiaTheme="minorEastAsia" w:hAnsi="Arial" w:cs="Arial"/>
          <w:b/>
          <w:sz w:val="24"/>
          <w:szCs w:val="24"/>
        </w:rPr>
        <w:t>Amateur Radio Emergency Service (ARES)</w:t>
      </w:r>
    </w:p>
    <w:p w:rsidR="002F7EE5" w:rsidRPr="007B6747" w:rsidRDefault="007B6747" w:rsidP="00AD2191">
      <w:pPr>
        <w:pStyle w:val="ListParagraph"/>
        <w:widowControl w:val="0"/>
        <w:numPr>
          <w:ilvl w:val="0"/>
          <w:numId w:val="29"/>
        </w:numPr>
        <w:tabs>
          <w:tab w:val="left" w:pos="1201"/>
        </w:tabs>
        <w:kinsoku w:val="0"/>
        <w:overflowPunct w:val="0"/>
        <w:autoSpaceDE w:val="0"/>
        <w:autoSpaceDN w:val="0"/>
        <w:adjustRightInd w:val="0"/>
        <w:spacing w:before="23" w:after="0" w:line="274" w:lineRule="exact"/>
        <w:ind w:right="816"/>
        <w:rPr>
          <w:rFonts w:ascii="Times New Roman" w:eastAsiaTheme="minorEastAsia" w:hAnsi="Times New Roman" w:cs="Times New Roman"/>
          <w:sz w:val="24"/>
          <w:szCs w:val="24"/>
        </w:rPr>
      </w:pPr>
      <w:r w:rsidRPr="007B6747">
        <w:rPr>
          <w:rFonts w:ascii="Times New Roman" w:eastAsiaTheme="minorEastAsia" w:hAnsi="Times New Roman" w:cs="Times New Roman"/>
          <w:sz w:val="24"/>
          <w:szCs w:val="24"/>
        </w:rPr>
        <w:t>Provide additional communications links to assist all echelons</w:t>
      </w:r>
      <w:r>
        <w:rPr>
          <w:rFonts w:ascii="Times New Roman" w:eastAsiaTheme="minorEastAsia" w:hAnsi="Times New Roman" w:cs="Times New Roman"/>
          <w:sz w:val="24"/>
          <w:szCs w:val="24"/>
        </w:rPr>
        <w:t xml:space="preserve"> of local government and volunteer emergency relief agencies</w:t>
      </w:r>
    </w:p>
    <w:p w:rsidR="002F7EE5" w:rsidRDefault="002F7EE5" w:rsidP="002F7EE5">
      <w:pPr>
        <w:widowControl w:val="0"/>
        <w:kinsoku w:val="0"/>
        <w:overflowPunct w:val="0"/>
        <w:autoSpaceDE w:val="0"/>
        <w:autoSpaceDN w:val="0"/>
        <w:adjustRightInd w:val="0"/>
        <w:spacing w:before="1" w:after="0" w:line="240" w:lineRule="auto"/>
        <w:rPr>
          <w:rFonts w:ascii="Times New Roman" w:eastAsiaTheme="minorEastAsia" w:hAnsi="Times New Roman" w:cs="Times New Roman"/>
          <w:sz w:val="24"/>
          <w:szCs w:val="24"/>
        </w:rPr>
      </w:pPr>
    </w:p>
    <w:p w:rsidR="00B905C0" w:rsidRDefault="00B905C0" w:rsidP="002F7EE5">
      <w:pPr>
        <w:widowControl w:val="0"/>
        <w:kinsoku w:val="0"/>
        <w:overflowPunct w:val="0"/>
        <w:autoSpaceDE w:val="0"/>
        <w:autoSpaceDN w:val="0"/>
        <w:adjustRightInd w:val="0"/>
        <w:spacing w:before="1" w:after="0" w:line="240" w:lineRule="auto"/>
        <w:rPr>
          <w:rFonts w:ascii="Times New Roman" w:eastAsiaTheme="minorEastAsia" w:hAnsi="Times New Roman" w:cs="Times New Roman"/>
          <w:sz w:val="24"/>
          <w:szCs w:val="24"/>
        </w:rPr>
      </w:pPr>
    </w:p>
    <w:p w:rsidR="002F7EE5" w:rsidRPr="003C4F70" w:rsidRDefault="002F7EE5" w:rsidP="002F7EE5">
      <w:pPr>
        <w:widowControl w:val="0"/>
        <w:kinsoku w:val="0"/>
        <w:overflowPunct w:val="0"/>
        <w:autoSpaceDE w:val="0"/>
        <w:autoSpaceDN w:val="0"/>
        <w:adjustRightInd w:val="0"/>
        <w:spacing w:after="0" w:line="240" w:lineRule="auto"/>
        <w:ind w:left="120" w:right="3097"/>
        <w:rPr>
          <w:rFonts w:ascii="Arial" w:eastAsiaTheme="minorEastAsia" w:hAnsi="Arial" w:cs="Arial"/>
          <w:sz w:val="28"/>
          <w:szCs w:val="28"/>
        </w:rPr>
      </w:pPr>
      <w:r w:rsidRPr="003C4F70">
        <w:rPr>
          <w:rFonts w:ascii="Arial" w:eastAsiaTheme="minorEastAsia" w:hAnsi="Arial" w:cs="Arial"/>
          <w:b/>
          <w:bCs/>
          <w:sz w:val="28"/>
          <w:szCs w:val="28"/>
        </w:rPr>
        <w:t>County/City</w:t>
      </w:r>
      <w:r w:rsidRPr="003C4F70">
        <w:rPr>
          <w:rFonts w:ascii="Arial" w:eastAsiaTheme="minorEastAsia" w:hAnsi="Arial" w:cs="Arial"/>
          <w:b/>
          <w:bCs/>
          <w:spacing w:val="-8"/>
          <w:sz w:val="28"/>
          <w:szCs w:val="28"/>
        </w:rPr>
        <w:t xml:space="preserve"> </w:t>
      </w:r>
      <w:r w:rsidRPr="003C4F70">
        <w:rPr>
          <w:rFonts w:ascii="Arial" w:eastAsiaTheme="minorEastAsia" w:hAnsi="Arial" w:cs="Arial"/>
          <w:b/>
          <w:bCs/>
          <w:sz w:val="28"/>
          <w:szCs w:val="28"/>
        </w:rPr>
        <w:t>Agencies</w:t>
      </w:r>
    </w:p>
    <w:p w:rsidR="002F7EE5" w:rsidRPr="003C4F70" w:rsidRDefault="002F7EE5" w:rsidP="002F7EE5">
      <w:pPr>
        <w:widowControl w:val="0"/>
        <w:kinsoku w:val="0"/>
        <w:overflowPunct w:val="0"/>
        <w:autoSpaceDE w:val="0"/>
        <w:autoSpaceDN w:val="0"/>
        <w:adjustRightInd w:val="0"/>
        <w:spacing w:before="1" w:after="0" w:line="240" w:lineRule="auto"/>
        <w:rPr>
          <w:rFonts w:ascii="Times New Roman" w:eastAsiaTheme="minorEastAsia" w:hAnsi="Times New Roman" w:cs="Times New Roman"/>
          <w:sz w:val="24"/>
          <w:szCs w:val="24"/>
        </w:rPr>
      </w:pPr>
    </w:p>
    <w:p w:rsidR="002F7EE5" w:rsidRDefault="002F7EE5" w:rsidP="002F7EE5">
      <w:pPr>
        <w:widowControl w:val="0"/>
        <w:kinsoku w:val="0"/>
        <w:overflowPunct w:val="0"/>
        <w:autoSpaceDE w:val="0"/>
        <w:autoSpaceDN w:val="0"/>
        <w:adjustRightInd w:val="0"/>
        <w:spacing w:after="0" w:line="275" w:lineRule="exact"/>
        <w:ind w:left="120" w:right="3097"/>
        <w:outlineLvl w:val="8"/>
        <w:rPr>
          <w:rFonts w:ascii="Arial" w:eastAsiaTheme="minorEastAsia" w:hAnsi="Arial" w:cs="Arial"/>
          <w:b/>
          <w:bCs/>
          <w:sz w:val="24"/>
          <w:szCs w:val="24"/>
        </w:rPr>
      </w:pPr>
      <w:r w:rsidRPr="003C4F70">
        <w:rPr>
          <w:rFonts w:ascii="Arial" w:eastAsiaTheme="minorEastAsia" w:hAnsi="Arial" w:cs="Arial"/>
          <w:b/>
          <w:bCs/>
          <w:sz w:val="24"/>
          <w:szCs w:val="24"/>
        </w:rPr>
        <w:t>County</w:t>
      </w:r>
      <w:r w:rsidRPr="003C4F70">
        <w:rPr>
          <w:rFonts w:ascii="Arial" w:eastAsiaTheme="minorEastAsia" w:hAnsi="Arial" w:cs="Arial"/>
          <w:b/>
          <w:bCs/>
          <w:spacing w:val="-3"/>
          <w:sz w:val="24"/>
          <w:szCs w:val="24"/>
        </w:rPr>
        <w:t xml:space="preserve"> </w:t>
      </w:r>
      <w:r w:rsidRPr="003C4F70">
        <w:rPr>
          <w:rFonts w:ascii="Arial" w:eastAsiaTheme="minorEastAsia" w:hAnsi="Arial" w:cs="Arial"/>
          <w:b/>
          <w:bCs/>
          <w:sz w:val="24"/>
          <w:szCs w:val="24"/>
        </w:rPr>
        <w:t>Counsel</w:t>
      </w:r>
    </w:p>
    <w:p w:rsidR="002F7EE5" w:rsidRDefault="007B6747" w:rsidP="00AD2191">
      <w:pPr>
        <w:pStyle w:val="ListParagraph"/>
        <w:widowControl w:val="0"/>
        <w:numPr>
          <w:ilvl w:val="0"/>
          <w:numId w:val="29"/>
        </w:numPr>
        <w:kinsoku w:val="0"/>
        <w:overflowPunct w:val="0"/>
        <w:autoSpaceDE w:val="0"/>
        <w:autoSpaceDN w:val="0"/>
        <w:adjustRightInd w:val="0"/>
        <w:spacing w:after="0" w:line="275" w:lineRule="exact"/>
        <w:ind w:right="3097"/>
        <w:outlineLvl w:val="8"/>
        <w:rPr>
          <w:rFonts w:ascii="Times New Roman" w:eastAsiaTheme="minorEastAsia" w:hAnsi="Times New Roman" w:cs="Times New Roman"/>
          <w:sz w:val="24"/>
          <w:szCs w:val="24"/>
        </w:rPr>
      </w:pPr>
      <w:r w:rsidRPr="007B6747">
        <w:rPr>
          <w:rFonts w:ascii="Times New Roman" w:eastAsiaTheme="minorEastAsia" w:hAnsi="Times New Roman" w:cs="Times New Roman"/>
          <w:sz w:val="24"/>
          <w:szCs w:val="24"/>
        </w:rPr>
        <w:t>Support EOC management</w:t>
      </w:r>
    </w:p>
    <w:p w:rsidR="007B6747" w:rsidRDefault="007B6747" w:rsidP="00AD2191">
      <w:pPr>
        <w:pStyle w:val="ListParagraph"/>
        <w:widowControl w:val="0"/>
        <w:numPr>
          <w:ilvl w:val="0"/>
          <w:numId w:val="29"/>
        </w:numPr>
        <w:kinsoku w:val="0"/>
        <w:overflowPunct w:val="0"/>
        <w:autoSpaceDE w:val="0"/>
        <w:autoSpaceDN w:val="0"/>
        <w:adjustRightInd w:val="0"/>
        <w:spacing w:after="0" w:line="275" w:lineRule="exact"/>
        <w:ind w:right="3097"/>
        <w:outlineLvl w:val="8"/>
        <w:rPr>
          <w:rFonts w:ascii="Times New Roman" w:eastAsiaTheme="minorEastAsia" w:hAnsi="Times New Roman" w:cs="Times New Roman"/>
          <w:sz w:val="24"/>
          <w:szCs w:val="24"/>
        </w:rPr>
      </w:pPr>
      <w:r>
        <w:rPr>
          <w:rFonts w:ascii="Times New Roman" w:eastAsiaTheme="minorEastAsia" w:hAnsi="Times New Roman" w:cs="Times New Roman"/>
          <w:sz w:val="24"/>
          <w:szCs w:val="24"/>
        </w:rPr>
        <w:t>Manage legal problems and policies</w:t>
      </w:r>
    </w:p>
    <w:p w:rsidR="002F7EE5" w:rsidRPr="007B6747" w:rsidRDefault="007B6747" w:rsidP="00AD2191">
      <w:pPr>
        <w:pStyle w:val="ListParagraph"/>
        <w:widowControl w:val="0"/>
        <w:numPr>
          <w:ilvl w:val="0"/>
          <w:numId w:val="29"/>
        </w:numPr>
        <w:kinsoku w:val="0"/>
        <w:overflowPunct w:val="0"/>
        <w:autoSpaceDE w:val="0"/>
        <w:autoSpaceDN w:val="0"/>
        <w:adjustRightInd w:val="0"/>
        <w:spacing w:after="0" w:line="275" w:lineRule="exact"/>
        <w:ind w:right="3097"/>
        <w:outlineLvl w:val="8"/>
        <w:rPr>
          <w:rFonts w:ascii="Times New Roman" w:eastAsiaTheme="minorEastAsia" w:hAnsi="Times New Roman" w:cs="Times New Roman"/>
          <w:sz w:val="24"/>
          <w:szCs w:val="24"/>
        </w:rPr>
      </w:pPr>
      <w:r>
        <w:rPr>
          <w:rFonts w:ascii="Times New Roman" w:eastAsiaTheme="minorEastAsia" w:hAnsi="Times New Roman" w:cs="Times New Roman"/>
          <w:sz w:val="24"/>
          <w:szCs w:val="24"/>
        </w:rPr>
        <w:t>Coordinate the declaration process</w:t>
      </w:r>
    </w:p>
    <w:p w:rsidR="002F7EE5" w:rsidRDefault="002F7EE5" w:rsidP="002F7EE5">
      <w:pPr>
        <w:widowControl w:val="0"/>
        <w:kinsoku w:val="0"/>
        <w:overflowPunct w:val="0"/>
        <w:autoSpaceDE w:val="0"/>
        <w:autoSpaceDN w:val="0"/>
        <w:adjustRightInd w:val="0"/>
        <w:spacing w:before="1" w:after="0" w:line="240" w:lineRule="auto"/>
        <w:rPr>
          <w:rFonts w:ascii="Times New Roman" w:eastAsiaTheme="minorEastAsia" w:hAnsi="Times New Roman" w:cs="Times New Roman"/>
          <w:sz w:val="24"/>
          <w:szCs w:val="24"/>
        </w:rPr>
      </w:pPr>
    </w:p>
    <w:p w:rsidR="00B905C0" w:rsidRPr="003C4F70" w:rsidRDefault="00B905C0" w:rsidP="002F7EE5">
      <w:pPr>
        <w:widowControl w:val="0"/>
        <w:kinsoku w:val="0"/>
        <w:overflowPunct w:val="0"/>
        <w:autoSpaceDE w:val="0"/>
        <w:autoSpaceDN w:val="0"/>
        <w:adjustRightInd w:val="0"/>
        <w:spacing w:before="1" w:after="0" w:line="240" w:lineRule="auto"/>
        <w:rPr>
          <w:rFonts w:ascii="Times New Roman" w:eastAsiaTheme="minorEastAsia" w:hAnsi="Times New Roman" w:cs="Times New Roman"/>
          <w:sz w:val="24"/>
          <w:szCs w:val="24"/>
        </w:rPr>
      </w:pPr>
    </w:p>
    <w:p w:rsidR="002F7EE5" w:rsidRPr="003C4F70" w:rsidRDefault="002F7EE5" w:rsidP="002F7EE5">
      <w:pPr>
        <w:widowControl w:val="0"/>
        <w:kinsoku w:val="0"/>
        <w:overflowPunct w:val="0"/>
        <w:autoSpaceDE w:val="0"/>
        <w:autoSpaceDN w:val="0"/>
        <w:adjustRightInd w:val="0"/>
        <w:spacing w:after="0" w:line="240" w:lineRule="auto"/>
        <w:ind w:left="120" w:right="3097"/>
        <w:outlineLvl w:val="7"/>
        <w:rPr>
          <w:rFonts w:ascii="Arial" w:eastAsiaTheme="minorEastAsia" w:hAnsi="Arial" w:cs="Arial"/>
          <w:sz w:val="28"/>
          <w:szCs w:val="28"/>
        </w:rPr>
      </w:pPr>
      <w:r w:rsidRPr="003C4F70">
        <w:rPr>
          <w:rFonts w:ascii="Arial" w:eastAsiaTheme="minorEastAsia" w:hAnsi="Arial" w:cs="Arial"/>
          <w:b/>
          <w:bCs/>
          <w:sz w:val="28"/>
          <w:szCs w:val="28"/>
        </w:rPr>
        <w:t>Federal</w:t>
      </w:r>
      <w:r w:rsidRPr="003C4F70">
        <w:rPr>
          <w:rFonts w:ascii="Arial" w:eastAsiaTheme="minorEastAsia" w:hAnsi="Arial" w:cs="Arial"/>
          <w:b/>
          <w:bCs/>
          <w:spacing w:val="-6"/>
          <w:sz w:val="28"/>
          <w:szCs w:val="28"/>
        </w:rPr>
        <w:t xml:space="preserve"> </w:t>
      </w:r>
      <w:r w:rsidRPr="003C4F70">
        <w:rPr>
          <w:rFonts w:ascii="Arial" w:eastAsiaTheme="minorEastAsia" w:hAnsi="Arial" w:cs="Arial"/>
          <w:b/>
          <w:bCs/>
          <w:sz w:val="28"/>
          <w:szCs w:val="28"/>
        </w:rPr>
        <w:t>Agencies</w:t>
      </w:r>
    </w:p>
    <w:p w:rsidR="002F7EE5" w:rsidRPr="003C4F70" w:rsidRDefault="002F7EE5" w:rsidP="002F7EE5">
      <w:pPr>
        <w:widowControl w:val="0"/>
        <w:kinsoku w:val="0"/>
        <w:overflowPunct w:val="0"/>
        <w:autoSpaceDE w:val="0"/>
        <w:autoSpaceDN w:val="0"/>
        <w:adjustRightInd w:val="0"/>
        <w:spacing w:before="1" w:after="0" w:line="240" w:lineRule="auto"/>
        <w:rPr>
          <w:rFonts w:ascii="Arial" w:eastAsiaTheme="minorEastAsia" w:hAnsi="Arial" w:cs="Arial"/>
          <w:b/>
          <w:bCs/>
          <w:sz w:val="28"/>
          <w:szCs w:val="28"/>
        </w:rPr>
      </w:pPr>
    </w:p>
    <w:p w:rsidR="002F7EE5" w:rsidRPr="003C4F70" w:rsidRDefault="002F7EE5" w:rsidP="00AD2191">
      <w:pPr>
        <w:widowControl w:val="0"/>
        <w:numPr>
          <w:ilvl w:val="1"/>
          <w:numId w:val="30"/>
        </w:numPr>
        <w:tabs>
          <w:tab w:val="left" w:pos="656"/>
        </w:tabs>
        <w:kinsoku w:val="0"/>
        <w:overflowPunct w:val="0"/>
        <w:autoSpaceDE w:val="0"/>
        <w:autoSpaceDN w:val="0"/>
        <w:adjustRightInd w:val="0"/>
        <w:spacing w:after="0" w:line="275" w:lineRule="exact"/>
        <w:ind w:right="3097"/>
        <w:outlineLvl w:val="8"/>
        <w:rPr>
          <w:rFonts w:ascii="Arial" w:eastAsiaTheme="minorEastAsia" w:hAnsi="Arial" w:cs="Arial"/>
          <w:sz w:val="24"/>
          <w:szCs w:val="24"/>
        </w:rPr>
      </w:pPr>
      <w:r w:rsidRPr="003C4F70">
        <w:rPr>
          <w:rFonts w:ascii="Arial" w:eastAsiaTheme="minorEastAsia" w:hAnsi="Arial" w:cs="Arial"/>
          <w:b/>
          <w:bCs/>
          <w:sz w:val="24"/>
          <w:szCs w:val="24"/>
        </w:rPr>
        <w:t>Coast Guard</w:t>
      </w:r>
      <w:r w:rsidRPr="003C4F70">
        <w:rPr>
          <w:rFonts w:ascii="Arial" w:eastAsiaTheme="minorEastAsia" w:hAnsi="Arial" w:cs="Arial"/>
          <w:b/>
          <w:bCs/>
          <w:spacing w:val="-1"/>
          <w:sz w:val="24"/>
          <w:szCs w:val="24"/>
        </w:rPr>
        <w:t xml:space="preserve"> </w:t>
      </w:r>
      <w:r w:rsidRPr="003C4F70">
        <w:rPr>
          <w:rFonts w:ascii="Arial" w:eastAsiaTheme="minorEastAsia" w:hAnsi="Arial" w:cs="Arial"/>
          <w:b/>
          <w:bCs/>
          <w:sz w:val="24"/>
          <w:szCs w:val="24"/>
        </w:rPr>
        <w:t>(USCG)</w:t>
      </w:r>
    </w:p>
    <w:p w:rsidR="002F7EE5" w:rsidRPr="003C4F70" w:rsidRDefault="002F7EE5" w:rsidP="00AD2191">
      <w:pPr>
        <w:widowControl w:val="0"/>
        <w:numPr>
          <w:ilvl w:val="2"/>
          <w:numId w:val="30"/>
        </w:numPr>
        <w:tabs>
          <w:tab w:val="left" w:pos="841"/>
        </w:tabs>
        <w:kinsoku w:val="0"/>
        <w:overflowPunct w:val="0"/>
        <w:autoSpaceDE w:val="0"/>
        <w:autoSpaceDN w:val="0"/>
        <w:adjustRightInd w:val="0"/>
        <w:spacing w:before="21" w:after="0" w:line="274" w:lineRule="exact"/>
        <w:ind w:right="404"/>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Act as the Federal On-Scene Coordinator at hazardous materials spills affecting</w:t>
      </w:r>
      <w:r w:rsidRPr="003C4F70">
        <w:rPr>
          <w:rFonts w:ascii="Times New Roman" w:eastAsiaTheme="minorEastAsia" w:hAnsi="Times New Roman" w:cs="Times New Roman"/>
          <w:spacing w:val="-19"/>
          <w:sz w:val="24"/>
          <w:szCs w:val="24"/>
        </w:rPr>
        <w:t xml:space="preserve"> </w:t>
      </w:r>
      <w:r w:rsidRPr="003C4F70">
        <w:rPr>
          <w:rFonts w:ascii="Times New Roman" w:eastAsiaTheme="minorEastAsia" w:hAnsi="Times New Roman" w:cs="Times New Roman"/>
          <w:sz w:val="24"/>
          <w:szCs w:val="24"/>
        </w:rPr>
        <w:t>waters under USCG</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jurisdiction</w:t>
      </w:r>
    </w:p>
    <w:p w:rsidR="002F7EE5" w:rsidRPr="003C4F70" w:rsidRDefault="002F7EE5" w:rsidP="00AD2191">
      <w:pPr>
        <w:widowControl w:val="0"/>
        <w:numPr>
          <w:ilvl w:val="2"/>
          <w:numId w:val="30"/>
        </w:numPr>
        <w:tabs>
          <w:tab w:val="left" w:pos="841"/>
        </w:tabs>
        <w:kinsoku w:val="0"/>
        <w:overflowPunct w:val="0"/>
        <w:autoSpaceDE w:val="0"/>
        <w:autoSpaceDN w:val="0"/>
        <w:adjustRightInd w:val="0"/>
        <w:spacing w:before="21" w:after="0" w:line="274" w:lineRule="exact"/>
        <w:ind w:right="920"/>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Respond to the scene of hazardous materials spills bordering waters under</w:t>
      </w:r>
      <w:r w:rsidRPr="003C4F70">
        <w:rPr>
          <w:rFonts w:ascii="Times New Roman" w:eastAsiaTheme="minorEastAsia" w:hAnsi="Times New Roman" w:cs="Times New Roman"/>
          <w:spacing w:val="-11"/>
          <w:sz w:val="24"/>
          <w:szCs w:val="24"/>
        </w:rPr>
        <w:t xml:space="preserve"> </w:t>
      </w:r>
      <w:r w:rsidRPr="003C4F70">
        <w:rPr>
          <w:rFonts w:ascii="Times New Roman" w:eastAsiaTheme="minorEastAsia" w:hAnsi="Times New Roman" w:cs="Times New Roman"/>
          <w:sz w:val="24"/>
          <w:szCs w:val="24"/>
        </w:rPr>
        <w:t>USCG jurisdiction for technical advice and</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support</w:t>
      </w:r>
    </w:p>
    <w:p w:rsidR="00B905C0" w:rsidRDefault="00B905C0" w:rsidP="00B905C0">
      <w:pPr>
        <w:widowControl w:val="0"/>
        <w:kinsoku w:val="0"/>
        <w:overflowPunct w:val="0"/>
        <w:autoSpaceDE w:val="0"/>
        <w:autoSpaceDN w:val="0"/>
        <w:adjustRightInd w:val="0"/>
        <w:spacing w:before="2" w:after="0" w:line="240" w:lineRule="auto"/>
        <w:jc w:val="center"/>
        <w:rPr>
          <w:rFonts w:ascii="Arial" w:eastAsiaTheme="minorEastAsia" w:hAnsi="Arial" w:cs="Arial"/>
          <w:sz w:val="20"/>
          <w:szCs w:val="24"/>
        </w:rPr>
      </w:pPr>
    </w:p>
    <w:p w:rsidR="006E4B09" w:rsidRDefault="006E4B09" w:rsidP="00B905C0">
      <w:pPr>
        <w:widowControl w:val="0"/>
        <w:kinsoku w:val="0"/>
        <w:overflowPunct w:val="0"/>
        <w:autoSpaceDE w:val="0"/>
        <w:autoSpaceDN w:val="0"/>
        <w:adjustRightInd w:val="0"/>
        <w:spacing w:before="2" w:after="0" w:line="240" w:lineRule="auto"/>
        <w:jc w:val="center"/>
        <w:rPr>
          <w:rFonts w:ascii="Arial" w:eastAsiaTheme="minorEastAsia" w:hAnsi="Arial" w:cs="Arial"/>
          <w:sz w:val="20"/>
          <w:szCs w:val="24"/>
        </w:rPr>
      </w:pPr>
    </w:p>
    <w:p w:rsidR="006E4B09" w:rsidRDefault="006E4B09" w:rsidP="00B905C0">
      <w:pPr>
        <w:widowControl w:val="0"/>
        <w:kinsoku w:val="0"/>
        <w:overflowPunct w:val="0"/>
        <w:autoSpaceDE w:val="0"/>
        <w:autoSpaceDN w:val="0"/>
        <w:adjustRightInd w:val="0"/>
        <w:spacing w:before="2" w:after="0" w:line="240" w:lineRule="auto"/>
        <w:jc w:val="center"/>
        <w:rPr>
          <w:rFonts w:ascii="Arial" w:eastAsiaTheme="minorEastAsia" w:hAnsi="Arial" w:cs="Arial"/>
          <w:sz w:val="20"/>
          <w:szCs w:val="24"/>
        </w:rPr>
      </w:pPr>
    </w:p>
    <w:p w:rsidR="002F7EE5" w:rsidRPr="00B905C0" w:rsidRDefault="00B905C0" w:rsidP="00B905C0">
      <w:pPr>
        <w:widowControl w:val="0"/>
        <w:kinsoku w:val="0"/>
        <w:overflowPunct w:val="0"/>
        <w:autoSpaceDE w:val="0"/>
        <w:autoSpaceDN w:val="0"/>
        <w:adjustRightInd w:val="0"/>
        <w:spacing w:before="2" w:after="0" w:line="240" w:lineRule="auto"/>
        <w:jc w:val="center"/>
        <w:rPr>
          <w:rFonts w:ascii="Arial" w:eastAsiaTheme="minorEastAsia" w:hAnsi="Arial" w:cs="Arial"/>
          <w:sz w:val="20"/>
          <w:szCs w:val="24"/>
        </w:rPr>
      </w:pPr>
      <w:r w:rsidRPr="00B905C0">
        <w:rPr>
          <w:rFonts w:ascii="Arial" w:eastAsiaTheme="minorEastAsia" w:hAnsi="Arial" w:cs="Arial"/>
          <w:sz w:val="20"/>
          <w:szCs w:val="24"/>
        </w:rPr>
        <w:t>22</w:t>
      </w:r>
    </w:p>
    <w:p w:rsidR="002F7EE5" w:rsidRDefault="002F7EE5" w:rsidP="002F7EE5">
      <w:pPr>
        <w:widowControl w:val="0"/>
        <w:kinsoku w:val="0"/>
        <w:overflowPunct w:val="0"/>
        <w:autoSpaceDE w:val="0"/>
        <w:autoSpaceDN w:val="0"/>
        <w:adjustRightInd w:val="0"/>
        <w:spacing w:before="2" w:after="0" w:line="240" w:lineRule="auto"/>
        <w:rPr>
          <w:rFonts w:ascii="Arial" w:eastAsiaTheme="minorEastAsia" w:hAnsi="Arial" w:cs="Arial"/>
          <w:b/>
          <w:sz w:val="24"/>
          <w:szCs w:val="24"/>
        </w:rPr>
      </w:pPr>
      <w:r>
        <w:rPr>
          <w:rFonts w:ascii="Arial" w:eastAsiaTheme="minorEastAsia" w:hAnsi="Arial" w:cs="Arial"/>
          <w:b/>
          <w:sz w:val="24"/>
          <w:szCs w:val="24"/>
        </w:rPr>
        <w:lastRenderedPageBreak/>
        <w:t xml:space="preserve">  </w:t>
      </w:r>
      <w:r w:rsidRPr="003C4F70">
        <w:rPr>
          <w:rFonts w:ascii="Arial" w:eastAsiaTheme="minorEastAsia" w:hAnsi="Arial" w:cs="Arial"/>
          <w:b/>
          <w:sz w:val="24"/>
          <w:szCs w:val="24"/>
        </w:rPr>
        <w:t>U.S. Environmental Protection Agency</w:t>
      </w:r>
    </w:p>
    <w:p w:rsidR="007B6747" w:rsidRPr="007B6747" w:rsidRDefault="007B6747" w:rsidP="00B905C0">
      <w:pPr>
        <w:widowControl w:val="0"/>
        <w:kinsoku w:val="0"/>
        <w:overflowPunct w:val="0"/>
        <w:autoSpaceDE w:val="0"/>
        <w:autoSpaceDN w:val="0"/>
        <w:adjustRightInd w:val="0"/>
        <w:spacing w:before="2" w:after="0" w:line="240" w:lineRule="auto"/>
        <w:rPr>
          <w:rFonts w:ascii="Arial" w:eastAsiaTheme="minorEastAsia" w:hAnsi="Arial" w:cs="Arial"/>
          <w:sz w:val="20"/>
          <w:szCs w:val="24"/>
        </w:rPr>
      </w:pPr>
    </w:p>
    <w:p w:rsidR="002F7EE5" w:rsidRPr="003C4F70" w:rsidRDefault="002F7EE5" w:rsidP="002F7EE5">
      <w:pPr>
        <w:widowControl w:val="0"/>
        <w:kinsoku w:val="0"/>
        <w:overflowPunct w:val="0"/>
        <w:autoSpaceDE w:val="0"/>
        <w:autoSpaceDN w:val="0"/>
        <w:adjustRightInd w:val="0"/>
        <w:spacing w:before="2" w:after="0" w:line="240" w:lineRule="auto"/>
        <w:rPr>
          <w:rFonts w:ascii="Arial" w:eastAsiaTheme="minorEastAsia" w:hAnsi="Arial" w:cs="Arial"/>
          <w:b/>
          <w:sz w:val="24"/>
          <w:szCs w:val="24"/>
        </w:rPr>
      </w:pPr>
      <w:r>
        <w:rPr>
          <w:rFonts w:ascii="Arial" w:eastAsiaTheme="minorEastAsia" w:hAnsi="Arial" w:cs="Arial"/>
          <w:b/>
          <w:sz w:val="24"/>
          <w:szCs w:val="24"/>
        </w:rPr>
        <w:t xml:space="preserve">  </w:t>
      </w:r>
      <w:r w:rsidRPr="003C4F70">
        <w:rPr>
          <w:rFonts w:ascii="Arial" w:eastAsiaTheme="minorEastAsia" w:hAnsi="Arial" w:cs="Arial"/>
          <w:b/>
          <w:sz w:val="24"/>
          <w:szCs w:val="24"/>
        </w:rPr>
        <w:t>U.S. Army Corps of Engineers</w:t>
      </w:r>
    </w:p>
    <w:p w:rsidR="002F7EE5" w:rsidRDefault="002F7EE5" w:rsidP="002F7EE5">
      <w:pPr>
        <w:widowControl w:val="0"/>
        <w:kinsoku w:val="0"/>
        <w:overflowPunct w:val="0"/>
        <w:autoSpaceDE w:val="0"/>
        <w:autoSpaceDN w:val="0"/>
        <w:adjustRightInd w:val="0"/>
        <w:spacing w:before="2" w:after="0" w:line="240" w:lineRule="auto"/>
        <w:rPr>
          <w:rFonts w:ascii="Times New Roman" w:eastAsiaTheme="minorEastAsia" w:hAnsi="Times New Roman" w:cs="Times New Roman"/>
          <w:sz w:val="24"/>
          <w:szCs w:val="24"/>
        </w:rPr>
      </w:pPr>
    </w:p>
    <w:p w:rsidR="007B6747" w:rsidRPr="003C4F70" w:rsidRDefault="007B6747" w:rsidP="002F7EE5">
      <w:pPr>
        <w:widowControl w:val="0"/>
        <w:kinsoku w:val="0"/>
        <w:overflowPunct w:val="0"/>
        <w:autoSpaceDE w:val="0"/>
        <w:autoSpaceDN w:val="0"/>
        <w:adjustRightInd w:val="0"/>
        <w:spacing w:before="2" w:after="0" w:line="240" w:lineRule="auto"/>
        <w:rPr>
          <w:rFonts w:ascii="Times New Roman" w:eastAsiaTheme="minorEastAsia" w:hAnsi="Times New Roman" w:cs="Times New Roman"/>
          <w:sz w:val="24"/>
          <w:szCs w:val="24"/>
        </w:rPr>
      </w:pPr>
    </w:p>
    <w:p w:rsidR="002F7EE5" w:rsidRPr="003C4F70" w:rsidRDefault="002F7EE5" w:rsidP="002F7EE5">
      <w:pPr>
        <w:widowControl w:val="0"/>
        <w:kinsoku w:val="0"/>
        <w:overflowPunct w:val="0"/>
        <w:autoSpaceDE w:val="0"/>
        <w:autoSpaceDN w:val="0"/>
        <w:adjustRightInd w:val="0"/>
        <w:spacing w:after="0" w:line="240" w:lineRule="auto"/>
        <w:ind w:left="120" w:right="3097"/>
        <w:outlineLvl w:val="7"/>
        <w:rPr>
          <w:rFonts w:ascii="Arial" w:eastAsiaTheme="minorEastAsia" w:hAnsi="Arial" w:cs="Arial"/>
          <w:sz w:val="28"/>
          <w:szCs w:val="28"/>
        </w:rPr>
      </w:pPr>
      <w:r w:rsidRPr="003C4F70">
        <w:rPr>
          <w:rFonts w:ascii="Arial" w:eastAsiaTheme="minorEastAsia" w:hAnsi="Arial" w:cs="Arial"/>
          <w:b/>
          <w:bCs/>
          <w:sz w:val="28"/>
          <w:szCs w:val="28"/>
        </w:rPr>
        <w:t>State</w:t>
      </w:r>
      <w:r w:rsidRPr="003C4F70">
        <w:rPr>
          <w:rFonts w:ascii="Arial" w:eastAsiaTheme="minorEastAsia" w:hAnsi="Arial" w:cs="Arial"/>
          <w:b/>
          <w:bCs/>
          <w:spacing w:val="-5"/>
          <w:sz w:val="28"/>
          <w:szCs w:val="28"/>
        </w:rPr>
        <w:t xml:space="preserve"> </w:t>
      </w:r>
      <w:r w:rsidRPr="003C4F70">
        <w:rPr>
          <w:rFonts w:ascii="Arial" w:eastAsiaTheme="minorEastAsia" w:hAnsi="Arial" w:cs="Arial"/>
          <w:b/>
          <w:bCs/>
          <w:sz w:val="28"/>
          <w:szCs w:val="28"/>
        </w:rPr>
        <w:t>Agencies</w:t>
      </w:r>
      <w:r w:rsidR="007B6747">
        <w:rPr>
          <w:rFonts w:ascii="Arial" w:eastAsiaTheme="minorEastAsia" w:hAnsi="Arial" w:cs="Arial"/>
          <w:b/>
          <w:bCs/>
          <w:sz w:val="28"/>
          <w:szCs w:val="28"/>
        </w:rPr>
        <w:t>/Regional Teams</w:t>
      </w:r>
    </w:p>
    <w:p w:rsidR="002F7EE5" w:rsidRPr="003C4F70" w:rsidRDefault="002F7EE5" w:rsidP="002F7EE5">
      <w:pPr>
        <w:widowControl w:val="0"/>
        <w:kinsoku w:val="0"/>
        <w:overflowPunct w:val="0"/>
        <w:autoSpaceDE w:val="0"/>
        <w:autoSpaceDN w:val="0"/>
        <w:adjustRightInd w:val="0"/>
        <w:spacing w:before="10" w:after="0" w:line="240" w:lineRule="auto"/>
        <w:rPr>
          <w:rFonts w:ascii="Arial" w:eastAsiaTheme="minorEastAsia" w:hAnsi="Arial" w:cs="Arial"/>
          <w:b/>
          <w:bCs/>
          <w:sz w:val="27"/>
          <w:szCs w:val="27"/>
        </w:rPr>
      </w:pPr>
    </w:p>
    <w:p w:rsidR="007B6747" w:rsidRDefault="002F7EE5" w:rsidP="002F7EE5">
      <w:pPr>
        <w:widowControl w:val="0"/>
        <w:kinsoku w:val="0"/>
        <w:overflowPunct w:val="0"/>
        <w:autoSpaceDE w:val="0"/>
        <w:autoSpaceDN w:val="0"/>
        <w:adjustRightInd w:val="0"/>
        <w:spacing w:after="0" w:line="240" w:lineRule="auto"/>
        <w:ind w:left="120" w:right="187"/>
        <w:outlineLvl w:val="8"/>
        <w:rPr>
          <w:rFonts w:ascii="Arial" w:eastAsiaTheme="minorEastAsia" w:hAnsi="Arial" w:cs="Arial"/>
          <w:b/>
          <w:bCs/>
          <w:sz w:val="24"/>
          <w:szCs w:val="24"/>
        </w:rPr>
      </w:pPr>
      <w:r w:rsidRPr="003C4F70">
        <w:rPr>
          <w:rFonts w:ascii="Arial" w:eastAsiaTheme="minorEastAsia" w:hAnsi="Arial" w:cs="Arial"/>
          <w:b/>
          <w:bCs/>
          <w:sz w:val="24"/>
          <w:szCs w:val="24"/>
        </w:rPr>
        <w:t>Tualatin Valley HazMat</w:t>
      </w:r>
      <w:r w:rsidR="007B6747">
        <w:rPr>
          <w:rFonts w:ascii="Arial" w:eastAsiaTheme="minorEastAsia" w:hAnsi="Arial" w:cs="Arial"/>
          <w:b/>
          <w:bCs/>
          <w:sz w:val="24"/>
          <w:szCs w:val="24"/>
        </w:rPr>
        <w:t xml:space="preserve"> Team # 9</w:t>
      </w:r>
    </w:p>
    <w:p w:rsidR="007B6747" w:rsidRDefault="007B6747" w:rsidP="002F7EE5">
      <w:pPr>
        <w:widowControl w:val="0"/>
        <w:kinsoku w:val="0"/>
        <w:overflowPunct w:val="0"/>
        <w:autoSpaceDE w:val="0"/>
        <w:autoSpaceDN w:val="0"/>
        <w:adjustRightInd w:val="0"/>
        <w:spacing w:after="0" w:line="240" w:lineRule="auto"/>
        <w:ind w:left="120" w:right="187"/>
        <w:outlineLvl w:val="8"/>
        <w:rPr>
          <w:rFonts w:ascii="Arial" w:eastAsiaTheme="minorEastAsia" w:hAnsi="Arial" w:cs="Arial"/>
          <w:b/>
          <w:bCs/>
          <w:sz w:val="24"/>
          <w:szCs w:val="24"/>
        </w:rPr>
      </w:pPr>
    </w:p>
    <w:p w:rsidR="002F7EE5" w:rsidRPr="003C4F70" w:rsidRDefault="002F7EE5" w:rsidP="002F7EE5">
      <w:pPr>
        <w:widowControl w:val="0"/>
        <w:kinsoku w:val="0"/>
        <w:overflowPunct w:val="0"/>
        <w:autoSpaceDE w:val="0"/>
        <w:autoSpaceDN w:val="0"/>
        <w:adjustRightInd w:val="0"/>
        <w:spacing w:after="0" w:line="240" w:lineRule="auto"/>
        <w:ind w:left="120" w:right="187"/>
        <w:outlineLvl w:val="8"/>
        <w:rPr>
          <w:rFonts w:ascii="Arial" w:eastAsiaTheme="minorEastAsia" w:hAnsi="Arial" w:cs="Arial"/>
          <w:sz w:val="24"/>
          <w:szCs w:val="24"/>
        </w:rPr>
      </w:pPr>
      <w:r w:rsidRPr="003C4F70">
        <w:rPr>
          <w:rFonts w:ascii="Arial" w:eastAsiaTheme="minorEastAsia" w:hAnsi="Arial" w:cs="Arial"/>
          <w:b/>
          <w:bCs/>
          <w:sz w:val="24"/>
          <w:szCs w:val="24"/>
        </w:rPr>
        <w:t>Gresham-Multnomah County HazMat Team #</w:t>
      </w:r>
      <w:r w:rsidRPr="003C4F70">
        <w:rPr>
          <w:rFonts w:ascii="Arial" w:eastAsiaTheme="minorEastAsia" w:hAnsi="Arial" w:cs="Arial"/>
          <w:b/>
          <w:bCs/>
          <w:spacing w:val="-15"/>
          <w:sz w:val="24"/>
          <w:szCs w:val="24"/>
        </w:rPr>
        <w:t xml:space="preserve"> </w:t>
      </w:r>
      <w:r w:rsidRPr="003C4F70">
        <w:rPr>
          <w:rFonts w:ascii="Arial" w:eastAsiaTheme="minorEastAsia" w:hAnsi="Arial" w:cs="Arial"/>
          <w:b/>
          <w:bCs/>
          <w:sz w:val="24"/>
          <w:szCs w:val="24"/>
        </w:rPr>
        <w:t>3</w:t>
      </w:r>
    </w:p>
    <w:p w:rsidR="002F7EE5" w:rsidRDefault="002F7EE5" w:rsidP="002F7EE5">
      <w:pPr>
        <w:spacing w:after="0" w:line="240" w:lineRule="auto"/>
        <w:ind w:left="360"/>
        <w:rPr>
          <w:rFonts w:ascii="Arial" w:hAnsi="Arial" w:cs="Arial"/>
          <w:sz w:val="20"/>
        </w:rPr>
      </w:pPr>
    </w:p>
    <w:p w:rsidR="002F7EE5" w:rsidRDefault="002F7EE5" w:rsidP="007B6747">
      <w:pPr>
        <w:spacing w:after="0" w:line="240" w:lineRule="auto"/>
        <w:rPr>
          <w:rFonts w:ascii="Arial" w:hAnsi="Arial" w:cs="Arial"/>
          <w:sz w:val="20"/>
        </w:rPr>
      </w:pPr>
    </w:p>
    <w:p w:rsidR="00734881" w:rsidRPr="003C4F70" w:rsidRDefault="00734881" w:rsidP="00734881">
      <w:pPr>
        <w:widowControl w:val="0"/>
        <w:kinsoku w:val="0"/>
        <w:overflowPunct w:val="0"/>
        <w:autoSpaceDE w:val="0"/>
        <w:autoSpaceDN w:val="0"/>
        <w:adjustRightInd w:val="0"/>
        <w:spacing w:after="0" w:line="240" w:lineRule="auto"/>
        <w:ind w:left="120" w:right="3097"/>
        <w:rPr>
          <w:rFonts w:ascii="Arial" w:eastAsiaTheme="minorEastAsia" w:hAnsi="Arial" w:cs="Arial"/>
          <w:sz w:val="28"/>
          <w:szCs w:val="28"/>
        </w:rPr>
      </w:pPr>
      <w:r w:rsidRPr="003C4F70">
        <w:rPr>
          <w:rFonts w:ascii="Arial" w:eastAsiaTheme="minorEastAsia" w:hAnsi="Arial" w:cs="Arial"/>
          <w:b/>
          <w:bCs/>
          <w:sz w:val="28"/>
          <w:szCs w:val="28"/>
        </w:rPr>
        <w:t>Private</w:t>
      </w:r>
      <w:r w:rsidRPr="003C4F70">
        <w:rPr>
          <w:rFonts w:ascii="Arial" w:eastAsiaTheme="minorEastAsia" w:hAnsi="Arial" w:cs="Arial"/>
          <w:b/>
          <w:bCs/>
          <w:spacing w:val="-7"/>
          <w:sz w:val="28"/>
          <w:szCs w:val="28"/>
        </w:rPr>
        <w:t xml:space="preserve"> </w:t>
      </w:r>
      <w:r w:rsidRPr="003C4F70">
        <w:rPr>
          <w:rFonts w:ascii="Arial" w:eastAsiaTheme="minorEastAsia" w:hAnsi="Arial" w:cs="Arial"/>
          <w:b/>
          <w:bCs/>
          <w:sz w:val="28"/>
          <w:szCs w:val="28"/>
        </w:rPr>
        <w:t>Agencies</w:t>
      </w:r>
    </w:p>
    <w:p w:rsidR="00734881" w:rsidRPr="003C4F70" w:rsidRDefault="00734881" w:rsidP="00B905C0">
      <w:pPr>
        <w:widowControl w:val="0"/>
        <w:kinsoku w:val="0"/>
        <w:overflowPunct w:val="0"/>
        <w:autoSpaceDE w:val="0"/>
        <w:autoSpaceDN w:val="0"/>
        <w:adjustRightInd w:val="0"/>
        <w:spacing w:after="0" w:line="275" w:lineRule="exact"/>
        <w:ind w:right="187"/>
        <w:rPr>
          <w:rFonts w:ascii="Arial" w:eastAsiaTheme="minorEastAsia" w:hAnsi="Arial" w:cs="Arial"/>
          <w:b/>
          <w:bCs/>
          <w:sz w:val="24"/>
          <w:szCs w:val="24"/>
        </w:rPr>
      </w:pPr>
    </w:p>
    <w:p w:rsidR="00734881" w:rsidRPr="003C4F70" w:rsidRDefault="00734881" w:rsidP="00734881">
      <w:pPr>
        <w:widowControl w:val="0"/>
        <w:kinsoku w:val="0"/>
        <w:overflowPunct w:val="0"/>
        <w:autoSpaceDE w:val="0"/>
        <w:autoSpaceDN w:val="0"/>
        <w:adjustRightInd w:val="0"/>
        <w:spacing w:after="0" w:line="275" w:lineRule="exact"/>
        <w:ind w:left="120" w:right="187"/>
        <w:rPr>
          <w:rFonts w:ascii="Arial" w:eastAsiaTheme="minorEastAsia" w:hAnsi="Arial" w:cs="Arial"/>
          <w:sz w:val="24"/>
          <w:szCs w:val="24"/>
        </w:rPr>
      </w:pPr>
      <w:r w:rsidRPr="003C4F70">
        <w:rPr>
          <w:rFonts w:ascii="Arial" w:eastAsiaTheme="minorEastAsia" w:hAnsi="Arial" w:cs="Arial"/>
          <w:b/>
          <w:bCs/>
          <w:sz w:val="24"/>
          <w:szCs w:val="24"/>
        </w:rPr>
        <w:t>Chemical Transportation Emergency Center</w:t>
      </w:r>
      <w:r w:rsidRPr="003C4F70">
        <w:rPr>
          <w:rFonts w:ascii="Arial" w:eastAsiaTheme="minorEastAsia" w:hAnsi="Arial" w:cs="Arial"/>
          <w:b/>
          <w:bCs/>
          <w:spacing w:val="-13"/>
          <w:sz w:val="24"/>
          <w:szCs w:val="24"/>
        </w:rPr>
        <w:t xml:space="preserve"> </w:t>
      </w:r>
      <w:r w:rsidRPr="003C4F70">
        <w:rPr>
          <w:rFonts w:ascii="Arial" w:eastAsiaTheme="minorEastAsia" w:hAnsi="Arial" w:cs="Arial"/>
          <w:b/>
          <w:bCs/>
          <w:sz w:val="24"/>
          <w:szCs w:val="24"/>
        </w:rPr>
        <w:t>(CHEMTREC)</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Provide 24/7 hazardous materials technical</w:t>
      </w:r>
      <w:r w:rsidRPr="003C4F70">
        <w:rPr>
          <w:rFonts w:ascii="Times New Roman" w:eastAsiaTheme="minorEastAsia" w:hAnsi="Times New Roman" w:cs="Times New Roman"/>
          <w:spacing w:val="-3"/>
          <w:sz w:val="24"/>
          <w:szCs w:val="24"/>
        </w:rPr>
        <w:t xml:space="preserve"> </w:t>
      </w:r>
      <w:r w:rsidRPr="003C4F70">
        <w:rPr>
          <w:rFonts w:ascii="Times New Roman" w:eastAsiaTheme="minorEastAsia" w:hAnsi="Times New Roman" w:cs="Times New Roman"/>
          <w:sz w:val="24"/>
          <w:szCs w:val="24"/>
        </w:rPr>
        <w:t>advice</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before="1" w:after="0" w:line="240" w:lineRule="auto"/>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Assist public safety agencies in contacting chemical shippers and</w:t>
      </w:r>
      <w:r w:rsidRPr="003C4F70">
        <w:rPr>
          <w:rFonts w:ascii="Times New Roman" w:eastAsiaTheme="minorEastAsia" w:hAnsi="Times New Roman" w:cs="Times New Roman"/>
          <w:spacing w:val="-10"/>
          <w:sz w:val="24"/>
          <w:szCs w:val="24"/>
        </w:rPr>
        <w:t xml:space="preserve"> </w:t>
      </w:r>
      <w:r w:rsidRPr="003C4F70">
        <w:rPr>
          <w:rFonts w:ascii="Times New Roman" w:eastAsiaTheme="minorEastAsia" w:hAnsi="Times New Roman" w:cs="Times New Roman"/>
          <w:sz w:val="24"/>
          <w:szCs w:val="24"/>
        </w:rPr>
        <w:t>manufacturers</w:t>
      </w:r>
    </w:p>
    <w:p w:rsidR="00734881" w:rsidRPr="003C4F70" w:rsidRDefault="00734881" w:rsidP="00734881">
      <w:pPr>
        <w:widowControl w:val="0"/>
        <w:tabs>
          <w:tab w:val="left" w:pos="841"/>
        </w:tabs>
        <w:kinsoku w:val="0"/>
        <w:overflowPunct w:val="0"/>
        <w:autoSpaceDE w:val="0"/>
        <w:autoSpaceDN w:val="0"/>
        <w:adjustRightInd w:val="0"/>
        <w:spacing w:before="1" w:after="0" w:line="240" w:lineRule="auto"/>
        <w:ind w:right="187"/>
        <w:rPr>
          <w:rFonts w:ascii="Times New Roman" w:eastAsiaTheme="minorEastAsia" w:hAnsi="Times New Roman" w:cs="Times New Roman"/>
          <w:sz w:val="24"/>
          <w:szCs w:val="24"/>
        </w:rPr>
      </w:pPr>
    </w:p>
    <w:p w:rsidR="00734881" w:rsidRPr="003C4F70" w:rsidRDefault="00734881" w:rsidP="00734881">
      <w:pPr>
        <w:widowControl w:val="0"/>
        <w:kinsoku w:val="0"/>
        <w:overflowPunct w:val="0"/>
        <w:autoSpaceDE w:val="0"/>
        <w:autoSpaceDN w:val="0"/>
        <w:adjustRightInd w:val="0"/>
        <w:spacing w:before="69" w:after="0" w:line="275" w:lineRule="exact"/>
        <w:ind w:left="120" w:right="3097"/>
        <w:outlineLvl w:val="8"/>
        <w:rPr>
          <w:rFonts w:ascii="Arial" w:eastAsiaTheme="minorEastAsia" w:hAnsi="Arial" w:cs="Arial"/>
          <w:sz w:val="24"/>
          <w:szCs w:val="24"/>
        </w:rPr>
      </w:pPr>
      <w:r>
        <w:rPr>
          <w:rFonts w:ascii="Arial" w:eastAsiaTheme="minorEastAsia" w:hAnsi="Arial" w:cs="Arial"/>
          <w:b/>
          <w:bCs/>
          <w:sz w:val="24"/>
          <w:szCs w:val="24"/>
        </w:rPr>
        <w:t>Area</w:t>
      </w:r>
      <w:r w:rsidRPr="003C4F70">
        <w:rPr>
          <w:rFonts w:ascii="Arial" w:eastAsiaTheme="minorEastAsia" w:hAnsi="Arial" w:cs="Arial"/>
          <w:b/>
          <w:bCs/>
          <w:sz w:val="24"/>
          <w:szCs w:val="24"/>
        </w:rPr>
        <w:t xml:space="preserve"> Hospitals</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Treats the</w:t>
      </w:r>
      <w:r w:rsidRPr="003C4F70">
        <w:rPr>
          <w:rFonts w:ascii="Times New Roman" w:eastAsiaTheme="minorEastAsia" w:hAnsi="Times New Roman" w:cs="Times New Roman"/>
          <w:spacing w:val="-2"/>
          <w:sz w:val="24"/>
          <w:szCs w:val="24"/>
        </w:rPr>
        <w:t xml:space="preserve"> </w:t>
      </w:r>
      <w:r w:rsidRPr="003C4F70">
        <w:rPr>
          <w:rFonts w:ascii="Times New Roman" w:eastAsiaTheme="minorEastAsia" w:hAnsi="Times New Roman" w:cs="Times New Roman"/>
          <w:sz w:val="24"/>
          <w:szCs w:val="24"/>
        </w:rPr>
        <w:t>injured</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Maintain contamination control</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procedures</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Develop and exercise emergency response</w:t>
      </w:r>
      <w:r w:rsidRPr="003C4F70">
        <w:rPr>
          <w:rFonts w:ascii="Times New Roman" w:eastAsiaTheme="minorEastAsia" w:hAnsi="Times New Roman" w:cs="Times New Roman"/>
          <w:spacing w:val="-3"/>
          <w:sz w:val="24"/>
          <w:szCs w:val="24"/>
        </w:rPr>
        <w:t xml:space="preserve"> </w:t>
      </w:r>
      <w:r w:rsidRPr="003C4F70">
        <w:rPr>
          <w:rFonts w:ascii="Times New Roman" w:eastAsiaTheme="minorEastAsia" w:hAnsi="Times New Roman" w:cs="Times New Roman"/>
          <w:sz w:val="24"/>
          <w:szCs w:val="24"/>
        </w:rPr>
        <w:t>plans</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Maintain adequate medical</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supplies</w:t>
      </w:r>
    </w:p>
    <w:p w:rsidR="00734881" w:rsidRDefault="00734881" w:rsidP="00734881">
      <w:pPr>
        <w:widowControl w:val="0"/>
        <w:kinsoku w:val="0"/>
        <w:overflowPunct w:val="0"/>
        <w:autoSpaceDE w:val="0"/>
        <w:autoSpaceDN w:val="0"/>
        <w:adjustRightInd w:val="0"/>
        <w:spacing w:before="1" w:after="0" w:line="240" w:lineRule="auto"/>
        <w:ind w:right="3097"/>
        <w:rPr>
          <w:rFonts w:ascii="Symbol" w:eastAsiaTheme="minorEastAsia" w:hAnsi="Symbol" w:cs="Symbol"/>
          <w:sz w:val="24"/>
          <w:szCs w:val="24"/>
        </w:rPr>
      </w:pPr>
    </w:p>
    <w:p w:rsidR="00B905C0" w:rsidRPr="003C4F70" w:rsidRDefault="00B905C0" w:rsidP="00734881">
      <w:pPr>
        <w:widowControl w:val="0"/>
        <w:kinsoku w:val="0"/>
        <w:overflowPunct w:val="0"/>
        <w:autoSpaceDE w:val="0"/>
        <w:autoSpaceDN w:val="0"/>
        <w:adjustRightInd w:val="0"/>
        <w:spacing w:before="1" w:after="0" w:line="240" w:lineRule="auto"/>
        <w:ind w:right="3097"/>
        <w:rPr>
          <w:rFonts w:ascii="Symbol" w:eastAsiaTheme="minorEastAsia" w:hAnsi="Symbol" w:cs="Symbol"/>
          <w:sz w:val="24"/>
          <w:szCs w:val="24"/>
        </w:rPr>
      </w:pPr>
    </w:p>
    <w:p w:rsidR="00734881" w:rsidRPr="003C4F70" w:rsidRDefault="00734881" w:rsidP="00734881">
      <w:pPr>
        <w:widowControl w:val="0"/>
        <w:kinsoku w:val="0"/>
        <w:overflowPunct w:val="0"/>
        <w:autoSpaceDE w:val="0"/>
        <w:autoSpaceDN w:val="0"/>
        <w:adjustRightInd w:val="0"/>
        <w:spacing w:before="1" w:after="0" w:line="240" w:lineRule="auto"/>
        <w:ind w:left="120" w:right="3097"/>
        <w:outlineLvl w:val="7"/>
        <w:rPr>
          <w:rFonts w:ascii="Arial" w:eastAsiaTheme="minorEastAsia" w:hAnsi="Arial" w:cs="Arial"/>
          <w:sz w:val="28"/>
          <w:szCs w:val="28"/>
        </w:rPr>
      </w:pPr>
      <w:r w:rsidRPr="003C4F70">
        <w:rPr>
          <w:rFonts w:ascii="Arial" w:eastAsiaTheme="minorEastAsia" w:hAnsi="Arial" w:cs="Arial"/>
          <w:b/>
          <w:bCs/>
          <w:sz w:val="28"/>
          <w:szCs w:val="28"/>
        </w:rPr>
        <w:t>Non-Governmental Organizations</w:t>
      </w:r>
      <w:r w:rsidRPr="003C4F70">
        <w:rPr>
          <w:rFonts w:ascii="Arial" w:eastAsiaTheme="minorEastAsia" w:hAnsi="Arial" w:cs="Arial"/>
          <w:b/>
          <w:bCs/>
          <w:spacing w:val="-16"/>
          <w:sz w:val="28"/>
          <w:szCs w:val="28"/>
        </w:rPr>
        <w:t xml:space="preserve"> </w:t>
      </w:r>
      <w:r w:rsidRPr="003C4F70">
        <w:rPr>
          <w:rFonts w:ascii="Arial" w:eastAsiaTheme="minorEastAsia" w:hAnsi="Arial" w:cs="Arial"/>
          <w:b/>
          <w:bCs/>
          <w:sz w:val="28"/>
          <w:szCs w:val="28"/>
        </w:rPr>
        <w:t>(NGOs)</w:t>
      </w:r>
    </w:p>
    <w:p w:rsidR="00734881" w:rsidRPr="003C4F70" w:rsidRDefault="00734881" w:rsidP="00734881">
      <w:pPr>
        <w:widowControl w:val="0"/>
        <w:kinsoku w:val="0"/>
        <w:overflowPunct w:val="0"/>
        <w:autoSpaceDE w:val="0"/>
        <w:autoSpaceDN w:val="0"/>
        <w:adjustRightInd w:val="0"/>
        <w:spacing w:before="10" w:after="0" w:line="240" w:lineRule="auto"/>
        <w:rPr>
          <w:rFonts w:ascii="Arial" w:eastAsiaTheme="minorEastAsia" w:hAnsi="Arial" w:cs="Arial"/>
          <w:b/>
          <w:bCs/>
          <w:sz w:val="27"/>
          <w:szCs w:val="27"/>
        </w:rPr>
      </w:pPr>
    </w:p>
    <w:p w:rsidR="00734881" w:rsidRPr="003C4F70" w:rsidRDefault="00734881" w:rsidP="00734881">
      <w:pPr>
        <w:widowControl w:val="0"/>
        <w:kinsoku w:val="0"/>
        <w:overflowPunct w:val="0"/>
        <w:autoSpaceDE w:val="0"/>
        <w:autoSpaceDN w:val="0"/>
        <w:adjustRightInd w:val="0"/>
        <w:spacing w:after="0" w:line="275" w:lineRule="exact"/>
        <w:ind w:left="120" w:right="3097"/>
        <w:outlineLvl w:val="8"/>
        <w:rPr>
          <w:rFonts w:ascii="Arial" w:eastAsiaTheme="minorEastAsia" w:hAnsi="Arial" w:cs="Arial"/>
          <w:sz w:val="24"/>
          <w:szCs w:val="24"/>
        </w:rPr>
      </w:pPr>
      <w:r w:rsidRPr="003C4F70">
        <w:rPr>
          <w:rFonts w:ascii="Arial" w:eastAsiaTheme="minorEastAsia" w:hAnsi="Arial" w:cs="Arial"/>
          <w:b/>
          <w:bCs/>
          <w:sz w:val="24"/>
          <w:szCs w:val="24"/>
        </w:rPr>
        <w:t>American Red</w:t>
      </w:r>
      <w:r w:rsidRPr="003C4F70">
        <w:rPr>
          <w:rFonts w:ascii="Arial" w:eastAsiaTheme="minorEastAsia" w:hAnsi="Arial" w:cs="Arial"/>
          <w:b/>
          <w:bCs/>
          <w:spacing w:val="-3"/>
          <w:sz w:val="24"/>
          <w:szCs w:val="24"/>
        </w:rPr>
        <w:t xml:space="preserve"> </w:t>
      </w:r>
      <w:r w:rsidRPr="003C4F70">
        <w:rPr>
          <w:rFonts w:ascii="Arial" w:eastAsiaTheme="minorEastAsia" w:hAnsi="Arial" w:cs="Arial"/>
          <w:b/>
          <w:bCs/>
          <w:sz w:val="24"/>
          <w:szCs w:val="24"/>
        </w:rPr>
        <w:t>Cross</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Coordinate and provide shelter and</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care.</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Support damage assessment by providing information on human</w:t>
      </w:r>
      <w:r w:rsidRPr="003C4F70">
        <w:rPr>
          <w:rFonts w:ascii="Times New Roman" w:eastAsiaTheme="minorEastAsia" w:hAnsi="Times New Roman" w:cs="Times New Roman"/>
          <w:spacing w:val="-9"/>
          <w:sz w:val="24"/>
          <w:szCs w:val="24"/>
        </w:rPr>
        <w:t xml:space="preserve"> </w:t>
      </w:r>
      <w:r w:rsidRPr="003C4F70">
        <w:rPr>
          <w:rFonts w:ascii="Times New Roman" w:eastAsiaTheme="minorEastAsia" w:hAnsi="Times New Roman" w:cs="Times New Roman"/>
          <w:sz w:val="24"/>
          <w:szCs w:val="24"/>
        </w:rPr>
        <w:t>impact.</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4" w:lineRule="exact"/>
        <w:ind w:right="18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Support evacuation with the Sheriff’s Office and Fire</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Services.</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before="1"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Support missing persons location</w:t>
      </w:r>
      <w:r w:rsidRPr="003C4F70">
        <w:rPr>
          <w:rFonts w:ascii="Times New Roman" w:eastAsiaTheme="minorEastAsia" w:hAnsi="Times New Roman" w:cs="Times New Roman"/>
          <w:spacing w:val="-3"/>
          <w:sz w:val="24"/>
          <w:szCs w:val="24"/>
        </w:rPr>
        <w:t xml:space="preserve"> </w:t>
      </w:r>
      <w:r w:rsidRPr="003C4F70">
        <w:rPr>
          <w:rFonts w:ascii="Times New Roman" w:eastAsiaTheme="minorEastAsia" w:hAnsi="Times New Roman" w:cs="Times New Roman"/>
          <w:sz w:val="24"/>
          <w:szCs w:val="24"/>
        </w:rPr>
        <w:t>activities.</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Support public information with the BOCC and the</w:t>
      </w:r>
      <w:r w:rsidRPr="003C4F70">
        <w:rPr>
          <w:rFonts w:ascii="Times New Roman" w:eastAsiaTheme="minorEastAsia" w:hAnsi="Times New Roman" w:cs="Times New Roman"/>
          <w:spacing w:val="-3"/>
          <w:sz w:val="24"/>
          <w:szCs w:val="24"/>
        </w:rPr>
        <w:t xml:space="preserve"> </w:t>
      </w:r>
      <w:r w:rsidRPr="003C4F70">
        <w:rPr>
          <w:rFonts w:ascii="Times New Roman" w:eastAsiaTheme="minorEastAsia" w:hAnsi="Times New Roman" w:cs="Times New Roman"/>
          <w:sz w:val="24"/>
          <w:szCs w:val="24"/>
        </w:rPr>
        <w:t>JIC.</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Support transportation needs with the Road</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Department.</w:t>
      </w:r>
    </w:p>
    <w:p w:rsidR="00734881" w:rsidRPr="003C4F70" w:rsidRDefault="00734881" w:rsidP="00AD2191">
      <w:pPr>
        <w:widowControl w:val="0"/>
        <w:numPr>
          <w:ilvl w:val="2"/>
          <w:numId w:val="30"/>
        </w:numPr>
        <w:tabs>
          <w:tab w:val="left" w:pos="841"/>
        </w:tabs>
        <w:kinsoku w:val="0"/>
        <w:overflowPunct w:val="0"/>
        <w:autoSpaceDE w:val="0"/>
        <w:autoSpaceDN w:val="0"/>
        <w:adjustRightInd w:val="0"/>
        <w:spacing w:after="0" w:line="293" w:lineRule="exact"/>
        <w:ind w:right="3097"/>
        <w:rPr>
          <w:rFonts w:ascii="Times New Roman" w:eastAsiaTheme="minorEastAsia" w:hAnsi="Times New Roman" w:cs="Times New Roman"/>
          <w:sz w:val="24"/>
          <w:szCs w:val="24"/>
        </w:rPr>
      </w:pPr>
      <w:r w:rsidRPr="003C4F70">
        <w:rPr>
          <w:rFonts w:ascii="Times New Roman" w:eastAsiaTheme="minorEastAsia" w:hAnsi="Times New Roman" w:cs="Times New Roman"/>
          <w:sz w:val="24"/>
          <w:szCs w:val="24"/>
        </w:rPr>
        <w:t>Support volunteer</w:t>
      </w:r>
      <w:r w:rsidRPr="003C4F70">
        <w:rPr>
          <w:rFonts w:ascii="Times New Roman" w:eastAsiaTheme="minorEastAsia" w:hAnsi="Times New Roman" w:cs="Times New Roman"/>
          <w:spacing w:val="-1"/>
          <w:sz w:val="24"/>
          <w:szCs w:val="24"/>
        </w:rPr>
        <w:t xml:space="preserve"> </w:t>
      </w:r>
      <w:r w:rsidRPr="003C4F70">
        <w:rPr>
          <w:rFonts w:ascii="Times New Roman" w:eastAsiaTheme="minorEastAsia" w:hAnsi="Times New Roman" w:cs="Times New Roman"/>
          <w:sz w:val="24"/>
          <w:szCs w:val="24"/>
        </w:rPr>
        <w:t>coordination.</w:t>
      </w:r>
    </w:p>
    <w:p w:rsidR="00734881" w:rsidRPr="003C4F70" w:rsidRDefault="00734881" w:rsidP="00734881">
      <w:pPr>
        <w:widowControl w:val="0"/>
        <w:tabs>
          <w:tab w:val="left" w:pos="841"/>
        </w:tabs>
        <w:kinsoku w:val="0"/>
        <w:overflowPunct w:val="0"/>
        <w:autoSpaceDE w:val="0"/>
        <w:autoSpaceDN w:val="0"/>
        <w:adjustRightInd w:val="0"/>
        <w:spacing w:before="1" w:after="0" w:line="240" w:lineRule="auto"/>
        <w:ind w:right="187"/>
        <w:rPr>
          <w:rFonts w:ascii="Times New Roman" w:eastAsiaTheme="minorEastAsia" w:hAnsi="Times New Roman" w:cs="Times New Roman"/>
          <w:sz w:val="24"/>
          <w:szCs w:val="24"/>
        </w:rPr>
      </w:pPr>
    </w:p>
    <w:p w:rsidR="00DC7E2A" w:rsidRDefault="00DC7E2A"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734881" w:rsidRDefault="00734881" w:rsidP="00CD2FFC">
      <w:pPr>
        <w:spacing w:after="0" w:line="240" w:lineRule="auto"/>
        <w:rPr>
          <w:rFonts w:ascii="Arial" w:hAnsi="Arial" w:cs="Arial"/>
          <w:sz w:val="20"/>
        </w:rPr>
      </w:pPr>
    </w:p>
    <w:p w:rsidR="002E6CB7" w:rsidRPr="002E6CB7" w:rsidRDefault="00734881" w:rsidP="002E6CB7">
      <w:pPr>
        <w:spacing w:after="0" w:line="240" w:lineRule="auto"/>
        <w:jc w:val="center"/>
        <w:rPr>
          <w:rFonts w:ascii="Arial" w:hAnsi="Arial" w:cs="Arial"/>
          <w:sz w:val="20"/>
        </w:rPr>
      </w:pPr>
      <w:r>
        <w:rPr>
          <w:rFonts w:ascii="Arial" w:hAnsi="Arial" w:cs="Arial"/>
          <w:sz w:val="20"/>
        </w:rPr>
        <w:t>23</w:t>
      </w:r>
    </w:p>
    <w:p w:rsidR="002E6CB7" w:rsidRPr="00C8262F" w:rsidRDefault="002E6CB7" w:rsidP="002E6CB7">
      <w:pPr>
        <w:rPr>
          <w:rFonts w:ascii="Arial" w:hAnsi="Arial" w:cs="Arial"/>
          <w:b/>
          <w:sz w:val="48"/>
        </w:rPr>
      </w:pPr>
      <w:r>
        <w:rPr>
          <w:rFonts w:ascii="Arial" w:hAnsi="Arial" w:cs="Arial"/>
          <w:b/>
          <w:sz w:val="48"/>
        </w:rPr>
        <w:lastRenderedPageBreak/>
        <w:t xml:space="preserve">VI. </w:t>
      </w:r>
      <w:r>
        <w:rPr>
          <w:rFonts w:ascii="Arial" w:hAnsi="Arial" w:cs="Arial"/>
          <w:b/>
          <w:sz w:val="48"/>
        </w:rPr>
        <w:tab/>
      </w:r>
      <w:r w:rsidRPr="00C8262F">
        <w:rPr>
          <w:rFonts w:ascii="Arial" w:hAnsi="Arial" w:cs="Arial"/>
          <w:b/>
          <w:sz w:val="48"/>
        </w:rPr>
        <w:t>Basic Plan</w:t>
      </w:r>
      <w:r>
        <w:rPr>
          <w:rFonts w:ascii="Arial" w:hAnsi="Arial" w:cs="Arial"/>
          <w:b/>
          <w:sz w:val="48"/>
        </w:rPr>
        <w:t xml:space="preserve"> Administration</w:t>
      </w:r>
    </w:p>
    <w:p w:rsidR="002E6CB7" w:rsidRDefault="002E6CB7" w:rsidP="002E6CB7">
      <w:pPr>
        <w:rPr>
          <w:rFonts w:ascii="Arial" w:hAnsi="Arial" w:cs="Arial"/>
          <w:b/>
          <w:color w:val="595959" w:themeColor="text1" w:themeTint="A6"/>
          <w:sz w:val="40"/>
        </w:rPr>
      </w:pPr>
    </w:p>
    <w:p w:rsidR="002E6CB7" w:rsidRPr="002F4E8E" w:rsidRDefault="002E6CB7" w:rsidP="002E6CB7">
      <w:pPr>
        <w:rPr>
          <w:rFonts w:ascii="Arial" w:hAnsi="Arial" w:cs="Arial"/>
          <w:b/>
          <w:color w:val="595959" w:themeColor="text1" w:themeTint="A6"/>
          <w:sz w:val="40"/>
        </w:rPr>
      </w:pPr>
      <w:r w:rsidRPr="002F4E8E">
        <w:rPr>
          <w:rFonts w:ascii="Arial" w:hAnsi="Arial" w:cs="Arial"/>
          <w:b/>
          <w:color w:val="595959" w:themeColor="text1" w:themeTint="A6"/>
          <w:sz w:val="40"/>
        </w:rPr>
        <w:t>Letter of Promulgation</w:t>
      </w:r>
    </w:p>
    <w:p w:rsidR="002E6CB7" w:rsidRPr="007E4021" w:rsidRDefault="002E6CB7" w:rsidP="002E6CB7">
      <w:pPr>
        <w:spacing w:line="240" w:lineRule="auto"/>
        <w:rPr>
          <w:rFonts w:ascii="Times New Roman" w:hAnsi="Times New Roman" w:cs="Times New Roman"/>
          <w:sz w:val="24"/>
        </w:rPr>
      </w:pPr>
    </w:p>
    <w:p w:rsidR="002E6CB7" w:rsidRPr="007E4021" w:rsidRDefault="002E6CB7" w:rsidP="002E6CB7">
      <w:pPr>
        <w:spacing w:line="240" w:lineRule="auto"/>
        <w:rPr>
          <w:rFonts w:ascii="Times New Roman" w:hAnsi="Times New Roman" w:cs="Times New Roman"/>
          <w:sz w:val="24"/>
        </w:rPr>
      </w:pPr>
      <w:r w:rsidRPr="007E4021">
        <w:rPr>
          <w:rFonts w:ascii="Times New Roman" w:hAnsi="Times New Roman" w:cs="Times New Roman"/>
          <w:sz w:val="24"/>
        </w:rPr>
        <w:t>Government at all levels has the responsibility to plan for and respond to disasters resulting from all hazards. In view of this fact, the Board of County Commissioners has established an Emergency Management Program, through its Department of Emergency Management, to provide overall planning and coordination fo</w:t>
      </w:r>
      <w:r>
        <w:rPr>
          <w:rFonts w:ascii="Times New Roman" w:hAnsi="Times New Roman" w:cs="Times New Roman"/>
          <w:sz w:val="24"/>
        </w:rPr>
        <w:t>r disasters.  This Rail Response</w:t>
      </w:r>
      <w:r w:rsidRPr="007E4021">
        <w:rPr>
          <w:rFonts w:ascii="Times New Roman" w:hAnsi="Times New Roman" w:cs="Times New Roman"/>
          <w:sz w:val="24"/>
        </w:rPr>
        <w:t xml:space="preserve"> Plan provides specific guidance to County Departments, emergency responders, and other agencies operating within Columbia County during disasters. </w:t>
      </w:r>
    </w:p>
    <w:p w:rsidR="002E6CB7" w:rsidRPr="007E4021" w:rsidRDefault="002E6CB7" w:rsidP="002E6CB7">
      <w:pPr>
        <w:spacing w:line="240" w:lineRule="auto"/>
        <w:rPr>
          <w:rFonts w:ascii="Times New Roman" w:hAnsi="Times New Roman" w:cs="Times New Roman"/>
          <w:sz w:val="24"/>
        </w:rPr>
      </w:pPr>
      <w:r w:rsidRPr="007E4021">
        <w:rPr>
          <w:rFonts w:ascii="Times New Roman" w:hAnsi="Times New Roman" w:cs="Times New Roman"/>
          <w:sz w:val="24"/>
        </w:rPr>
        <w:t>It is hereby directed that Emergency Management annually review this</w:t>
      </w:r>
      <w:r>
        <w:rPr>
          <w:rFonts w:ascii="Times New Roman" w:hAnsi="Times New Roman" w:cs="Times New Roman"/>
          <w:sz w:val="24"/>
        </w:rPr>
        <w:t xml:space="preserve"> Rail Response Plan, and their disaster responsibilities.</w:t>
      </w:r>
      <w:r w:rsidRPr="007E4021">
        <w:rPr>
          <w:rFonts w:ascii="Times New Roman" w:hAnsi="Times New Roman" w:cs="Times New Roman"/>
          <w:sz w:val="24"/>
        </w:rPr>
        <w:t xml:space="preserve"> Plan activation or exercise participation will serve as review. Th</w:t>
      </w:r>
      <w:r>
        <w:rPr>
          <w:rFonts w:ascii="Times New Roman" w:hAnsi="Times New Roman" w:cs="Times New Roman"/>
          <w:sz w:val="24"/>
        </w:rPr>
        <w:t>orough familiarity with this plan</w:t>
      </w:r>
      <w:r w:rsidRPr="007E4021">
        <w:rPr>
          <w:rFonts w:ascii="Times New Roman" w:hAnsi="Times New Roman" w:cs="Times New Roman"/>
          <w:sz w:val="24"/>
        </w:rPr>
        <w:t xml:space="preserve"> will result in the efficient and effective execution of disaster responsibilities and in better service to the citizens of Columbia County.</w:t>
      </w:r>
    </w:p>
    <w:p w:rsidR="002E6CB7" w:rsidRPr="007E4021" w:rsidRDefault="002E6CB7" w:rsidP="002E6CB7">
      <w:pPr>
        <w:spacing w:line="240" w:lineRule="auto"/>
        <w:rPr>
          <w:rFonts w:ascii="Times New Roman" w:hAnsi="Times New Roman" w:cs="Times New Roman"/>
          <w:sz w:val="24"/>
        </w:rPr>
      </w:pPr>
      <w:r w:rsidRPr="007E4021">
        <w:rPr>
          <w:rFonts w:ascii="Times New Roman" w:hAnsi="Times New Roman" w:cs="Times New Roman"/>
          <w:sz w:val="24"/>
        </w:rPr>
        <w:t>Government entities complyin</w:t>
      </w:r>
      <w:r>
        <w:rPr>
          <w:rFonts w:ascii="Times New Roman" w:hAnsi="Times New Roman" w:cs="Times New Roman"/>
          <w:sz w:val="24"/>
        </w:rPr>
        <w:t>g with this Rail Response</w:t>
      </w:r>
      <w:r w:rsidRPr="007E4021">
        <w:rPr>
          <w:rFonts w:ascii="Times New Roman" w:hAnsi="Times New Roman" w:cs="Times New Roman"/>
          <w:sz w:val="24"/>
        </w:rPr>
        <w:t xml:space="preserve"> Plan shall not be liable for injury, death, or loss of property except in the case of willful misconduct or gross negligence.</w:t>
      </w:r>
    </w:p>
    <w:p w:rsidR="002E6CB7" w:rsidRDefault="002E6CB7" w:rsidP="002E6CB7">
      <w:pPr>
        <w:spacing w:line="240" w:lineRule="auto"/>
        <w:rPr>
          <w:rFonts w:ascii="Times New Roman" w:hAnsi="Times New Roman" w:cs="Times New Roman"/>
          <w:sz w:val="24"/>
        </w:rPr>
      </w:pPr>
      <w:r>
        <w:rPr>
          <w:rFonts w:ascii="Times New Roman" w:hAnsi="Times New Roman" w:cs="Times New Roman"/>
          <w:sz w:val="24"/>
        </w:rPr>
        <w:t xml:space="preserve">Promulgated herewith and officially adopted is the Rail Response Plan for railroad emergencies in Columbia County. </w:t>
      </w:r>
      <w:r w:rsidRPr="007E4021">
        <w:rPr>
          <w:rFonts w:ascii="Times New Roman" w:hAnsi="Times New Roman" w:cs="Times New Roman"/>
          <w:sz w:val="24"/>
        </w:rPr>
        <w:t>This Plan supersedes a</w:t>
      </w:r>
      <w:r>
        <w:rPr>
          <w:rFonts w:ascii="Times New Roman" w:hAnsi="Times New Roman" w:cs="Times New Roman"/>
          <w:sz w:val="24"/>
        </w:rPr>
        <w:t>ny previous Rail Response Plan</w:t>
      </w:r>
      <w:r w:rsidRPr="007E4021">
        <w:rPr>
          <w:rFonts w:ascii="Times New Roman" w:hAnsi="Times New Roman" w:cs="Times New Roman"/>
          <w:sz w:val="24"/>
        </w:rPr>
        <w:t xml:space="preserve">. </w:t>
      </w:r>
    </w:p>
    <w:p w:rsidR="002E6CB7" w:rsidRDefault="002E6CB7" w:rsidP="002E6CB7">
      <w:pPr>
        <w:spacing w:line="240" w:lineRule="auto"/>
        <w:rPr>
          <w:rFonts w:ascii="Times New Roman" w:hAnsi="Times New Roman" w:cs="Times New Roman"/>
          <w:sz w:val="24"/>
        </w:rPr>
      </w:pPr>
    </w:p>
    <w:p w:rsidR="002E6CB7" w:rsidRPr="007E4021" w:rsidRDefault="002E6CB7" w:rsidP="002E6CB7">
      <w:pPr>
        <w:spacing w:line="240" w:lineRule="auto"/>
        <w:rPr>
          <w:rFonts w:ascii="Times New Roman" w:hAnsi="Times New Roman" w:cs="Times New Roman"/>
          <w:sz w:val="24"/>
        </w:rPr>
      </w:pPr>
      <w:r w:rsidRPr="007E4021">
        <w:rPr>
          <w:rFonts w:ascii="Times New Roman" w:hAnsi="Times New Roman" w:cs="Times New Roman"/>
          <w:sz w:val="24"/>
        </w:rPr>
        <w:t xml:space="preserve">Dated this </w:t>
      </w:r>
      <w:r>
        <w:rPr>
          <w:rFonts w:ascii="Times New Roman" w:hAnsi="Times New Roman" w:cs="Times New Roman"/>
          <w:sz w:val="24"/>
        </w:rPr>
        <w:t xml:space="preserve">____ </w:t>
      </w:r>
      <w:r w:rsidRPr="007E4021">
        <w:rPr>
          <w:rFonts w:ascii="Times New Roman" w:hAnsi="Times New Roman" w:cs="Times New Roman"/>
          <w:sz w:val="24"/>
        </w:rPr>
        <w:t>day of</w:t>
      </w:r>
      <w:r>
        <w:rPr>
          <w:rFonts w:ascii="Times New Roman" w:hAnsi="Times New Roman" w:cs="Times New Roman"/>
          <w:sz w:val="24"/>
        </w:rPr>
        <w:t xml:space="preserve"> ____________, 2016.</w:t>
      </w:r>
    </w:p>
    <w:p w:rsidR="002E6CB7" w:rsidRPr="007E4021" w:rsidRDefault="002E6CB7" w:rsidP="002E6CB7">
      <w:pPr>
        <w:spacing w:line="240" w:lineRule="auto"/>
        <w:rPr>
          <w:rFonts w:ascii="Times New Roman" w:hAnsi="Times New Roman" w:cs="Times New Roman"/>
          <w:sz w:val="24"/>
        </w:rPr>
      </w:pPr>
      <w:r w:rsidRPr="007E4021">
        <w:rPr>
          <w:rFonts w:ascii="Times New Roman" w:hAnsi="Times New Roman" w:cs="Times New Roman"/>
          <w:sz w:val="24"/>
        </w:rPr>
        <w:t>BOARD OF COUNTY COMMISSIONERS FOR COLUMBIA COUNTY, OREGON</w:t>
      </w:r>
    </w:p>
    <w:p w:rsidR="002E6CB7" w:rsidRDefault="002E6CB7" w:rsidP="002E6CB7">
      <w:pPr>
        <w:spacing w:line="240" w:lineRule="auto"/>
        <w:rPr>
          <w:rFonts w:ascii="Times New Roman" w:hAnsi="Times New Roman" w:cs="Times New Roman"/>
          <w:sz w:val="24"/>
        </w:rPr>
      </w:pPr>
      <w:r w:rsidRPr="007E4021">
        <w:rPr>
          <w:rFonts w:ascii="Times New Roman" w:hAnsi="Times New Roman" w:cs="Times New Roman"/>
          <w:sz w:val="24"/>
        </w:rPr>
        <w:t>By:</w:t>
      </w:r>
    </w:p>
    <w:p w:rsidR="002E6CB7" w:rsidRDefault="002E6CB7" w:rsidP="002E6CB7">
      <w:pPr>
        <w:spacing w:line="240" w:lineRule="auto"/>
        <w:rPr>
          <w:rFonts w:ascii="Times New Roman" w:hAnsi="Times New Roman" w:cs="Times New Roman"/>
          <w:sz w:val="24"/>
        </w:rPr>
      </w:pPr>
    </w:p>
    <w:p w:rsidR="002E6CB7" w:rsidRDefault="002E6CB7" w:rsidP="002E6CB7">
      <w:pPr>
        <w:spacing w:after="0" w:line="240" w:lineRule="auto"/>
        <w:rPr>
          <w:rFonts w:ascii="Times New Roman" w:hAnsi="Times New Roman" w:cs="Times New Roman"/>
          <w:sz w:val="24"/>
        </w:rPr>
      </w:pPr>
      <w:r>
        <w:rPr>
          <w:rFonts w:ascii="Times New Roman" w:hAnsi="Times New Roman" w:cs="Times New Roman"/>
          <w:sz w:val="24"/>
        </w:rPr>
        <w:tab/>
        <w:t>______________________________________</w:t>
      </w:r>
    </w:p>
    <w:p w:rsidR="002E6CB7" w:rsidRDefault="002E6CB7" w:rsidP="002E6CB7">
      <w:pPr>
        <w:spacing w:after="0" w:line="240" w:lineRule="auto"/>
        <w:rPr>
          <w:rFonts w:ascii="Times New Roman" w:hAnsi="Times New Roman" w:cs="Times New Roman"/>
          <w:sz w:val="24"/>
        </w:rPr>
      </w:pPr>
      <w:r>
        <w:rPr>
          <w:rFonts w:ascii="Times New Roman" w:hAnsi="Times New Roman" w:cs="Times New Roman"/>
          <w:sz w:val="24"/>
        </w:rPr>
        <w:tab/>
        <w:t>Anthony Hyde, Chair</w:t>
      </w:r>
    </w:p>
    <w:p w:rsidR="002E6CB7" w:rsidRDefault="002E6CB7" w:rsidP="002E6CB7">
      <w:pPr>
        <w:spacing w:after="0" w:line="240" w:lineRule="auto"/>
        <w:rPr>
          <w:rFonts w:ascii="Times New Roman" w:hAnsi="Times New Roman" w:cs="Times New Roman"/>
          <w:sz w:val="24"/>
        </w:rPr>
      </w:pPr>
    </w:p>
    <w:p w:rsidR="002E6CB7" w:rsidRDefault="002E6CB7" w:rsidP="002E6CB7">
      <w:pPr>
        <w:spacing w:after="0" w:line="240" w:lineRule="auto"/>
        <w:rPr>
          <w:rFonts w:ascii="Times New Roman" w:hAnsi="Times New Roman" w:cs="Times New Roman"/>
          <w:sz w:val="24"/>
        </w:rPr>
      </w:pPr>
    </w:p>
    <w:p w:rsidR="002E6CB7" w:rsidRDefault="002E6CB7" w:rsidP="002E6CB7">
      <w:pPr>
        <w:spacing w:after="0" w:line="240" w:lineRule="auto"/>
        <w:rPr>
          <w:rFonts w:ascii="Times New Roman" w:hAnsi="Times New Roman" w:cs="Times New Roman"/>
          <w:sz w:val="24"/>
        </w:rPr>
      </w:pPr>
      <w:r>
        <w:rPr>
          <w:rFonts w:ascii="Times New Roman" w:hAnsi="Times New Roman" w:cs="Times New Roman"/>
          <w:sz w:val="24"/>
        </w:rPr>
        <w:tab/>
        <w:t>______________________________________</w:t>
      </w:r>
    </w:p>
    <w:p w:rsidR="002E6CB7" w:rsidRDefault="002E6CB7" w:rsidP="002E6CB7">
      <w:pPr>
        <w:spacing w:after="0" w:line="240" w:lineRule="auto"/>
        <w:rPr>
          <w:rFonts w:ascii="Times New Roman" w:hAnsi="Times New Roman" w:cs="Times New Roman"/>
          <w:sz w:val="24"/>
        </w:rPr>
      </w:pPr>
      <w:r>
        <w:rPr>
          <w:rFonts w:ascii="Times New Roman" w:hAnsi="Times New Roman" w:cs="Times New Roman"/>
          <w:sz w:val="24"/>
        </w:rPr>
        <w:tab/>
        <w:t>Henry Heimuller, Commissioner</w:t>
      </w:r>
    </w:p>
    <w:p w:rsidR="002E6CB7" w:rsidRDefault="002E6CB7" w:rsidP="002E6CB7">
      <w:pPr>
        <w:spacing w:after="0" w:line="240" w:lineRule="auto"/>
        <w:rPr>
          <w:rFonts w:ascii="Times New Roman" w:hAnsi="Times New Roman" w:cs="Times New Roman"/>
          <w:sz w:val="24"/>
        </w:rPr>
      </w:pPr>
    </w:p>
    <w:p w:rsidR="002E6CB7" w:rsidRDefault="002E6CB7" w:rsidP="002E6CB7">
      <w:pPr>
        <w:spacing w:after="0" w:line="240" w:lineRule="auto"/>
        <w:rPr>
          <w:rFonts w:ascii="Times New Roman" w:hAnsi="Times New Roman" w:cs="Times New Roman"/>
          <w:sz w:val="24"/>
        </w:rPr>
      </w:pPr>
    </w:p>
    <w:p w:rsidR="002E6CB7" w:rsidRPr="007E4021" w:rsidRDefault="002E6CB7" w:rsidP="002E6CB7">
      <w:pPr>
        <w:spacing w:after="0" w:line="240" w:lineRule="auto"/>
        <w:rPr>
          <w:rFonts w:ascii="Times New Roman" w:hAnsi="Times New Roman" w:cs="Times New Roman"/>
          <w:sz w:val="24"/>
        </w:rPr>
      </w:pPr>
      <w:r>
        <w:rPr>
          <w:rFonts w:ascii="Times New Roman" w:hAnsi="Times New Roman" w:cs="Times New Roman"/>
          <w:sz w:val="24"/>
        </w:rPr>
        <w:tab/>
        <w:t>______________________________________</w:t>
      </w:r>
    </w:p>
    <w:p w:rsidR="002E6CB7" w:rsidRPr="007E4021" w:rsidRDefault="002E6CB7" w:rsidP="002E6CB7">
      <w:pPr>
        <w:spacing w:after="0" w:line="240" w:lineRule="auto"/>
        <w:rPr>
          <w:rFonts w:ascii="Times New Roman" w:hAnsi="Times New Roman" w:cs="Times New Roman"/>
          <w:sz w:val="24"/>
        </w:rPr>
      </w:pPr>
      <w:r>
        <w:rPr>
          <w:rFonts w:ascii="Times New Roman" w:hAnsi="Times New Roman" w:cs="Times New Roman"/>
          <w:sz w:val="24"/>
        </w:rPr>
        <w:tab/>
        <w:t>Earl Fisher,. Commissioner</w:t>
      </w:r>
      <w:r w:rsidRPr="007E4021">
        <w:rPr>
          <w:rFonts w:ascii="Times New Roman" w:hAnsi="Times New Roman" w:cs="Times New Roman"/>
          <w:sz w:val="24"/>
        </w:rPr>
        <w:t xml:space="preserve"> </w:t>
      </w:r>
    </w:p>
    <w:p w:rsidR="002E6CB7" w:rsidRPr="007E4021" w:rsidRDefault="002E6CB7" w:rsidP="002E6CB7">
      <w:pPr>
        <w:spacing w:line="240" w:lineRule="auto"/>
        <w:rPr>
          <w:rFonts w:ascii="Times New Roman" w:hAnsi="Times New Roman" w:cs="Times New Roman"/>
          <w:sz w:val="24"/>
        </w:rPr>
      </w:pPr>
    </w:p>
    <w:p w:rsidR="002E6CB7" w:rsidRPr="007E4021" w:rsidRDefault="002E6CB7" w:rsidP="002E6CB7">
      <w:pPr>
        <w:spacing w:line="240" w:lineRule="auto"/>
        <w:jc w:val="center"/>
        <w:rPr>
          <w:rFonts w:ascii="Times New Roman" w:hAnsi="Times New Roman" w:cs="Times New Roman"/>
          <w:sz w:val="24"/>
        </w:rPr>
      </w:pPr>
      <w:r>
        <w:rPr>
          <w:rFonts w:ascii="Times New Roman" w:hAnsi="Times New Roman" w:cs="Times New Roman"/>
          <w:sz w:val="24"/>
        </w:rPr>
        <w:t>24</w:t>
      </w:r>
    </w:p>
    <w:p w:rsidR="002E6CB7" w:rsidRPr="00943028" w:rsidRDefault="002E6CB7" w:rsidP="002E6CB7">
      <w:pPr>
        <w:spacing w:line="240" w:lineRule="auto"/>
        <w:rPr>
          <w:rFonts w:ascii="Arial" w:hAnsi="Arial" w:cs="Arial"/>
          <w:sz w:val="24"/>
        </w:rPr>
      </w:pPr>
      <w:r>
        <w:rPr>
          <w:rFonts w:ascii="Times New Roman" w:hAnsi="Times New Roman" w:cs="Times New Roman"/>
          <w:sz w:val="24"/>
        </w:rPr>
        <w:lastRenderedPageBreak/>
        <w:t xml:space="preserve"> </w:t>
      </w:r>
      <w:r w:rsidRPr="007A1655">
        <w:rPr>
          <w:rFonts w:ascii="Arial" w:hAnsi="Arial" w:cs="Arial"/>
          <w:color w:val="7F7F7F" w:themeColor="text1" w:themeTint="80"/>
          <w:sz w:val="40"/>
        </w:rPr>
        <w:t>Record of Changes</w:t>
      </w:r>
    </w:p>
    <w:p w:rsidR="002E6CB7" w:rsidRPr="00161B66" w:rsidRDefault="002E6CB7" w:rsidP="002E6CB7">
      <w:pPr>
        <w:spacing w:line="240" w:lineRule="auto"/>
        <w:rPr>
          <w:rFonts w:ascii="Times New Roman" w:hAnsi="Times New Roman" w:cs="Times New Roman"/>
          <w:sz w:val="24"/>
        </w:rPr>
      </w:pPr>
      <w:r w:rsidRPr="00161B66">
        <w:rPr>
          <w:rFonts w:ascii="Times New Roman" w:hAnsi="Times New Roman" w:cs="Times New Roman"/>
          <w:sz w:val="24"/>
        </w:rPr>
        <w:t>All updates and revisions to the plan will be tracked and recorded in the following table. This process will ensure that the most recent version of the plan is disseminated and implemented by emergency response personnel.</w:t>
      </w:r>
    </w:p>
    <w:p w:rsidR="002E6CB7" w:rsidRDefault="002E6CB7" w:rsidP="002E6CB7">
      <w:pPr>
        <w:spacing w:line="240" w:lineRule="auto"/>
      </w:pPr>
    </w:p>
    <w:tbl>
      <w:tblPr>
        <w:tblStyle w:val="TableGrid"/>
        <w:tblW w:w="0" w:type="auto"/>
        <w:tblLook w:val="04A0" w:firstRow="1" w:lastRow="0" w:firstColumn="1" w:lastColumn="0" w:noHBand="0" w:noVBand="1"/>
      </w:tblPr>
      <w:tblGrid>
        <w:gridCol w:w="1705"/>
        <w:gridCol w:w="1620"/>
        <w:gridCol w:w="2340"/>
        <w:gridCol w:w="3685"/>
      </w:tblGrid>
      <w:tr w:rsidR="002E6CB7" w:rsidTr="00DA3F02">
        <w:tc>
          <w:tcPr>
            <w:tcW w:w="1705" w:type="dxa"/>
            <w:shd w:val="clear" w:color="auto" w:fill="8EAADB" w:themeFill="accent5" w:themeFillTint="99"/>
          </w:tcPr>
          <w:p w:rsidR="002E6CB7" w:rsidRPr="00C5199E" w:rsidRDefault="002E6CB7" w:rsidP="00DA3F02">
            <w:pPr>
              <w:rPr>
                <w:rFonts w:ascii="Times New Roman" w:hAnsi="Times New Roman" w:cs="Times New Roman"/>
                <w:color w:val="FFFFFF" w:themeColor="background1"/>
              </w:rPr>
            </w:pPr>
            <w:r w:rsidRPr="00C5199E">
              <w:rPr>
                <w:rFonts w:ascii="Times New Roman" w:hAnsi="Times New Roman" w:cs="Times New Roman"/>
                <w:color w:val="FFFFFF" w:themeColor="background1"/>
              </w:rPr>
              <w:t>Change Number</w:t>
            </w:r>
          </w:p>
        </w:tc>
        <w:tc>
          <w:tcPr>
            <w:tcW w:w="1620" w:type="dxa"/>
            <w:shd w:val="clear" w:color="auto" w:fill="8EAADB" w:themeFill="accent5" w:themeFillTint="99"/>
          </w:tcPr>
          <w:p w:rsidR="002E6CB7" w:rsidRPr="00C5199E" w:rsidRDefault="002E6CB7" w:rsidP="00DA3F02">
            <w:pPr>
              <w:rPr>
                <w:rFonts w:ascii="Times New Roman" w:hAnsi="Times New Roman" w:cs="Times New Roman"/>
                <w:color w:val="FFFFFF" w:themeColor="background1"/>
              </w:rPr>
            </w:pPr>
            <w:r w:rsidRPr="00C5199E">
              <w:rPr>
                <w:rFonts w:ascii="Times New Roman" w:hAnsi="Times New Roman" w:cs="Times New Roman"/>
                <w:color w:val="FFFFFF" w:themeColor="background1"/>
              </w:rPr>
              <w:t>Date of Change</w:t>
            </w:r>
          </w:p>
        </w:tc>
        <w:tc>
          <w:tcPr>
            <w:tcW w:w="2340" w:type="dxa"/>
            <w:shd w:val="clear" w:color="auto" w:fill="8EAADB" w:themeFill="accent5" w:themeFillTint="99"/>
          </w:tcPr>
          <w:p w:rsidR="002E6CB7" w:rsidRPr="00C5199E" w:rsidRDefault="002E6CB7" w:rsidP="00DA3F02">
            <w:pPr>
              <w:rPr>
                <w:rFonts w:ascii="Times New Roman" w:hAnsi="Times New Roman" w:cs="Times New Roman"/>
                <w:color w:val="FFFFFF" w:themeColor="background1"/>
              </w:rPr>
            </w:pPr>
            <w:r w:rsidRPr="00C5199E">
              <w:rPr>
                <w:rFonts w:ascii="Times New Roman" w:hAnsi="Times New Roman" w:cs="Times New Roman"/>
                <w:color w:val="FFFFFF" w:themeColor="background1"/>
              </w:rPr>
              <w:t>Person Making Change</w:t>
            </w:r>
          </w:p>
        </w:tc>
        <w:tc>
          <w:tcPr>
            <w:tcW w:w="3685" w:type="dxa"/>
            <w:shd w:val="clear" w:color="auto" w:fill="8EAADB" w:themeFill="accent5" w:themeFillTint="99"/>
          </w:tcPr>
          <w:p w:rsidR="002E6CB7" w:rsidRPr="00C5199E" w:rsidRDefault="002E6CB7" w:rsidP="00DA3F02">
            <w:pPr>
              <w:rPr>
                <w:rFonts w:ascii="Times New Roman" w:hAnsi="Times New Roman" w:cs="Times New Roman"/>
                <w:color w:val="FFFFFF" w:themeColor="background1"/>
              </w:rPr>
            </w:pPr>
            <w:r w:rsidRPr="00C5199E">
              <w:rPr>
                <w:rFonts w:ascii="Times New Roman" w:hAnsi="Times New Roman" w:cs="Times New Roman"/>
                <w:color w:val="FFFFFF" w:themeColor="background1"/>
              </w:rPr>
              <w:t xml:space="preserve">                   Change Summary</w:t>
            </w: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r w:rsidR="002E6CB7" w:rsidTr="00DA3F02">
        <w:tc>
          <w:tcPr>
            <w:tcW w:w="17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1620" w:type="dxa"/>
          </w:tcPr>
          <w:p w:rsidR="002E6CB7" w:rsidRDefault="002E6CB7" w:rsidP="00DA3F02">
            <w:pPr>
              <w:rPr>
                <w:rFonts w:ascii="Times New Roman" w:hAnsi="Times New Roman" w:cs="Times New Roman"/>
                <w:sz w:val="24"/>
              </w:rPr>
            </w:pPr>
          </w:p>
        </w:tc>
        <w:tc>
          <w:tcPr>
            <w:tcW w:w="2340" w:type="dxa"/>
          </w:tcPr>
          <w:p w:rsidR="002E6CB7" w:rsidRDefault="002E6CB7" w:rsidP="00DA3F02">
            <w:pPr>
              <w:rPr>
                <w:rFonts w:ascii="Times New Roman" w:hAnsi="Times New Roman" w:cs="Times New Roman"/>
                <w:sz w:val="24"/>
              </w:rPr>
            </w:pPr>
          </w:p>
        </w:tc>
        <w:tc>
          <w:tcPr>
            <w:tcW w:w="3685" w:type="dxa"/>
          </w:tcPr>
          <w:p w:rsidR="002E6CB7" w:rsidRDefault="002E6CB7" w:rsidP="00DA3F02">
            <w:pPr>
              <w:rPr>
                <w:rFonts w:ascii="Times New Roman" w:hAnsi="Times New Roman" w:cs="Times New Roman"/>
                <w:sz w:val="24"/>
              </w:rPr>
            </w:pPr>
          </w:p>
        </w:tc>
      </w:tr>
    </w:tbl>
    <w:p w:rsidR="002E6CB7" w:rsidRPr="002F4E8E" w:rsidRDefault="002E6CB7" w:rsidP="002E6CB7">
      <w:pPr>
        <w:spacing w:line="240" w:lineRule="auto"/>
        <w:rPr>
          <w:rFonts w:ascii="Times New Roman" w:hAnsi="Times New Roman" w:cs="Times New Roman"/>
          <w:sz w:val="24"/>
        </w:rPr>
      </w:pPr>
    </w:p>
    <w:p w:rsidR="002E6CB7" w:rsidRDefault="002E6CB7" w:rsidP="002E6CB7"/>
    <w:p w:rsidR="002E6CB7" w:rsidRDefault="002E6CB7" w:rsidP="002E6CB7">
      <w:pPr>
        <w:rPr>
          <w:rFonts w:ascii="Arial" w:hAnsi="Arial" w:cs="Arial"/>
          <w:color w:val="7F7F7F" w:themeColor="text1" w:themeTint="80"/>
          <w:sz w:val="40"/>
        </w:rPr>
      </w:pPr>
    </w:p>
    <w:p w:rsidR="002E6CB7" w:rsidRDefault="002E6CB7" w:rsidP="002E6CB7">
      <w:pPr>
        <w:rPr>
          <w:rFonts w:ascii="Arial" w:hAnsi="Arial" w:cs="Arial"/>
          <w:color w:val="7F7F7F" w:themeColor="text1" w:themeTint="80"/>
          <w:sz w:val="40"/>
        </w:rPr>
      </w:pPr>
    </w:p>
    <w:p w:rsidR="002E6CB7" w:rsidRPr="002E6CB7" w:rsidRDefault="002E6CB7" w:rsidP="002E6CB7">
      <w:pPr>
        <w:jc w:val="center"/>
        <w:rPr>
          <w:rFonts w:ascii="Arial" w:hAnsi="Arial" w:cs="Arial"/>
          <w:color w:val="7F7F7F" w:themeColor="text1" w:themeTint="80"/>
          <w:sz w:val="20"/>
        </w:rPr>
      </w:pPr>
      <w:r w:rsidRPr="002E6CB7">
        <w:rPr>
          <w:rFonts w:ascii="Arial" w:hAnsi="Arial" w:cs="Arial"/>
          <w:color w:val="7F7F7F" w:themeColor="text1" w:themeTint="80"/>
          <w:sz w:val="20"/>
        </w:rPr>
        <w:t>25</w:t>
      </w:r>
    </w:p>
    <w:p w:rsidR="002E6CB7" w:rsidRDefault="002E6CB7" w:rsidP="002E6CB7">
      <w:pPr>
        <w:rPr>
          <w:rFonts w:ascii="Arial" w:hAnsi="Arial" w:cs="Arial"/>
          <w:color w:val="7F7F7F" w:themeColor="text1" w:themeTint="80"/>
          <w:sz w:val="40"/>
        </w:rPr>
      </w:pPr>
      <w:r w:rsidRPr="00161B66">
        <w:rPr>
          <w:rFonts w:ascii="Arial" w:hAnsi="Arial" w:cs="Arial"/>
          <w:color w:val="7F7F7F" w:themeColor="text1" w:themeTint="80"/>
          <w:sz w:val="40"/>
        </w:rPr>
        <w:lastRenderedPageBreak/>
        <w:t>Record of Distribution</w:t>
      </w:r>
    </w:p>
    <w:p w:rsidR="002E6CB7" w:rsidRDefault="002E6CB7" w:rsidP="002E6CB7">
      <w:pPr>
        <w:rPr>
          <w:rFonts w:ascii="Times New Roman" w:hAnsi="Times New Roman" w:cs="Times New Roman"/>
          <w:sz w:val="24"/>
        </w:rPr>
      </w:pPr>
      <w:r w:rsidRPr="00DD3626">
        <w:rPr>
          <w:rFonts w:ascii="Times New Roman" w:hAnsi="Times New Roman" w:cs="Times New Roman"/>
          <w:sz w:val="24"/>
        </w:rPr>
        <w:t xml:space="preserve">Copies of this plan have been provided to the following jurisdictions, </w:t>
      </w:r>
      <w:r>
        <w:rPr>
          <w:rFonts w:ascii="Times New Roman" w:hAnsi="Times New Roman" w:cs="Times New Roman"/>
          <w:sz w:val="24"/>
        </w:rPr>
        <w:t>agencies and persons. Updates will be provided when available. Recipients will be responsible for updating their respective Rail Response Plans when they receive changes. The County Emergency Manager is ultimately responsible for all plan updates.</w:t>
      </w:r>
    </w:p>
    <w:tbl>
      <w:tblPr>
        <w:tblStyle w:val="TableGrid"/>
        <w:tblW w:w="0" w:type="auto"/>
        <w:tblLook w:val="04A0" w:firstRow="1" w:lastRow="0" w:firstColumn="1" w:lastColumn="0" w:noHBand="0" w:noVBand="1"/>
      </w:tblPr>
      <w:tblGrid>
        <w:gridCol w:w="1345"/>
        <w:gridCol w:w="900"/>
        <w:gridCol w:w="7105"/>
      </w:tblGrid>
      <w:tr w:rsidR="002E6CB7" w:rsidTr="00DA3F02">
        <w:tc>
          <w:tcPr>
            <w:tcW w:w="1345" w:type="dxa"/>
            <w:shd w:val="clear" w:color="auto" w:fill="2E74B5" w:themeFill="accent1" w:themeFillShade="BF"/>
          </w:tcPr>
          <w:p w:rsidR="002E6CB7" w:rsidRPr="00DD3626" w:rsidRDefault="002E6CB7" w:rsidP="00DA3F02">
            <w:pPr>
              <w:rPr>
                <w:rFonts w:ascii="Times New Roman" w:hAnsi="Times New Roman" w:cs="Times New Roman"/>
                <w:color w:val="FFFFFF" w:themeColor="background1"/>
                <w:sz w:val="24"/>
              </w:rPr>
            </w:pPr>
            <w:r>
              <w:rPr>
                <w:rFonts w:ascii="Times New Roman" w:hAnsi="Times New Roman" w:cs="Times New Roman"/>
                <w:color w:val="FFFFFF" w:themeColor="background1"/>
                <w:sz w:val="24"/>
              </w:rPr>
              <w:t xml:space="preserve">     </w:t>
            </w:r>
            <w:r w:rsidRPr="00DD3626">
              <w:rPr>
                <w:rFonts w:ascii="Times New Roman" w:hAnsi="Times New Roman" w:cs="Times New Roman"/>
                <w:color w:val="FFFFFF" w:themeColor="background1"/>
                <w:sz w:val="24"/>
              </w:rPr>
              <w:t>Date</w:t>
            </w:r>
          </w:p>
        </w:tc>
        <w:tc>
          <w:tcPr>
            <w:tcW w:w="900" w:type="dxa"/>
            <w:shd w:val="clear" w:color="auto" w:fill="2E74B5" w:themeFill="accent1" w:themeFillShade="BF"/>
          </w:tcPr>
          <w:p w:rsidR="002E6CB7" w:rsidRPr="00DD3626" w:rsidRDefault="002E6CB7" w:rsidP="00DA3F02">
            <w:pPr>
              <w:rPr>
                <w:rFonts w:ascii="Times New Roman" w:hAnsi="Times New Roman" w:cs="Times New Roman"/>
                <w:color w:val="FFFFFF" w:themeColor="background1"/>
                <w:sz w:val="24"/>
              </w:rPr>
            </w:pPr>
            <w:r w:rsidRPr="00DD3626">
              <w:rPr>
                <w:rFonts w:ascii="Times New Roman" w:hAnsi="Times New Roman" w:cs="Times New Roman"/>
                <w:color w:val="FFFFFF" w:themeColor="background1"/>
                <w:sz w:val="24"/>
              </w:rPr>
              <w:t>Copies</w:t>
            </w:r>
          </w:p>
        </w:tc>
        <w:tc>
          <w:tcPr>
            <w:tcW w:w="7105" w:type="dxa"/>
            <w:shd w:val="clear" w:color="auto" w:fill="2E74B5" w:themeFill="accent1" w:themeFillShade="BF"/>
          </w:tcPr>
          <w:p w:rsidR="002E6CB7" w:rsidRPr="00DD3626" w:rsidRDefault="002E6CB7" w:rsidP="00DA3F02">
            <w:pPr>
              <w:rPr>
                <w:rFonts w:ascii="Times New Roman" w:hAnsi="Times New Roman" w:cs="Times New Roman"/>
                <w:color w:val="FFFFFF" w:themeColor="background1"/>
                <w:sz w:val="24"/>
              </w:rPr>
            </w:pPr>
            <w:r>
              <w:rPr>
                <w:rFonts w:ascii="Times New Roman" w:hAnsi="Times New Roman" w:cs="Times New Roman"/>
                <w:color w:val="FFFFFF" w:themeColor="background1"/>
                <w:sz w:val="24"/>
              </w:rPr>
              <w:t xml:space="preserve">                         </w:t>
            </w:r>
            <w:r w:rsidRPr="00DD3626">
              <w:rPr>
                <w:rFonts w:ascii="Times New Roman" w:hAnsi="Times New Roman" w:cs="Times New Roman"/>
                <w:color w:val="FFFFFF" w:themeColor="background1"/>
                <w:sz w:val="24"/>
              </w:rPr>
              <w:t>Jurisdiction/Agency/Person/Title</w:t>
            </w: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r>
      <w:tr w:rsidR="002E6CB7" w:rsidTr="00DA3F02">
        <w:tc>
          <w:tcPr>
            <w:tcW w:w="1345" w:type="dxa"/>
          </w:tcPr>
          <w:p w:rsidR="002E6CB7" w:rsidRDefault="002E6CB7" w:rsidP="00DA3F02">
            <w:pPr>
              <w:rPr>
                <w:rFonts w:ascii="Times New Roman" w:hAnsi="Times New Roman" w:cs="Times New Roman"/>
                <w:sz w:val="24"/>
              </w:rPr>
            </w:pPr>
          </w:p>
          <w:p w:rsidR="002E6CB7" w:rsidRDefault="002E6CB7" w:rsidP="00DA3F02">
            <w:pPr>
              <w:rPr>
                <w:rFonts w:ascii="Times New Roman" w:hAnsi="Times New Roman" w:cs="Times New Roman"/>
                <w:sz w:val="24"/>
              </w:rPr>
            </w:pPr>
          </w:p>
        </w:tc>
        <w:tc>
          <w:tcPr>
            <w:tcW w:w="900" w:type="dxa"/>
          </w:tcPr>
          <w:p w:rsidR="002E6CB7" w:rsidRDefault="002E6CB7" w:rsidP="00DA3F02">
            <w:pPr>
              <w:rPr>
                <w:rFonts w:ascii="Times New Roman" w:hAnsi="Times New Roman" w:cs="Times New Roman"/>
                <w:sz w:val="24"/>
              </w:rPr>
            </w:pPr>
          </w:p>
        </w:tc>
        <w:tc>
          <w:tcPr>
            <w:tcW w:w="7105" w:type="dxa"/>
          </w:tcPr>
          <w:p w:rsidR="002E6CB7" w:rsidRDefault="002E6CB7" w:rsidP="00DA3F02">
            <w:pPr>
              <w:rPr>
                <w:rFonts w:ascii="Times New Roman" w:hAnsi="Times New Roman" w:cs="Times New Roman"/>
                <w:sz w:val="24"/>
              </w:rPr>
            </w:pPr>
          </w:p>
        </w:tc>
      </w:tr>
    </w:tbl>
    <w:p w:rsidR="002E6CB7" w:rsidRDefault="002E6CB7" w:rsidP="002E6CB7">
      <w:pPr>
        <w:spacing w:after="0" w:line="240" w:lineRule="auto"/>
        <w:rPr>
          <w:rFonts w:ascii="Arial" w:hAnsi="Arial" w:cs="Arial"/>
          <w:sz w:val="20"/>
        </w:rPr>
      </w:pPr>
    </w:p>
    <w:p w:rsidR="002E6CB7" w:rsidRDefault="002E6CB7" w:rsidP="002E6CB7">
      <w:pPr>
        <w:spacing w:after="0" w:line="240" w:lineRule="auto"/>
        <w:rPr>
          <w:rFonts w:ascii="Arial" w:hAnsi="Arial" w:cs="Arial"/>
          <w:sz w:val="20"/>
        </w:rPr>
      </w:pPr>
    </w:p>
    <w:p w:rsidR="002E6CB7" w:rsidRDefault="002E6CB7" w:rsidP="002E6CB7">
      <w:pPr>
        <w:spacing w:after="0" w:line="240" w:lineRule="auto"/>
        <w:jc w:val="center"/>
        <w:rPr>
          <w:rFonts w:ascii="Arial" w:hAnsi="Arial" w:cs="Arial"/>
          <w:sz w:val="20"/>
        </w:rPr>
      </w:pPr>
      <w:r>
        <w:rPr>
          <w:rFonts w:ascii="Arial" w:hAnsi="Arial" w:cs="Arial"/>
          <w:sz w:val="20"/>
        </w:rPr>
        <w:t>26</w:t>
      </w:r>
    </w:p>
    <w:p w:rsidR="002E6CB7" w:rsidRDefault="002E6CB7" w:rsidP="001E39C6">
      <w:pPr>
        <w:spacing w:after="0" w:line="240" w:lineRule="auto"/>
        <w:rPr>
          <w:rFonts w:ascii="Arial" w:hAnsi="Arial" w:cs="Arial"/>
          <w:sz w:val="20"/>
        </w:rPr>
      </w:pPr>
    </w:p>
    <w:p w:rsidR="000940ED" w:rsidRDefault="000940ED" w:rsidP="000940ED">
      <w:pPr>
        <w:rPr>
          <w:rFonts w:ascii="Arial" w:hAnsi="Arial" w:cs="Arial"/>
          <w:b/>
          <w:sz w:val="28"/>
        </w:rPr>
      </w:pPr>
      <w:r w:rsidRPr="004F4195">
        <w:rPr>
          <w:rFonts w:ascii="Arial" w:hAnsi="Arial" w:cs="Arial"/>
          <w:b/>
          <w:sz w:val="28"/>
        </w:rPr>
        <w:lastRenderedPageBreak/>
        <w:t>Purpose</w:t>
      </w:r>
    </w:p>
    <w:p w:rsidR="000940ED" w:rsidRDefault="000940ED" w:rsidP="00FD225A">
      <w:pPr>
        <w:spacing w:line="240" w:lineRule="auto"/>
        <w:rPr>
          <w:rFonts w:ascii="Times New Roman" w:hAnsi="Times New Roman" w:cs="Times New Roman"/>
          <w:sz w:val="24"/>
        </w:rPr>
      </w:pPr>
      <w:r>
        <w:rPr>
          <w:rFonts w:ascii="Times New Roman" w:hAnsi="Times New Roman" w:cs="Times New Roman"/>
          <w:sz w:val="24"/>
        </w:rPr>
        <w:t>The primary purpose of this plan is to outline the County Emergency Responders approach to railroad emergency operations in order to protect the safety, health, and welfare of its citizens. The goal</w:t>
      </w:r>
      <w:r w:rsidRPr="004F4195">
        <w:rPr>
          <w:rFonts w:ascii="Times New Roman" w:hAnsi="Times New Roman" w:cs="Times New Roman"/>
          <w:sz w:val="24"/>
        </w:rPr>
        <w:t xml:space="preserve"> of developing and maintaining a Columbia County Rail Response Plan is to coordinate local agency</w:t>
      </w:r>
      <w:r>
        <w:rPr>
          <w:rFonts w:ascii="Times New Roman" w:hAnsi="Times New Roman" w:cs="Times New Roman"/>
          <w:sz w:val="24"/>
        </w:rPr>
        <w:t xml:space="preserve"> Standard Operating Procedures/Standard Operating Guides</w:t>
      </w:r>
      <w:r w:rsidRPr="004F4195">
        <w:rPr>
          <w:rFonts w:ascii="Times New Roman" w:hAnsi="Times New Roman" w:cs="Times New Roman"/>
          <w:sz w:val="24"/>
        </w:rPr>
        <w:t xml:space="preserve"> </w:t>
      </w:r>
      <w:r>
        <w:rPr>
          <w:rFonts w:ascii="Times New Roman" w:hAnsi="Times New Roman" w:cs="Times New Roman"/>
          <w:sz w:val="24"/>
        </w:rPr>
        <w:t>(</w:t>
      </w:r>
      <w:r w:rsidRPr="004F4195">
        <w:rPr>
          <w:rFonts w:ascii="Times New Roman" w:hAnsi="Times New Roman" w:cs="Times New Roman"/>
          <w:sz w:val="24"/>
        </w:rPr>
        <w:t>SOPs/SOGs</w:t>
      </w:r>
      <w:r>
        <w:rPr>
          <w:rFonts w:ascii="Times New Roman" w:hAnsi="Times New Roman" w:cs="Times New Roman"/>
          <w:sz w:val="24"/>
        </w:rPr>
        <w:t>)</w:t>
      </w:r>
      <w:r w:rsidRPr="004F4195">
        <w:rPr>
          <w:rFonts w:ascii="Times New Roman" w:hAnsi="Times New Roman" w:cs="Times New Roman"/>
          <w:sz w:val="24"/>
        </w:rPr>
        <w:t>, define disaster-specific procedures, and</w:t>
      </w:r>
      <w:r>
        <w:rPr>
          <w:rFonts w:ascii="Times New Roman" w:hAnsi="Times New Roman" w:cs="Times New Roman"/>
          <w:sz w:val="24"/>
        </w:rPr>
        <w:t xml:space="preserve"> outline roles and limitations. </w:t>
      </w:r>
    </w:p>
    <w:p w:rsidR="000940ED" w:rsidRDefault="000940ED" w:rsidP="00FD225A">
      <w:pPr>
        <w:spacing w:line="240" w:lineRule="auto"/>
        <w:rPr>
          <w:rFonts w:ascii="Times New Roman" w:hAnsi="Times New Roman" w:cs="Times New Roman"/>
          <w:sz w:val="24"/>
        </w:rPr>
      </w:pPr>
      <w:r>
        <w:rPr>
          <w:rFonts w:ascii="Times New Roman" w:hAnsi="Times New Roman" w:cs="Times New Roman"/>
          <w:b/>
          <w:sz w:val="24"/>
        </w:rPr>
        <w:t xml:space="preserve">Section I Immediate Action Checklist </w:t>
      </w:r>
      <w:r>
        <w:rPr>
          <w:rFonts w:ascii="Times New Roman" w:hAnsi="Times New Roman" w:cs="Times New Roman"/>
          <w:sz w:val="24"/>
        </w:rPr>
        <w:t xml:space="preserve">addresses action required to initiate an immediate response to a railroad emergency incident. </w:t>
      </w:r>
      <w:r w:rsidRPr="00FD251D">
        <w:rPr>
          <w:rFonts w:ascii="Times New Roman" w:hAnsi="Times New Roman" w:cs="Times New Roman"/>
          <w:b/>
          <w:sz w:val="24"/>
        </w:rPr>
        <w:t xml:space="preserve">Section II Jurisdictional (Lead) Agencies </w:t>
      </w:r>
      <w:r>
        <w:rPr>
          <w:rFonts w:ascii="Times New Roman" w:hAnsi="Times New Roman" w:cs="Times New Roman"/>
          <w:sz w:val="24"/>
        </w:rPr>
        <w:t xml:space="preserve">lists those agencies with a lead role in a rail emergency, and addresses their responsibilities.  </w:t>
      </w:r>
      <w:r w:rsidRPr="003B2938">
        <w:rPr>
          <w:rFonts w:ascii="Times New Roman" w:hAnsi="Times New Roman" w:cs="Times New Roman"/>
          <w:b/>
          <w:sz w:val="24"/>
        </w:rPr>
        <w:t>Section III Supporting Agencies</w:t>
      </w:r>
      <w:r>
        <w:rPr>
          <w:rFonts w:ascii="Times New Roman" w:hAnsi="Times New Roman" w:cs="Times New Roman"/>
          <w:sz w:val="24"/>
        </w:rPr>
        <w:t xml:space="preserve"> identifies those agencies that have a support role during a rail emergency, and describes the emergency functions they are responsible for implementing. </w:t>
      </w:r>
      <w:r w:rsidRPr="00C16024">
        <w:rPr>
          <w:rFonts w:ascii="Times New Roman" w:hAnsi="Times New Roman" w:cs="Times New Roman"/>
          <w:b/>
          <w:sz w:val="24"/>
        </w:rPr>
        <w:t>Section IV Schools, Nursing Homes and Hazardous Materials</w:t>
      </w:r>
      <w:r>
        <w:rPr>
          <w:rFonts w:ascii="Times New Roman" w:hAnsi="Times New Roman" w:cs="Times New Roman"/>
          <w:sz w:val="24"/>
        </w:rPr>
        <w:t xml:space="preserve"> gives critical information emergency responders may need to reference. </w:t>
      </w:r>
      <w:r>
        <w:rPr>
          <w:rFonts w:ascii="Times New Roman" w:hAnsi="Times New Roman" w:cs="Times New Roman"/>
          <w:b/>
          <w:sz w:val="24"/>
        </w:rPr>
        <w:t>Section V</w:t>
      </w:r>
      <w:r w:rsidRPr="003C27C5">
        <w:rPr>
          <w:rFonts w:ascii="Times New Roman" w:hAnsi="Times New Roman" w:cs="Times New Roman"/>
          <w:b/>
          <w:sz w:val="24"/>
        </w:rPr>
        <w:t xml:space="preserve"> Basic Plan</w:t>
      </w:r>
      <w:r>
        <w:rPr>
          <w:rFonts w:ascii="Times New Roman" w:hAnsi="Times New Roman" w:cs="Times New Roman"/>
          <w:sz w:val="24"/>
        </w:rPr>
        <w:t xml:space="preserve"> contains the plan purpose,  administrative information</w:t>
      </w:r>
      <w:r w:rsidRPr="003C27C5">
        <w:rPr>
          <w:rFonts w:ascii="Times New Roman" w:hAnsi="Times New Roman" w:cs="Times New Roman"/>
          <w:sz w:val="24"/>
        </w:rPr>
        <w:t xml:space="preserve">, and </w:t>
      </w:r>
      <w:r>
        <w:rPr>
          <w:rFonts w:ascii="Times New Roman" w:hAnsi="Times New Roman" w:cs="Times New Roman"/>
          <w:sz w:val="24"/>
        </w:rPr>
        <w:t xml:space="preserve">legal </w:t>
      </w:r>
      <w:r w:rsidRPr="003C27C5">
        <w:rPr>
          <w:rFonts w:ascii="Times New Roman" w:hAnsi="Times New Roman" w:cs="Times New Roman"/>
          <w:sz w:val="24"/>
        </w:rPr>
        <w:t>authorities and references.</w:t>
      </w:r>
    </w:p>
    <w:p w:rsidR="00FD225A" w:rsidRDefault="00FD225A" w:rsidP="00FD225A">
      <w:pPr>
        <w:spacing w:line="240" w:lineRule="auto"/>
        <w:rPr>
          <w:rFonts w:ascii="Times New Roman" w:hAnsi="Times New Roman" w:cs="Times New Roman"/>
          <w:sz w:val="24"/>
        </w:rPr>
      </w:pPr>
    </w:p>
    <w:p w:rsidR="000940ED" w:rsidRPr="00B126BF" w:rsidRDefault="000940ED" w:rsidP="00FD225A">
      <w:pPr>
        <w:spacing w:after="0" w:line="240" w:lineRule="auto"/>
        <w:rPr>
          <w:rFonts w:ascii="Times New Roman" w:hAnsi="Times New Roman" w:cs="Times New Roman"/>
          <w:sz w:val="24"/>
        </w:rPr>
      </w:pPr>
      <w:r w:rsidRPr="00E83DDD">
        <w:rPr>
          <w:rFonts w:ascii="Arial" w:hAnsi="Arial" w:cs="Arial"/>
          <w:b/>
          <w:sz w:val="28"/>
        </w:rPr>
        <w:t>Scope</w:t>
      </w:r>
    </w:p>
    <w:p w:rsidR="000940ED" w:rsidRDefault="000940ED" w:rsidP="00FD225A">
      <w:pPr>
        <w:spacing w:after="0" w:line="240" w:lineRule="auto"/>
        <w:rPr>
          <w:rFonts w:ascii="Times New Roman" w:hAnsi="Times New Roman" w:cs="Times New Roman"/>
          <w:sz w:val="24"/>
        </w:rPr>
      </w:pPr>
      <w:r>
        <w:rPr>
          <w:rFonts w:ascii="Times New Roman" w:hAnsi="Times New Roman" w:cs="Times New Roman"/>
          <w:sz w:val="24"/>
        </w:rPr>
        <w:t>This plan is activa</w:t>
      </w:r>
      <w:r w:rsidRPr="00B804C7">
        <w:rPr>
          <w:rFonts w:ascii="Times New Roman" w:hAnsi="Times New Roman" w:cs="Times New Roman"/>
          <w:sz w:val="24"/>
        </w:rPr>
        <w:t xml:space="preserve">ted whenever the County must respond to an emergency </w:t>
      </w:r>
      <w:r>
        <w:rPr>
          <w:rFonts w:ascii="Times New Roman" w:hAnsi="Times New Roman" w:cs="Times New Roman"/>
          <w:sz w:val="24"/>
        </w:rPr>
        <w:t xml:space="preserve">railroad incident </w:t>
      </w:r>
      <w:r w:rsidRPr="00B804C7">
        <w:rPr>
          <w:rFonts w:ascii="Times New Roman" w:hAnsi="Times New Roman" w:cs="Times New Roman"/>
          <w:sz w:val="24"/>
        </w:rPr>
        <w:t>whose size or complexity is beyond that normally handled by routine operations.  This plan i</w:t>
      </w:r>
      <w:r>
        <w:rPr>
          <w:rFonts w:ascii="Times New Roman" w:hAnsi="Times New Roman" w:cs="Times New Roman"/>
          <w:sz w:val="24"/>
        </w:rPr>
        <w:t>s intended to guide the County Emergency Responders</w:t>
      </w:r>
      <w:r w:rsidRPr="00B804C7">
        <w:rPr>
          <w:rFonts w:ascii="Times New Roman" w:hAnsi="Times New Roman" w:cs="Times New Roman"/>
          <w:sz w:val="24"/>
        </w:rPr>
        <w:t xml:space="preserve"> emergency operations while complementing and supporting the emergency response plans and procedures of responding agencies, other local governments, special districts, and other public, nonprofit/volunteer, and private-sector entities</w:t>
      </w:r>
      <w:r>
        <w:rPr>
          <w:rFonts w:ascii="Times New Roman" w:hAnsi="Times New Roman" w:cs="Times New Roman"/>
          <w:sz w:val="24"/>
        </w:rPr>
        <w:t>, but not taking precedence over them.</w:t>
      </w:r>
    </w:p>
    <w:p w:rsidR="007B6747" w:rsidRDefault="007B6747" w:rsidP="00FD225A">
      <w:pPr>
        <w:spacing w:after="0" w:line="240" w:lineRule="auto"/>
        <w:rPr>
          <w:rFonts w:ascii="Times New Roman" w:hAnsi="Times New Roman" w:cs="Times New Roman"/>
          <w:sz w:val="24"/>
        </w:rPr>
      </w:pPr>
    </w:p>
    <w:p w:rsidR="000940ED" w:rsidRDefault="000940ED" w:rsidP="00FD225A">
      <w:pPr>
        <w:spacing w:after="0" w:line="240" w:lineRule="auto"/>
        <w:rPr>
          <w:rFonts w:ascii="Times New Roman" w:hAnsi="Times New Roman" w:cs="Times New Roman"/>
          <w:sz w:val="24"/>
        </w:rPr>
      </w:pPr>
      <w:r w:rsidRPr="00B804C7">
        <w:rPr>
          <w:rFonts w:ascii="Times New Roman" w:hAnsi="Times New Roman" w:cs="Times New Roman"/>
          <w:sz w:val="24"/>
        </w:rPr>
        <w:t>The primary users of this plan are elected officials, department heads and their senior staff members, emerge</w:t>
      </w:r>
      <w:r>
        <w:rPr>
          <w:rFonts w:ascii="Times New Roman" w:hAnsi="Times New Roman" w:cs="Times New Roman"/>
          <w:sz w:val="24"/>
        </w:rPr>
        <w:t>ncy management staff, leaders of local volunteer support organizations</w:t>
      </w:r>
      <w:r w:rsidRPr="00B804C7">
        <w:rPr>
          <w:rFonts w:ascii="Times New Roman" w:hAnsi="Times New Roman" w:cs="Times New Roman"/>
          <w:sz w:val="24"/>
        </w:rPr>
        <w:t>, and other</w:t>
      </w:r>
      <w:r>
        <w:rPr>
          <w:rFonts w:ascii="Times New Roman" w:hAnsi="Times New Roman" w:cs="Times New Roman"/>
          <w:sz w:val="24"/>
        </w:rPr>
        <w:t xml:space="preserve">s who may participate in </w:t>
      </w:r>
      <w:r w:rsidRPr="00B804C7">
        <w:rPr>
          <w:rFonts w:ascii="Times New Roman" w:hAnsi="Times New Roman" w:cs="Times New Roman"/>
          <w:sz w:val="24"/>
        </w:rPr>
        <w:t>emergency operations.  The general public is also welcome to review non-sensitive parts of this plan to better understand how the County manages</w:t>
      </w:r>
      <w:r>
        <w:rPr>
          <w:rFonts w:ascii="Times New Roman" w:hAnsi="Times New Roman" w:cs="Times New Roman"/>
          <w:sz w:val="24"/>
        </w:rPr>
        <w:t xml:space="preserve"> railroad</w:t>
      </w:r>
      <w:r w:rsidRPr="00B804C7">
        <w:rPr>
          <w:rFonts w:ascii="Times New Roman" w:hAnsi="Times New Roman" w:cs="Times New Roman"/>
          <w:sz w:val="24"/>
        </w:rPr>
        <w:t xml:space="preserve"> emergency operations.</w:t>
      </w:r>
      <w:r>
        <w:rPr>
          <w:rFonts w:ascii="Times New Roman" w:hAnsi="Times New Roman" w:cs="Times New Roman"/>
          <w:sz w:val="24"/>
        </w:rPr>
        <w:t xml:space="preserve"> The geographic area to which this plan applies is the route which generally parallels State Highway 30 of the approximately 53 miles of track owned and operated by the Portland &amp; Western Railroad</w:t>
      </w:r>
      <w:r w:rsidR="00C2267F">
        <w:rPr>
          <w:rFonts w:ascii="Times New Roman" w:hAnsi="Times New Roman" w:cs="Times New Roman"/>
          <w:sz w:val="24"/>
        </w:rPr>
        <w:t>, starting from about Highway 30 and Cornelius Pass Road in Multnomah County to the Wauna Paper Mill in C</w:t>
      </w:r>
      <w:r w:rsidR="00FD225A">
        <w:rPr>
          <w:rFonts w:ascii="Times New Roman" w:hAnsi="Times New Roman" w:cs="Times New Roman"/>
          <w:sz w:val="24"/>
        </w:rPr>
        <w:t>latsop County (rail mileposts 11.5 to 73</w:t>
      </w:r>
      <w:r w:rsidR="00C2267F">
        <w:rPr>
          <w:rFonts w:ascii="Times New Roman" w:hAnsi="Times New Roman" w:cs="Times New Roman"/>
          <w:sz w:val="24"/>
        </w:rPr>
        <w:t>)</w:t>
      </w:r>
      <w:r>
        <w:rPr>
          <w:rFonts w:ascii="Times New Roman" w:hAnsi="Times New Roman" w:cs="Times New Roman"/>
          <w:sz w:val="24"/>
        </w:rPr>
        <w:t>.</w:t>
      </w:r>
    </w:p>
    <w:p w:rsidR="00FD225A" w:rsidRDefault="00FD225A" w:rsidP="00FD225A">
      <w:pPr>
        <w:spacing w:after="0" w:line="240" w:lineRule="auto"/>
        <w:rPr>
          <w:rFonts w:ascii="Times New Roman" w:hAnsi="Times New Roman" w:cs="Times New Roman"/>
          <w:sz w:val="24"/>
        </w:rPr>
      </w:pPr>
    </w:p>
    <w:p w:rsidR="000940ED" w:rsidRPr="003F487E" w:rsidRDefault="000940ED" w:rsidP="00FD225A">
      <w:pPr>
        <w:spacing w:after="0" w:line="240" w:lineRule="auto"/>
        <w:rPr>
          <w:rFonts w:ascii="Arial" w:hAnsi="Arial" w:cs="Arial"/>
          <w:b/>
          <w:sz w:val="28"/>
        </w:rPr>
      </w:pPr>
      <w:r w:rsidRPr="00DE4981">
        <w:rPr>
          <w:rFonts w:ascii="Arial" w:hAnsi="Arial" w:cs="Arial"/>
          <w:b/>
          <w:sz w:val="28"/>
        </w:rPr>
        <w:t>Situation Overview</w:t>
      </w:r>
    </w:p>
    <w:p w:rsidR="000940ED" w:rsidRPr="00B126BF" w:rsidRDefault="000940ED" w:rsidP="00FD225A">
      <w:pPr>
        <w:spacing w:after="0" w:line="240" w:lineRule="auto"/>
        <w:rPr>
          <w:rFonts w:ascii="Times New Roman" w:hAnsi="Times New Roman" w:cs="Times New Roman"/>
          <w:sz w:val="24"/>
        </w:rPr>
      </w:pPr>
      <w:r w:rsidRPr="00B126BF">
        <w:rPr>
          <w:rFonts w:ascii="Times New Roman" w:hAnsi="Times New Roman" w:cs="Times New Roman"/>
          <w:sz w:val="24"/>
        </w:rPr>
        <w:t xml:space="preserve">Columbia County is located in the northwestern corner of Oregon and is bordered by the state of Washington across the Columbia River to the north and east, Washington and Multnomah Counties to the south, </w:t>
      </w:r>
      <w:r>
        <w:rPr>
          <w:rFonts w:ascii="Times New Roman" w:hAnsi="Times New Roman" w:cs="Times New Roman"/>
          <w:sz w:val="24"/>
        </w:rPr>
        <w:t>and Clatsop County to the west. As of July 1, 2015</w:t>
      </w:r>
      <w:r w:rsidRPr="00B126BF">
        <w:rPr>
          <w:rFonts w:ascii="Times New Roman" w:hAnsi="Times New Roman" w:cs="Times New Roman"/>
          <w:sz w:val="24"/>
        </w:rPr>
        <w:t xml:space="preserve">, the </w:t>
      </w:r>
      <w:r>
        <w:rPr>
          <w:rFonts w:ascii="Times New Roman" w:hAnsi="Times New Roman" w:cs="Times New Roman"/>
          <w:sz w:val="24"/>
        </w:rPr>
        <w:t xml:space="preserve">estimated </w:t>
      </w:r>
      <w:r w:rsidRPr="00B126BF">
        <w:rPr>
          <w:rFonts w:ascii="Times New Roman" w:hAnsi="Times New Roman" w:cs="Times New Roman"/>
          <w:sz w:val="24"/>
        </w:rPr>
        <w:t>County p</w:t>
      </w:r>
      <w:r>
        <w:rPr>
          <w:rFonts w:ascii="Times New Roman" w:hAnsi="Times New Roman" w:cs="Times New Roman"/>
          <w:sz w:val="24"/>
        </w:rPr>
        <w:t>opulation was approximately 49,6</w:t>
      </w:r>
      <w:r w:rsidRPr="00B126BF">
        <w:rPr>
          <w:rFonts w:ascii="Times New Roman" w:hAnsi="Times New Roman" w:cs="Times New Roman"/>
          <w:sz w:val="24"/>
        </w:rPr>
        <w:t xml:space="preserve">00, with a large portion of the population living in rural areas. </w:t>
      </w:r>
      <w:r>
        <w:rPr>
          <w:rFonts w:ascii="Times New Roman" w:hAnsi="Times New Roman" w:cs="Times New Roman"/>
          <w:sz w:val="24"/>
        </w:rPr>
        <w:t>St. Helens, consisting of 13,158</w:t>
      </w:r>
      <w:r w:rsidRPr="00B126BF">
        <w:rPr>
          <w:rFonts w:ascii="Times New Roman" w:hAnsi="Times New Roman" w:cs="Times New Roman"/>
          <w:sz w:val="24"/>
        </w:rPr>
        <w:t xml:space="preserve"> residents, is the largest population center and the County Seat.</w:t>
      </w:r>
    </w:p>
    <w:p w:rsidR="00344979" w:rsidRDefault="000940ED" w:rsidP="00FD225A">
      <w:pPr>
        <w:spacing w:after="0" w:line="240" w:lineRule="auto"/>
        <w:rPr>
          <w:rFonts w:ascii="Arial" w:hAnsi="Arial" w:cs="Arial"/>
          <w:sz w:val="20"/>
        </w:rPr>
      </w:pPr>
      <w:r w:rsidRPr="00B126BF">
        <w:rPr>
          <w:rFonts w:ascii="Times New Roman" w:hAnsi="Times New Roman" w:cs="Times New Roman"/>
          <w:sz w:val="24"/>
        </w:rPr>
        <w:t xml:space="preserve">State Highway 30 and </w:t>
      </w:r>
      <w:r>
        <w:rPr>
          <w:rFonts w:ascii="Times New Roman" w:hAnsi="Times New Roman" w:cs="Times New Roman"/>
          <w:sz w:val="24"/>
        </w:rPr>
        <w:t xml:space="preserve">the </w:t>
      </w:r>
      <w:r w:rsidRPr="00B126BF">
        <w:rPr>
          <w:rFonts w:ascii="Times New Roman" w:hAnsi="Times New Roman" w:cs="Times New Roman"/>
          <w:sz w:val="24"/>
        </w:rPr>
        <w:t>Portland &amp; Western Railroad</w:t>
      </w:r>
      <w:r>
        <w:rPr>
          <w:rFonts w:ascii="Times New Roman" w:hAnsi="Times New Roman" w:cs="Times New Roman"/>
          <w:sz w:val="24"/>
        </w:rPr>
        <w:t xml:space="preserve"> (PNWR)</w:t>
      </w:r>
      <w:r w:rsidRPr="00B126BF">
        <w:rPr>
          <w:rFonts w:ascii="Times New Roman" w:hAnsi="Times New Roman" w:cs="Times New Roman"/>
          <w:sz w:val="24"/>
        </w:rPr>
        <w:t xml:space="preserve"> run parallel to the Columbia River along the eastern and northern edges of the County and divide the cities of Scappoose, St. Helens, Columbia City, Rainier, and Clatskanie. These transportation routes enter the County from the south through Multnomah County and leave the County at Westport to the west through</w:t>
      </w:r>
    </w:p>
    <w:p w:rsidR="00FD225A" w:rsidRDefault="00FD225A" w:rsidP="007B6747">
      <w:pPr>
        <w:spacing w:after="0" w:line="240" w:lineRule="auto"/>
        <w:rPr>
          <w:rFonts w:ascii="Arial" w:hAnsi="Arial" w:cs="Arial"/>
          <w:sz w:val="20"/>
        </w:rPr>
      </w:pPr>
    </w:p>
    <w:p w:rsidR="00FD225A" w:rsidRDefault="000940ED" w:rsidP="00FD225A">
      <w:pPr>
        <w:spacing w:after="0" w:line="240" w:lineRule="auto"/>
        <w:ind w:left="360"/>
        <w:jc w:val="center"/>
        <w:rPr>
          <w:rFonts w:ascii="Arial" w:hAnsi="Arial" w:cs="Arial"/>
          <w:sz w:val="20"/>
        </w:rPr>
      </w:pPr>
      <w:r>
        <w:rPr>
          <w:rFonts w:ascii="Arial" w:hAnsi="Arial" w:cs="Arial"/>
          <w:sz w:val="20"/>
        </w:rPr>
        <w:t>27</w:t>
      </w:r>
    </w:p>
    <w:p w:rsidR="00C2267F" w:rsidRPr="00B126BF" w:rsidRDefault="00C2267F" w:rsidP="00C2267F">
      <w:pPr>
        <w:spacing w:line="240" w:lineRule="auto"/>
        <w:rPr>
          <w:rFonts w:ascii="Times New Roman" w:hAnsi="Times New Roman" w:cs="Times New Roman"/>
          <w:sz w:val="24"/>
        </w:rPr>
      </w:pPr>
      <w:r w:rsidRPr="00B126BF">
        <w:rPr>
          <w:rFonts w:ascii="Times New Roman" w:hAnsi="Times New Roman" w:cs="Times New Roman"/>
          <w:sz w:val="24"/>
        </w:rPr>
        <w:lastRenderedPageBreak/>
        <w:t>Clatsop County.</w:t>
      </w:r>
      <w:r>
        <w:rPr>
          <w:rFonts w:ascii="Times New Roman" w:hAnsi="Times New Roman" w:cs="Times New Roman"/>
          <w:sz w:val="24"/>
        </w:rPr>
        <w:t xml:space="preserve"> </w:t>
      </w:r>
      <w:r w:rsidRPr="00B126BF">
        <w:rPr>
          <w:rFonts w:ascii="Times New Roman" w:hAnsi="Times New Roman" w:cs="Times New Roman"/>
          <w:sz w:val="24"/>
        </w:rPr>
        <w:t>Highway30 is a major transportation route between the northern coastal area and the Portland metropolitan area.</w:t>
      </w:r>
      <w:r>
        <w:rPr>
          <w:rFonts w:ascii="Times New Roman" w:hAnsi="Times New Roman" w:cs="Times New Roman"/>
          <w:sz w:val="24"/>
        </w:rPr>
        <w:t xml:space="preserve"> At the time of the final draft the Portland &amp; Western Inc.</w:t>
      </w:r>
      <w:r w:rsidRPr="00B126BF">
        <w:rPr>
          <w:rFonts w:ascii="Times New Roman" w:hAnsi="Times New Roman" w:cs="Times New Roman"/>
          <w:sz w:val="24"/>
        </w:rPr>
        <w:t xml:space="preserve"> </w:t>
      </w:r>
      <w:r>
        <w:rPr>
          <w:rFonts w:ascii="Times New Roman" w:hAnsi="Times New Roman" w:cs="Times New Roman"/>
          <w:sz w:val="24"/>
        </w:rPr>
        <w:t>is the county’s only railroad operating on the rail line.</w:t>
      </w:r>
    </w:p>
    <w:p w:rsidR="00C2267F" w:rsidRPr="00B126BF" w:rsidRDefault="00C2267F" w:rsidP="00C2267F">
      <w:pPr>
        <w:spacing w:line="240" w:lineRule="auto"/>
        <w:rPr>
          <w:rFonts w:ascii="Times New Roman" w:hAnsi="Times New Roman" w:cs="Times New Roman"/>
          <w:sz w:val="24"/>
        </w:rPr>
      </w:pPr>
      <w:r w:rsidRPr="00B126BF">
        <w:rPr>
          <w:rFonts w:ascii="Times New Roman" w:hAnsi="Times New Roman" w:cs="Times New Roman"/>
          <w:sz w:val="24"/>
        </w:rPr>
        <w:t>Conducting a Hazard Analysis, each of the hazards and threats described below is scored u</w:t>
      </w:r>
      <w:r w:rsidR="00B207DF">
        <w:rPr>
          <w:rFonts w:ascii="Times New Roman" w:hAnsi="Times New Roman" w:cs="Times New Roman"/>
          <w:sz w:val="24"/>
        </w:rPr>
        <w:t>sing a formula with</w:t>
      </w:r>
      <w:r w:rsidRPr="00B126BF">
        <w:rPr>
          <w:rFonts w:ascii="Times New Roman" w:hAnsi="Times New Roman" w:cs="Times New Roman"/>
          <w:sz w:val="24"/>
        </w:rPr>
        <w:t xml:space="preserve"> four independently weighted rating criteria (history, vulnerability, maximum threat, probability) and three levels of severity (low, moderate, and hig</w:t>
      </w:r>
      <w:r w:rsidR="00B207DF">
        <w:rPr>
          <w:rFonts w:ascii="Times New Roman" w:hAnsi="Times New Roman" w:cs="Times New Roman"/>
          <w:sz w:val="24"/>
        </w:rPr>
        <w:t>h). The hazards are</w:t>
      </w:r>
      <w:r w:rsidRPr="00B126BF">
        <w:rPr>
          <w:rFonts w:ascii="Times New Roman" w:hAnsi="Times New Roman" w:cs="Times New Roman"/>
          <w:sz w:val="24"/>
        </w:rPr>
        <w:t xml:space="preserve"> in descending order of total score:</w:t>
      </w:r>
      <w:r w:rsidR="00B207DF">
        <w:rPr>
          <w:rFonts w:ascii="Times New Roman" w:hAnsi="Times New Roman" w:cs="Times New Roman"/>
          <w:sz w:val="24"/>
        </w:rPr>
        <w:t xml:space="preserve"> (highest possible score is 340, lowest possible score is 24)</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Flood</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290</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Severe weather</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255</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Earthquake</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217</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Transportation accident</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190</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Hazardous material</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180</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Multiple casualty incident</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110</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Volcanic eruption</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109</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Drought</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105</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Wildland/urban interface fire</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105</w:t>
      </w:r>
    </w:p>
    <w:p w:rsidR="00C2267F" w:rsidRPr="00B126BF" w:rsidRDefault="00C2267F" w:rsidP="00AD2191">
      <w:pPr>
        <w:pStyle w:val="ListParagraph"/>
        <w:numPr>
          <w:ilvl w:val="0"/>
          <w:numId w:val="14"/>
        </w:numPr>
        <w:spacing w:line="240" w:lineRule="auto"/>
        <w:rPr>
          <w:rFonts w:ascii="Times New Roman" w:hAnsi="Times New Roman" w:cs="Times New Roman"/>
          <w:sz w:val="24"/>
        </w:rPr>
      </w:pPr>
      <w:r w:rsidRPr="00B126BF">
        <w:rPr>
          <w:rFonts w:ascii="Times New Roman" w:hAnsi="Times New Roman" w:cs="Times New Roman"/>
          <w:sz w:val="24"/>
        </w:rPr>
        <w:t>Civil disorder/terrorism</w:t>
      </w:r>
      <w:r w:rsidRPr="00B126BF">
        <w:rPr>
          <w:rFonts w:ascii="Times New Roman" w:hAnsi="Times New Roman" w:cs="Times New Roman"/>
          <w:sz w:val="24"/>
        </w:rPr>
        <w:tab/>
      </w:r>
      <w:r w:rsidRPr="00B126BF">
        <w:rPr>
          <w:rFonts w:ascii="Times New Roman" w:hAnsi="Times New Roman" w:cs="Times New Roman"/>
          <w:sz w:val="24"/>
        </w:rPr>
        <w:tab/>
      </w:r>
      <w:r w:rsidRPr="00B126BF">
        <w:rPr>
          <w:rFonts w:ascii="Times New Roman" w:hAnsi="Times New Roman" w:cs="Times New Roman"/>
          <w:sz w:val="24"/>
        </w:rPr>
        <w:tab/>
        <w:t xml:space="preserve">  29</w:t>
      </w:r>
    </w:p>
    <w:p w:rsidR="00C2267F" w:rsidRPr="00B126BF" w:rsidRDefault="00C2267F" w:rsidP="00C2267F">
      <w:pPr>
        <w:spacing w:line="240" w:lineRule="auto"/>
        <w:rPr>
          <w:rFonts w:ascii="Times New Roman" w:hAnsi="Times New Roman" w:cs="Times New Roman"/>
          <w:sz w:val="24"/>
        </w:rPr>
      </w:pPr>
      <w:r w:rsidRPr="00B126BF">
        <w:rPr>
          <w:rFonts w:ascii="Times New Roman" w:hAnsi="Times New Roman" w:cs="Times New Roman"/>
          <w:sz w:val="24"/>
        </w:rPr>
        <w:t>A railroad derailment (transport</w:t>
      </w:r>
      <w:r>
        <w:rPr>
          <w:rFonts w:ascii="Times New Roman" w:hAnsi="Times New Roman" w:cs="Times New Roman"/>
          <w:sz w:val="24"/>
        </w:rPr>
        <w:t>ation accident) involving hazardous material</w:t>
      </w:r>
      <w:r w:rsidRPr="00B126BF">
        <w:rPr>
          <w:rFonts w:ascii="Times New Roman" w:hAnsi="Times New Roman" w:cs="Times New Roman"/>
          <w:sz w:val="24"/>
        </w:rPr>
        <w:t xml:space="preserve"> thus falls midway in the </w:t>
      </w:r>
      <w:r>
        <w:rPr>
          <w:rFonts w:ascii="Times New Roman" w:hAnsi="Times New Roman" w:cs="Times New Roman"/>
          <w:sz w:val="24"/>
        </w:rPr>
        <w:t>total score ranking of hazards.</w:t>
      </w:r>
    </w:p>
    <w:p w:rsidR="00C2267F" w:rsidRPr="00B126BF" w:rsidRDefault="00C2267F" w:rsidP="00C2267F">
      <w:pPr>
        <w:spacing w:line="240" w:lineRule="auto"/>
        <w:rPr>
          <w:rFonts w:ascii="Times New Roman" w:hAnsi="Times New Roman" w:cs="Times New Roman"/>
          <w:sz w:val="24"/>
        </w:rPr>
      </w:pPr>
      <w:r w:rsidRPr="00B126BF">
        <w:rPr>
          <w:rFonts w:ascii="Times New Roman" w:hAnsi="Times New Roman" w:cs="Times New Roman"/>
          <w:sz w:val="24"/>
        </w:rPr>
        <w:t>Columbia County does not have a state Regional HazMat Team stationed within its boundaries, and depends on support from either the Portland Team</w:t>
      </w:r>
      <w:r>
        <w:rPr>
          <w:rFonts w:ascii="Times New Roman" w:hAnsi="Times New Roman" w:cs="Times New Roman"/>
          <w:sz w:val="24"/>
        </w:rPr>
        <w:t xml:space="preserve"> #7 (primary) or Astoria Team #11</w:t>
      </w:r>
      <w:r w:rsidRPr="00B126BF">
        <w:rPr>
          <w:rFonts w:ascii="Times New Roman" w:hAnsi="Times New Roman" w:cs="Times New Roman"/>
          <w:sz w:val="24"/>
        </w:rPr>
        <w:t>.</w:t>
      </w:r>
    </w:p>
    <w:p w:rsidR="00C2267F" w:rsidRPr="00B126BF" w:rsidRDefault="00C2267F" w:rsidP="00C2267F">
      <w:pPr>
        <w:spacing w:line="240" w:lineRule="auto"/>
        <w:rPr>
          <w:rFonts w:ascii="Times New Roman" w:hAnsi="Times New Roman" w:cs="Times New Roman"/>
          <w:sz w:val="24"/>
        </w:rPr>
      </w:pPr>
      <w:r w:rsidRPr="00B126BF">
        <w:rPr>
          <w:rFonts w:ascii="Times New Roman" w:hAnsi="Times New Roman" w:cs="Times New Roman"/>
          <w:sz w:val="24"/>
        </w:rPr>
        <w:t>In 2008, Columbia County’s Community Emergency Planning Association (CEPA) Community Awareness Emergency Response (CAER) group evolved into the first Local Emergency Planning Committee (LEPC) in Oregon.  The LEPC continues to be proactive and involves representation from</w:t>
      </w:r>
      <w:r>
        <w:rPr>
          <w:rFonts w:ascii="Times New Roman" w:hAnsi="Times New Roman" w:cs="Times New Roman"/>
          <w:sz w:val="24"/>
        </w:rPr>
        <w:t xml:space="preserve"> industry and local government.</w:t>
      </w:r>
    </w:p>
    <w:p w:rsidR="00C2267F" w:rsidRPr="009F540E" w:rsidRDefault="00C2267F" w:rsidP="00C2267F">
      <w:pPr>
        <w:rPr>
          <w:rFonts w:ascii="Times New Roman" w:hAnsi="Times New Roman" w:cs="Times New Roman"/>
          <w:sz w:val="24"/>
        </w:rPr>
      </w:pPr>
      <w:r w:rsidRPr="009F540E">
        <w:rPr>
          <w:rFonts w:ascii="Times New Roman" w:hAnsi="Times New Roman" w:cs="Times New Roman"/>
          <w:sz w:val="24"/>
        </w:rPr>
        <w:t>Vulnerable critical facilities (nursing homes, schools, hospitals)</w:t>
      </w:r>
      <w:r>
        <w:rPr>
          <w:rFonts w:ascii="Times New Roman" w:hAnsi="Times New Roman" w:cs="Times New Roman"/>
          <w:sz w:val="24"/>
        </w:rPr>
        <w:t xml:space="preserve">, and the three most critical hazardous materials transported by rail are addressed in </w:t>
      </w:r>
      <w:r w:rsidRPr="009F540E">
        <w:rPr>
          <w:rFonts w:ascii="Times New Roman" w:hAnsi="Times New Roman" w:cs="Times New Roman"/>
          <w:b/>
          <w:sz w:val="24"/>
        </w:rPr>
        <w:t>Section IV</w:t>
      </w:r>
      <w:r>
        <w:rPr>
          <w:rFonts w:ascii="Times New Roman" w:hAnsi="Times New Roman" w:cs="Times New Roman"/>
          <w:sz w:val="24"/>
        </w:rPr>
        <w:t xml:space="preserve"> of this plan.</w:t>
      </w:r>
    </w:p>
    <w:p w:rsidR="00C2267F" w:rsidRDefault="00C2267F" w:rsidP="00C2267F">
      <w:pPr>
        <w:rPr>
          <w:rFonts w:ascii="Arial" w:hAnsi="Arial" w:cs="Arial"/>
          <w:b/>
          <w:sz w:val="28"/>
        </w:rPr>
      </w:pPr>
      <w:r w:rsidRPr="00DE4981">
        <w:rPr>
          <w:rFonts w:ascii="Arial" w:hAnsi="Arial" w:cs="Arial"/>
          <w:b/>
          <w:sz w:val="28"/>
        </w:rPr>
        <w:t>Planning Assumptions</w:t>
      </w:r>
    </w:p>
    <w:p w:rsidR="00C2267F" w:rsidRPr="00C85417" w:rsidRDefault="00C2267F" w:rsidP="00AD2191">
      <w:pPr>
        <w:pStyle w:val="ListParagraph"/>
        <w:numPr>
          <w:ilvl w:val="0"/>
          <w:numId w:val="15"/>
        </w:numPr>
        <w:rPr>
          <w:rFonts w:ascii="Times New Roman" w:hAnsi="Times New Roman" w:cs="Times New Roman"/>
          <w:sz w:val="24"/>
        </w:rPr>
      </w:pPr>
      <w:r w:rsidRPr="00C85417">
        <w:rPr>
          <w:rFonts w:ascii="Times New Roman" w:hAnsi="Times New Roman" w:cs="Times New Roman"/>
          <w:sz w:val="24"/>
        </w:rPr>
        <w:t>Outside assistance will be available in most emergency situations af</w:t>
      </w:r>
      <w:r>
        <w:rPr>
          <w:rFonts w:ascii="Times New Roman" w:hAnsi="Times New Roman" w:cs="Times New Roman"/>
          <w:sz w:val="24"/>
        </w:rPr>
        <w:t>fecting the County.</w:t>
      </w:r>
    </w:p>
    <w:p w:rsidR="00C2267F" w:rsidRPr="00C85417" w:rsidRDefault="00C2267F" w:rsidP="00AD2191">
      <w:pPr>
        <w:pStyle w:val="ListParagraph"/>
        <w:numPr>
          <w:ilvl w:val="0"/>
          <w:numId w:val="16"/>
        </w:numPr>
        <w:rPr>
          <w:rFonts w:ascii="Times New Roman" w:hAnsi="Times New Roman" w:cs="Times New Roman"/>
          <w:sz w:val="24"/>
        </w:rPr>
      </w:pPr>
      <w:r>
        <w:rPr>
          <w:rFonts w:ascii="Times New Roman" w:hAnsi="Times New Roman" w:cs="Times New Roman"/>
          <w:sz w:val="24"/>
        </w:rPr>
        <w:t xml:space="preserve">Major railroad derailments and hazardous materials spills </w:t>
      </w:r>
      <w:r w:rsidRPr="00C85417">
        <w:rPr>
          <w:rFonts w:ascii="Times New Roman" w:hAnsi="Times New Roman" w:cs="Times New Roman"/>
          <w:sz w:val="24"/>
        </w:rPr>
        <w:t>occur with little or no warning.</w:t>
      </w:r>
    </w:p>
    <w:p w:rsidR="000E3BF8" w:rsidRPr="00AF5A9F" w:rsidRDefault="00C2267F" w:rsidP="00AD2191">
      <w:pPr>
        <w:pStyle w:val="ListParagraph"/>
        <w:numPr>
          <w:ilvl w:val="0"/>
          <w:numId w:val="16"/>
        </w:numPr>
        <w:rPr>
          <w:rFonts w:ascii="Times New Roman" w:hAnsi="Times New Roman" w:cs="Times New Roman"/>
          <w:sz w:val="24"/>
        </w:rPr>
      </w:pPr>
      <w:r w:rsidRPr="00C85417">
        <w:rPr>
          <w:rFonts w:ascii="Times New Roman" w:hAnsi="Times New Roman" w:cs="Times New Roman"/>
          <w:sz w:val="24"/>
        </w:rPr>
        <w:t>Columbia County government will have adequate communications necessary to respond to a disaster. The regional Tactical Interoperable Communications Plan procedures will be used when necessary for multi-discipline/jurisdictional response.</w:t>
      </w:r>
    </w:p>
    <w:p w:rsidR="002B6228" w:rsidRPr="00C85417" w:rsidRDefault="002B6228" w:rsidP="00AD2191">
      <w:pPr>
        <w:pStyle w:val="ListParagraph"/>
        <w:numPr>
          <w:ilvl w:val="0"/>
          <w:numId w:val="16"/>
        </w:numPr>
        <w:rPr>
          <w:rFonts w:ascii="Times New Roman" w:hAnsi="Times New Roman" w:cs="Times New Roman"/>
          <w:sz w:val="24"/>
        </w:rPr>
      </w:pPr>
      <w:r w:rsidRPr="00C85417">
        <w:rPr>
          <w:rFonts w:ascii="Times New Roman" w:hAnsi="Times New Roman" w:cs="Times New Roman"/>
          <w:sz w:val="24"/>
        </w:rPr>
        <w:t>Some residents will not evacuate regardless of the imminent danger presented by a hazardous materials release.</w:t>
      </w:r>
    </w:p>
    <w:p w:rsidR="002B6228" w:rsidRPr="00C85417" w:rsidRDefault="002B6228" w:rsidP="00AD2191">
      <w:pPr>
        <w:pStyle w:val="ListParagraph"/>
        <w:numPr>
          <w:ilvl w:val="0"/>
          <w:numId w:val="16"/>
        </w:numPr>
        <w:rPr>
          <w:rFonts w:ascii="Times New Roman" w:hAnsi="Times New Roman" w:cs="Times New Roman"/>
          <w:sz w:val="24"/>
        </w:rPr>
      </w:pPr>
      <w:r w:rsidRPr="00C85417">
        <w:rPr>
          <w:rFonts w:ascii="Times New Roman" w:hAnsi="Times New Roman" w:cs="Times New Roman"/>
          <w:sz w:val="24"/>
        </w:rPr>
        <w:t>Residents with access and functional needs may require assistance to evacuate.</w:t>
      </w:r>
    </w:p>
    <w:p w:rsidR="002B6228" w:rsidRDefault="002B6228" w:rsidP="00AD2191">
      <w:pPr>
        <w:pStyle w:val="ListParagraph"/>
        <w:numPr>
          <w:ilvl w:val="0"/>
          <w:numId w:val="16"/>
        </w:numPr>
        <w:rPr>
          <w:rFonts w:ascii="Times New Roman" w:hAnsi="Times New Roman" w:cs="Times New Roman"/>
          <w:sz w:val="24"/>
        </w:rPr>
      </w:pPr>
      <w:r w:rsidRPr="00C85417">
        <w:rPr>
          <w:rFonts w:ascii="Times New Roman" w:hAnsi="Times New Roman" w:cs="Times New Roman"/>
          <w:sz w:val="24"/>
        </w:rPr>
        <w:t>Hazardous materials could potentially enter water or sewer systems and necessitate the shutdown of those systems.</w:t>
      </w:r>
    </w:p>
    <w:p w:rsidR="00AF5A9F" w:rsidRPr="00AF5A9F" w:rsidRDefault="00AF5A9F" w:rsidP="00AF5A9F">
      <w:pPr>
        <w:pStyle w:val="ListParagraph"/>
        <w:jc w:val="center"/>
        <w:rPr>
          <w:rFonts w:ascii="Arial" w:hAnsi="Arial" w:cs="Arial"/>
          <w:sz w:val="20"/>
        </w:rPr>
      </w:pPr>
      <w:r w:rsidRPr="00AF5A9F">
        <w:rPr>
          <w:rFonts w:ascii="Arial" w:hAnsi="Arial" w:cs="Arial"/>
          <w:sz w:val="20"/>
        </w:rPr>
        <w:t>28</w:t>
      </w:r>
    </w:p>
    <w:p w:rsidR="002B6228" w:rsidRDefault="002B6228" w:rsidP="002B6228">
      <w:pPr>
        <w:rPr>
          <w:rFonts w:ascii="Arial" w:hAnsi="Arial" w:cs="Arial"/>
          <w:b/>
          <w:sz w:val="28"/>
        </w:rPr>
      </w:pPr>
      <w:r>
        <w:rPr>
          <w:rFonts w:ascii="Arial" w:hAnsi="Arial" w:cs="Arial"/>
          <w:b/>
          <w:sz w:val="28"/>
        </w:rPr>
        <w:lastRenderedPageBreak/>
        <w:t>Concept of Operations</w:t>
      </w:r>
    </w:p>
    <w:p w:rsidR="002B6228" w:rsidRPr="003F487E" w:rsidRDefault="002B6228" w:rsidP="002B6228">
      <w:pPr>
        <w:rPr>
          <w:rFonts w:ascii="Times New Roman" w:hAnsi="Times New Roman" w:cs="Times New Roman"/>
          <w:sz w:val="24"/>
        </w:rPr>
      </w:pPr>
      <w:r w:rsidRPr="003F487E">
        <w:rPr>
          <w:rFonts w:ascii="Times New Roman" w:hAnsi="Times New Roman" w:cs="Times New Roman"/>
          <w:sz w:val="24"/>
        </w:rPr>
        <w:t>Agencies responding to the release will do so only to the extent of their personnel’s training and qualification, available resources and capabilities.  The incident commander will request the assistance of mutual aid partners and the hazardous materials regional response team when the size and scope of the release exceeds the response capabilities of Columbia County responders.</w:t>
      </w:r>
    </w:p>
    <w:p w:rsidR="002B6228" w:rsidRPr="003F487E" w:rsidRDefault="002B6228" w:rsidP="002B6228">
      <w:pPr>
        <w:rPr>
          <w:rFonts w:ascii="Times New Roman" w:hAnsi="Times New Roman" w:cs="Times New Roman"/>
          <w:sz w:val="24"/>
        </w:rPr>
      </w:pPr>
      <w:r w:rsidRPr="003F487E">
        <w:rPr>
          <w:rFonts w:ascii="Times New Roman" w:hAnsi="Times New Roman" w:cs="Times New Roman"/>
          <w:sz w:val="24"/>
        </w:rPr>
        <w:t>The closest Regional HazMat Response Teams are located in Portland (primary) and Astoria and provide hazardous material emergency response to incidents that exceed the resources of local jurisdictions.  They are a technical resource for incident command. Team members are trained to the technician level and are equipped to provide any assistance from phone consultation to Level A response.</w:t>
      </w:r>
    </w:p>
    <w:p w:rsidR="002B6228" w:rsidRPr="003F487E" w:rsidRDefault="002B6228" w:rsidP="002B6228">
      <w:pPr>
        <w:rPr>
          <w:rFonts w:ascii="Times New Roman" w:hAnsi="Times New Roman" w:cs="Times New Roman"/>
          <w:sz w:val="24"/>
        </w:rPr>
      </w:pPr>
      <w:r w:rsidRPr="003F487E">
        <w:rPr>
          <w:rFonts w:ascii="Times New Roman" w:hAnsi="Times New Roman" w:cs="Times New Roman"/>
          <w:sz w:val="24"/>
        </w:rPr>
        <w:t xml:space="preserve">The first priority for the Incident Commander will be to determine the appropriate protective actions to protect first responders and the public, disseminate the recommendations and implement them. Consult the </w:t>
      </w:r>
      <w:r w:rsidRPr="00BE75F0">
        <w:rPr>
          <w:rFonts w:ascii="Times New Roman" w:hAnsi="Times New Roman" w:cs="Times New Roman"/>
          <w:b/>
          <w:sz w:val="24"/>
        </w:rPr>
        <w:t>US DOT Emergency Response Guide</w:t>
      </w:r>
      <w:r w:rsidRPr="003F487E">
        <w:rPr>
          <w:rFonts w:ascii="Times New Roman" w:hAnsi="Times New Roman" w:cs="Times New Roman"/>
          <w:sz w:val="24"/>
        </w:rPr>
        <w:t xml:space="preserve"> to determine initial isolation and protective action distances, and the factors to consider for determining the protective action. The Incident Commander should coordinate with the Safety Officer and the HazMat Team to determine the appropriate protective action. </w:t>
      </w:r>
    </w:p>
    <w:p w:rsidR="002B6228" w:rsidRPr="003F487E" w:rsidRDefault="002B6228" w:rsidP="002B6228">
      <w:pPr>
        <w:rPr>
          <w:rFonts w:ascii="Times New Roman" w:hAnsi="Times New Roman" w:cs="Times New Roman"/>
          <w:sz w:val="24"/>
        </w:rPr>
      </w:pPr>
      <w:r w:rsidRPr="003F487E">
        <w:rPr>
          <w:rFonts w:ascii="Times New Roman" w:hAnsi="Times New Roman" w:cs="Times New Roman"/>
          <w:sz w:val="24"/>
        </w:rPr>
        <w:t>The Portland &amp; Western Railroad is the responsible party for any railroad hazardous material incident in Columbia County. As the responding jurisdictional (lead) agencies arrive on the scene, the initial Incident Command should prepare to transition to Unified Command, which will include the responsible party.</w:t>
      </w:r>
    </w:p>
    <w:p w:rsidR="002B6228" w:rsidRPr="003F487E" w:rsidRDefault="002B6228" w:rsidP="002B6228">
      <w:pPr>
        <w:rPr>
          <w:rFonts w:ascii="Times New Roman" w:hAnsi="Times New Roman" w:cs="Times New Roman"/>
          <w:sz w:val="24"/>
        </w:rPr>
      </w:pPr>
      <w:r w:rsidRPr="003F487E">
        <w:rPr>
          <w:rFonts w:ascii="Times New Roman" w:hAnsi="Times New Roman" w:cs="Times New Roman"/>
          <w:sz w:val="24"/>
        </w:rPr>
        <w:t>Primarily due to the lack of sufficient foam concentrate in the county, a defensive strategy is indicated for the initial stages of any railroad incident involving significant spills of flammable liquids from leaking tank cars.</w:t>
      </w:r>
    </w:p>
    <w:p w:rsidR="002B6228" w:rsidRDefault="002B6228" w:rsidP="002B6228">
      <w:pPr>
        <w:rPr>
          <w:rFonts w:ascii="Times New Roman" w:hAnsi="Times New Roman" w:cs="Times New Roman"/>
          <w:b/>
          <w:sz w:val="24"/>
        </w:rPr>
      </w:pPr>
      <w:r>
        <w:rPr>
          <w:rFonts w:ascii="Times New Roman" w:hAnsi="Times New Roman" w:cs="Times New Roman"/>
          <w:sz w:val="24"/>
        </w:rPr>
        <w:t>A synopsis of major emergency response</w:t>
      </w:r>
      <w:r w:rsidRPr="003F487E">
        <w:rPr>
          <w:rFonts w:ascii="Times New Roman" w:hAnsi="Times New Roman" w:cs="Times New Roman"/>
          <w:sz w:val="24"/>
        </w:rPr>
        <w:t xml:space="preserve"> resources is available in </w:t>
      </w:r>
      <w:r w:rsidRPr="00B00A89">
        <w:rPr>
          <w:rFonts w:ascii="Times New Roman" w:hAnsi="Times New Roman" w:cs="Times New Roman"/>
          <w:b/>
          <w:sz w:val="24"/>
        </w:rPr>
        <w:t>Section II Jurisdictional (Lead) Agencies</w:t>
      </w:r>
      <w:r w:rsidRPr="003F487E">
        <w:rPr>
          <w:rFonts w:ascii="Times New Roman" w:hAnsi="Times New Roman" w:cs="Times New Roman"/>
          <w:sz w:val="24"/>
        </w:rPr>
        <w:t xml:space="preserve"> and </w:t>
      </w:r>
      <w:r w:rsidRPr="00B00A89">
        <w:rPr>
          <w:rFonts w:ascii="Times New Roman" w:hAnsi="Times New Roman" w:cs="Times New Roman"/>
          <w:b/>
          <w:sz w:val="24"/>
        </w:rPr>
        <w:t>Section III Supporting Agencies.</w:t>
      </w:r>
    </w:p>
    <w:p w:rsidR="002B6228" w:rsidRDefault="002B6228" w:rsidP="002B6228">
      <w:pPr>
        <w:spacing w:line="240" w:lineRule="auto"/>
        <w:rPr>
          <w:rFonts w:ascii="Arial" w:hAnsi="Arial" w:cs="Arial"/>
          <w:b/>
          <w:sz w:val="28"/>
        </w:rPr>
      </w:pPr>
      <w:r>
        <w:rPr>
          <w:rFonts w:ascii="Arial" w:hAnsi="Arial" w:cs="Arial"/>
          <w:b/>
          <w:sz w:val="28"/>
        </w:rPr>
        <w:t>Organization and Assignment of Responsibilities</w:t>
      </w:r>
    </w:p>
    <w:p w:rsidR="002B6228" w:rsidRPr="00F61D14" w:rsidRDefault="002B6228" w:rsidP="002B6228">
      <w:pPr>
        <w:spacing w:line="240" w:lineRule="auto"/>
        <w:rPr>
          <w:rFonts w:ascii="Arial" w:hAnsi="Arial" w:cs="Arial"/>
          <w:sz w:val="24"/>
        </w:rPr>
      </w:pPr>
      <w:r w:rsidRPr="00F678FB">
        <w:rPr>
          <w:rFonts w:ascii="Times New Roman" w:hAnsi="Times New Roman" w:cs="Times New Roman"/>
          <w:sz w:val="24"/>
        </w:rPr>
        <w:t>This section is an overview of the key functions that jurisdictional (lead) agencies will accomplish, the roles of support organizations, and identifies existing mutual aid agreements (MAA) for the quick activation and sharing of resources during an emergency</w:t>
      </w:r>
      <w:r w:rsidRPr="00F61D14">
        <w:rPr>
          <w:rFonts w:ascii="Arial" w:hAnsi="Arial" w:cs="Arial"/>
          <w:sz w:val="24"/>
        </w:rPr>
        <w:t>.</w:t>
      </w:r>
    </w:p>
    <w:p w:rsidR="002B6228" w:rsidRPr="00045FCA" w:rsidRDefault="002B6228" w:rsidP="002B6228">
      <w:pPr>
        <w:spacing w:after="0" w:line="240" w:lineRule="auto"/>
        <w:rPr>
          <w:rFonts w:ascii="Arial" w:hAnsi="Arial" w:cs="Arial"/>
          <w:sz w:val="32"/>
          <w:u w:val="single"/>
        </w:rPr>
      </w:pPr>
      <w:r w:rsidRPr="00420F35">
        <w:rPr>
          <w:rFonts w:ascii="Arial" w:hAnsi="Arial" w:cs="Arial"/>
          <w:sz w:val="36"/>
          <w:u w:val="single"/>
        </w:rPr>
        <w:t>JURISDICTIONAL (LEAD) AGENCIES</w:t>
      </w:r>
      <w:r w:rsidRPr="00045FCA">
        <w:rPr>
          <w:rFonts w:ascii="Arial" w:hAnsi="Arial" w:cs="Arial"/>
          <w:sz w:val="32"/>
          <w:u w:val="single"/>
        </w:rPr>
        <w:t xml:space="preserve">  </w:t>
      </w:r>
    </w:p>
    <w:p w:rsidR="002B6228" w:rsidRDefault="002B6228" w:rsidP="002B6228">
      <w:pPr>
        <w:spacing w:after="0" w:line="240" w:lineRule="auto"/>
        <w:rPr>
          <w:rFonts w:ascii="Arial" w:hAnsi="Arial" w:cs="Arial"/>
          <w:b/>
          <w:sz w:val="28"/>
        </w:rPr>
      </w:pPr>
      <w:r>
        <w:rPr>
          <w:rFonts w:ascii="Arial" w:hAnsi="Arial" w:cs="Arial"/>
          <w:b/>
          <w:sz w:val="28"/>
        </w:rPr>
        <w:t xml:space="preserve">Fire Service:  </w:t>
      </w:r>
      <w:r w:rsidRPr="00187D52">
        <w:rPr>
          <w:rFonts w:ascii="Arial" w:hAnsi="Arial" w:cs="Arial"/>
          <w:b/>
          <w:sz w:val="24"/>
        </w:rPr>
        <w:t>Fire suppression, rescue, EMS</w:t>
      </w:r>
      <w:r>
        <w:rPr>
          <w:rFonts w:ascii="Arial" w:hAnsi="Arial" w:cs="Arial"/>
          <w:b/>
          <w:sz w:val="24"/>
        </w:rPr>
        <w:t>, Incident Command</w:t>
      </w:r>
    </w:p>
    <w:p w:rsidR="002B6228" w:rsidRPr="00045FCA" w:rsidRDefault="002B6228" w:rsidP="00AD2191">
      <w:pPr>
        <w:pStyle w:val="ListParagraph"/>
        <w:numPr>
          <w:ilvl w:val="0"/>
          <w:numId w:val="17"/>
        </w:numPr>
        <w:spacing w:after="0" w:line="240" w:lineRule="auto"/>
        <w:rPr>
          <w:rFonts w:ascii="Times New Roman" w:hAnsi="Times New Roman" w:cs="Times New Roman"/>
          <w:sz w:val="24"/>
        </w:rPr>
      </w:pPr>
      <w:r w:rsidRPr="00045FCA">
        <w:rPr>
          <w:rFonts w:ascii="Times New Roman" w:hAnsi="Times New Roman" w:cs="Times New Roman"/>
          <w:sz w:val="24"/>
        </w:rPr>
        <w:t>Clatskanie Rural Fire Protection District</w:t>
      </w:r>
    </w:p>
    <w:p w:rsidR="001E39C6" w:rsidRDefault="001E39C6" w:rsidP="001E39C6">
      <w:pPr>
        <w:spacing w:after="0" w:line="240" w:lineRule="auto"/>
        <w:ind w:left="360"/>
        <w:rPr>
          <w:rFonts w:ascii="Arial" w:hAnsi="Arial" w:cs="Arial"/>
          <w:sz w:val="20"/>
        </w:rPr>
      </w:pPr>
    </w:p>
    <w:p w:rsidR="001E39C6" w:rsidRDefault="001E39C6" w:rsidP="00C2267F">
      <w:pPr>
        <w:spacing w:after="0" w:line="240" w:lineRule="auto"/>
        <w:ind w:left="360"/>
        <w:jc w:val="center"/>
        <w:rPr>
          <w:rFonts w:ascii="Arial" w:hAnsi="Arial" w:cs="Arial"/>
          <w:sz w:val="20"/>
        </w:rPr>
      </w:pPr>
    </w:p>
    <w:p w:rsidR="001E39C6" w:rsidRDefault="001E39C6" w:rsidP="00C2267F">
      <w:pPr>
        <w:spacing w:after="0" w:line="240" w:lineRule="auto"/>
        <w:ind w:left="360"/>
        <w:jc w:val="center"/>
        <w:rPr>
          <w:rFonts w:ascii="Arial" w:hAnsi="Arial" w:cs="Arial"/>
          <w:sz w:val="20"/>
        </w:rPr>
      </w:pPr>
    </w:p>
    <w:p w:rsidR="001E39C6" w:rsidRDefault="001E39C6" w:rsidP="00C2267F">
      <w:pPr>
        <w:spacing w:after="0" w:line="240" w:lineRule="auto"/>
        <w:ind w:left="360"/>
        <w:jc w:val="center"/>
        <w:rPr>
          <w:rFonts w:ascii="Arial" w:hAnsi="Arial" w:cs="Arial"/>
          <w:sz w:val="20"/>
        </w:rPr>
      </w:pPr>
    </w:p>
    <w:p w:rsidR="001E39C6" w:rsidRDefault="001E39C6" w:rsidP="00C2267F">
      <w:pPr>
        <w:spacing w:after="0" w:line="240" w:lineRule="auto"/>
        <w:ind w:left="360"/>
        <w:jc w:val="center"/>
        <w:rPr>
          <w:rFonts w:ascii="Arial" w:hAnsi="Arial" w:cs="Arial"/>
          <w:sz w:val="20"/>
        </w:rPr>
      </w:pPr>
    </w:p>
    <w:p w:rsidR="001E39C6" w:rsidRDefault="001E39C6" w:rsidP="00C2267F">
      <w:pPr>
        <w:spacing w:after="0" w:line="240" w:lineRule="auto"/>
        <w:ind w:left="360"/>
        <w:jc w:val="center"/>
        <w:rPr>
          <w:rFonts w:ascii="Arial" w:hAnsi="Arial" w:cs="Arial"/>
          <w:sz w:val="20"/>
        </w:rPr>
      </w:pPr>
    </w:p>
    <w:p w:rsidR="00AF5A9F" w:rsidRDefault="00AF5A9F" w:rsidP="00C2267F">
      <w:pPr>
        <w:spacing w:after="0" w:line="240" w:lineRule="auto"/>
        <w:ind w:left="360"/>
        <w:jc w:val="center"/>
        <w:rPr>
          <w:rFonts w:ascii="Arial" w:hAnsi="Arial" w:cs="Arial"/>
          <w:sz w:val="20"/>
        </w:rPr>
      </w:pPr>
    </w:p>
    <w:p w:rsidR="001E39C6" w:rsidRDefault="00AF5A9F" w:rsidP="00AF5A9F">
      <w:pPr>
        <w:spacing w:after="0" w:line="240" w:lineRule="auto"/>
        <w:ind w:left="360"/>
        <w:jc w:val="center"/>
        <w:rPr>
          <w:rFonts w:ascii="Arial" w:hAnsi="Arial" w:cs="Arial"/>
          <w:sz w:val="20"/>
        </w:rPr>
      </w:pPr>
      <w:r>
        <w:rPr>
          <w:rFonts w:ascii="Arial" w:hAnsi="Arial" w:cs="Arial"/>
          <w:sz w:val="20"/>
        </w:rPr>
        <w:t>29</w:t>
      </w:r>
    </w:p>
    <w:p w:rsidR="005831DF" w:rsidRPr="00045FCA" w:rsidRDefault="005831DF" w:rsidP="00AD2191">
      <w:pPr>
        <w:pStyle w:val="ListParagraph"/>
        <w:numPr>
          <w:ilvl w:val="0"/>
          <w:numId w:val="17"/>
        </w:numPr>
        <w:spacing w:after="0" w:line="240" w:lineRule="auto"/>
        <w:rPr>
          <w:rFonts w:ascii="Times New Roman" w:hAnsi="Times New Roman" w:cs="Times New Roman"/>
          <w:sz w:val="24"/>
        </w:rPr>
      </w:pPr>
      <w:r w:rsidRPr="00045FCA">
        <w:rPr>
          <w:rFonts w:ascii="Times New Roman" w:hAnsi="Times New Roman" w:cs="Times New Roman"/>
          <w:sz w:val="24"/>
        </w:rPr>
        <w:lastRenderedPageBreak/>
        <w:t>Clatskanie Rural Fire Protection District</w:t>
      </w:r>
    </w:p>
    <w:p w:rsidR="005831DF" w:rsidRPr="00045FCA" w:rsidRDefault="005831DF" w:rsidP="00AD2191">
      <w:pPr>
        <w:pStyle w:val="ListParagraph"/>
        <w:numPr>
          <w:ilvl w:val="0"/>
          <w:numId w:val="17"/>
        </w:numPr>
        <w:spacing w:after="0" w:line="240" w:lineRule="auto"/>
        <w:rPr>
          <w:rFonts w:ascii="Times New Roman" w:hAnsi="Times New Roman" w:cs="Times New Roman"/>
          <w:sz w:val="24"/>
        </w:rPr>
      </w:pPr>
      <w:r w:rsidRPr="00045FCA">
        <w:rPr>
          <w:rFonts w:ascii="Times New Roman" w:hAnsi="Times New Roman" w:cs="Times New Roman"/>
          <w:sz w:val="24"/>
        </w:rPr>
        <w:t>Columbia River Fire and Rescue</w:t>
      </w:r>
    </w:p>
    <w:p w:rsidR="005831DF" w:rsidRPr="00045FCA" w:rsidRDefault="005831DF" w:rsidP="00AD2191">
      <w:pPr>
        <w:pStyle w:val="ListParagraph"/>
        <w:numPr>
          <w:ilvl w:val="0"/>
          <w:numId w:val="17"/>
        </w:numPr>
        <w:spacing w:after="0" w:line="240" w:lineRule="auto"/>
        <w:rPr>
          <w:rFonts w:ascii="Times New Roman" w:hAnsi="Times New Roman" w:cs="Times New Roman"/>
          <w:sz w:val="24"/>
        </w:rPr>
      </w:pPr>
      <w:r w:rsidRPr="00045FCA">
        <w:rPr>
          <w:rFonts w:ascii="Times New Roman" w:hAnsi="Times New Roman" w:cs="Times New Roman"/>
          <w:sz w:val="24"/>
        </w:rPr>
        <w:t>Scappoose Rural Fire Protection District</w:t>
      </w:r>
    </w:p>
    <w:p w:rsidR="005831DF" w:rsidRPr="00187D52" w:rsidRDefault="005831DF" w:rsidP="005831DF">
      <w:pPr>
        <w:spacing w:after="0" w:line="240" w:lineRule="auto"/>
        <w:rPr>
          <w:rFonts w:ascii="Arial" w:hAnsi="Arial" w:cs="Arial"/>
          <w:b/>
          <w:sz w:val="24"/>
        </w:rPr>
      </w:pPr>
      <w:r w:rsidRPr="00045FCA">
        <w:rPr>
          <w:rFonts w:ascii="Arial" w:hAnsi="Arial" w:cs="Arial"/>
          <w:b/>
          <w:sz w:val="28"/>
        </w:rPr>
        <w:t>Law Enfor</w:t>
      </w:r>
      <w:r>
        <w:rPr>
          <w:rFonts w:ascii="Arial" w:hAnsi="Arial" w:cs="Arial"/>
          <w:b/>
          <w:sz w:val="28"/>
        </w:rPr>
        <w:t>cement:</w:t>
      </w:r>
      <w:r w:rsidRPr="00045FCA">
        <w:rPr>
          <w:rFonts w:ascii="Arial" w:hAnsi="Arial" w:cs="Arial"/>
          <w:b/>
          <w:sz w:val="28"/>
        </w:rPr>
        <w:t xml:space="preserve">  </w:t>
      </w:r>
      <w:r w:rsidRPr="00187D52">
        <w:rPr>
          <w:rFonts w:ascii="Arial" w:hAnsi="Arial" w:cs="Arial"/>
          <w:b/>
          <w:sz w:val="24"/>
        </w:rPr>
        <w:t>Scene security, traffic control, personnel evacuation</w:t>
      </w:r>
    </w:p>
    <w:p w:rsidR="005831DF" w:rsidRPr="00045FCA" w:rsidRDefault="005831DF" w:rsidP="00AD2191">
      <w:pPr>
        <w:pStyle w:val="ListParagraph"/>
        <w:numPr>
          <w:ilvl w:val="0"/>
          <w:numId w:val="18"/>
        </w:numPr>
        <w:spacing w:after="0" w:line="240" w:lineRule="auto"/>
        <w:rPr>
          <w:rFonts w:ascii="Times New Roman" w:hAnsi="Times New Roman" w:cs="Times New Roman"/>
          <w:sz w:val="24"/>
        </w:rPr>
      </w:pPr>
      <w:r w:rsidRPr="00045FCA">
        <w:rPr>
          <w:rFonts w:ascii="Times New Roman" w:hAnsi="Times New Roman" w:cs="Times New Roman"/>
          <w:sz w:val="24"/>
        </w:rPr>
        <w:t>Columbia County Sheriff’s Office</w:t>
      </w:r>
    </w:p>
    <w:p w:rsidR="005831DF" w:rsidRDefault="005831DF" w:rsidP="00AD2191">
      <w:pPr>
        <w:pStyle w:val="ListParagraph"/>
        <w:numPr>
          <w:ilvl w:val="0"/>
          <w:numId w:val="18"/>
        </w:numPr>
        <w:spacing w:after="0" w:line="240" w:lineRule="auto"/>
        <w:rPr>
          <w:rFonts w:ascii="Times New Roman" w:hAnsi="Times New Roman" w:cs="Times New Roman"/>
          <w:sz w:val="24"/>
        </w:rPr>
      </w:pPr>
      <w:r w:rsidRPr="00045FCA">
        <w:rPr>
          <w:rFonts w:ascii="Times New Roman" w:hAnsi="Times New Roman" w:cs="Times New Roman"/>
          <w:sz w:val="24"/>
        </w:rPr>
        <w:t>Clatskanie Police Department</w:t>
      </w:r>
    </w:p>
    <w:p w:rsidR="005831DF" w:rsidRPr="00045FCA" w:rsidRDefault="005831DF" w:rsidP="00AD2191">
      <w:pPr>
        <w:pStyle w:val="ListParagraph"/>
        <w:numPr>
          <w:ilvl w:val="0"/>
          <w:numId w:val="18"/>
        </w:numPr>
        <w:spacing w:after="0" w:line="240" w:lineRule="auto"/>
        <w:rPr>
          <w:rFonts w:ascii="Times New Roman" w:hAnsi="Times New Roman" w:cs="Times New Roman"/>
          <w:sz w:val="24"/>
        </w:rPr>
      </w:pPr>
      <w:r>
        <w:rPr>
          <w:rFonts w:ascii="Times New Roman" w:hAnsi="Times New Roman" w:cs="Times New Roman"/>
          <w:sz w:val="24"/>
        </w:rPr>
        <w:t>Columbia City Police Department</w:t>
      </w:r>
    </w:p>
    <w:p w:rsidR="005831DF" w:rsidRPr="00045FCA" w:rsidRDefault="005831DF" w:rsidP="00AD2191">
      <w:pPr>
        <w:pStyle w:val="ListParagraph"/>
        <w:numPr>
          <w:ilvl w:val="0"/>
          <w:numId w:val="18"/>
        </w:numPr>
        <w:spacing w:after="0" w:line="240" w:lineRule="auto"/>
        <w:rPr>
          <w:rFonts w:ascii="Times New Roman" w:hAnsi="Times New Roman" w:cs="Times New Roman"/>
          <w:sz w:val="24"/>
        </w:rPr>
      </w:pPr>
      <w:r w:rsidRPr="00045FCA">
        <w:rPr>
          <w:rFonts w:ascii="Times New Roman" w:hAnsi="Times New Roman" w:cs="Times New Roman"/>
          <w:sz w:val="24"/>
        </w:rPr>
        <w:t>Rainier Police Department</w:t>
      </w:r>
    </w:p>
    <w:p w:rsidR="005831DF" w:rsidRDefault="005831DF" w:rsidP="00AD2191">
      <w:pPr>
        <w:pStyle w:val="ListParagraph"/>
        <w:numPr>
          <w:ilvl w:val="0"/>
          <w:numId w:val="18"/>
        </w:numPr>
        <w:spacing w:after="0" w:line="240" w:lineRule="auto"/>
        <w:rPr>
          <w:rFonts w:ascii="Times New Roman" w:hAnsi="Times New Roman" w:cs="Times New Roman"/>
          <w:sz w:val="24"/>
        </w:rPr>
      </w:pPr>
      <w:r w:rsidRPr="00045FCA">
        <w:rPr>
          <w:rFonts w:ascii="Times New Roman" w:hAnsi="Times New Roman" w:cs="Times New Roman"/>
          <w:sz w:val="24"/>
        </w:rPr>
        <w:t>St Helens Police Department</w:t>
      </w:r>
    </w:p>
    <w:p w:rsidR="005831DF" w:rsidRPr="00045FCA" w:rsidRDefault="005831DF" w:rsidP="00AD2191">
      <w:pPr>
        <w:pStyle w:val="ListParagraph"/>
        <w:numPr>
          <w:ilvl w:val="0"/>
          <w:numId w:val="18"/>
        </w:numPr>
        <w:spacing w:after="0" w:line="240" w:lineRule="auto"/>
        <w:rPr>
          <w:rFonts w:ascii="Times New Roman" w:hAnsi="Times New Roman" w:cs="Times New Roman"/>
          <w:sz w:val="24"/>
        </w:rPr>
      </w:pPr>
      <w:r>
        <w:rPr>
          <w:rFonts w:ascii="Times New Roman" w:hAnsi="Times New Roman" w:cs="Times New Roman"/>
          <w:sz w:val="24"/>
        </w:rPr>
        <w:t>Scappoose City Police Department</w:t>
      </w:r>
    </w:p>
    <w:p w:rsidR="005831DF" w:rsidRDefault="005831DF" w:rsidP="00AD2191">
      <w:pPr>
        <w:pStyle w:val="ListParagraph"/>
        <w:numPr>
          <w:ilvl w:val="0"/>
          <w:numId w:val="18"/>
        </w:numPr>
        <w:spacing w:after="0" w:line="240" w:lineRule="auto"/>
        <w:rPr>
          <w:rFonts w:ascii="Times New Roman" w:hAnsi="Times New Roman" w:cs="Times New Roman"/>
          <w:sz w:val="24"/>
        </w:rPr>
      </w:pPr>
      <w:r w:rsidRPr="00045FCA">
        <w:rPr>
          <w:rFonts w:ascii="Times New Roman" w:hAnsi="Times New Roman" w:cs="Times New Roman"/>
          <w:sz w:val="24"/>
        </w:rPr>
        <w:t>Oregon State Police</w:t>
      </w:r>
    </w:p>
    <w:p w:rsidR="005831DF" w:rsidRPr="00187D52" w:rsidRDefault="005831DF" w:rsidP="005831DF">
      <w:pPr>
        <w:spacing w:after="0" w:line="240" w:lineRule="auto"/>
        <w:rPr>
          <w:rFonts w:ascii="Times New Roman" w:hAnsi="Times New Roman" w:cs="Times New Roman"/>
          <w:sz w:val="24"/>
        </w:rPr>
      </w:pPr>
      <w:r w:rsidRPr="00187D52">
        <w:rPr>
          <w:rFonts w:ascii="Arial" w:hAnsi="Arial" w:cs="Arial"/>
          <w:b/>
          <w:sz w:val="28"/>
        </w:rPr>
        <w:t>Emergency Management</w:t>
      </w:r>
      <w:r>
        <w:rPr>
          <w:rFonts w:ascii="Times New Roman" w:hAnsi="Times New Roman" w:cs="Times New Roman"/>
          <w:sz w:val="24"/>
        </w:rPr>
        <w:t xml:space="preserve">: </w:t>
      </w:r>
      <w:r>
        <w:rPr>
          <w:rFonts w:ascii="Arial" w:hAnsi="Arial" w:cs="Arial"/>
          <w:b/>
          <w:sz w:val="24"/>
        </w:rPr>
        <w:t>Coordinate Incident Command</w:t>
      </w:r>
      <w:r w:rsidRPr="00187D52">
        <w:rPr>
          <w:rFonts w:ascii="Arial" w:hAnsi="Arial" w:cs="Arial"/>
          <w:b/>
          <w:sz w:val="24"/>
        </w:rPr>
        <w:t xml:space="preserve"> support activities</w:t>
      </w:r>
    </w:p>
    <w:p w:rsidR="005831DF" w:rsidRDefault="005831DF" w:rsidP="00AD2191">
      <w:pPr>
        <w:pStyle w:val="ListParagraph"/>
        <w:numPr>
          <w:ilvl w:val="0"/>
          <w:numId w:val="19"/>
        </w:numPr>
        <w:spacing w:after="0" w:line="240" w:lineRule="auto"/>
        <w:rPr>
          <w:rFonts w:ascii="Times New Roman" w:hAnsi="Times New Roman" w:cs="Times New Roman"/>
          <w:sz w:val="24"/>
        </w:rPr>
      </w:pPr>
      <w:r w:rsidRPr="00187D52">
        <w:rPr>
          <w:rFonts w:ascii="Times New Roman" w:hAnsi="Times New Roman" w:cs="Times New Roman"/>
          <w:sz w:val="24"/>
        </w:rPr>
        <w:t>Columbia County Emergency Management</w:t>
      </w:r>
    </w:p>
    <w:p w:rsidR="005831DF" w:rsidRPr="0063669A" w:rsidRDefault="005831DF" w:rsidP="00AD2191">
      <w:pPr>
        <w:pStyle w:val="ListParagraph"/>
        <w:numPr>
          <w:ilvl w:val="0"/>
          <w:numId w:val="19"/>
        </w:numPr>
        <w:spacing w:after="0" w:line="240" w:lineRule="auto"/>
        <w:rPr>
          <w:rFonts w:ascii="Times New Roman" w:hAnsi="Times New Roman" w:cs="Times New Roman"/>
          <w:color w:val="FF0000"/>
          <w:sz w:val="24"/>
        </w:rPr>
      </w:pPr>
      <w:r>
        <w:rPr>
          <w:rFonts w:ascii="Times New Roman" w:hAnsi="Times New Roman" w:cs="Times New Roman"/>
          <w:sz w:val="24"/>
        </w:rPr>
        <w:t>Multnomah County Emergency Management</w:t>
      </w:r>
      <w:r w:rsidR="0063669A">
        <w:rPr>
          <w:rFonts w:ascii="Times New Roman" w:hAnsi="Times New Roman" w:cs="Times New Roman"/>
          <w:sz w:val="24"/>
        </w:rPr>
        <w:t xml:space="preserve"> </w:t>
      </w:r>
      <w:r w:rsidR="0063669A" w:rsidRPr="0063669A">
        <w:rPr>
          <w:rFonts w:ascii="Times New Roman" w:hAnsi="Times New Roman" w:cs="Times New Roman"/>
          <w:color w:val="FF0000"/>
          <w:sz w:val="24"/>
        </w:rPr>
        <w:t>(notify if incident is in their county)</w:t>
      </w:r>
    </w:p>
    <w:p w:rsidR="005831DF" w:rsidRPr="00187D52" w:rsidRDefault="005831DF" w:rsidP="00AD2191">
      <w:pPr>
        <w:pStyle w:val="ListParagraph"/>
        <w:numPr>
          <w:ilvl w:val="0"/>
          <w:numId w:val="19"/>
        </w:numPr>
        <w:spacing w:after="0" w:line="240" w:lineRule="auto"/>
        <w:rPr>
          <w:rFonts w:ascii="Times New Roman" w:hAnsi="Times New Roman" w:cs="Times New Roman"/>
          <w:sz w:val="24"/>
        </w:rPr>
      </w:pPr>
      <w:r>
        <w:rPr>
          <w:rFonts w:ascii="Times New Roman" w:hAnsi="Times New Roman" w:cs="Times New Roman"/>
          <w:sz w:val="24"/>
        </w:rPr>
        <w:t>Clatsop County Emergency Management</w:t>
      </w:r>
      <w:r w:rsidR="0063669A">
        <w:rPr>
          <w:rFonts w:ascii="Times New Roman" w:hAnsi="Times New Roman" w:cs="Times New Roman"/>
          <w:sz w:val="24"/>
        </w:rPr>
        <w:t xml:space="preserve"> </w:t>
      </w:r>
      <w:r w:rsidR="0063669A" w:rsidRPr="0063669A">
        <w:rPr>
          <w:rFonts w:ascii="Times New Roman" w:hAnsi="Times New Roman" w:cs="Times New Roman"/>
          <w:color w:val="FF0000"/>
          <w:sz w:val="24"/>
        </w:rPr>
        <w:t>(notify if incident is in their county)</w:t>
      </w:r>
    </w:p>
    <w:p w:rsidR="005831DF" w:rsidRDefault="005831DF" w:rsidP="00AD2191">
      <w:pPr>
        <w:pStyle w:val="ListParagraph"/>
        <w:numPr>
          <w:ilvl w:val="0"/>
          <w:numId w:val="19"/>
        </w:numPr>
        <w:spacing w:after="0" w:line="240" w:lineRule="auto"/>
        <w:rPr>
          <w:rFonts w:ascii="Times New Roman" w:hAnsi="Times New Roman" w:cs="Times New Roman"/>
          <w:sz w:val="24"/>
        </w:rPr>
      </w:pPr>
      <w:r w:rsidRPr="00187D52">
        <w:rPr>
          <w:rFonts w:ascii="Times New Roman" w:hAnsi="Times New Roman" w:cs="Times New Roman"/>
          <w:sz w:val="24"/>
        </w:rPr>
        <w:t>Oregon Office of Emergency Management</w:t>
      </w:r>
    </w:p>
    <w:p w:rsidR="005831DF" w:rsidRDefault="005831DF" w:rsidP="005831DF">
      <w:pPr>
        <w:spacing w:after="0" w:line="240" w:lineRule="auto"/>
        <w:rPr>
          <w:rFonts w:ascii="Times New Roman" w:hAnsi="Times New Roman" w:cs="Times New Roman"/>
          <w:sz w:val="24"/>
        </w:rPr>
      </w:pPr>
      <w:r>
        <w:rPr>
          <w:rFonts w:ascii="Arial" w:hAnsi="Arial" w:cs="Arial"/>
          <w:b/>
          <w:sz w:val="28"/>
        </w:rPr>
        <w:t xml:space="preserve">Outside </w:t>
      </w:r>
      <w:r w:rsidRPr="00420F35">
        <w:rPr>
          <w:rFonts w:ascii="Arial" w:hAnsi="Arial" w:cs="Arial"/>
          <w:b/>
          <w:sz w:val="28"/>
        </w:rPr>
        <w:t>Emergency Medical (EMS):</w:t>
      </w:r>
      <w:r w:rsidRPr="00420F35">
        <w:rPr>
          <w:rFonts w:ascii="Times New Roman" w:hAnsi="Times New Roman" w:cs="Times New Roman"/>
          <w:sz w:val="28"/>
        </w:rPr>
        <w:t xml:space="preserve">  </w:t>
      </w:r>
      <w:r>
        <w:rPr>
          <w:rFonts w:ascii="Arial" w:hAnsi="Arial" w:cs="Arial"/>
          <w:b/>
          <w:sz w:val="24"/>
        </w:rPr>
        <w:t>Triage/treatment/transport</w:t>
      </w:r>
      <w:r w:rsidRPr="00420F35">
        <w:rPr>
          <w:rFonts w:ascii="Arial" w:hAnsi="Arial" w:cs="Arial"/>
          <w:b/>
          <w:sz w:val="24"/>
        </w:rPr>
        <w:t xml:space="preserve"> casualties</w:t>
      </w:r>
    </w:p>
    <w:p w:rsidR="005831DF" w:rsidRPr="00420F35" w:rsidRDefault="005831DF" w:rsidP="00AD2191">
      <w:pPr>
        <w:pStyle w:val="ListParagraph"/>
        <w:numPr>
          <w:ilvl w:val="0"/>
          <w:numId w:val="20"/>
        </w:numPr>
        <w:spacing w:after="0" w:line="240" w:lineRule="auto"/>
        <w:rPr>
          <w:rFonts w:ascii="Times New Roman" w:hAnsi="Times New Roman" w:cs="Times New Roman"/>
          <w:sz w:val="24"/>
        </w:rPr>
      </w:pPr>
      <w:r w:rsidRPr="00420F35">
        <w:rPr>
          <w:rFonts w:ascii="Times New Roman" w:hAnsi="Times New Roman" w:cs="Times New Roman"/>
          <w:sz w:val="24"/>
        </w:rPr>
        <w:t>Metro West Ambulance</w:t>
      </w:r>
    </w:p>
    <w:p w:rsidR="005831DF" w:rsidRDefault="005831DF" w:rsidP="00AD2191">
      <w:pPr>
        <w:pStyle w:val="ListParagraph"/>
        <w:numPr>
          <w:ilvl w:val="0"/>
          <w:numId w:val="20"/>
        </w:numPr>
        <w:spacing w:after="0" w:line="240" w:lineRule="auto"/>
        <w:rPr>
          <w:rFonts w:ascii="Times New Roman" w:hAnsi="Times New Roman" w:cs="Times New Roman"/>
          <w:sz w:val="24"/>
        </w:rPr>
      </w:pPr>
      <w:r w:rsidRPr="00420F35">
        <w:rPr>
          <w:rFonts w:ascii="Times New Roman" w:hAnsi="Times New Roman" w:cs="Times New Roman"/>
          <w:sz w:val="24"/>
        </w:rPr>
        <w:t>Medix Ambulance Service</w:t>
      </w:r>
    </w:p>
    <w:p w:rsidR="005831DF" w:rsidRPr="00420F35" w:rsidRDefault="00CD2FFC" w:rsidP="00AD2191">
      <w:pPr>
        <w:pStyle w:val="ListParagraph"/>
        <w:numPr>
          <w:ilvl w:val="0"/>
          <w:numId w:val="20"/>
        </w:numPr>
        <w:spacing w:after="0" w:line="240" w:lineRule="auto"/>
        <w:rPr>
          <w:rFonts w:ascii="Times New Roman" w:hAnsi="Times New Roman" w:cs="Times New Roman"/>
          <w:sz w:val="24"/>
        </w:rPr>
      </w:pPr>
      <w:r>
        <w:rPr>
          <w:rFonts w:ascii="Times New Roman" w:hAnsi="Times New Roman" w:cs="Times New Roman"/>
          <w:sz w:val="24"/>
        </w:rPr>
        <w:t>AMR</w:t>
      </w:r>
    </w:p>
    <w:p w:rsidR="005831DF" w:rsidRDefault="005831DF" w:rsidP="00AD2191">
      <w:pPr>
        <w:pStyle w:val="ListParagraph"/>
        <w:numPr>
          <w:ilvl w:val="0"/>
          <w:numId w:val="20"/>
        </w:numPr>
        <w:spacing w:after="0" w:line="240" w:lineRule="auto"/>
        <w:rPr>
          <w:rFonts w:ascii="Times New Roman" w:hAnsi="Times New Roman" w:cs="Times New Roman"/>
          <w:sz w:val="24"/>
        </w:rPr>
      </w:pPr>
      <w:r w:rsidRPr="00420F35">
        <w:rPr>
          <w:rFonts w:ascii="Times New Roman" w:hAnsi="Times New Roman" w:cs="Times New Roman"/>
          <w:sz w:val="24"/>
        </w:rPr>
        <w:t>Life Flight</w:t>
      </w:r>
    </w:p>
    <w:p w:rsidR="00CD2FFC" w:rsidRDefault="00CD2FFC" w:rsidP="00AD2191">
      <w:pPr>
        <w:pStyle w:val="ListParagraph"/>
        <w:numPr>
          <w:ilvl w:val="0"/>
          <w:numId w:val="20"/>
        </w:numPr>
        <w:spacing w:after="0" w:line="240" w:lineRule="auto"/>
        <w:rPr>
          <w:rFonts w:ascii="Times New Roman" w:hAnsi="Times New Roman" w:cs="Times New Roman"/>
          <w:sz w:val="24"/>
        </w:rPr>
      </w:pPr>
      <w:r>
        <w:rPr>
          <w:rFonts w:ascii="Times New Roman" w:hAnsi="Times New Roman" w:cs="Times New Roman"/>
          <w:sz w:val="24"/>
        </w:rPr>
        <w:t>Life Guard</w:t>
      </w:r>
    </w:p>
    <w:p w:rsidR="005831DF" w:rsidRDefault="005831DF" w:rsidP="00AD2191">
      <w:pPr>
        <w:pStyle w:val="ListParagraph"/>
        <w:numPr>
          <w:ilvl w:val="0"/>
          <w:numId w:val="20"/>
        </w:numPr>
        <w:spacing w:after="0" w:line="240" w:lineRule="auto"/>
        <w:rPr>
          <w:rFonts w:ascii="Times New Roman" w:hAnsi="Times New Roman" w:cs="Times New Roman"/>
          <w:sz w:val="24"/>
        </w:rPr>
      </w:pPr>
      <w:r>
        <w:rPr>
          <w:rFonts w:ascii="Times New Roman" w:hAnsi="Times New Roman" w:cs="Times New Roman"/>
          <w:sz w:val="24"/>
        </w:rPr>
        <w:t>Mist-Birkenfield Rural Fire Protection District</w:t>
      </w:r>
    </w:p>
    <w:p w:rsidR="005831DF" w:rsidRPr="00420F35" w:rsidRDefault="005831DF" w:rsidP="005831DF">
      <w:pPr>
        <w:spacing w:after="0" w:line="240" w:lineRule="auto"/>
        <w:rPr>
          <w:rFonts w:ascii="Times New Roman" w:hAnsi="Times New Roman" w:cs="Times New Roman"/>
          <w:sz w:val="24"/>
        </w:rPr>
      </w:pPr>
      <w:r w:rsidRPr="00420F35">
        <w:rPr>
          <w:rFonts w:ascii="Arial" w:hAnsi="Arial" w:cs="Arial"/>
          <w:b/>
          <w:sz w:val="28"/>
        </w:rPr>
        <w:t>Railroad:</w:t>
      </w:r>
      <w:r>
        <w:rPr>
          <w:rFonts w:ascii="Times New Roman" w:hAnsi="Times New Roman" w:cs="Times New Roman"/>
          <w:sz w:val="28"/>
        </w:rPr>
        <w:t xml:space="preserve"> </w:t>
      </w:r>
    </w:p>
    <w:p w:rsidR="005831DF" w:rsidRDefault="005831DF" w:rsidP="00AD2191">
      <w:pPr>
        <w:pStyle w:val="ListParagraph"/>
        <w:numPr>
          <w:ilvl w:val="0"/>
          <w:numId w:val="21"/>
        </w:numPr>
        <w:spacing w:after="0" w:line="240" w:lineRule="auto"/>
        <w:rPr>
          <w:rFonts w:ascii="Times New Roman" w:hAnsi="Times New Roman" w:cs="Times New Roman"/>
          <w:sz w:val="24"/>
        </w:rPr>
      </w:pPr>
      <w:r>
        <w:rPr>
          <w:rFonts w:ascii="Times New Roman" w:hAnsi="Times New Roman" w:cs="Times New Roman"/>
          <w:sz w:val="24"/>
        </w:rPr>
        <w:t>Portland and Western Inc.</w:t>
      </w:r>
    </w:p>
    <w:p w:rsidR="005831DF" w:rsidRPr="000E3E3F" w:rsidRDefault="005831DF" w:rsidP="005831DF">
      <w:pPr>
        <w:spacing w:after="0" w:line="240" w:lineRule="auto"/>
        <w:rPr>
          <w:rFonts w:ascii="Arial" w:hAnsi="Arial" w:cs="Arial"/>
          <w:b/>
          <w:sz w:val="24"/>
        </w:rPr>
      </w:pPr>
      <w:r w:rsidRPr="000E3E3F">
        <w:rPr>
          <w:rFonts w:ascii="Arial" w:hAnsi="Arial" w:cs="Arial"/>
          <w:b/>
          <w:sz w:val="28"/>
        </w:rPr>
        <w:t>State Agencies:</w:t>
      </w:r>
      <w:r w:rsidRPr="000E3E3F">
        <w:rPr>
          <w:rFonts w:ascii="Times New Roman" w:hAnsi="Times New Roman" w:cs="Times New Roman"/>
          <w:sz w:val="28"/>
        </w:rPr>
        <w:t xml:space="preserve">  </w:t>
      </w:r>
      <w:r w:rsidRPr="000E3E3F">
        <w:rPr>
          <w:rFonts w:ascii="Arial" w:hAnsi="Arial" w:cs="Arial"/>
          <w:b/>
          <w:sz w:val="24"/>
        </w:rPr>
        <w:t>Support on-scene operations</w:t>
      </w:r>
    </w:p>
    <w:p w:rsidR="005831DF" w:rsidRPr="000E3E3F" w:rsidRDefault="005831DF" w:rsidP="00AD2191">
      <w:pPr>
        <w:pStyle w:val="ListParagraph"/>
        <w:numPr>
          <w:ilvl w:val="0"/>
          <w:numId w:val="23"/>
        </w:numPr>
        <w:spacing w:after="0" w:line="240" w:lineRule="auto"/>
        <w:rPr>
          <w:rFonts w:ascii="Times New Roman" w:hAnsi="Times New Roman" w:cs="Times New Roman"/>
          <w:sz w:val="24"/>
        </w:rPr>
      </w:pPr>
      <w:r w:rsidRPr="000E3E3F">
        <w:rPr>
          <w:rFonts w:ascii="Times New Roman" w:hAnsi="Times New Roman" w:cs="Times New Roman"/>
          <w:sz w:val="24"/>
        </w:rPr>
        <w:t>Oregon Emergency Response System (OERS)</w:t>
      </w:r>
    </w:p>
    <w:p w:rsidR="005831DF" w:rsidRPr="000E3E3F" w:rsidRDefault="005831DF" w:rsidP="00AD2191">
      <w:pPr>
        <w:pStyle w:val="ListParagraph"/>
        <w:numPr>
          <w:ilvl w:val="0"/>
          <w:numId w:val="23"/>
        </w:numPr>
        <w:spacing w:after="0" w:line="240" w:lineRule="auto"/>
        <w:rPr>
          <w:rFonts w:ascii="Times New Roman" w:hAnsi="Times New Roman" w:cs="Times New Roman"/>
          <w:sz w:val="24"/>
        </w:rPr>
      </w:pPr>
      <w:r w:rsidRPr="000E3E3F">
        <w:rPr>
          <w:rFonts w:ascii="Times New Roman" w:hAnsi="Times New Roman" w:cs="Times New Roman"/>
          <w:sz w:val="24"/>
        </w:rPr>
        <w:t>Oregon Department of Transportation</w:t>
      </w:r>
      <w:r>
        <w:rPr>
          <w:rFonts w:ascii="Times New Roman" w:hAnsi="Times New Roman" w:cs="Times New Roman"/>
          <w:sz w:val="24"/>
        </w:rPr>
        <w:t xml:space="preserve"> (ODOT)</w:t>
      </w:r>
    </w:p>
    <w:p w:rsidR="005831DF" w:rsidRPr="000E3E3F" w:rsidRDefault="005831DF" w:rsidP="00AD2191">
      <w:pPr>
        <w:pStyle w:val="ListParagraph"/>
        <w:numPr>
          <w:ilvl w:val="0"/>
          <w:numId w:val="23"/>
        </w:numPr>
        <w:spacing w:after="0" w:line="240" w:lineRule="auto"/>
        <w:rPr>
          <w:rFonts w:ascii="Times New Roman" w:hAnsi="Times New Roman" w:cs="Times New Roman"/>
          <w:sz w:val="24"/>
        </w:rPr>
      </w:pPr>
      <w:r w:rsidRPr="000E3E3F">
        <w:rPr>
          <w:rFonts w:ascii="Times New Roman" w:hAnsi="Times New Roman" w:cs="Times New Roman"/>
          <w:sz w:val="24"/>
        </w:rPr>
        <w:t>Oregon Office of the State Fire Marshal</w:t>
      </w:r>
      <w:r>
        <w:rPr>
          <w:rFonts w:ascii="Times New Roman" w:hAnsi="Times New Roman" w:cs="Times New Roman"/>
          <w:sz w:val="24"/>
        </w:rPr>
        <w:t xml:space="preserve"> (OSFM)</w:t>
      </w:r>
    </w:p>
    <w:p w:rsidR="005831DF" w:rsidRDefault="005831DF" w:rsidP="00AD2191">
      <w:pPr>
        <w:pStyle w:val="ListParagraph"/>
        <w:numPr>
          <w:ilvl w:val="0"/>
          <w:numId w:val="23"/>
        </w:numPr>
        <w:spacing w:after="0" w:line="240" w:lineRule="auto"/>
        <w:rPr>
          <w:rFonts w:ascii="Times New Roman" w:hAnsi="Times New Roman" w:cs="Times New Roman"/>
          <w:sz w:val="24"/>
        </w:rPr>
      </w:pPr>
      <w:r w:rsidRPr="000E3E3F">
        <w:rPr>
          <w:rFonts w:ascii="Times New Roman" w:hAnsi="Times New Roman" w:cs="Times New Roman"/>
          <w:sz w:val="24"/>
        </w:rPr>
        <w:t>Oregon Department of Environmental Quality</w:t>
      </w:r>
      <w:r>
        <w:rPr>
          <w:rFonts w:ascii="Times New Roman" w:hAnsi="Times New Roman" w:cs="Times New Roman"/>
          <w:sz w:val="24"/>
        </w:rPr>
        <w:t xml:space="preserve"> (DEQ)</w:t>
      </w:r>
    </w:p>
    <w:p w:rsidR="005831DF" w:rsidRPr="00B52210" w:rsidRDefault="005831DF" w:rsidP="005831DF">
      <w:pPr>
        <w:spacing w:after="0" w:line="240" w:lineRule="auto"/>
        <w:rPr>
          <w:rFonts w:ascii="Times New Roman" w:hAnsi="Times New Roman" w:cs="Times New Roman"/>
          <w:sz w:val="24"/>
        </w:rPr>
      </w:pPr>
    </w:p>
    <w:p w:rsidR="005831DF" w:rsidRPr="00420F35" w:rsidRDefault="005831DF" w:rsidP="005831DF">
      <w:pPr>
        <w:spacing w:after="0" w:line="240" w:lineRule="auto"/>
        <w:rPr>
          <w:rFonts w:ascii="Arial" w:hAnsi="Arial" w:cs="Arial"/>
          <w:sz w:val="36"/>
          <w:u w:val="single"/>
        </w:rPr>
      </w:pPr>
      <w:r>
        <w:rPr>
          <w:rFonts w:ascii="Arial" w:hAnsi="Arial" w:cs="Arial"/>
          <w:sz w:val="36"/>
          <w:u w:val="single"/>
        </w:rPr>
        <w:t>SUPPORTING AGENCIES</w:t>
      </w:r>
    </w:p>
    <w:p w:rsidR="005831DF" w:rsidRDefault="005831DF" w:rsidP="005831DF">
      <w:pPr>
        <w:spacing w:after="0" w:line="240" w:lineRule="auto"/>
        <w:rPr>
          <w:rFonts w:ascii="Arial" w:hAnsi="Arial" w:cs="Arial"/>
          <w:b/>
          <w:sz w:val="24"/>
        </w:rPr>
      </w:pPr>
      <w:r>
        <w:rPr>
          <w:rFonts w:ascii="Arial" w:hAnsi="Arial" w:cs="Arial"/>
          <w:b/>
          <w:sz w:val="28"/>
        </w:rPr>
        <w:t>County</w:t>
      </w:r>
      <w:r w:rsidR="00CD2FFC">
        <w:rPr>
          <w:rFonts w:ascii="Arial" w:hAnsi="Arial" w:cs="Arial"/>
          <w:b/>
          <w:sz w:val="28"/>
        </w:rPr>
        <w:t>/District</w:t>
      </w:r>
      <w:r>
        <w:rPr>
          <w:rFonts w:ascii="Arial" w:hAnsi="Arial" w:cs="Arial"/>
          <w:b/>
          <w:sz w:val="28"/>
        </w:rPr>
        <w:t xml:space="preserve"> Agencies:  </w:t>
      </w:r>
      <w:r w:rsidRPr="00420F35">
        <w:rPr>
          <w:rFonts w:ascii="Arial" w:hAnsi="Arial" w:cs="Arial"/>
          <w:b/>
          <w:sz w:val="24"/>
        </w:rPr>
        <w:t>Support on-scene operations</w:t>
      </w:r>
    </w:p>
    <w:p w:rsidR="005831DF" w:rsidRPr="00420F35" w:rsidRDefault="005831DF" w:rsidP="00AD2191">
      <w:pPr>
        <w:pStyle w:val="ListParagraph"/>
        <w:numPr>
          <w:ilvl w:val="0"/>
          <w:numId w:val="22"/>
        </w:numPr>
        <w:spacing w:after="0" w:line="240" w:lineRule="auto"/>
        <w:rPr>
          <w:rFonts w:ascii="Times New Roman" w:hAnsi="Times New Roman" w:cs="Times New Roman"/>
          <w:sz w:val="24"/>
        </w:rPr>
      </w:pPr>
      <w:r w:rsidRPr="00420F35">
        <w:rPr>
          <w:rFonts w:ascii="Times New Roman" w:hAnsi="Times New Roman" w:cs="Times New Roman"/>
          <w:sz w:val="24"/>
        </w:rPr>
        <w:t>Columbia 9-1-1 Communications District (C911CD)</w:t>
      </w:r>
    </w:p>
    <w:p w:rsidR="005831DF" w:rsidRPr="00420F35" w:rsidRDefault="005831DF" w:rsidP="00AD2191">
      <w:pPr>
        <w:pStyle w:val="ListParagraph"/>
        <w:numPr>
          <w:ilvl w:val="0"/>
          <w:numId w:val="22"/>
        </w:numPr>
        <w:spacing w:after="0" w:line="240" w:lineRule="auto"/>
        <w:rPr>
          <w:rFonts w:ascii="Times New Roman" w:hAnsi="Times New Roman" w:cs="Times New Roman"/>
          <w:sz w:val="24"/>
        </w:rPr>
      </w:pPr>
      <w:r w:rsidRPr="00420F35">
        <w:rPr>
          <w:rFonts w:ascii="Times New Roman" w:hAnsi="Times New Roman" w:cs="Times New Roman"/>
          <w:sz w:val="24"/>
        </w:rPr>
        <w:t>Columbia County Road Department</w:t>
      </w:r>
    </w:p>
    <w:p w:rsidR="005831DF" w:rsidRPr="00420F35" w:rsidRDefault="00A6022B" w:rsidP="00AD2191">
      <w:pPr>
        <w:pStyle w:val="ListParagraph"/>
        <w:numPr>
          <w:ilvl w:val="0"/>
          <w:numId w:val="22"/>
        </w:numPr>
        <w:spacing w:after="0" w:line="240" w:lineRule="auto"/>
        <w:rPr>
          <w:rFonts w:ascii="Times New Roman" w:hAnsi="Times New Roman" w:cs="Times New Roman"/>
          <w:sz w:val="24"/>
        </w:rPr>
      </w:pPr>
      <w:r>
        <w:rPr>
          <w:rFonts w:ascii="Times New Roman" w:hAnsi="Times New Roman" w:cs="Times New Roman"/>
          <w:sz w:val="24"/>
        </w:rPr>
        <w:t>Public Health Foundation of Columbia County</w:t>
      </w:r>
    </w:p>
    <w:p w:rsidR="005831DF" w:rsidRDefault="005831DF" w:rsidP="00AD2191">
      <w:pPr>
        <w:pStyle w:val="ListParagraph"/>
        <w:numPr>
          <w:ilvl w:val="0"/>
          <w:numId w:val="22"/>
        </w:numPr>
        <w:spacing w:after="0" w:line="240" w:lineRule="auto"/>
        <w:rPr>
          <w:rFonts w:ascii="Times New Roman" w:hAnsi="Times New Roman" w:cs="Times New Roman"/>
          <w:sz w:val="24"/>
        </w:rPr>
      </w:pPr>
      <w:r w:rsidRPr="00420F35">
        <w:rPr>
          <w:rFonts w:ascii="Times New Roman" w:hAnsi="Times New Roman" w:cs="Times New Roman"/>
          <w:sz w:val="24"/>
        </w:rPr>
        <w:t>County Counsel</w:t>
      </w:r>
    </w:p>
    <w:p w:rsidR="005831DF" w:rsidRDefault="005831DF" w:rsidP="005831DF">
      <w:pPr>
        <w:spacing w:after="0" w:line="240" w:lineRule="auto"/>
        <w:rPr>
          <w:rFonts w:ascii="Arial" w:hAnsi="Arial" w:cs="Arial"/>
          <w:b/>
          <w:sz w:val="24"/>
        </w:rPr>
      </w:pPr>
      <w:r w:rsidRPr="000E3E3F">
        <w:rPr>
          <w:rFonts w:ascii="Arial" w:hAnsi="Arial" w:cs="Arial"/>
          <w:b/>
          <w:sz w:val="28"/>
        </w:rPr>
        <w:t>State Agencies</w:t>
      </w:r>
      <w:r>
        <w:rPr>
          <w:rFonts w:ascii="Times New Roman" w:hAnsi="Times New Roman" w:cs="Times New Roman"/>
          <w:sz w:val="24"/>
        </w:rPr>
        <w:t xml:space="preserve">:  </w:t>
      </w:r>
      <w:r w:rsidR="00CD2FFC">
        <w:rPr>
          <w:rFonts w:ascii="Arial" w:hAnsi="Arial" w:cs="Arial"/>
          <w:b/>
          <w:sz w:val="24"/>
        </w:rPr>
        <w:t xml:space="preserve">Support </w:t>
      </w:r>
      <w:r w:rsidRPr="000E3E3F">
        <w:rPr>
          <w:rFonts w:ascii="Arial" w:hAnsi="Arial" w:cs="Arial"/>
          <w:b/>
          <w:sz w:val="24"/>
        </w:rPr>
        <w:t xml:space="preserve">operations with </w:t>
      </w:r>
      <w:r w:rsidR="00CD2FFC">
        <w:rPr>
          <w:rFonts w:ascii="Arial" w:hAnsi="Arial" w:cs="Arial"/>
          <w:b/>
          <w:sz w:val="24"/>
        </w:rPr>
        <w:t xml:space="preserve">regional team </w:t>
      </w:r>
      <w:r w:rsidRPr="000E3E3F">
        <w:rPr>
          <w:rFonts w:ascii="Arial" w:hAnsi="Arial" w:cs="Arial"/>
          <w:b/>
          <w:sz w:val="24"/>
        </w:rPr>
        <w:t>hazm</w:t>
      </w:r>
      <w:r>
        <w:rPr>
          <w:rFonts w:ascii="Arial" w:hAnsi="Arial" w:cs="Arial"/>
          <w:b/>
          <w:sz w:val="24"/>
        </w:rPr>
        <w:t>at technicians</w:t>
      </w:r>
    </w:p>
    <w:p w:rsidR="005831DF" w:rsidRDefault="005831DF" w:rsidP="00AD2191">
      <w:pPr>
        <w:pStyle w:val="ListParagraph"/>
        <w:numPr>
          <w:ilvl w:val="0"/>
          <w:numId w:val="24"/>
        </w:numPr>
        <w:spacing w:after="0" w:line="240" w:lineRule="auto"/>
        <w:rPr>
          <w:rFonts w:ascii="Times New Roman" w:hAnsi="Times New Roman" w:cs="Times New Roman"/>
          <w:sz w:val="24"/>
        </w:rPr>
      </w:pPr>
      <w:r w:rsidRPr="00B52210">
        <w:rPr>
          <w:rFonts w:ascii="Times New Roman" w:hAnsi="Times New Roman" w:cs="Times New Roman"/>
          <w:sz w:val="24"/>
        </w:rPr>
        <w:t>Portland Area HazMat Team # 7/Astoria HazMat Team # 11</w:t>
      </w:r>
    </w:p>
    <w:p w:rsidR="005831DF" w:rsidRPr="00B52210" w:rsidRDefault="005831DF" w:rsidP="00AD2191">
      <w:pPr>
        <w:pStyle w:val="ListParagraph"/>
        <w:numPr>
          <w:ilvl w:val="0"/>
          <w:numId w:val="24"/>
        </w:numPr>
        <w:spacing w:after="0" w:line="240" w:lineRule="auto"/>
        <w:rPr>
          <w:rFonts w:ascii="Times New Roman" w:hAnsi="Times New Roman" w:cs="Times New Roman"/>
          <w:sz w:val="24"/>
        </w:rPr>
      </w:pPr>
      <w:r>
        <w:rPr>
          <w:rFonts w:ascii="Times New Roman" w:hAnsi="Times New Roman" w:cs="Times New Roman"/>
          <w:sz w:val="24"/>
        </w:rPr>
        <w:t>Gresham-Multnomah County HazMat Team # 3/Tualatin Valley HazMat Team # 9</w:t>
      </w:r>
    </w:p>
    <w:p w:rsidR="005831DF" w:rsidRDefault="005831DF" w:rsidP="005831DF">
      <w:pPr>
        <w:spacing w:after="0" w:line="240" w:lineRule="auto"/>
        <w:rPr>
          <w:rFonts w:ascii="Arial" w:hAnsi="Arial" w:cs="Arial"/>
          <w:b/>
          <w:sz w:val="24"/>
        </w:rPr>
      </w:pPr>
      <w:r>
        <w:rPr>
          <w:rFonts w:ascii="Arial" w:hAnsi="Arial" w:cs="Arial"/>
          <w:b/>
          <w:sz w:val="28"/>
        </w:rPr>
        <w:t xml:space="preserve">Federal Agencies:  </w:t>
      </w:r>
      <w:r w:rsidRPr="000E3E3F">
        <w:rPr>
          <w:rFonts w:ascii="Arial" w:hAnsi="Arial" w:cs="Arial"/>
          <w:b/>
          <w:sz w:val="24"/>
        </w:rPr>
        <w:t>Support on-scene operations</w:t>
      </w:r>
    </w:p>
    <w:p w:rsidR="005831DF" w:rsidRDefault="005831DF" w:rsidP="005831DF">
      <w:pPr>
        <w:spacing w:after="0" w:line="240" w:lineRule="auto"/>
        <w:ind w:left="360"/>
        <w:rPr>
          <w:rFonts w:ascii="Times New Roman" w:hAnsi="Times New Roman" w:cs="Times New Roman"/>
          <w:sz w:val="24"/>
        </w:rPr>
      </w:pPr>
    </w:p>
    <w:p w:rsidR="000C15A8" w:rsidRDefault="005831DF" w:rsidP="000C15A8">
      <w:pPr>
        <w:spacing w:after="0" w:line="240" w:lineRule="auto"/>
        <w:ind w:left="360"/>
        <w:jc w:val="center"/>
        <w:rPr>
          <w:rFonts w:ascii="Times New Roman" w:hAnsi="Times New Roman" w:cs="Times New Roman"/>
          <w:sz w:val="24"/>
        </w:rPr>
      </w:pPr>
      <w:r>
        <w:rPr>
          <w:rFonts w:ascii="Times New Roman" w:hAnsi="Times New Roman" w:cs="Times New Roman"/>
          <w:sz w:val="24"/>
        </w:rPr>
        <w:t>30</w:t>
      </w:r>
    </w:p>
    <w:p w:rsidR="005831DF" w:rsidRDefault="005831DF" w:rsidP="00AD2191">
      <w:pPr>
        <w:pStyle w:val="ListParagraph"/>
        <w:numPr>
          <w:ilvl w:val="0"/>
          <w:numId w:val="26"/>
        </w:numPr>
        <w:spacing w:after="0" w:line="240" w:lineRule="auto"/>
        <w:rPr>
          <w:rFonts w:ascii="Times New Roman" w:hAnsi="Times New Roman" w:cs="Times New Roman"/>
          <w:sz w:val="24"/>
        </w:rPr>
      </w:pPr>
      <w:r>
        <w:rPr>
          <w:rFonts w:ascii="Times New Roman" w:hAnsi="Times New Roman" w:cs="Times New Roman"/>
          <w:sz w:val="24"/>
        </w:rPr>
        <w:lastRenderedPageBreak/>
        <w:t>US EPA</w:t>
      </w:r>
    </w:p>
    <w:p w:rsidR="005831DF" w:rsidRPr="005831DF" w:rsidRDefault="005831DF" w:rsidP="00AD2191">
      <w:pPr>
        <w:pStyle w:val="ListParagraph"/>
        <w:numPr>
          <w:ilvl w:val="0"/>
          <w:numId w:val="26"/>
        </w:numPr>
        <w:spacing w:after="0" w:line="240" w:lineRule="auto"/>
        <w:rPr>
          <w:rFonts w:ascii="Times New Roman" w:hAnsi="Times New Roman" w:cs="Times New Roman"/>
          <w:sz w:val="24"/>
        </w:rPr>
      </w:pPr>
      <w:r w:rsidRPr="005831DF">
        <w:rPr>
          <w:rFonts w:ascii="Times New Roman" w:hAnsi="Times New Roman" w:cs="Times New Roman"/>
          <w:sz w:val="24"/>
        </w:rPr>
        <w:t>US Coast Guard (USCG)</w:t>
      </w:r>
    </w:p>
    <w:p w:rsidR="005831DF" w:rsidRDefault="005831DF" w:rsidP="005831DF">
      <w:pPr>
        <w:spacing w:after="0" w:line="240" w:lineRule="auto"/>
        <w:rPr>
          <w:rFonts w:ascii="Arial" w:hAnsi="Arial" w:cs="Arial"/>
          <w:b/>
          <w:sz w:val="24"/>
        </w:rPr>
      </w:pPr>
      <w:r w:rsidRPr="00B52210">
        <w:rPr>
          <w:rFonts w:ascii="Arial" w:hAnsi="Arial" w:cs="Arial"/>
          <w:b/>
          <w:sz w:val="28"/>
        </w:rPr>
        <w:t>Private Sector:</w:t>
      </w:r>
      <w:r w:rsidRPr="00B52210">
        <w:rPr>
          <w:rFonts w:ascii="Times New Roman" w:hAnsi="Times New Roman" w:cs="Times New Roman"/>
          <w:sz w:val="28"/>
        </w:rPr>
        <w:t xml:space="preserve">  </w:t>
      </w:r>
      <w:r w:rsidRPr="00B52210">
        <w:rPr>
          <w:rFonts w:ascii="Arial" w:hAnsi="Arial" w:cs="Arial"/>
          <w:b/>
          <w:sz w:val="24"/>
        </w:rPr>
        <w:t>Support on-scene operations</w:t>
      </w:r>
    </w:p>
    <w:p w:rsidR="005831DF" w:rsidRPr="00B52210" w:rsidRDefault="005831DF" w:rsidP="00AD2191">
      <w:pPr>
        <w:pStyle w:val="ListParagraph"/>
        <w:numPr>
          <w:ilvl w:val="0"/>
          <w:numId w:val="25"/>
        </w:numPr>
        <w:spacing w:after="0" w:line="240" w:lineRule="auto"/>
        <w:rPr>
          <w:rFonts w:ascii="Times New Roman" w:hAnsi="Times New Roman" w:cs="Times New Roman"/>
          <w:sz w:val="24"/>
        </w:rPr>
      </w:pPr>
      <w:r w:rsidRPr="00B52210">
        <w:rPr>
          <w:rFonts w:ascii="Times New Roman" w:hAnsi="Times New Roman" w:cs="Times New Roman"/>
          <w:sz w:val="24"/>
        </w:rPr>
        <w:t>CHEMTREC</w:t>
      </w:r>
    </w:p>
    <w:p w:rsidR="005831DF" w:rsidRPr="00B52210" w:rsidRDefault="005831DF" w:rsidP="00AD2191">
      <w:pPr>
        <w:pStyle w:val="ListParagraph"/>
        <w:numPr>
          <w:ilvl w:val="0"/>
          <w:numId w:val="25"/>
        </w:numPr>
        <w:spacing w:after="0" w:line="240" w:lineRule="auto"/>
        <w:rPr>
          <w:rFonts w:ascii="Arial" w:hAnsi="Arial" w:cs="Arial"/>
          <w:b/>
          <w:sz w:val="28"/>
        </w:rPr>
      </w:pPr>
      <w:r>
        <w:rPr>
          <w:rFonts w:ascii="Times New Roman" w:hAnsi="Times New Roman" w:cs="Times New Roman"/>
          <w:sz w:val="24"/>
        </w:rPr>
        <w:t>Legacy Urgent Care Center</w:t>
      </w:r>
    </w:p>
    <w:p w:rsidR="005831DF" w:rsidRDefault="005831DF" w:rsidP="005831DF">
      <w:pPr>
        <w:spacing w:after="0" w:line="240" w:lineRule="auto"/>
        <w:rPr>
          <w:rFonts w:ascii="Arial" w:hAnsi="Arial" w:cs="Arial"/>
          <w:b/>
          <w:sz w:val="28"/>
        </w:rPr>
      </w:pPr>
    </w:p>
    <w:p w:rsidR="005831DF" w:rsidRDefault="005831DF" w:rsidP="005831DF">
      <w:pPr>
        <w:spacing w:after="0" w:line="240" w:lineRule="auto"/>
        <w:rPr>
          <w:rFonts w:ascii="Arial" w:hAnsi="Arial" w:cs="Arial"/>
          <w:b/>
          <w:sz w:val="28"/>
        </w:rPr>
      </w:pPr>
      <w:r>
        <w:rPr>
          <w:rFonts w:ascii="Arial" w:hAnsi="Arial" w:cs="Arial"/>
          <w:b/>
          <w:sz w:val="28"/>
        </w:rPr>
        <w:t>Mutual Aid Agreements (MAA)</w:t>
      </w:r>
    </w:p>
    <w:p w:rsidR="000C15A8" w:rsidRDefault="000C15A8" w:rsidP="00AD2191">
      <w:pPr>
        <w:pStyle w:val="ListParagraph"/>
        <w:numPr>
          <w:ilvl w:val="0"/>
          <w:numId w:val="27"/>
        </w:numPr>
        <w:spacing w:after="0" w:line="240" w:lineRule="auto"/>
        <w:rPr>
          <w:rFonts w:ascii="Times New Roman" w:hAnsi="Times New Roman" w:cs="Times New Roman"/>
          <w:sz w:val="24"/>
        </w:rPr>
      </w:pPr>
      <w:r w:rsidRPr="000C15A8">
        <w:rPr>
          <w:rFonts w:ascii="Times New Roman" w:hAnsi="Times New Roman" w:cs="Times New Roman"/>
          <w:sz w:val="24"/>
        </w:rPr>
        <w:t>Omnibus Mutual Aid Agreement for Emergency Management</w:t>
      </w:r>
    </w:p>
    <w:p w:rsidR="000C15A8" w:rsidRDefault="000C15A8" w:rsidP="00AD2191">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Multnomah County Fire Agencies – Oregon</w:t>
      </w:r>
    </w:p>
    <w:p w:rsidR="000C15A8" w:rsidRDefault="000C15A8" w:rsidP="00AD2191">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Washington County Fire Agencies – Oregon</w:t>
      </w:r>
    </w:p>
    <w:p w:rsidR="000C15A8" w:rsidRDefault="000C15A8" w:rsidP="00AD2191">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Clatsop County Fire Agencies – Oregon</w:t>
      </w:r>
    </w:p>
    <w:p w:rsidR="000C15A8" w:rsidRDefault="000C15A8" w:rsidP="00AD2191">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Cowlitz County Fire Agencies – Washington</w:t>
      </w:r>
    </w:p>
    <w:p w:rsidR="000C15A8" w:rsidRDefault="000C15A8" w:rsidP="00AD2191">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Clark County Fire #3 (Fireboat) – Washington</w:t>
      </w:r>
    </w:p>
    <w:p w:rsidR="000C15A8" w:rsidRDefault="000C15A8" w:rsidP="00AD2191">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MORE (Managing Oregon Resources Efficiently)</w:t>
      </w:r>
    </w:p>
    <w:p w:rsidR="000C15A8" w:rsidRDefault="000C15A8" w:rsidP="00AD2191">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Columbia County – ODOT</w:t>
      </w:r>
    </w:p>
    <w:p w:rsidR="000C15A8" w:rsidRPr="000C15A8" w:rsidRDefault="000C15A8" w:rsidP="00AD2191">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Columbia County – UASI/RDPO (Urban Area Security Initiative / Regional Disaster Preparedness Organization)</w:t>
      </w:r>
    </w:p>
    <w:p w:rsidR="000C15A8" w:rsidRDefault="000C15A8" w:rsidP="005831DF">
      <w:pPr>
        <w:spacing w:after="0" w:line="240" w:lineRule="auto"/>
        <w:rPr>
          <w:rFonts w:ascii="Arial" w:hAnsi="Arial" w:cs="Arial"/>
          <w:b/>
          <w:sz w:val="28"/>
        </w:rPr>
      </w:pPr>
    </w:p>
    <w:p w:rsidR="000C15A8" w:rsidRDefault="000C15A8" w:rsidP="00BC5151">
      <w:pPr>
        <w:spacing w:line="240" w:lineRule="auto"/>
        <w:rPr>
          <w:rFonts w:ascii="Arial" w:hAnsi="Arial" w:cs="Arial"/>
          <w:b/>
          <w:sz w:val="28"/>
        </w:rPr>
      </w:pPr>
      <w:r>
        <w:rPr>
          <w:rFonts w:ascii="Arial" w:hAnsi="Arial" w:cs="Arial"/>
          <w:b/>
          <w:sz w:val="28"/>
        </w:rPr>
        <w:t>Direction, Control and Coordination</w:t>
      </w:r>
    </w:p>
    <w:p w:rsidR="000C15A8" w:rsidRPr="008D5FC6" w:rsidRDefault="000C15A8" w:rsidP="00BC5151">
      <w:pPr>
        <w:spacing w:line="240" w:lineRule="auto"/>
        <w:rPr>
          <w:rFonts w:ascii="Times New Roman" w:hAnsi="Times New Roman" w:cs="Times New Roman"/>
          <w:sz w:val="24"/>
        </w:rPr>
      </w:pPr>
      <w:r w:rsidRPr="008D5FC6">
        <w:rPr>
          <w:rFonts w:ascii="Times New Roman" w:hAnsi="Times New Roman" w:cs="Times New Roman"/>
          <w:sz w:val="24"/>
        </w:rPr>
        <w:t>The National Incident Management System (NIMS) has been adopted by public safety emergency response agencies throughout Columbia County. In Oregon, implementation of NIMS and an Incident Command System (ICS) is mandatory during an emergency incident.</w:t>
      </w:r>
      <w:r>
        <w:rPr>
          <w:rFonts w:ascii="Times New Roman" w:hAnsi="Times New Roman" w:cs="Times New Roman"/>
          <w:sz w:val="24"/>
        </w:rPr>
        <w:t xml:space="preserve"> </w:t>
      </w:r>
      <w:r w:rsidRPr="008D5FC6">
        <w:rPr>
          <w:rFonts w:ascii="Times New Roman" w:hAnsi="Times New Roman" w:cs="Times New Roman"/>
          <w:sz w:val="24"/>
        </w:rPr>
        <w:t>The Columbia County B</w:t>
      </w:r>
      <w:r>
        <w:rPr>
          <w:rFonts w:ascii="Times New Roman" w:hAnsi="Times New Roman" w:cs="Times New Roman"/>
          <w:sz w:val="24"/>
        </w:rPr>
        <w:t xml:space="preserve">oard of County Commissioners is </w:t>
      </w:r>
      <w:r w:rsidRPr="008D5FC6">
        <w:rPr>
          <w:rFonts w:ascii="Times New Roman" w:hAnsi="Times New Roman" w:cs="Times New Roman"/>
          <w:sz w:val="24"/>
        </w:rPr>
        <w:t>tasked with e</w:t>
      </w:r>
      <w:r>
        <w:rPr>
          <w:rFonts w:ascii="Times New Roman" w:hAnsi="Times New Roman" w:cs="Times New Roman"/>
          <w:sz w:val="24"/>
        </w:rPr>
        <w:t>nsuring County NIMS compliance.</w:t>
      </w:r>
    </w:p>
    <w:p w:rsidR="000C15A8" w:rsidRPr="008D5FC6" w:rsidRDefault="000C15A8" w:rsidP="00BC5151">
      <w:pPr>
        <w:spacing w:line="240" w:lineRule="auto"/>
        <w:rPr>
          <w:rFonts w:ascii="Times New Roman" w:hAnsi="Times New Roman" w:cs="Times New Roman"/>
          <w:sz w:val="24"/>
        </w:rPr>
      </w:pPr>
      <w:r w:rsidRPr="008D5FC6">
        <w:rPr>
          <w:rFonts w:ascii="Times New Roman" w:hAnsi="Times New Roman" w:cs="Times New Roman"/>
          <w:sz w:val="24"/>
        </w:rPr>
        <w:t xml:space="preserve">The designated </w:t>
      </w:r>
      <w:r>
        <w:rPr>
          <w:rFonts w:ascii="Times New Roman" w:hAnsi="Times New Roman" w:cs="Times New Roman"/>
          <w:sz w:val="24"/>
        </w:rPr>
        <w:t>Incident Commanders (</w:t>
      </w:r>
      <w:r w:rsidRPr="008D5FC6">
        <w:rPr>
          <w:rFonts w:ascii="Times New Roman" w:hAnsi="Times New Roman" w:cs="Times New Roman"/>
          <w:sz w:val="24"/>
        </w:rPr>
        <w:t>ICs</w:t>
      </w:r>
      <w:r>
        <w:rPr>
          <w:rFonts w:ascii="Times New Roman" w:hAnsi="Times New Roman" w:cs="Times New Roman"/>
          <w:sz w:val="24"/>
        </w:rPr>
        <w:t>)</w:t>
      </w:r>
      <w:r w:rsidRPr="008D5FC6">
        <w:rPr>
          <w:rFonts w:ascii="Times New Roman" w:hAnsi="Times New Roman" w:cs="Times New Roman"/>
          <w:sz w:val="24"/>
        </w:rPr>
        <w:t xml:space="preserve"> for jurisdictions within the Columbia County are selected from fire departments, as provided in the County Emergency Operations Plan. The Incident Commander will direct the activities of deployed emergency response elements through the Incident Command Post (ICP).  The response will initially concentrate on the immediate needs at the incident.  Immediate needs include, isolating the area, implementing traffic controls, notifying Oregon Emergency Response System (OERS) of the need to dispatch a Regional Hazardous Materials Emergency Response Team to contain the spill, if beyond the local responders training and abilities, and formulating and implementing protective actions for emergency res</w:t>
      </w:r>
      <w:r>
        <w:rPr>
          <w:rFonts w:ascii="Times New Roman" w:hAnsi="Times New Roman" w:cs="Times New Roman"/>
          <w:sz w:val="24"/>
        </w:rPr>
        <w:t>ponders and the public at risk.</w:t>
      </w:r>
    </w:p>
    <w:p w:rsidR="000C15A8" w:rsidRDefault="000C15A8" w:rsidP="00BC5151">
      <w:pPr>
        <w:spacing w:line="240" w:lineRule="auto"/>
        <w:rPr>
          <w:rFonts w:ascii="Times New Roman" w:hAnsi="Times New Roman" w:cs="Times New Roman"/>
          <w:sz w:val="24"/>
        </w:rPr>
      </w:pPr>
      <w:r w:rsidRPr="008D5FC6">
        <w:rPr>
          <w:rFonts w:ascii="Times New Roman" w:hAnsi="Times New Roman" w:cs="Times New Roman"/>
          <w:sz w:val="24"/>
        </w:rPr>
        <w:t>The Public Information Officer (PIO) will convey protective measures to the public by utilizing Emergency Alert System (EAS) messages, the Columbia Alert Network (CAN), and the County Public Inquiry Center (PIC) established by the EOC to provide PIO-approved information to the public regarding incident activity, impacts, and available resources. The PIO is also responsib</w:t>
      </w:r>
      <w:r>
        <w:rPr>
          <w:rFonts w:ascii="Times New Roman" w:hAnsi="Times New Roman" w:cs="Times New Roman"/>
          <w:sz w:val="24"/>
        </w:rPr>
        <w:t xml:space="preserve">le for conducting </w:t>
      </w:r>
      <w:r w:rsidRPr="008D5FC6">
        <w:rPr>
          <w:rFonts w:ascii="Times New Roman" w:hAnsi="Times New Roman" w:cs="Times New Roman"/>
          <w:sz w:val="24"/>
        </w:rPr>
        <w:t>media briefings, and coordinating the development of door-to-door protec</w:t>
      </w:r>
      <w:r>
        <w:rPr>
          <w:rFonts w:ascii="Times New Roman" w:hAnsi="Times New Roman" w:cs="Times New Roman"/>
          <w:sz w:val="24"/>
        </w:rPr>
        <w:t xml:space="preserve">tive action statements. The PIO </w:t>
      </w:r>
      <w:r w:rsidRPr="008D5FC6">
        <w:rPr>
          <w:rFonts w:ascii="Times New Roman" w:hAnsi="Times New Roman" w:cs="Times New Roman"/>
          <w:sz w:val="24"/>
        </w:rPr>
        <w:t>will be assisted by the EOC in coordinating public information collection and dissemination.</w:t>
      </w:r>
    </w:p>
    <w:p w:rsidR="00BC5151" w:rsidRPr="00BC5151" w:rsidRDefault="00BC5151" w:rsidP="00BC5151">
      <w:pPr>
        <w:spacing w:line="240" w:lineRule="auto"/>
        <w:jc w:val="center"/>
        <w:rPr>
          <w:rFonts w:ascii="Arial" w:hAnsi="Arial" w:cs="Arial"/>
          <w:sz w:val="20"/>
        </w:rPr>
      </w:pPr>
      <w:r w:rsidRPr="00BC5151">
        <w:rPr>
          <w:rFonts w:ascii="Arial" w:hAnsi="Arial" w:cs="Arial"/>
          <w:sz w:val="20"/>
        </w:rPr>
        <w:t>31</w:t>
      </w:r>
    </w:p>
    <w:p w:rsidR="000C15A8" w:rsidRPr="008D5FC6" w:rsidRDefault="000C15A8" w:rsidP="00487772">
      <w:pPr>
        <w:spacing w:after="0" w:line="240" w:lineRule="auto"/>
        <w:rPr>
          <w:rFonts w:ascii="Times New Roman" w:hAnsi="Times New Roman" w:cs="Times New Roman"/>
          <w:sz w:val="24"/>
        </w:rPr>
      </w:pPr>
      <w:r w:rsidRPr="008D5FC6">
        <w:rPr>
          <w:rFonts w:ascii="Times New Roman" w:hAnsi="Times New Roman" w:cs="Times New Roman"/>
          <w:sz w:val="24"/>
        </w:rPr>
        <w:lastRenderedPageBreak/>
        <w:t>The Columbia County Emergency Operations Center (EOC) will activate according to local policies and procedures, or when requested to support Incident Command (IC) actions. The EOC is generally responsible for coordinating public information, strategic resource allocation, and policy decisions on a countywide basis in support of Incident Command</w:t>
      </w:r>
      <w:r>
        <w:rPr>
          <w:rFonts w:ascii="Times New Roman" w:hAnsi="Times New Roman" w:cs="Times New Roman"/>
          <w:sz w:val="24"/>
        </w:rPr>
        <w:t xml:space="preserve">. </w:t>
      </w:r>
      <w:r w:rsidRPr="008D5FC6">
        <w:rPr>
          <w:rFonts w:ascii="Times New Roman" w:hAnsi="Times New Roman" w:cs="Times New Roman"/>
          <w:sz w:val="24"/>
        </w:rPr>
        <w:t>The authority to activate the County EOC resides with the Chair of the Board of County Commissioners (BOCC), the Sheriff, the Director of the Road Department, the Emergency Manage</w:t>
      </w:r>
      <w:r>
        <w:rPr>
          <w:rFonts w:ascii="Times New Roman" w:hAnsi="Times New Roman" w:cs="Times New Roman"/>
          <w:sz w:val="24"/>
        </w:rPr>
        <w:t>r, or their designees.</w:t>
      </w:r>
    </w:p>
    <w:p w:rsidR="00487772" w:rsidRDefault="00487772" w:rsidP="00487772">
      <w:pPr>
        <w:spacing w:after="0" w:line="240" w:lineRule="auto"/>
        <w:rPr>
          <w:rFonts w:ascii="Times New Roman" w:hAnsi="Times New Roman" w:cs="Times New Roman"/>
          <w:sz w:val="24"/>
        </w:rPr>
      </w:pPr>
    </w:p>
    <w:p w:rsidR="000C15A8" w:rsidRDefault="000C15A8" w:rsidP="00487772">
      <w:pPr>
        <w:spacing w:after="0" w:line="240" w:lineRule="auto"/>
        <w:rPr>
          <w:rFonts w:ascii="Times New Roman" w:hAnsi="Times New Roman" w:cs="Times New Roman"/>
          <w:sz w:val="24"/>
        </w:rPr>
      </w:pPr>
      <w:r w:rsidRPr="008D5FC6">
        <w:rPr>
          <w:rFonts w:ascii="Times New Roman" w:hAnsi="Times New Roman" w:cs="Times New Roman"/>
          <w:sz w:val="24"/>
        </w:rPr>
        <w:t>Effective exchange of critical information between the EOC and ICP is essential for overall response efforts to be successful. The EOC is responsible for establishing initial contact with the Incident Commander to begin their coordination and support process. The ICP is responsible for advising the EOC of changes to the situation, and requirements for information or resources</w:t>
      </w:r>
      <w:r>
        <w:rPr>
          <w:rFonts w:ascii="Times New Roman" w:hAnsi="Times New Roman" w:cs="Times New Roman"/>
          <w:sz w:val="24"/>
        </w:rPr>
        <w:t>. The Incident Commander has tactical and operational control of response assets.</w:t>
      </w:r>
    </w:p>
    <w:p w:rsidR="00487772" w:rsidRDefault="00487772" w:rsidP="00487772">
      <w:pPr>
        <w:spacing w:after="0" w:line="240" w:lineRule="auto"/>
        <w:rPr>
          <w:rFonts w:ascii="Times New Roman" w:hAnsi="Times New Roman" w:cs="Times New Roman"/>
          <w:sz w:val="24"/>
        </w:rPr>
      </w:pPr>
    </w:p>
    <w:p w:rsidR="000C15A8" w:rsidRDefault="000C15A8" w:rsidP="00487772">
      <w:pPr>
        <w:spacing w:after="0" w:line="240" w:lineRule="auto"/>
        <w:rPr>
          <w:rFonts w:ascii="Arial" w:hAnsi="Arial" w:cs="Arial"/>
          <w:b/>
          <w:sz w:val="28"/>
        </w:rPr>
      </w:pPr>
      <w:r>
        <w:rPr>
          <w:rFonts w:ascii="Arial" w:hAnsi="Arial" w:cs="Arial"/>
          <w:b/>
          <w:sz w:val="28"/>
        </w:rPr>
        <w:t>Information Collection, Analysis, and Dissemination</w:t>
      </w:r>
    </w:p>
    <w:p w:rsidR="000C15A8" w:rsidRPr="005831DF" w:rsidRDefault="000C15A8" w:rsidP="00487772">
      <w:pPr>
        <w:spacing w:after="0" w:line="240" w:lineRule="auto"/>
        <w:rPr>
          <w:rFonts w:ascii="Arial" w:hAnsi="Arial" w:cs="Arial"/>
          <w:b/>
          <w:sz w:val="28"/>
        </w:rPr>
      </w:pPr>
      <w:r w:rsidRPr="00827E3F">
        <w:rPr>
          <w:rFonts w:ascii="Times New Roman" w:hAnsi="Times New Roman" w:cs="Times New Roman"/>
          <w:sz w:val="24"/>
        </w:rPr>
        <w:t xml:space="preserve">The County </w:t>
      </w:r>
      <w:r>
        <w:rPr>
          <w:rFonts w:ascii="Times New Roman" w:hAnsi="Times New Roman" w:cs="Times New Roman"/>
          <w:sz w:val="24"/>
        </w:rPr>
        <w:t>Emergency Operations Center (</w:t>
      </w:r>
      <w:r w:rsidRPr="00827E3F">
        <w:rPr>
          <w:rFonts w:ascii="Times New Roman" w:hAnsi="Times New Roman" w:cs="Times New Roman"/>
          <w:sz w:val="24"/>
        </w:rPr>
        <w:t>EOC</w:t>
      </w:r>
      <w:r>
        <w:rPr>
          <w:rFonts w:ascii="Times New Roman" w:hAnsi="Times New Roman" w:cs="Times New Roman"/>
          <w:sz w:val="24"/>
        </w:rPr>
        <w:t>)</w:t>
      </w:r>
      <w:r w:rsidRPr="00827E3F">
        <w:rPr>
          <w:rFonts w:ascii="Times New Roman" w:hAnsi="Times New Roman" w:cs="Times New Roman"/>
          <w:sz w:val="24"/>
        </w:rPr>
        <w:t xml:space="preserve"> is the primary facility for management of County—and oversight of Countywide—activities and coordination. It establishes strategic goals</w:t>
      </w:r>
    </w:p>
    <w:p w:rsidR="00487772" w:rsidRPr="00092FAF" w:rsidRDefault="00487772" w:rsidP="00487772">
      <w:pPr>
        <w:spacing w:after="0" w:line="240" w:lineRule="auto"/>
        <w:rPr>
          <w:rFonts w:ascii="Times New Roman" w:hAnsi="Times New Roman" w:cs="Times New Roman"/>
          <w:sz w:val="24"/>
        </w:rPr>
      </w:pPr>
      <w:r w:rsidRPr="00827E3F">
        <w:rPr>
          <w:rFonts w:ascii="Times New Roman" w:hAnsi="Times New Roman" w:cs="Times New Roman"/>
          <w:sz w:val="24"/>
        </w:rPr>
        <w:t>for County and Countywide activities, manages resources and information, and coordinates with the State and other outside agencies (see ESF 5 – Emergency Management).</w:t>
      </w:r>
    </w:p>
    <w:p w:rsidR="00487772" w:rsidRDefault="00487772" w:rsidP="00487772">
      <w:pPr>
        <w:spacing w:after="0" w:line="240" w:lineRule="auto"/>
        <w:rPr>
          <w:rFonts w:ascii="Times New Roman" w:hAnsi="Times New Roman" w:cs="Times New Roman"/>
          <w:sz w:val="24"/>
        </w:rPr>
      </w:pPr>
    </w:p>
    <w:p w:rsidR="00487772" w:rsidRPr="00DF34E4" w:rsidRDefault="00487772" w:rsidP="00487772">
      <w:pPr>
        <w:spacing w:after="0" w:line="240" w:lineRule="auto"/>
        <w:rPr>
          <w:rFonts w:ascii="Times New Roman" w:hAnsi="Times New Roman" w:cs="Times New Roman"/>
          <w:sz w:val="24"/>
        </w:rPr>
      </w:pPr>
      <w:r>
        <w:rPr>
          <w:rFonts w:ascii="Times New Roman" w:hAnsi="Times New Roman" w:cs="Times New Roman"/>
          <w:sz w:val="24"/>
        </w:rPr>
        <w:t>Critical or essential information for on-scene operations at the incident consists of</w:t>
      </w:r>
      <w:r w:rsidRPr="00DF34E4">
        <w:rPr>
          <w:rFonts w:ascii="Times New Roman" w:hAnsi="Times New Roman" w:cs="Times New Roman"/>
          <w:sz w:val="24"/>
        </w:rPr>
        <w:t xml:space="preserve"> hazard and response information from the train consist, train manifest, train</w:t>
      </w:r>
      <w:r w:rsidR="00E511F5">
        <w:rPr>
          <w:rFonts w:ascii="Times New Roman" w:hAnsi="Times New Roman" w:cs="Times New Roman"/>
          <w:sz w:val="24"/>
        </w:rPr>
        <w:t xml:space="preserve"> list, shipping papers, Safety Data Sheet (</w:t>
      </w:r>
      <w:r w:rsidRPr="00DF34E4">
        <w:rPr>
          <w:rFonts w:ascii="Times New Roman" w:hAnsi="Times New Roman" w:cs="Times New Roman"/>
          <w:sz w:val="24"/>
        </w:rPr>
        <w:t>SDS), placards, name of commodity stenci</w:t>
      </w:r>
      <w:r>
        <w:rPr>
          <w:rFonts w:ascii="Times New Roman" w:hAnsi="Times New Roman" w:cs="Times New Roman"/>
          <w:sz w:val="24"/>
        </w:rPr>
        <w:t>led on car,</w:t>
      </w:r>
      <w:r w:rsidRPr="00DF34E4">
        <w:rPr>
          <w:rFonts w:ascii="Times New Roman" w:hAnsi="Times New Roman" w:cs="Times New Roman"/>
          <w:sz w:val="24"/>
        </w:rPr>
        <w:t xml:space="preserve"> CHEMTREC, local, state, and federal authorities and shipper/manufacturer contacts to allow a hazard analysis.</w:t>
      </w:r>
    </w:p>
    <w:p w:rsidR="00487772" w:rsidRDefault="00487772" w:rsidP="00487772">
      <w:pPr>
        <w:spacing w:after="0" w:line="240" w:lineRule="auto"/>
        <w:rPr>
          <w:rFonts w:ascii="Times New Roman" w:hAnsi="Times New Roman" w:cs="Times New Roman"/>
          <w:sz w:val="24"/>
        </w:rPr>
      </w:pPr>
    </w:p>
    <w:p w:rsidR="00487772" w:rsidRDefault="00487772" w:rsidP="00487772">
      <w:pPr>
        <w:spacing w:after="0" w:line="240" w:lineRule="auto"/>
        <w:rPr>
          <w:rFonts w:ascii="Times New Roman" w:hAnsi="Times New Roman" w:cs="Times New Roman"/>
          <w:sz w:val="24"/>
        </w:rPr>
      </w:pPr>
      <w:r w:rsidRPr="00DF34E4">
        <w:rPr>
          <w:rFonts w:ascii="Times New Roman" w:hAnsi="Times New Roman" w:cs="Times New Roman"/>
          <w:sz w:val="24"/>
        </w:rPr>
        <w:t xml:space="preserve">A </w:t>
      </w:r>
      <w:r>
        <w:rPr>
          <w:rFonts w:ascii="Times New Roman" w:hAnsi="Times New Roman" w:cs="Times New Roman"/>
          <w:b/>
          <w:sz w:val="24"/>
        </w:rPr>
        <w:t>Hazard Analysis</w:t>
      </w:r>
      <w:r w:rsidRPr="00DF34E4">
        <w:rPr>
          <w:rFonts w:ascii="Times New Roman" w:hAnsi="Times New Roman" w:cs="Times New Roman"/>
          <w:sz w:val="24"/>
        </w:rPr>
        <w:t xml:space="preserve"> is the use of a model or methodology to estimate the movement of hazardous materials at a concentration level of concern from an accident site, either at </w:t>
      </w:r>
      <w:r>
        <w:rPr>
          <w:rFonts w:ascii="Times New Roman" w:hAnsi="Times New Roman" w:cs="Times New Roman"/>
          <w:sz w:val="24"/>
        </w:rPr>
        <w:t xml:space="preserve">a </w:t>
      </w:r>
      <w:r w:rsidRPr="00DF34E4">
        <w:rPr>
          <w:rFonts w:ascii="Times New Roman" w:hAnsi="Times New Roman" w:cs="Times New Roman"/>
          <w:sz w:val="24"/>
        </w:rPr>
        <w:t>fixed site or on a transportation route to the surrounding area in order to determine which portions of a community may be at risk by a release of such materials. The fastest field method is to utilize the US DOT Emergency Response Guidebook Table of Isolation and Protective Action Distances to determine the appropriate protective action.</w:t>
      </w:r>
    </w:p>
    <w:p w:rsidR="00487772" w:rsidRDefault="00487772" w:rsidP="00487772">
      <w:pPr>
        <w:spacing w:after="0" w:line="240" w:lineRule="auto"/>
        <w:rPr>
          <w:rFonts w:ascii="Times New Roman" w:hAnsi="Times New Roman" w:cs="Times New Roman"/>
          <w:sz w:val="24"/>
        </w:rPr>
      </w:pPr>
    </w:p>
    <w:p w:rsidR="00487772" w:rsidRPr="00DF34E4" w:rsidRDefault="00487772" w:rsidP="00487772">
      <w:pPr>
        <w:spacing w:after="0" w:line="240" w:lineRule="auto"/>
        <w:rPr>
          <w:rFonts w:ascii="Times New Roman" w:hAnsi="Times New Roman" w:cs="Times New Roman"/>
          <w:sz w:val="24"/>
        </w:rPr>
      </w:pPr>
      <w:r w:rsidRPr="00DF34E4">
        <w:rPr>
          <w:rFonts w:ascii="Times New Roman" w:hAnsi="Times New Roman" w:cs="Times New Roman"/>
          <w:sz w:val="24"/>
        </w:rPr>
        <w:t>The choice of protective actions for a given situation depends on a number of factors. For some</w:t>
      </w:r>
    </w:p>
    <w:p w:rsidR="00487772" w:rsidRPr="00DF34E4" w:rsidRDefault="00487772" w:rsidP="00487772">
      <w:pPr>
        <w:spacing w:after="0" w:line="240" w:lineRule="auto"/>
        <w:rPr>
          <w:rFonts w:ascii="Times New Roman" w:hAnsi="Times New Roman" w:cs="Times New Roman"/>
          <w:sz w:val="24"/>
        </w:rPr>
      </w:pPr>
      <w:r w:rsidRPr="00DF34E4">
        <w:rPr>
          <w:rFonts w:ascii="Times New Roman" w:hAnsi="Times New Roman" w:cs="Times New Roman"/>
          <w:sz w:val="24"/>
        </w:rPr>
        <w:t>cases, evacuation may be the best option; in others, sheltering in-place may be the best course.</w:t>
      </w:r>
    </w:p>
    <w:p w:rsidR="00487772" w:rsidRPr="00DF34E4" w:rsidRDefault="00487772" w:rsidP="00487772">
      <w:pPr>
        <w:spacing w:after="0" w:line="240" w:lineRule="auto"/>
        <w:rPr>
          <w:rFonts w:ascii="Times New Roman" w:hAnsi="Times New Roman" w:cs="Times New Roman"/>
          <w:sz w:val="24"/>
        </w:rPr>
      </w:pPr>
      <w:r w:rsidRPr="00DF34E4">
        <w:rPr>
          <w:rFonts w:ascii="Times New Roman" w:hAnsi="Times New Roman" w:cs="Times New Roman"/>
          <w:sz w:val="24"/>
        </w:rPr>
        <w:t>Sometimes, these two actions may be used in combination. In any emergency, officials need to</w:t>
      </w:r>
    </w:p>
    <w:p w:rsidR="00487772" w:rsidRPr="00DF34E4" w:rsidRDefault="00487772" w:rsidP="00487772">
      <w:pPr>
        <w:spacing w:after="0" w:line="240" w:lineRule="auto"/>
        <w:rPr>
          <w:rFonts w:ascii="Times New Roman" w:hAnsi="Times New Roman" w:cs="Times New Roman"/>
          <w:sz w:val="24"/>
        </w:rPr>
      </w:pPr>
      <w:r w:rsidRPr="00DF34E4">
        <w:rPr>
          <w:rFonts w:ascii="Times New Roman" w:hAnsi="Times New Roman" w:cs="Times New Roman"/>
          <w:sz w:val="24"/>
        </w:rPr>
        <w:t>quickly give the public instructions. The public will need continuing information and instructions</w:t>
      </w:r>
    </w:p>
    <w:p w:rsidR="00487772" w:rsidRDefault="00487772" w:rsidP="00487772">
      <w:pPr>
        <w:spacing w:after="0" w:line="240" w:lineRule="auto"/>
        <w:rPr>
          <w:rFonts w:ascii="Times New Roman" w:hAnsi="Times New Roman" w:cs="Times New Roman"/>
          <w:sz w:val="24"/>
        </w:rPr>
      </w:pPr>
      <w:r w:rsidRPr="00DF34E4">
        <w:rPr>
          <w:rFonts w:ascii="Times New Roman" w:hAnsi="Times New Roman" w:cs="Times New Roman"/>
          <w:sz w:val="24"/>
        </w:rPr>
        <w:t>while being evacuated or sheltered in-place.</w:t>
      </w:r>
      <w:r>
        <w:rPr>
          <w:rFonts w:ascii="Times New Roman" w:hAnsi="Times New Roman" w:cs="Times New Roman"/>
          <w:sz w:val="24"/>
        </w:rPr>
        <w:t xml:space="preserve"> </w:t>
      </w:r>
      <w:r w:rsidRPr="00DF34E4">
        <w:rPr>
          <w:rFonts w:ascii="Times New Roman" w:hAnsi="Times New Roman" w:cs="Times New Roman"/>
          <w:sz w:val="24"/>
        </w:rPr>
        <w:t>Proper evalua</w:t>
      </w:r>
      <w:r>
        <w:rPr>
          <w:rFonts w:ascii="Times New Roman" w:hAnsi="Times New Roman" w:cs="Times New Roman"/>
          <w:sz w:val="24"/>
        </w:rPr>
        <w:t>tion of factors</w:t>
      </w:r>
      <w:r w:rsidRPr="00DF34E4">
        <w:rPr>
          <w:rFonts w:ascii="Times New Roman" w:hAnsi="Times New Roman" w:cs="Times New Roman"/>
          <w:sz w:val="24"/>
        </w:rPr>
        <w:t xml:space="preserve"> </w:t>
      </w:r>
      <w:r>
        <w:rPr>
          <w:rFonts w:ascii="Times New Roman" w:hAnsi="Times New Roman" w:cs="Times New Roman"/>
          <w:sz w:val="24"/>
        </w:rPr>
        <w:t xml:space="preserve">involving the hazardous material, population threatened and weather conditions </w:t>
      </w:r>
      <w:r w:rsidRPr="00DF34E4">
        <w:rPr>
          <w:rFonts w:ascii="Times New Roman" w:hAnsi="Times New Roman" w:cs="Times New Roman"/>
          <w:sz w:val="24"/>
        </w:rPr>
        <w:t>will determine the</w:t>
      </w:r>
      <w:r>
        <w:rPr>
          <w:rFonts w:ascii="Times New Roman" w:hAnsi="Times New Roman" w:cs="Times New Roman"/>
          <w:sz w:val="24"/>
        </w:rPr>
        <w:t xml:space="preserve"> effectiveness of evacuation or </w:t>
      </w:r>
      <w:r w:rsidRPr="00DF34E4">
        <w:rPr>
          <w:rFonts w:ascii="Times New Roman" w:hAnsi="Times New Roman" w:cs="Times New Roman"/>
          <w:sz w:val="24"/>
        </w:rPr>
        <w:t xml:space="preserve">in-place protection (shelter in-place). </w:t>
      </w:r>
    </w:p>
    <w:p w:rsidR="00487772" w:rsidRDefault="00487772" w:rsidP="00487772">
      <w:pPr>
        <w:spacing w:after="0" w:line="240" w:lineRule="auto"/>
        <w:rPr>
          <w:rFonts w:ascii="Arial" w:hAnsi="Arial" w:cs="Arial"/>
          <w:b/>
          <w:sz w:val="28"/>
        </w:rPr>
      </w:pPr>
    </w:p>
    <w:p w:rsidR="00487772" w:rsidRDefault="00487772" w:rsidP="00487772">
      <w:pPr>
        <w:spacing w:after="0" w:line="240" w:lineRule="auto"/>
        <w:rPr>
          <w:rFonts w:ascii="Arial" w:hAnsi="Arial" w:cs="Arial"/>
          <w:b/>
          <w:sz w:val="28"/>
        </w:rPr>
      </w:pPr>
      <w:r>
        <w:rPr>
          <w:rFonts w:ascii="Arial" w:hAnsi="Arial" w:cs="Arial"/>
          <w:b/>
          <w:sz w:val="28"/>
        </w:rPr>
        <w:t>Communications</w:t>
      </w:r>
    </w:p>
    <w:p w:rsidR="00487772" w:rsidRDefault="00487772" w:rsidP="00487772">
      <w:pPr>
        <w:pStyle w:val="ListParagraph"/>
        <w:numPr>
          <w:ilvl w:val="0"/>
          <w:numId w:val="1"/>
        </w:numPr>
        <w:spacing w:after="0" w:line="240" w:lineRule="auto"/>
        <w:rPr>
          <w:rFonts w:ascii="Times New Roman" w:hAnsi="Times New Roman" w:cs="Times New Roman"/>
          <w:sz w:val="24"/>
        </w:rPr>
      </w:pPr>
      <w:r w:rsidRPr="00EE30A8">
        <w:rPr>
          <w:rFonts w:ascii="Times New Roman" w:hAnsi="Times New Roman" w:cs="Times New Roman"/>
          <w:sz w:val="24"/>
        </w:rPr>
        <w:t>Emergency calls from the public are received by the Public Safety</w:t>
      </w:r>
      <w:r>
        <w:rPr>
          <w:rFonts w:ascii="Times New Roman" w:hAnsi="Times New Roman" w:cs="Times New Roman"/>
          <w:sz w:val="24"/>
        </w:rPr>
        <w:t xml:space="preserve"> </w:t>
      </w:r>
      <w:r w:rsidRPr="003D6E5F">
        <w:rPr>
          <w:rFonts w:ascii="Times New Roman" w:hAnsi="Times New Roman" w:cs="Times New Roman"/>
          <w:sz w:val="24"/>
        </w:rPr>
        <w:t>Answering Point (PSAP).  This PSAP, commonly referred to as the 9-1-1 center, also</w:t>
      </w:r>
      <w:r>
        <w:rPr>
          <w:rFonts w:ascii="Times New Roman" w:hAnsi="Times New Roman" w:cs="Times New Roman"/>
          <w:sz w:val="24"/>
        </w:rPr>
        <w:t xml:space="preserve"> </w:t>
      </w:r>
      <w:r w:rsidRPr="003D6E5F">
        <w:rPr>
          <w:rFonts w:ascii="Times New Roman" w:hAnsi="Times New Roman" w:cs="Times New Roman"/>
          <w:sz w:val="24"/>
        </w:rPr>
        <w:t>dispatches public safety agencies in response to calls received. Columbia 9-1-1 Communications District (C911CD) is the PSAP for calls for service in Columbia County and dispatches for all public safety agencies based in Columbia County.</w:t>
      </w:r>
    </w:p>
    <w:p w:rsidR="00487772" w:rsidRPr="00487772" w:rsidRDefault="00487772" w:rsidP="00487772">
      <w:pPr>
        <w:spacing w:after="0" w:line="240" w:lineRule="auto"/>
        <w:ind w:left="360"/>
        <w:jc w:val="center"/>
        <w:rPr>
          <w:rFonts w:ascii="Arial" w:hAnsi="Arial" w:cs="Arial"/>
          <w:sz w:val="20"/>
        </w:rPr>
      </w:pPr>
      <w:r w:rsidRPr="00487772">
        <w:rPr>
          <w:rFonts w:ascii="Arial" w:hAnsi="Arial" w:cs="Arial"/>
          <w:sz w:val="20"/>
        </w:rPr>
        <w:t>32</w:t>
      </w:r>
    </w:p>
    <w:p w:rsidR="00487772" w:rsidRPr="003F487E" w:rsidRDefault="00487772" w:rsidP="00487772">
      <w:pPr>
        <w:pStyle w:val="ListParagraph"/>
        <w:numPr>
          <w:ilvl w:val="0"/>
          <w:numId w:val="1"/>
        </w:numPr>
        <w:spacing w:after="0" w:line="240" w:lineRule="auto"/>
        <w:rPr>
          <w:rFonts w:ascii="Times New Roman" w:hAnsi="Times New Roman" w:cs="Times New Roman"/>
          <w:sz w:val="24"/>
        </w:rPr>
      </w:pPr>
      <w:r w:rsidRPr="00EE30A8">
        <w:rPr>
          <w:rFonts w:ascii="Times New Roman" w:hAnsi="Times New Roman" w:cs="Times New Roman"/>
          <w:sz w:val="24"/>
        </w:rPr>
        <w:lastRenderedPageBreak/>
        <w:t>Non-public safety agencies are usually self-dispatched</w:t>
      </w:r>
      <w:r w:rsidR="00C2063C">
        <w:rPr>
          <w:rFonts w:ascii="Times New Roman" w:hAnsi="Times New Roman" w:cs="Times New Roman"/>
          <w:sz w:val="24"/>
        </w:rPr>
        <w:t xml:space="preserve"> during business hours</w:t>
      </w:r>
      <w:r w:rsidRPr="00EE30A8">
        <w:rPr>
          <w:rFonts w:ascii="Times New Roman" w:hAnsi="Times New Roman" w:cs="Times New Roman"/>
          <w:sz w:val="24"/>
        </w:rPr>
        <w:t>, e.g., County Road Department, city public works, Columbia County Rider assets, school buses, etc.</w:t>
      </w:r>
      <w:r w:rsidR="00C2063C">
        <w:rPr>
          <w:rFonts w:ascii="Times New Roman" w:hAnsi="Times New Roman" w:cs="Times New Roman"/>
          <w:sz w:val="24"/>
        </w:rPr>
        <w:t xml:space="preserve"> After hours, dispatched by C911CD.</w:t>
      </w:r>
    </w:p>
    <w:p w:rsidR="00487772" w:rsidRPr="00EE30A8" w:rsidRDefault="00487772" w:rsidP="00487772">
      <w:pPr>
        <w:pStyle w:val="ListParagraph"/>
        <w:numPr>
          <w:ilvl w:val="0"/>
          <w:numId w:val="1"/>
        </w:numPr>
        <w:spacing w:after="0" w:line="240" w:lineRule="auto"/>
        <w:rPr>
          <w:rFonts w:ascii="Times New Roman" w:hAnsi="Times New Roman" w:cs="Times New Roman"/>
          <w:sz w:val="24"/>
        </w:rPr>
      </w:pPr>
      <w:r w:rsidRPr="00EE30A8">
        <w:rPr>
          <w:rFonts w:ascii="Times New Roman" w:hAnsi="Times New Roman" w:cs="Times New Roman"/>
          <w:sz w:val="24"/>
        </w:rPr>
        <w:t>There are numerous public safety/service radios regularly operated by County and city personnel. In the event of telephone line failure, these daily operations radios will continue to be used, as much as possible,</w:t>
      </w:r>
      <w:r>
        <w:rPr>
          <w:rFonts w:ascii="Times New Roman" w:hAnsi="Times New Roman" w:cs="Times New Roman"/>
          <w:sz w:val="24"/>
        </w:rPr>
        <w:t xml:space="preserve"> as the primary means of communication.</w:t>
      </w:r>
    </w:p>
    <w:p w:rsidR="00487772" w:rsidRPr="003D6E5F" w:rsidRDefault="00487772" w:rsidP="00487772">
      <w:pPr>
        <w:spacing w:after="0" w:line="240" w:lineRule="auto"/>
        <w:ind w:left="720"/>
        <w:rPr>
          <w:rFonts w:ascii="Times New Roman" w:hAnsi="Times New Roman" w:cs="Times New Roman"/>
          <w:sz w:val="24"/>
        </w:rPr>
      </w:pPr>
      <w:r w:rsidRPr="003D6E5F">
        <w:rPr>
          <w:rFonts w:ascii="Times New Roman" w:hAnsi="Times New Roman" w:cs="Times New Roman"/>
          <w:sz w:val="24"/>
        </w:rPr>
        <w:t>The public safety radio system may be widely impacted due to the number of radios trying to use the available frequencies.</w:t>
      </w:r>
    </w:p>
    <w:p w:rsidR="00487772" w:rsidRPr="00EE30A8" w:rsidRDefault="00487772" w:rsidP="00487772">
      <w:pPr>
        <w:pStyle w:val="ListParagraph"/>
        <w:numPr>
          <w:ilvl w:val="0"/>
          <w:numId w:val="1"/>
        </w:numPr>
        <w:spacing w:after="0" w:line="240" w:lineRule="auto"/>
        <w:rPr>
          <w:rFonts w:ascii="Times New Roman" w:hAnsi="Times New Roman" w:cs="Times New Roman"/>
          <w:sz w:val="24"/>
        </w:rPr>
      </w:pPr>
      <w:r w:rsidRPr="00EE30A8">
        <w:rPr>
          <w:rFonts w:ascii="Times New Roman" w:hAnsi="Times New Roman" w:cs="Times New Roman"/>
          <w:sz w:val="24"/>
        </w:rPr>
        <w:t>The Emergency Alert System (EAS) may be activated to disseminate emergency information via radio and television.</w:t>
      </w:r>
    </w:p>
    <w:p w:rsidR="009F7351" w:rsidRPr="00487772" w:rsidRDefault="00487772" w:rsidP="00487772">
      <w:pPr>
        <w:pStyle w:val="ListParagraph"/>
        <w:numPr>
          <w:ilvl w:val="0"/>
          <w:numId w:val="1"/>
        </w:numPr>
        <w:spacing w:after="0" w:line="240" w:lineRule="auto"/>
        <w:rPr>
          <w:rFonts w:ascii="Times New Roman" w:hAnsi="Times New Roman" w:cs="Times New Roman"/>
          <w:sz w:val="24"/>
        </w:rPr>
      </w:pPr>
      <w:r w:rsidRPr="00EE30A8">
        <w:rPr>
          <w:rFonts w:ascii="Times New Roman" w:hAnsi="Times New Roman" w:cs="Times New Roman"/>
          <w:sz w:val="24"/>
        </w:rPr>
        <w:t xml:space="preserve">The </w:t>
      </w:r>
      <w:r>
        <w:rPr>
          <w:rFonts w:ascii="Times New Roman" w:hAnsi="Times New Roman" w:cs="Times New Roman"/>
          <w:sz w:val="24"/>
        </w:rPr>
        <w:t>Amateur Radio Emergency Services (</w:t>
      </w:r>
      <w:r w:rsidRPr="00EE30A8">
        <w:rPr>
          <w:rFonts w:ascii="Times New Roman" w:hAnsi="Times New Roman" w:cs="Times New Roman"/>
          <w:sz w:val="24"/>
        </w:rPr>
        <w:t>ARES</w:t>
      </w:r>
      <w:r>
        <w:rPr>
          <w:rFonts w:ascii="Times New Roman" w:hAnsi="Times New Roman" w:cs="Times New Roman"/>
          <w:sz w:val="24"/>
        </w:rPr>
        <w:t>)</w:t>
      </w:r>
      <w:r w:rsidRPr="00EE30A8">
        <w:rPr>
          <w:rFonts w:ascii="Times New Roman" w:hAnsi="Times New Roman" w:cs="Times New Roman"/>
          <w:sz w:val="24"/>
        </w:rPr>
        <w:t>, composed of radio operators licensed by the F</w:t>
      </w:r>
      <w:r>
        <w:rPr>
          <w:rFonts w:ascii="Times New Roman" w:hAnsi="Times New Roman" w:cs="Times New Roman"/>
          <w:sz w:val="24"/>
        </w:rPr>
        <w:t>CC</w:t>
      </w:r>
      <w:r w:rsidRPr="00EE30A8">
        <w:rPr>
          <w:rFonts w:ascii="Times New Roman" w:hAnsi="Times New Roman" w:cs="Times New Roman"/>
          <w:sz w:val="24"/>
        </w:rPr>
        <w:t xml:space="preserve"> for non-commercial (amateur) communications, has voluntarily registered its services and formed an organized pool of trained communication specialists to assist Columbia County Emergency Management in providing alternate emergency and disaster communications including, among other services, packet radio (e-mail using radios instead of telephone lines).</w:t>
      </w:r>
    </w:p>
    <w:p w:rsidR="00ED5365" w:rsidRPr="00973B7A" w:rsidRDefault="00ED5365" w:rsidP="00AD2191">
      <w:pPr>
        <w:pStyle w:val="ListParagraph"/>
        <w:numPr>
          <w:ilvl w:val="0"/>
          <w:numId w:val="5"/>
        </w:numPr>
        <w:spacing w:after="0" w:line="240" w:lineRule="auto"/>
        <w:rPr>
          <w:rFonts w:ascii="Times New Roman" w:hAnsi="Times New Roman" w:cs="Times New Roman"/>
          <w:sz w:val="24"/>
        </w:rPr>
      </w:pPr>
      <w:r w:rsidRPr="00973B7A">
        <w:rPr>
          <w:rFonts w:ascii="Times New Roman" w:hAnsi="Times New Roman" w:cs="Times New Roman"/>
          <w:sz w:val="24"/>
        </w:rPr>
        <w:t>Columbia 9-1-1 Communications District (C911CD) will coordinate communications with Emergency Management and all responder agencies.</w:t>
      </w:r>
    </w:p>
    <w:p w:rsidR="00ED5365" w:rsidRDefault="00ED5365" w:rsidP="00AD2191">
      <w:pPr>
        <w:pStyle w:val="ListParagraph"/>
        <w:numPr>
          <w:ilvl w:val="0"/>
          <w:numId w:val="5"/>
        </w:numPr>
        <w:spacing w:after="0" w:line="240" w:lineRule="auto"/>
        <w:rPr>
          <w:rFonts w:ascii="Times New Roman" w:hAnsi="Times New Roman" w:cs="Times New Roman"/>
          <w:sz w:val="24"/>
        </w:rPr>
      </w:pPr>
      <w:r>
        <w:rPr>
          <w:rFonts w:ascii="Times New Roman" w:hAnsi="Times New Roman" w:cs="Times New Roman"/>
          <w:sz w:val="24"/>
        </w:rPr>
        <w:t>Columbia County government and responder agencies have adequate communications necessary to respond to an emergency. The regional Tactical Interoperable Communications Plan procedures will be used when necessary for multi-discipline jurisdictional response.</w:t>
      </w:r>
    </w:p>
    <w:p w:rsidR="00ED5365" w:rsidRDefault="00ED5365" w:rsidP="00AD2191">
      <w:pPr>
        <w:pStyle w:val="ListParagraph"/>
        <w:numPr>
          <w:ilvl w:val="0"/>
          <w:numId w:val="5"/>
        </w:numPr>
        <w:spacing w:after="0" w:line="240" w:lineRule="auto"/>
        <w:rPr>
          <w:rFonts w:ascii="Times New Roman" w:hAnsi="Times New Roman" w:cs="Times New Roman"/>
          <w:sz w:val="24"/>
        </w:rPr>
      </w:pPr>
      <w:r>
        <w:rPr>
          <w:rFonts w:ascii="Times New Roman" w:hAnsi="Times New Roman" w:cs="Times New Roman"/>
          <w:sz w:val="24"/>
        </w:rPr>
        <w:t>Incident Commanders will establish required radio communications networks utilizing their agency tactical operational radio systems to support their on-scene operations.</w:t>
      </w:r>
    </w:p>
    <w:p w:rsidR="00ED5365" w:rsidRDefault="00ED5365" w:rsidP="00AD2191">
      <w:pPr>
        <w:pStyle w:val="ListParagraph"/>
        <w:numPr>
          <w:ilvl w:val="0"/>
          <w:numId w:val="5"/>
        </w:numPr>
        <w:spacing w:after="0" w:line="240" w:lineRule="auto"/>
        <w:rPr>
          <w:rFonts w:ascii="Times New Roman" w:hAnsi="Times New Roman" w:cs="Times New Roman"/>
          <w:sz w:val="24"/>
        </w:rPr>
      </w:pPr>
      <w:r w:rsidRPr="00C740BB">
        <w:rPr>
          <w:rFonts w:ascii="Times New Roman" w:hAnsi="Times New Roman" w:cs="Times New Roman"/>
          <w:sz w:val="24"/>
        </w:rPr>
        <w:t>Columbia Alert Network (CAN) is a high-s</w:t>
      </w:r>
      <w:r>
        <w:rPr>
          <w:rFonts w:ascii="Times New Roman" w:hAnsi="Times New Roman" w:cs="Times New Roman"/>
          <w:sz w:val="24"/>
        </w:rPr>
        <w:t xml:space="preserve">peed telephone emergency notification system </w:t>
      </w:r>
      <w:r w:rsidRPr="00C740BB">
        <w:rPr>
          <w:rFonts w:ascii="Times New Roman" w:hAnsi="Times New Roman" w:cs="Times New Roman"/>
          <w:sz w:val="24"/>
        </w:rPr>
        <w:t>that enables safety official</w:t>
      </w:r>
      <w:r>
        <w:rPr>
          <w:rFonts w:ascii="Times New Roman" w:hAnsi="Times New Roman" w:cs="Times New Roman"/>
          <w:sz w:val="24"/>
        </w:rPr>
        <w:t xml:space="preserve">s </w:t>
      </w:r>
      <w:r w:rsidRPr="00C740BB">
        <w:rPr>
          <w:rFonts w:ascii="Times New Roman" w:hAnsi="Times New Roman" w:cs="Times New Roman"/>
          <w:sz w:val="24"/>
        </w:rPr>
        <w:t>to provide critical information to large numbers of people in a short period of time</w:t>
      </w:r>
      <w:r>
        <w:rPr>
          <w:rFonts w:ascii="Times New Roman" w:hAnsi="Times New Roman" w:cs="Times New Roman"/>
          <w:sz w:val="24"/>
        </w:rPr>
        <w:t xml:space="preserve"> by geographical area and/or predetermined lists</w:t>
      </w:r>
      <w:r w:rsidRPr="00C740BB">
        <w:rPr>
          <w:rFonts w:ascii="Times New Roman" w:hAnsi="Times New Roman" w:cs="Times New Roman"/>
          <w:sz w:val="24"/>
        </w:rPr>
        <w:t xml:space="preserve">. </w:t>
      </w:r>
    </w:p>
    <w:p w:rsidR="00ED5365" w:rsidRDefault="00ED5365" w:rsidP="00487772">
      <w:pPr>
        <w:spacing w:line="240" w:lineRule="auto"/>
        <w:rPr>
          <w:rFonts w:ascii="Arial" w:hAnsi="Arial" w:cs="Arial"/>
          <w:b/>
          <w:sz w:val="28"/>
        </w:rPr>
      </w:pPr>
    </w:p>
    <w:p w:rsidR="00ED5365" w:rsidRDefault="00ED5365" w:rsidP="00487772">
      <w:pPr>
        <w:spacing w:line="240" w:lineRule="auto"/>
        <w:rPr>
          <w:rFonts w:ascii="Arial" w:hAnsi="Arial" w:cs="Arial"/>
          <w:b/>
          <w:sz w:val="28"/>
        </w:rPr>
      </w:pPr>
      <w:r>
        <w:rPr>
          <w:rFonts w:ascii="Arial" w:hAnsi="Arial" w:cs="Arial"/>
          <w:b/>
          <w:sz w:val="28"/>
        </w:rPr>
        <w:t>Administration, Finance, and Logistics</w:t>
      </w:r>
    </w:p>
    <w:p w:rsidR="00ED5365" w:rsidRPr="009B212D" w:rsidRDefault="00ED5365" w:rsidP="00487772">
      <w:pPr>
        <w:spacing w:line="240" w:lineRule="auto"/>
        <w:rPr>
          <w:rFonts w:ascii="Times New Roman" w:hAnsi="Times New Roman" w:cs="Times New Roman"/>
          <w:sz w:val="24"/>
        </w:rPr>
      </w:pPr>
      <w:r w:rsidRPr="009B212D">
        <w:rPr>
          <w:rFonts w:ascii="Times New Roman" w:hAnsi="Times New Roman" w:cs="Times New Roman"/>
          <w:sz w:val="24"/>
        </w:rPr>
        <w:t>State law (ORS 402.010 and 402.015) authorizes local governments to enter into Cooperative Assistance Agreements with public and private agencies in accordance with their needs (e.g., the Omnibus Mutual Aid Agreement). Personnel, supplies, and services may be used by a requesting agency if the granting agency cooperates and extends such services. However, without a mutual aid pact, both parties must be aware that State statutes do not provide umbrella protection, except in the case of fire suppression pursuant to ORS 476 (the Oregon State</w:t>
      </w:r>
      <w:r>
        <w:rPr>
          <w:rFonts w:ascii="Times New Roman" w:hAnsi="Times New Roman" w:cs="Times New Roman"/>
          <w:sz w:val="24"/>
        </w:rPr>
        <w:t xml:space="preserve"> Emergency Conflagration Act). </w:t>
      </w:r>
      <w:r w:rsidRPr="009B212D">
        <w:rPr>
          <w:rFonts w:ascii="Times New Roman" w:hAnsi="Times New Roman" w:cs="Times New Roman"/>
          <w:sz w:val="24"/>
        </w:rPr>
        <w:t xml:space="preserve"> </w:t>
      </w:r>
    </w:p>
    <w:p w:rsidR="00ED5365" w:rsidRDefault="00ED5365" w:rsidP="00487772">
      <w:pPr>
        <w:spacing w:line="240" w:lineRule="auto"/>
        <w:rPr>
          <w:rFonts w:ascii="Times New Roman" w:hAnsi="Times New Roman" w:cs="Times New Roman"/>
          <w:sz w:val="24"/>
        </w:rPr>
      </w:pPr>
      <w:r w:rsidRPr="009B212D">
        <w:rPr>
          <w:rFonts w:ascii="Times New Roman" w:hAnsi="Times New Roman" w:cs="Times New Roman"/>
          <w:sz w:val="24"/>
        </w:rPr>
        <w:t>Copies of these documents can be accessed through individual departments During an emergency situation, a local declaration may be necessary to activate these agreements and allocate appropriate resources. Liability issues and potential concerns among government agencies, private entities, and other response partners and across jurisdictions are addressed in existing mutual aid agreements and other formal memoranda established for the Co</w:t>
      </w:r>
      <w:r>
        <w:rPr>
          <w:rFonts w:ascii="Times New Roman" w:hAnsi="Times New Roman" w:cs="Times New Roman"/>
          <w:sz w:val="24"/>
        </w:rPr>
        <w:t>unty and its surrounding areas.</w:t>
      </w:r>
    </w:p>
    <w:p w:rsidR="00487772" w:rsidRPr="00487772" w:rsidRDefault="00487772" w:rsidP="00487772">
      <w:pPr>
        <w:spacing w:line="240" w:lineRule="auto"/>
        <w:jc w:val="center"/>
        <w:rPr>
          <w:rFonts w:ascii="Arial" w:hAnsi="Arial" w:cs="Arial"/>
          <w:sz w:val="20"/>
        </w:rPr>
      </w:pPr>
      <w:r w:rsidRPr="00487772">
        <w:rPr>
          <w:rFonts w:ascii="Arial" w:hAnsi="Arial" w:cs="Arial"/>
          <w:sz w:val="20"/>
        </w:rPr>
        <w:t>33</w:t>
      </w:r>
    </w:p>
    <w:p w:rsidR="00ED5365" w:rsidRPr="009B212D" w:rsidRDefault="00ED5365" w:rsidP="00487772">
      <w:pPr>
        <w:spacing w:line="240" w:lineRule="auto"/>
        <w:rPr>
          <w:rFonts w:ascii="Times New Roman" w:hAnsi="Times New Roman" w:cs="Times New Roman"/>
          <w:sz w:val="24"/>
        </w:rPr>
      </w:pPr>
      <w:r w:rsidRPr="009B212D">
        <w:rPr>
          <w:rFonts w:ascii="Times New Roman" w:hAnsi="Times New Roman" w:cs="Times New Roman"/>
          <w:sz w:val="24"/>
        </w:rPr>
        <w:lastRenderedPageBreak/>
        <w:t xml:space="preserve">An </w:t>
      </w:r>
      <w:r w:rsidRPr="009B212D">
        <w:rPr>
          <w:rFonts w:ascii="Times New Roman" w:hAnsi="Times New Roman" w:cs="Times New Roman"/>
          <w:b/>
          <w:sz w:val="24"/>
        </w:rPr>
        <w:t>Emergency Management Assistance Compact (EMAC)</w:t>
      </w:r>
      <w:r w:rsidRPr="009B212D">
        <w:rPr>
          <w:rFonts w:ascii="Times New Roman" w:hAnsi="Times New Roman" w:cs="Times New Roman"/>
          <w:sz w:val="24"/>
        </w:rPr>
        <w:t xml:space="preserve"> is a congressionally ratified organization that provides form and structure to interstate mutual aid. Through EMAC, a disaster-affected State can request and receive assistance from other member States quickly and efficiently, resolving two key issues up fron</w:t>
      </w:r>
      <w:r>
        <w:rPr>
          <w:rFonts w:ascii="Times New Roman" w:hAnsi="Times New Roman" w:cs="Times New Roman"/>
          <w:sz w:val="24"/>
        </w:rPr>
        <w:t>t: liability and reimbursement.</w:t>
      </w:r>
    </w:p>
    <w:p w:rsidR="00ED5365" w:rsidRPr="009B212D" w:rsidRDefault="00ED5365" w:rsidP="00ED5365">
      <w:pPr>
        <w:spacing w:line="240" w:lineRule="auto"/>
        <w:rPr>
          <w:rFonts w:ascii="Times New Roman" w:hAnsi="Times New Roman" w:cs="Times New Roman"/>
          <w:sz w:val="24"/>
        </w:rPr>
      </w:pPr>
      <w:r w:rsidRPr="009B212D">
        <w:rPr>
          <w:rFonts w:ascii="Times New Roman" w:hAnsi="Times New Roman" w:cs="Times New Roman"/>
          <w:sz w:val="24"/>
        </w:rPr>
        <w:t>Emergency operations will be conducted by County departments, augmented as required by trained reserves, volunteer groups, forces supplied through mutual aid agreements, and private contractors. County, State, and federal support will be reques</w:t>
      </w:r>
      <w:r>
        <w:rPr>
          <w:rFonts w:ascii="Times New Roman" w:hAnsi="Times New Roman" w:cs="Times New Roman"/>
          <w:sz w:val="24"/>
        </w:rPr>
        <w:t xml:space="preserve">ted if the situation dictates. </w:t>
      </w:r>
    </w:p>
    <w:p w:rsidR="00ED5365" w:rsidRPr="009B212D" w:rsidRDefault="00ED5365" w:rsidP="00ED5365">
      <w:pPr>
        <w:spacing w:after="0" w:line="240" w:lineRule="auto"/>
        <w:rPr>
          <w:rFonts w:ascii="Times New Roman" w:hAnsi="Times New Roman" w:cs="Times New Roman"/>
          <w:sz w:val="24"/>
        </w:rPr>
      </w:pPr>
      <w:r w:rsidRPr="009B212D">
        <w:rPr>
          <w:rFonts w:ascii="Times New Roman" w:hAnsi="Times New Roman" w:cs="Times New Roman"/>
          <w:sz w:val="24"/>
        </w:rPr>
        <w:t xml:space="preserve">Proper documentation and reporting during an emergency is critical for the County to receive proper reimbursement for emergency expenditures and to maintain a historical record of the incident. County staff will maintain thorough and accurate documentation throughout the course of an incident or event. Incident documentation should include: </w:t>
      </w:r>
    </w:p>
    <w:p w:rsidR="00ED5365" w:rsidRPr="00C85417" w:rsidRDefault="00ED5365" w:rsidP="00ED5365">
      <w:pPr>
        <w:pStyle w:val="ListParagraph"/>
        <w:numPr>
          <w:ilvl w:val="0"/>
          <w:numId w:val="2"/>
        </w:numPr>
        <w:spacing w:after="0" w:line="240" w:lineRule="auto"/>
        <w:rPr>
          <w:rFonts w:ascii="Times New Roman" w:hAnsi="Times New Roman" w:cs="Times New Roman"/>
          <w:sz w:val="24"/>
        </w:rPr>
      </w:pPr>
      <w:r w:rsidRPr="00C85417">
        <w:rPr>
          <w:rFonts w:ascii="Times New Roman" w:hAnsi="Times New Roman" w:cs="Times New Roman"/>
          <w:sz w:val="24"/>
        </w:rPr>
        <w:t xml:space="preserve">Incident and damage assessment reports </w:t>
      </w:r>
    </w:p>
    <w:p w:rsidR="00ED5365" w:rsidRDefault="00ED5365" w:rsidP="00ED5365">
      <w:pPr>
        <w:pStyle w:val="ListParagraph"/>
        <w:numPr>
          <w:ilvl w:val="0"/>
          <w:numId w:val="2"/>
        </w:numPr>
        <w:spacing w:after="0" w:line="240" w:lineRule="auto"/>
        <w:rPr>
          <w:rFonts w:ascii="Times New Roman" w:hAnsi="Times New Roman" w:cs="Times New Roman"/>
          <w:sz w:val="24"/>
        </w:rPr>
      </w:pPr>
      <w:r w:rsidRPr="00C85417">
        <w:rPr>
          <w:rFonts w:ascii="Times New Roman" w:hAnsi="Times New Roman" w:cs="Times New Roman"/>
          <w:sz w:val="24"/>
        </w:rPr>
        <w:t xml:space="preserve">Incident Command logs </w:t>
      </w:r>
    </w:p>
    <w:p w:rsidR="007F059D" w:rsidRPr="00C85417" w:rsidRDefault="007F059D" w:rsidP="007F059D">
      <w:pPr>
        <w:pStyle w:val="ListParagraph"/>
        <w:numPr>
          <w:ilvl w:val="0"/>
          <w:numId w:val="2"/>
        </w:numPr>
        <w:spacing w:after="0" w:line="240" w:lineRule="auto"/>
        <w:rPr>
          <w:rFonts w:ascii="Times New Roman" w:hAnsi="Times New Roman" w:cs="Times New Roman"/>
          <w:sz w:val="24"/>
        </w:rPr>
      </w:pPr>
      <w:r w:rsidRPr="00C85417">
        <w:rPr>
          <w:rFonts w:ascii="Times New Roman" w:hAnsi="Times New Roman" w:cs="Times New Roman"/>
          <w:sz w:val="24"/>
        </w:rPr>
        <w:t xml:space="preserve">Cost recovery forms </w:t>
      </w:r>
    </w:p>
    <w:p w:rsidR="007F059D" w:rsidRPr="00C85417" w:rsidRDefault="007F059D" w:rsidP="007F059D">
      <w:pPr>
        <w:pStyle w:val="ListParagraph"/>
        <w:numPr>
          <w:ilvl w:val="0"/>
          <w:numId w:val="2"/>
        </w:numPr>
        <w:spacing w:after="0" w:line="240" w:lineRule="auto"/>
        <w:rPr>
          <w:rFonts w:ascii="Times New Roman" w:hAnsi="Times New Roman" w:cs="Times New Roman"/>
          <w:sz w:val="24"/>
        </w:rPr>
      </w:pPr>
      <w:r w:rsidRPr="00C85417">
        <w:rPr>
          <w:rFonts w:ascii="Times New Roman" w:hAnsi="Times New Roman" w:cs="Times New Roman"/>
          <w:sz w:val="24"/>
        </w:rPr>
        <w:t xml:space="preserve">Incident critiques and After-Action Reports (AARs) </w:t>
      </w:r>
    </w:p>
    <w:p w:rsidR="007F059D" w:rsidRPr="00C85417" w:rsidRDefault="007F059D" w:rsidP="007F059D">
      <w:pPr>
        <w:spacing w:after="0" w:line="240" w:lineRule="auto"/>
        <w:rPr>
          <w:rFonts w:ascii="Times New Roman" w:hAnsi="Times New Roman" w:cs="Times New Roman"/>
          <w:sz w:val="24"/>
        </w:rPr>
      </w:pPr>
    </w:p>
    <w:p w:rsidR="007F059D" w:rsidRDefault="007F059D" w:rsidP="007F059D">
      <w:pPr>
        <w:rPr>
          <w:rFonts w:ascii="Times New Roman" w:hAnsi="Times New Roman" w:cs="Times New Roman"/>
          <w:sz w:val="24"/>
        </w:rPr>
      </w:pPr>
      <w:r w:rsidRPr="009B212D">
        <w:rPr>
          <w:rFonts w:ascii="Times New Roman" w:hAnsi="Times New Roman" w:cs="Times New Roman"/>
          <w:sz w:val="24"/>
        </w:rPr>
        <w:t>All documentation related to the County’s emergency management program will be maintained in accordance with Oregon’s public records and meetings law (ORS 192), subject to applicable exemptions such as for “Public Safety Plans,” as appropriate.</w:t>
      </w:r>
    </w:p>
    <w:p w:rsidR="007F059D" w:rsidRPr="009B212D" w:rsidRDefault="007F059D" w:rsidP="007F059D">
      <w:pPr>
        <w:ind w:left="360"/>
        <w:rPr>
          <w:rFonts w:ascii="Times New Roman" w:hAnsi="Times New Roman" w:cs="Times New Roman"/>
          <w:sz w:val="24"/>
        </w:rPr>
      </w:pPr>
    </w:p>
    <w:p w:rsidR="007F059D" w:rsidRDefault="007F059D" w:rsidP="007F059D">
      <w:pPr>
        <w:rPr>
          <w:rFonts w:ascii="Arial" w:hAnsi="Arial" w:cs="Arial"/>
          <w:b/>
          <w:sz w:val="28"/>
        </w:rPr>
      </w:pPr>
      <w:r>
        <w:rPr>
          <w:rFonts w:ascii="Arial" w:hAnsi="Arial" w:cs="Arial"/>
          <w:b/>
          <w:sz w:val="28"/>
        </w:rPr>
        <w:t>Plan Development and Maintenance</w:t>
      </w:r>
    </w:p>
    <w:p w:rsidR="007F059D" w:rsidRPr="00F9055D" w:rsidRDefault="007F059D" w:rsidP="007F059D">
      <w:pPr>
        <w:spacing w:after="0" w:line="240" w:lineRule="auto"/>
        <w:rPr>
          <w:rFonts w:ascii="Times New Roman" w:hAnsi="Times New Roman" w:cs="Times New Roman"/>
          <w:sz w:val="24"/>
        </w:rPr>
      </w:pPr>
      <w:r>
        <w:rPr>
          <w:rFonts w:ascii="Times New Roman" w:hAnsi="Times New Roman" w:cs="Times New Roman"/>
          <w:sz w:val="24"/>
        </w:rPr>
        <w:t>At a minimum, this plan</w:t>
      </w:r>
      <w:r w:rsidRPr="00F9055D">
        <w:rPr>
          <w:rFonts w:ascii="Times New Roman" w:hAnsi="Times New Roman" w:cs="Times New Roman"/>
          <w:sz w:val="24"/>
        </w:rPr>
        <w:t xml:space="preserve"> will be formally reviewed and re-promulgated every five years to comply with State requirements. This review will be coordinated by the County Emergency Manager and will include participation by members from each of the departments assig</w:t>
      </w:r>
      <w:r>
        <w:rPr>
          <w:rFonts w:ascii="Times New Roman" w:hAnsi="Times New Roman" w:cs="Times New Roman"/>
          <w:sz w:val="24"/>
        </w:rPr>
        <w:t>ned as lead agencies in this plan. This review will:</w:t>
      </w:r>
    </w:p>
    <w:p w:rsidR="007F059D" w:rsidRPr="00C85417" w:rsidRDefault="007F059D" w:rsidP="00AD2191">
      <w:pPr>
        <w:pStyle w:val="ListParagraph"/>
        <w:numPr>
          <w:ilvl w:val="0"/>
          <w:numId w:val="28"/>
        </w:numPr>
        <w:spacing w:after="0" w:line="240" w:lineRule="auto"/>
        <w:rPr>
          <w:rFonts w:ascii="Times New Roman" w:hAnsi="Times New Roman" w:cs="Times New Roman"/>
          <w:sz w:val="24"/>
        </w:rPr>
      </w:pPr>
      <w:r w:rsidRPr="00C85417">
        <w:rPr>
          <w:rFonts w:ascii="Times New Roman" w:hAnsi="Times New Roman" w:cs="Times New Roman"/>
          <w:sz w:val="24"/>
        </w:rPr>
        <w:t>Verify contact information;</w:t>
      </w:r>
    </w:p>
    <w:p w:rsidR="007F059D" w:rsidRPr="00C85417" w:rsidRDefault="007F059D" w:rsidP="00AD2191">
      <w:pPr>
        <w:pStyle w:val="ListParagraph"/>
        <w:numPr>
          <w:ilvl w:val="0"/>
          <w:numId w:val="28"/>
        </w:numPr>
        <w:spacing w:after="0" w:line="240" w:lineRule="auto"/>
        <w:rPr>
          <w:rFonts w:ascii="Times New Roman" w:hAnsi="Times New Roman" w:cs="Times New Roman"/>
          <w:sz w:val="24"/>
        </w:rPr>
      </w:pPr>
      <w:r w:rsidRPr="00C85417">
        <w:rPr>
          <w:rFonts w:ascii="Times New Roman" w:hAnsi="Times New Roman" w:cs="Times New Roman"/>
          <w:sz w:val="24"/>
        </w:rPr>
        <w:t>Review the status of resources noted in the plan; and</w:t>
      </w:r>
    </w:p>
    <w:p w:rsidR="007F059D" w:rsidRPr="00C85417" w:rsidRDefault="007F059D" w:rsidP="00AD2191">
      <w:pPr>
        <w:pStyle w:val="ListParagraph"/>
        <w:numPr>
          <w:ilvl w:val="0"/>
          <w:numId w:val="28"/>
        </w:numPr>
        <w:spacing w:after="0" w:line="240" w:lineRule="auto"/>
        <w:rPr>
          <w:rFonts w:ascii="Times New Roman" w:hAnsi="Times New Roman" w:cs="Times New Roman"/>
          <w:sz w:val="24"/>
        </w:rPr>
      </w:pPr>
      <w:r w:rsidRPr="00C85417">
        <w:rPr>
          <w:rFonts w:ascii="Times New Roman" w:hAnsi="Times New Roman" w:cs="Times New Roman"/>
          <w:sz w:val="24"/>
        </w:rPr>
        <w:t>Evaluate the procedures outlined in this plan to ensure their continued viability.</w:t>
      </w:r>
    </w:p>
    <w:p w:rsidR="007F059D" w:rsidRDefault="007F059D" w:rsidP="007F059D">
      <w:pPr>
        <w:spacing w:after="0" w:line="240" w:lineRule="auto"/>
        <w:ind w:left="360"/>
        <w:rPr>
          <w:rFonts w:ascii="Times New Roman" w:hAnsi="Times New Roman" w:cs="Times New Roman"/>
          <w:sz w:val="24"/>
        </w:rPr>
      </w:pPr>
    </w:p>
    <w:p w:rsidR="007F059D" w:rsidRPr="0091517A" w:rsidRDefault="007F059D" w:rsidP="007F059D">
      <w:pPr>
        <w:spacing w:after="0" w:line="240" w:lineRule="auto"/>
        <w:rPr>
          <w:rFonts w:ascii="Times New Roman" w:hAnsi="Times New Roman" w:cs="Times New Roman"/>
          <w:b/>
          <w:sz w:val="24"/>
        </w:rPr>
      </w:pPr>
      <w:r w:rsidRPr="00F9055D">
        <w:rPr>
          <w:rFonts w:ascii="Times New Roman" w:hAnsi="Times New Roman" w:cs="Times New Roman"/>
          <w:sz w:val="24"/>
        </w:rPr>
        <w:t>In addition, lead agencies will r</w:t>
      </w:r>
      <w:r>
        <w:rPr>
          <w:rFonts w:ascii="Times New Roman" w:hAnsi="Times New Roman" w:cs="Times New Roman"/>
          <w:sz w:val="24"/>
        </w:rPr>
        <w:t>eview the sections</w:t>
      </w:r>
      <w:r w:rsidRPr="00F9055D">
        <w:rPr>
          <w:rFonts w:ascii="Times New Roman" w:hAnsi="Times New Roman" w:cs="Times New Roman"/>
          <w:sz w:val="24"/>
        </w:rPr>
        <w:t xml:space="preserve"> assigned to their respective departments. A more frequent schedule for plan review</w:t>
      </w:r>
      <w:r>
        <w:rPr>
          <w:rFonts w:ascii="Times New Roman" w:hAnsi="Times New Roman" w:cs="Times New Roman"/>
          <w:sz w:val="24"/>
        </w:rPr>
        <w:t xml:space="preserve"> and revision may be necessary. </w:t>
      </w:r>
      <w:r w:rsidRPr="0091517A">
        <w:rPr>
          <w:rFonts w:ascii="Times New Roman" w:hAnsi="Times New Roman" w:cs="Times New Roman"/>
          <w:b/>
          <w:sz w:val="24"/>
        </w:rPr>
        <w:t>Recommended changes should be forwarded to:</w:t>
      </w:r>
    </w:p>
    <w:p w:rsidR="007F059D" w:rsidRDefault="007F059D" w:rsidP="007F059D">
      <w:pPr>
        <w:spacing w:after="0" w:line="240" w:lineRule="auto"/>
        <w:ind w:left="360"/>
        <w:rPr>
          <w:rFonts w:ascii="Times New Roman" w:hAnsi="Times New Roman" w:cs="Times New Roman"/>
          <w:sz w:val="24"/>
        </w:rPr>
      </w:pPr>
    </w:p>
    <w:p w:rsidR="007F059D" w:rsidRPr="00F9055D" w:rsidRDefault="007F059D" w:rsidP="007F059D">
      <w:pPr>
        <w:spacing w:after="0" w:line="240" w:lineRule="auto"/>
        <w:ind w:left="1800" w:firstLine="720"/>
        <w:rPr>
          <w:rFonts w:ascii="Times New Roman" w:hAnsi="Times New Roman" w:cs="Times New Roman"/>
          <w:sz w:val="24"/>
        </w:rPr>
      </w:pPr>
      <w:r w:rsidRPr="00F9055D">
        <w:rPr>
          <w:rFonts w:ascii="Times New Roman" w:hAnsi="Times New Roman" w:cs="Times New Roman"/>
          <w:sz w:val="24"/>
        </w:rPr>
        <w:t>Columbia County Emergency Management</w:t>
      </w:r>
    </w:p>
    <w:p w:rsidR="007F059D" w:rsidRPr="00F9055D" w:rsidRDefault="007F059D" w:rsidP="007F059D">
      <w:pPr>
        <w:spacing w:after="0" w:line="240" w:lineRule="auto"/>
        <w:ind w:left="2160" w:firstLine="360"/>
        <w:rPr>
          <w:rFonts w:ascii="Times New Roman" w:hAnsi="Times New Roman" w:cs="Times New Roman"/>
          <w:sz w:val="24"/>
        </w:rPr>
      </w:pPr>
      <w:r w:rsidRPr="00F9055D">
        <w:rPr>
          <w:rFonts w:ascii="Times New Roman" w:hAnsi="Times New Roman" w:cs="Times New Roman"/>
          <w:sz w:val="24"/>
        </w:rPr>
        <w:t>ATTN: Emergency Manager</w:t>
      </w:r>
    </w:p>
    <w:p w:rsidR="007F059D" w:rsidRPr="00F9055D" w:rsidRDefault="007F059D" w:rsidP="007F059D">
      <w:pPr>
        <w:spacing w:after="0" w:line="240" w:lineRule="auto"/>
        <w:ind w:left="2160" w:firstLine="360"/>
        <w:rPr>
          <w:rFonts w:ascii="Times New Roman" w:hAnsi="Times New Roman" w:cs="Times New Roman"/>
          <w:sz w:val="24"/>
        </w:rPr>
      </w:pPr>
      <w:r w:rsidRPr="00F9055D">
        <w:rPr>
          <w:rFonts w:ascii="Times New Roman" w:hAnsi="Times New Roman" w:cs="Times New Roman"/>
          <w:sz w:val="24"/>
        </w:rPr>
        <w:t>230 Strand Street</w:t>
      </w:r>
    </w:p>
    <w:p w:rsidR="007F059D" w:rsidRDefault="007F059D" w:rsidP="007F059D">
      <w:pPr>
        <w:spacing w:after="0" w:line="240" w:lineRule="auto"/>
        <w:ind w:left="2160" w:firstLine="360"/>
        <w:rPr>
          <w:rFonts w:ascii="Times New Roman" w:hAnsi="Times New Roman" w:cs="Times New Roman"/>
          <w:sz w:val="24"/>
        </w:rPr>
      </w:pPr>
      <w:r w:rsidRPr="00F9055D">
        <w:rPr>
          <w:rFonts w:ascii="Times New Roman" w:hAnsi="Times New Roman" w:cs="Times New Roman"/>
          <w:sz w:val="24"/>
        </w:rPr>
        <w:t>St. Helens, OR 97051</w:t>
      </w:r>
    </w:p>
    <w:p w:rsidR="007F059D" w:rsidRDefault="007F059D" w:rsidP="007F059D">
      <w:pPr>
        <w:spacing w:after="0" w:line="240" w:lineRule="auto"/>
        <w:ind w:left="360" w:firstLine="360"/>
        <w:rPr>
          <w:rFonts w:ascii="Times New Roman" w:hAnsi="Times New Roman" w:cs="Times New Roman"/>
          <w:sz w:val="24"/>
        </w:rPr>
      </w:pPr>
    </w:p>
    <w:p w:rsidR="007F059D" w:rsidRPr="00F9055D" w:rsidRDefault="007F059D" w:rsidP="007F059D">
      <w:pPr>
        <w:spacing w:after="0" w:line="240" w:lineRule="auto"/>
        <w:rPr>
          <w:rFonts w:ascii="Times New Roman" w:hAnsi="Times New Roman" w:cs="Times New Roman"/>
          <w:sz w:val="24"/>
        </w:rPr>
      </w:pPr>
      <w:r>
        <w:rPr>
          <w:rFonts w:ascii="Times New Roman" w:hAnsi="Times New Roman" w:cs="Times New Roman"/>
          <w:sz w:val="24"/>
        </w:rPr>
        <w:t>The Columbia County EOP Plan Development, Maintenance and Implementation section contains a complete discussion of the regular cycle of training, evaluating, reviewing and updating of emergency response plans.</w:t>
      </w:r>
    </w:p>
    <w:p w:rsidR="007F059D" w:rsidRPr="007F059D" w:rsidRDefault="007F059D" w:rsidP="007F059D">
      <w:pPr>
        <w:jc w:val="center"/>
        <w:rPr>
          <w:rFonts w:ascii="Arial" w:hAnsi="Arial" w:cs="Arial"/>
          <w:sz w:val="20"/>
        </w:rPr>
      </w:pPr>
      <w:r w:rsidRPr="007F059D">
        <w:rPr>
          <w:rFonts w:ascii="Arial" w:hAnsi="Arial" w:cs="Arial"/>
          <w:sz w:val="20"/>
        </w:rPr>
        <w:t>34</w:t>
      </w:r>
    </w:p>
    <w:p w:rsidR="007F059D" w:rsidRDefault="007F059D" w:rsidP="007F059D">
      <w:pPr>
        <w:rPr>
          <w:rFonts w:ascii="Arial" w:hAnsi="Arial" w:cs="Arial"/>
          <w:b/>
          <w:sz w:val="28"/>
        </w:rPr>
      </w:pPr>
      <w:r>
        <w:rPr>
          <w:rFonts w:ascii="Arial" w:hAnsi="Arial" w:cs="Arial"/>
          <w:b/>
          <w:sz w:val="28"/>
        </w:rPr>
        <w:lastRenderedPageBreak/>
        <w:t>Legal Authorities and References</w:t>
      </w:r>
    </w:p>
    <w:p w:rsidR="007F059D" w:rsidRDefault="007F059D" w:rsidP="007F059D">
      <w:pPr>
        <w:rPr>
          <w:rFonts w:ascii="Arial" w:hAnsi="Arial" w:cs="Arial"/>
          <w:b/>
          <w:sz w:val="24"/>
        </w:rPr>
      </w:pPr>
      <w:r w:rsidRPr="00A72ECE">
        <w:rPr>
          <w:rFonts w:ascii="Arial" w:hAnsi="Arial" w:cs="Arial"/>
          <w:b/>
          <w:sz w:val="24"/>
        </w:rPr>
        <w:t>Legal Authorities</w:t>
      </w:r>
    </w:p>
    <w:p w:rsidR="007F059D" w:rsidRPr="00B46350" w:rsidRDefault="007F059D" w:rsidP="007F059D">
      <w:pPr>
        <w:rPr>
          <w:rFonts w:ascii="Times New Roman" w:hAnsi="Times New Roman" w:cs="Times New Roman"/>
          <w:sz w:val="24"/>
        </w:rPr>
      </w:pPr>
      <w:r w:rsidRPr="00B46350">
        <w:rPr>
          <w:rFonts w:ascii="Times New Roman" w:hAnsi="Times New Roman" w:cs="Times New Roman"/>
          <w:sz w:val="24"/>
        </w:rPr>
        <w:t xml:space="preserve">This plan is issued in accordance with, and under the provisions of, </w:t>
      </w:r>
      <w:r>
        <w:rPr>
          <w:rFonts w:ascii="Times New Roman" w:hAnsi="Times New Roman" w:cs="Times New Roman"/>
          <w:sz w:val="24"/>
        </w:rPr>
        <w:t>Oregon Revised Statutes (</w:t>
      </w:r>
      <w:r w:rsidRPr="00B46350">
        <w:rPr>
          <w:rFonts w:ascii="Times New Roman" w:hAnsi="Times New Roman" w:cs="Times New Roman"/>
          <w:sz w:val="24"/>
        </w:rPr>
        <w:t>ORS</w:t>
      </w:r>
      <w:r>
        <w:rPr>
          <w:rFonts w:ascii="Times New Roman" w:hAnsi="Times New Roman" w:cs="Times New Roman"/>
          <w:sz w:val="24"/>
        </w:rPr>
        <w:t>)</w:t>
      </w:r>
      <w:r w:rsidRPr="00B46350">
        <w:rPr>
          <w:rFonts w:ascii="Times New Roman" w:hAnsi="Times New Roman" w:cs="Times New Roman"/>
          <w:sz w:val="24"/>
        </w:rPr>
        <w:t xml:space="preserve"> Chapter 401, which establishes the authority for Board of County Commissioners (BOCC) to declare a state of emergency.</w:t>
      </w:r>
    </w:p>
    <w:p w:rsidR="007F059D" w:rsidRPr="00B46350" w:rsidRDefault="007F059D" w:rsidP="007F059D">
      <w:pPr>
        <w:rPr>
          <w:rFonts w:ascii="Times New Roman" w:hAnsi="Times New Roman" w:cs="Times New Roman"/>
          <w:sz w:val="24"/>
        </w:rPr>
      </w:pPr>
      <w:r w:rsidRPr="00B46350">
        <w:rPr>
          <w:rFonts w:ascii="Times New Roman" w:hAnsi="Times New Roman" w:cs="Times New Roman"/>
          <w:sz w:val="24"/>
        </w:rPr>
        <w:t>As approved by the BOCC, per County Order Number 35-99, County Emergency Management has been identified as the lead agency in the Emergency Management Organization (EMO).  Emergency Management has the authority and responsibility for the organization, administration, and operations of the EMO.</w:t>
      </w:r>
    </w:p>
    <w:p w:rsidR="007F059D" w:rsidRDefault="007F059D" w:rsidP="007F059D">
      <w:pPr>
        <w:rPr>
          <w:rFonts w:ascii="Times New Roman" w:hAnsi="Times New Roman" w:cs="Times New Roman"/>
          <w:sz w:val="24"/>
        </w:rPr>
      </w:pPr>
      <w:r>
        <w:rPr>
          <w:rFonts w:ascii="Times New Roman" w:hAnsi="Times New Roman" w:cs="Times New Roman"/>
          <w:sz w:val="24"/>
        </w:rPr>
        <w:t xml:space="preserve">The following Table </w:t>
      </w:r>
      <w:r w:rsidRPr="00B46350">
        <w:rPr>
          <w:rFonts w:ascii="Times New Roman" w:hAnsi="Times New Roman" w:cs="Times New Roman"/>
          <w:sz w:val="24"/>
        </w:rPr>
        <w:t xml:space="preserve">sets forth the Federal, State, and local legal authorities upon which the organizational and </w:t>
      </w:r>
      <w:r>
        <w:rPr>
          <w:rFonts w:ascii="Times New Roman" w:hAnsi="Times New Roman" w:cs="Times New Roman"/>
          <w:sz w:val="24"/>
        </w:rPr>
        <w:t>operational concepts of this plan are based:</w:t>
      </w:r>
      <w:r w:rsidR="00FE08E9">
        <w:rPr>
          <w:rFonts w:ascii="Times New Roman" w:hAnsi="Times New Roman" w:cs="Times New Roman"/>
          <w:sz w:val="24"/>
        </w:rPr>
        <w:t xml:space="preserve"> (see next page)</w:t>
      </w:r>
    </w:p>
    <w:p w:rsidR="00ED5365" w:rsidRPr="00C85417" w:rsidRDefault="00ED5365" w:rsidP="00ED5365">
      <w:pPr>
        <w:pStyle w:val="ListParagraph"/>
        <w:spacing w:after="0" w:line="240" w:lineRule="auto"/>
        <w:rPr>
          <w:rFonts w:ascii="Times New Roman" w:hAnsi="Times New Roman" w:cs="Times New Roman"/>
          <w:sz w:val="24"/>
        </w:rPr>
      </w:pPr>
    </w:p>
    <w:p w:rsidR="00ED5365" w:rsidRDefault="00ED5365"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813282" w:rsidRDefault="00813282" w:rsidP="00813282">
      <w:pPr>
        <w:rPr>
          <w:rFonts w:ascii="Arial" w:hAnsi="Arial" w:cs="Arial"/>
          <w:sz w:val="20"/>
          <w:szCs w:val="32"/>
        </w:rPr>
      </w:pPr>
    </w:p>
    <w:p w:rsidR="00664CE7" w:rsidRDefault="00664CE7" w:rsidP="00813282">
      <w:pPr>
        <w:rPr>
          <w:rFonts w:ascii="Arial" w:hAnsi="Arial" w:cs="Arial"/>
          <w:sz w:val="20"/>
          <w:szCs w:val="32"/>
        </w:rPr>
      </w:pPr>
    </w:p>
    <w:p w:rsidR="00E6683F" w:rsidRDefault="00CB2AA7" w:rsidP="00E6683F">
      <w:pPr>
        <w:jc w:val="center"/>
        <w:rPr>
          <w:rFonts w:ascii="Arial" w:hAnsi="Arial" w:cs="Arial"/>
          <w:sz w:val="20"/>
          <w:szCs w:val="32"/>
        </w:rPr>
      </w:pPr>
      <w:r>
        <w:rPr>
          <w:rFonts w:ascii="Arial" w:hAnsi="Arial" w:cs="Arial"/>
          <w:sz w:val="20"/>
          <w:szCs w:val="32"/>
        </w:rPr>
        <w:t>35</w:t>
      </w:r>
    </w:p>
    <w:tbl>
      <w:tblPr>
        <w:tblStyle w:val="TableGrid"/>
        <w:tblW w:w="0" w:type="auto"/>
        <w:tblInd w:w="85" w:type="dxa"/>
        <w:tblLook w:val="04A0" w:firstRow="1" w:lastRow="0" w:firstColumn="1" w:lastColumn="0" w:noHBand="0" w:noVBand="1"/>
      </w:tblPr>
      <w:tblGrid>
        <w:gridCol w:w="9265"/>
      </w:tblGrid>
      <w:tr w:rsidR="0081799D" w:rsidTr="00DA3F02">
        <w:trPr>
          <w:trHeight w:val="440"/>
        </w:trPr>
        <w:tc>
          <w:tcPr>
            <w:tcW w:w="9265" w:type="dxa"/>
          </w:tcPr>
          <w:p w:rsidR="0081799D" w:rsidRPr="00B46350" w:rsidRDefault="0081799D" w:rsidP="00DA3F02">
            <w:pPr>
              <w:jc w:val="center"/>
              <w:rPr>
                <w:rFonts w:ascii="Arial" w:hAnsi="Arial" w:cs="Arial"/>
                <w:b/>
                <w:sz w:val="24"/>
              </w:rPr>
            </w:pPr>
            <w:r w:rsidRPr="002961E9">
              <w:rPr>
                <w:rFonts w:ascii="Arial" w:hAnsi="Arial" w:cs="Arial"/>
                <w:b/>
                <w:sz w:val="28"/>
              </w:rPr>
              <w:lastRenderedPageBreak/>
              <w:t>Legal Authorities Table</w:t>
            </w:r>
          </w:p>
        </w:tc>
      </w:tr>
      <w:tr w:rsidR="0081799D" w:rsidTr="00DA3F02">
        <w:tc>
          <w:tcPr>
            <w:tcW w:w="9265" w:type="dxa"/>
            <w:shd w:val="clear" w:color="auto" w:fill="2E74B5" w:themeFill="accent1" w:themeFillShade="BF"/>
          </w:tcPr>
          <w:p w:rsidR="0081799D" w:rsidRPr="00B46350" w:rsidRDefault="0081799D" w:rsidP="00DA3F02">
            <w:pPr>
              <w:rPr>
                <w:rFonts w:ascii="Arial" w:hAnsi="Arial" w:cs="Arial"/>
                <w:b/>
                <w:sz w:val="24"/>
              </w:rPr>
            </w:pPr>
            <w:r w:rsidRPr="00B46350">
              <w:rPr>
                <w:rFonts w:ascii="Arial" w:hAnsi="Arial" w:cs="Arial"/>
                <w:b/>
                <w:color w:val="FFFFFF" w:themeColor="background1"/>
                <w:sz w:val="24"/>
              </w:rPr>
              <w:t>Federal</w:t>
            </w:r>
          </w:p>
        </w:tc>
      </w:tr>
      <w:tr w:rsidR="0081799D" w:rsidTr="00DA3F02">
        <w:trPr>
          <w:trHeight w:val="2924"/>
        </w:trPr>
        <w:tc>
          <w:tcPr>
            <w:tcW w:w="9265" w:type="dxa"/>
          </w:tcPr>
          <w:p w:rsidR="0081799D" w:rsidRPr="00047363" w:rsidRDefault="0081799D" w:rsidP="00AD2191">
            <w:pPr>
              <w:pStyle w:val="ListParagraph"/>
              <w:numPr>
                <w:ilvl w:val="0"/>
                <w:numId w:val="45"/>
              </w:numPr>
              <w:rPr>
                <w:rFonts w:ascii="Times New Roman" w:hAnsi="Times New Roman" w:cs="Times New Roman"/>
              </w:rPr>
            </w:pPr>
            <w:r w:rsidRPr="00047363">
              <w:rPr>
                <w:rFonts w:ascii="Times New Roman" w:hAnsi="Times New Roman" w:cs="Times New Roman"/>
              </w:rPr>
              <w:t xml:space="preserve">Robert T. Stafford Disaster Relief and Emergency Assistance Act (Public Law 93-288) as amended, April 2013, Accessed on 30 May 2016 at:  </w:t>
            </w:r>
            <w:hyperlink r:id="rId16" w:history="1">
              <w:r w:rsidRPr="00047363">
                <w:rPr>
                  <w:rStyle w:val="Hyperlink"/>
                  <w:rFonts w:ascii="Times New Roman" w:hAnsi="Times New Roman" w:cs="Times New Roman"/>
                </w:rPr>
                <w:t>http://www/fema.gov/robert-t-stafford-disaster-relief-and-emergency-assistance-act-public-law-93-288-amended</w:t>
              </w:r>
            </w:hyperlink>
            <w:r w:rsidRPr="00047363">
              <w:rPr>
                <w:rFonts w:ascii="Times New Roman" w:hAnsi="Times New Roman" w:cs="Times New Roman"/>
              </w:rPr>
              <w:t xml:space="preserve"> </w:t>
            </w:r>
          </w:p>
          <w:p w:rsidR="0081799D" w:rsidRPr="00047363" w:rsidRDefault="0081799D" w:rsidP="00AD2191">
            <w:pPr>
              <w:pStyle w:val="ListParagraph"/>
              <w:numPr>
                <w:ilvl w:val="0"/>
                <w:numId w:val="45"/>
              </w:numPr>
              <w:rPr>
                <w:rFonts w:ascii="Times New Roman" w:hAnsi="Times New Roman" w:cs="Times New Roman"/>
              </w:rPr>
            </w:pPr>
            <w:r w:rsidRPr="00047363">
              <w:rPr>
                <w:rFonts w:ascii="Times New Roman" w:hAnsi="Times New Roman" w:cs="Times New Roman"/>
              </w:rPr>
              <w:t xml:space="preserve">Homeland Security Act of 2002 (Public Law 107-296), Accessed on 30 May 2016 at: </w:t>
            </w:r>
            <w:hyperlink r:id="rId17" w:history="1">
              <w:r w:rsidRPr="00047363">
                <w:rPr>
                  <w:rStyle w:val="Hyperlink"/>
                  <w:rFonts w:ascii="Times New Roman" w:hAnsi="Times New Roman" w:cs="Times New Roman"/>
                </w:rPr>
                <w:t>http://www.dhs.gov/key-dhs-laws</w:t>
              </w:r>
            </w:hyperlink>
            <w:r w:rsidRPr="00047363">
              <w:rPr>
                <w:rFonts w:ascii="Times New Roman" w:hAnsi="Times New Roman" w:cs="Times New Roman"/>
              </w:rPr>
              <w:t xml:space="preserve"> </w:t>
            </w:r>
          </w:p>
          <w:p w:rsidR="0081799D" w:rsidRPr="00047363" w:rsidRDefault="0081799D" w:rsidP="00AD2191">
            <w:pPr>
              <w:pStyle w:val="ListParagraph"/>
              <w:numPr>
                <w:ilvl w:val="0"/>
                <w:numId w:val="45"/>
              </w:numPr>
              <w:rPr>
                <w:rFonts w:ascii="Times New Roman" w:hAnsi="Times New Roman" w:cs="Times New Roman"/>
              </w:rPr>
            </w:pPr>
            <w:r w:rsidRPr="00047363">
              <w:rPr>
                <w:rFonts w:ascii="Times New Roman" w:hAnsi="Times New Roman" w:cs="Times New Roman"/>
              </w:rPr>
              <w:t xml:space="preserve">Post-Katrina Emergency Management Reform Act of 2006 (Public Law 109-295), Accessed on 30 May 2016 at: </w:t>
            </w:r>
            <w:hyperlink r:id="rId18" w:history="1">
              <w:r w:rsidRPr="00047363">
                <w:rPr>
                  <w:rStyle w:val="Hyperlink"/>
                  <w:rFonts w:ascii="Times New Roman" w:hAnsi="Times New Roman" w:cs="Times New Roman"/>
                </w:rPr>
                <w:t>http://www.dhs.gov/key-dhs-laws</w:t>
              </w:r>
            </w:hyperlink>
            <w:r w:rsidRPr="00047363">
              <w:rPr>
                <w:rFonts w:ascii="Times New Roman" w:hAnsi="Times New Roman" w:cs="Times New Roman"/>
              </w:rPr>
              <w:t xml:space="preserve"> </w:t>
            </w:r>
          </w:p>
          <w:p w:rsidR="0081799D" w:rsidRPr="00047363" w:rsidRDefault="0081799D" w:rsidP="00AD2191">
            <w:pPr>
              <w:pStyle w:val="ListParagraph"/>
              <w:numPr>
                <w:ilvl w:val="0"/>
                <w:numId w:val="45"/>
              </w:numPr>
              <w:rPr>
                <w:rFonts w:ascii="Times New Roman" w:hAnsi="Times New Roman" w:cs="Times New Roman"/>
              </w:rPr>
            </w:pPr>
            <w:r w:rsidRPr="00047363">
              <w:rPr>
                <w:rFonts w:ascii="Times New Roman" w:hAnsi="Times New Roman" w:cs="Times New Roman"/>
              </w:rPr>
              <w:t xml:space="preserve">Homeland Security Policy Directive/HSPD-5: Management of Domestic Incidents, Accessed on 30 May 2016 at: </w:t>
            </w:r>
            <w:hyperlink r:id="rId19" w:history="1">
              <w:r w:rsidRPr="00047363">
                <w:rPr>
                  <w:rStyle w:val="Hyperlink"/>
                  <w:rFonts w:ascii="Times New Roman" w:hAnsi="Times New Roman" w:cs="Times New Roman"/>
                </w:rPr>
                <w:t>http://www.fas.org/irp/offdocs/nspd/hspd-5.html</w:t>
              </w:r>
            </w:hyperlink>
            <w:r w:rsidRPr="00047363">
              <w:rPr>
                <w:rFonts w:ascii="Times New Roman" w:hAnsi="Times New Roman" w:cs="Times New Roman"/>
              </w:rPr>
              <w:t xml:space="preserve"> </w:t>
            </w:r>
          </w:p>
          <w:p w:rsidR="0081799D" w:rsidRPr="00D0241E" w:rsidRDefault="0081799D" w:rsidP="00AD2191">
            <w:pPr>
              <w:pStyle w:val="ListParagraph"/>
              <w:numPr>
                <w:ilvl w:val="0"/>
                <w:numId w:val="45"/>
              </w:numPr>
              <w:rPr>
                <w:rFonts w:ascii="Times New Roman" w:hAnsi="Times New Roman" w:cs="Times New Roman"/>
                <w:sz w:val="24"/>
              </w:rPr>
            </w:pPr>
            <w:r w:rsidRPr="00047363">
              <w:rPr>
                <w:rFonts w:ascii="Times New Roman" w:hAnsi="Times New Roman" w:cs="Times New Roman"/>
              </w:rPr>
              <w:t xml:space="preserve">Presidential Policy Directive/PPD-8: National Preparedness, Accessed on 30 May 2016 at: </w:t>
            </w:r>
            <w:hyperlink r:id="rId20" w:history="1">
              <w:r w:rsidRPr="00047363">
                <w:rPr>
                  <w:rStyle w:val="Hyperlink"/>
                  <w:rFonts w:ascii="Times New Roman" w:hAnsi="Times New Roman" w:cs="Times New Roman"/>
                </w:rPr>
                <w:t>http://www.dhs.gov/presidential-policy-directive-8-national-preparedness</w:t>
              </w:r>
            </w:hyperlink>
            <w:r>
              <w:rPr>
                <w:rFonts w:ascii="Times New Roman" w:hAnsi="Times New Roman" w:cs="Times New Roman"/>
                <w:sz w:val="24"/>
              </w:rPr>
              <w:t xml:space="preserve"> </w:t>
            </w:r>
          </w:p>
        </w:tc>
      </w:tr>
      <w:tr w:rsidR="0081799D" w:rsidTr="00DA3F02">
        <w:tc>
          <w:tcPr>
            <w:tcW w:w="9265" w:type="dxa"/>
            <w:shd w:val="clear" w:color="auto" w:fill="2E74B5" w:themeFill="accent1" w:themeFillShade="BF"/>
          </w:tcPr>
          <w:p w:rsidR="0081799D" w:rsidRPr="00E52DAD" w:rsidRDefault="0081799D" w:rsidP="00DA3F02">
            <w:pPr>
              <w:rPr>
                <w:rFonts w:ascii="Arial" w:hAnsi="Arial" w:cs="Arial"/>
                <w:sz w:val="24"/>
              </w:rPr>
            </w:pPr>
            <w:r w:rsidRPr="00E52DAD">
              <w:rPr>
                <w:rFonts w:ascii="Arial" w:hAnsi="Arial" w:cs="Arial"/>
                <w:color w:val="FFFFFF" w:themeColor="background1"/>
                <w:sz w:val="24"/>
              </w:rPr>
              <w:t>FEMA Policy</w:t>
            </w:r>
          </w:p>
        </w:tc>
      </w:tr>
      <w:tr w:rsidR="0081799D" w:rsidTr="00DA3F02">
        <w:trPr>
          <w:trHeight w:val="1412"/>
        </w:trPr>
        <w:tc>
          <w:tcPr>
            <w:tcW w:w="9265" w:type="dxa"/>
          </w:tcPr>
          <w:p w:rsidR="0081799D" w:rsidRPr="00047363" w:rsidRDefault="0081799D" w:rsidP="00AD2191">
            <w:pPr>
              <w:pStyle w:val="ListParagraph"/>
              <w:numPr>
                <w:ilvl w:val="0"/>
                <w:numId w:val="46"/>
              </w:numPr>
              <w:rPr>
                <w:rFonts w:ascii="Times New Roman" w:hAnsi="Times New Roman" w:cs="Times New Roman"/>
              </w:rPr>
            </w:pPr>
            <w:r w:rsidRPr="00047363">
              <w:rPr>
                <w:rFonts w:ascii="Times New Roman" w:hAnsi="Times New Roman" w:cs="Times New Roman"/>
              </w:rPr>
              <w:t xml:space="preserve">National Incident Management System, December 2008, Accessed on 30 May 2016 at: </w:t>
            </w:r>
            <w:hyperlink r:id="rId21" w:history="1">
              <w:r w:rsidRPr="00047363">
                <w:rPr>
                  <w:rStyle w:val="Hyperlink"/>
                  <w:rFonts w:ascii="Times New Roman" w:hAnsi="Times New Roman" w:cs="Times New Roman"/>
                </w:rPr>
                <w:t>http://www.fema.gov/national-incident-management-system</w:t>
              </w:r>
            </w:hyperlink>
            <w:r w:rsidRPr="00047363">
              <w:rPr>
                <w:rFonts w:ascii="Times New Roman" w:hAnsi="Times New Roman" w:cs="Times New Roman"/>
              </w:rPr>
              <w:t xml:space="preserve"> </w:t>
            </w:r>
          </w:p>
          <w:p w:rsidR="0081799D" w:rsidRPr="00E52DAD" w:rsidRDefault="0081799D" w:rsidP="00AD2191">
            <w:pPr>
              <w:pStyle w:val="ListParagraph"/>
              <w:numPr>
                <w:ilvl w:val="0"/>
                <w:numId w:val="46"/>
              </w:numPr>
              <w:rPr>
                <w:rFonts w:ascii="Times New Roman" w:hAnsi="Times New Roman" w:cs="Times New Roman"/>
                <w:sz w:val="24"/>
              </w:rPr>
            </w:pPr>
            <w:r w:rsidRPr="00047363">
              <w:rPr>
                <w:rFonts w:ascii="Times New Roman" w:hAnsi="Times New Roman" w:cs="Times New Roman"/>
              </w:rPr>
              <w:t xml:space="preserve">Developing and Maintaining Emergency Operations Plan, Comprehensive Preparedness Guide (CPG) 101, Version 2,0, November 2010, Accessed on 30 May 2016 at: </w:t>
            </w:r>
            <w:hyperlink r:id="rId22" w:history="1">
              <w:r w:rsidRPr="00047363">
                <w:rPr>
                  <w:rStyle w:val="Hyperlink"/>
                  <w:rFonts w:ascii="Times New Roman" w:hAnsi="Times New Roman" w:cs="Times New Roman"/>
                </w:rPr>
                <w:t>http://www.fema.gov/media-library/assets/documents/25975</w:t>
              </w:r>
            </w:hyperlink>
            <w:r w:rsidRPr="00047363">
              <w:rPr>
                <w:rFonts w:ascii="Times New Roman" w:hAnsi="Times New Roman" w:cs="Times New Roman"/>
              </w:rPr>
              <w:t xml:space="preserve"> </w:t>
            </w:r>
          </w:p>
        </w:tc>
      </w:tr>
      <w:tr w:rsidR="0081799D" w:rsidTr="00DA3F02">
        <w:tc>
          <w:tcPr>
            <w:tcW w:w="9265" w:type="dxa"/>
            <w:shd w:val="clear" w:color="auto" w:fill="2E74B5" w:themeFill="accent1" w:themeFillShade="BF"/>
          </w:tcPr>
          <w:p w:rsidR="0081799D" w:rsidRPr="002961E9" w:rsidRDefault="0081799D" w:rsidP="00DA3F02">
            <w:pPr>
              <w:rPr>
                <w:rFonts w:ascii="Arial" w:hAnsi="Arial" w:cs="Arial"/>
                <w:b/>
                <w:sz w:val="24"/>
              </w:rPr>
            </w:pPr>
            <w:r w:rsidRPr="002961E9">
              <w:rPr>
                <w:rFonts w:ascii="Arial" w:hAnsi="Arial" w:cs="Arial"/>
                <w:b/>
                <w:color w:val="FFFFFF" w:themeColor="background1"/>
                <w:sz w:val="24"/>
              </w:rPr>
              <w:t>State of Oregon</w:t>
            </w:r>
          </w:p>
        </w:tc>
      </w:tr>
      <w:tr w:rsidR="0081799D" w:rsidTr="00DA3F02">
        <w:trPr>
          <w:trHeight w:val="3491"/>
        </w:trPr>
        <w:tc>
          <w:tcPr>
            <w:tcW w:w="9265" w:type="dxa"/>
          </w:tcPr>
          <w:p w:rsidR="0081799D" w:rsidRPr="00047363" w:rsidRDefault="0081799D" w:rsidP="00AD2191">
            <w:pPr>
              <w:pStyle w:val="ListParagraph"/>
              <w:numPr>
                <w:ilvl w:val="0"/>
                <w:numId w:val="47"/>
              </w:numPr>
              <w:rPr>
                <w:rFonts w:ascii="Times New Roman" w:hAnsi="Times New Roman" w:cs="Times New Roman"/>
              </w:rPr>
            </w:pPr>
            <w:r w:rsidRPr="00047363">
              <w:rPr>
                <w:rFonts w:ascii="Times New Roman" w:hAnsi="Times New Roman" w:cs="Times New Roman"/>
              </w:rPr>
              <w:t xml:space="preserve">Oregon Revised Statutes (ORS) 2011 Edition, Chapters 401 through 404, Accessed on 30 May 2016 at:  </w:t>
            </w:r>
            <w:hyperlink r:id="rId23" w:history="1">
              <w:r w:rsidRPr="00047363">
                <w:rPr>
                  <w:rStyle w:val="Hyperlink"/>
                  <w:rFonts w:ascii="Times New Roman" w:hAnsi="Times New Roman" w:cs="Times New Roman"/>
                </w:rPr>
                <w:t>https://www.oregonlegislature.gov/bills_laws/Pages/ORS.aspx</w:t>
              </w:r>
            </w:hyperlink>
            <w:r w:rsidRPr="00047363">
              <w:rPr>
                <w:rFonts w:ascii="Times New Roman" w:hAnsi="Times New Roman" w:cs="Times New Roman"/>
              </w:rPr>
              <w:t xml:space="preserve"> </w:t>
            </w:r>
          </w:p>
          <w:p w:rsidR="0081799D" w:rsidRPr="00047363" w:rsidRDefault="0081799D" w:rsidP="00AD2191">
            <w:pPr>
              <w:pStyle w:val="ListParagraph"/>
              <w:numPr>
                <w:ilvl w:val="0"/>
                <w:numId w:val="47"/>
              </w:numPr>
              <w:rPr>
                <w:rFonts w:ascii="Times New Roman" w:hAnsi="Times New Roman" w:cs="Times New Roman"/>
              </w:rPr>
            </w:pPr>
            <w:r w:rsidRPr="00047363">
              <w:rPr>
                <w:rFonts w:ascii="Times New Roman" w:hAnsi="Times New Roman" w:cs="Times New Roman"/>
              </w:rPr>
              <w:t xml:space="preserve">State of Oregon Emergency Operations Plan, as revised November 2013, Accessed on 30 May 2016 at: </w:t>
            </w:r>
            <w:hyperlink r:id="rId24" w:history="1">
              <w:r w:rsidRPr="00047363">
                <w:rPr>
                  <w:rStyle w:val="Hyperlink"/>
                  <w:rFonts w:ascii="Times New Roman" w:hAnsi="Times New Roman" w:cs="Times New Roman"/>
                </w:rPr>
                <w:t>http://www.oregon.gov/OMD/OEM/Pages/plans_train/EOP.aspx</w:t>
              </w:r>
            </w:hyperlink>
            <w:r w:rsidRPr="00047363">
              <w:rPr>
                <w:rFonts w:ascii="Times New Roman" w:hAnsi="Times New Roman" w:cs="Times New Roman"/>
              </w:rPr>
              <w:t xml:space="preserve"> </w:t>
            </w:r>
          </w:p>
          <w:p w:rsidR="0081799D" w:rsidRPr="00047363" w:rsidRDefault="0081799D" w:rsidP="00AD2191">
            <w:pPr>
              <w:pStyle w:val="ListParagraph"/>
              <w:numPr>
                <w:ilvl w:val="0"/>
                <w:numId w:val="47"/>
              </w:numPr>
              <w:rPr>
                <w:rFonts w:ascii="Times New Roman" w:hAnsi="Times New Roman" w:cs="Times New Roman"/>
              </w:rPr>
            </w:pPr>
            <w:r w:rsidRPr="00047363">
              <w:rPr>
                <w:rFonts w:ascii="Times New Roman" w:hAnsi="Times New Roman" w:cs="Times New Roman"/>
              </w:rPr>
              <w:t xml:space="preserve">Emergency Declaration Guidelines for Local Elected and Appointed Officials, September 2011, Accessed on 30 May 2016 at:  </w:t>
            </w:r>
            <w:hyperlink r:id="rId25" w:history="1">
              <w:r w:rsidRPr="00047363">
                <w:rPr>
                  <w:rStyle w:val="Hyperlink"/>
                  <w:rFonts w:ascii="Times New Roman" w:hAnsi="Times New Roman" w:cs="Times New Roman"/>
                </w:rPr>
                <w:t>http://www.oregon.gov/OMD/OEM/docs/library/ea_officials_guide_sept_2011.pdf</w:t>
              </w:r>
            </w:hyperlink>
            <w:r w:rsidRPr="00047363">
              <w:rPr>
                <w:rFonts w:ascii="Times New Roman" w:hAnsi="Times New Roman" w:cs="Times New Roman"/>
              </w:rPr>
              <w:t xml:space="preserve"> </w:t>
            </w:r>
          </w:p>
          <w:p w:rsidR="0081799D" w:rsidRPr="00047363" w:rsidRDefault="0081799D" w:rsidP="00AD2191">
            <w:pPr>
              <w:pStyle w:val="ListParagraph"/>
              <w:numPr>
                <w:ilvl w:val="0"/>
                <w:numId w:val="47"/>
              </w:numPr>
              <w:rPr>
                <w:rStyle w:val="Hyperlink"/>
                <w:rFonts w:ascii="Times New Roman" w:hAnsi="Times New Roman" w:cs="Times New Roman"/>
                <w:color w:val="auto"/>
                <w:u w:val="none"/>
              </w:rPr>
            </w:pPr>
            <w:r w:rsidRPr="00047363">
              <w:rPr>
                <w:rFonts w:ascii="Times New Roman" w:hAnsi="Times New Roman" w:cs="Times New Roman"/>
              </w:rPr>
              <w:t xml:space="preserve">Oregon Administrative Rules (OAR) 104: Oregon Military Department, Accessed on 30 May 2016 at:  </w:t>
            </w:r>
            <w:hyperlink r:id="rId26" w:history="1">
              <w:r w:rsidRPr="00047363">
                <w:rPr>
                  <w:rStyle w:val="Hyperlink"/>
                  <w:rFonts w:ascii="Times New Roman" w:hAnsi="Times New Roman" w:cs="Times New Roman"/>
                </w:rPr>
                <w:t>http://arcweb.sos.state.or.us/pages/rules/oars_100/oar_104/104_tofc.html</w:t>
              </w:r>
            </w:hyperlink>
          </w:p>
          <w:p w:rsidR="0081799D" w:rsidRPr="00944E43" w:rsidRDefault="0081799D" w:rsidP="00AD2191">
            <w:pPr>
              <w:pStyle w:val="ListParagraph"/>
              <w:numPr>
                <w:ilvl w:val="0"/>
                <w:numId w:val="47"/>
              </w:numPr>
              <w:rPr>
                <w:rFonts w:ascii="Times New Roman" w:hAnsi="Times New Roman" w:cs="Times New Roman"/>
                <w:sz w:val="24"/>
              </w:rPr>
            </w:pPr>
            <w:r w:rsidRPr="00047363">
              <w:rPr>
                <w:rStyle w:val="Hyperlink"/>
                <w:rFonts w:ascii="Times New Roman" w:hAnsi="Times New Roman" w:cs="Times New Roman"/>
                <w:color w:val="auto"/>
                <w:u w:val="none"/>
              </w:rPr>
              <w:t>Oregon Regional Tactical Interoperable Communications Field Operations Guide (TICFOG)</w:t>
            </w:r>
            <w:r w:rsidRPr="00047363">
              <w:rPr>
                <w:rFonts w:ascii="Times New Roman" w:hAnsi="Times New Roman" w:cs="Times New Roman"/>
              </w:rPr>
              <w:t xml:space="preserve"> Ve</w:t>
            </w:r>
            <w:r>
              <w:rPr>
                <w:rFonts w:ascii="Times New Roman" w:hAnsi="Times New Roman" w:cs="Times New Roman"/>
              </w:rPr>
              <w:t>rsion 1.17 Dated: July 1, 2014,</w:t>
            </w:r>
            <w:r w:rsidRPr="00047363">
              <w:rPr>
                <w:rFonts w:ascii="Times New Roman" w:hAnsi="Times New Roman" w:cs="Times New Roman"/>
              </w:rPr>
              <w:t xml:space="preserve"> Accessed on 30 May 2016 at: </w:t>
            </w:r>
            <w:hyperlink r:id="rId27" w:history="1">
              <w:r w:rsidRPr="00047363">
                <w:rPr>
                  <w:rStyle w:val="Hyperlink"/>
                  <w:rFonts w:ascii="Times New Roman" w:hAnsi="Times New Roman" w:cs="Times New Roman"/>
                  <w:color w:val="0070C0"/>
                </w:rPr>
                <w:t>www.oregon.gov/SIEC/Docs/OREGON</w:t>
              </w:r>
            </w:hyperlink>
            <w:r w:rsidRPr="00047363">
              <w:rPr>
                <w:rFonts w:ascii="Times New Roman" w:hAnsi="Times New Roman" w:cs="Times New Roman"/>
                <w:color w:val="0070C0"/>
                <w:u w:val="single"/>
              </w:rPr>
              <w:t xml:space="preserve"> REGIONAL TICFOG_July 1 2014_Version 1.17_Updated(1).pdf</w:t>
            </w:r>
          </w:p>
        </w:tc>
      </w:tr>
      <w:tr w:rsidR="0081799D" w:rsidTr="00DA3F02">
        <w:tc>
          <w:tcPr>
            <w:tcW w:w="9265" w:type="dxa"/>
            <w:shd w:val="clear" w:color="auto" w:fill="2E74B5" w:themeFill="accent1" w:themeFillShade="BF"/>
          </w:tcPr>
          <w:p w:rsidR="0081799D" w:rsidRPr="00944E43" w:rsidRDefault="0081799D" w:rsidP="00DA3F02">
            <w:pPr>
              <w:rPr>
                <w:rFonts w:ascii="Arial" w:hAnsi="Arial" w:cs="Arial"/>
                <w:sz w:val="24"/>
              </w:rPr>
            </w:pPr>
            <w:r w:rsidRPr="002961E9">
              <w:rPr>
                <w:rFonts w:ascii="Arial" w:hAnsi="Arial" w:cs="Arial"/>
                <w:b/>
                <w:color w:val="FFFFFF" w:themeColor="background1"/>
                <w:sz w:val="24"/>
              </w:rPr>
              <w:t>Columbia County</w:t>
            </w:r>
            <w:r>
              <w:rPr>
                <w:rFonts w:ascii="Arial" w:hAnsi="Arial" w:cs="Arial"/>
                <w:color w:val="FFFFFF" w:themeColor="background1"/>
                <w:sz w:val="24"/>
              </w:rPr>
              <w:t xml:space="preserve">  </w:t>
            </w:r>
            <w:r w:rsidRPr="00156476">
              <w:rPr>
                <w:rFonts w:ascii="Arial" w:hAnsi="Arial" w:cs="Arial"/>
                <w:color w:val="FFFFFF" w:themeColor="background1"/>
              </w:rPr>
              <w:t>(document copies available from Emergency Manager)</w:t>
            </w:r>
          </w:p>
        </w:tc>
      </w:tr>
      <w:tr w:rsidR="0081799D" w:rsidTr="00DA3F02">
        <w:trPr>
          <w:trHeight w:val="2411"/>
        </w:trPr>
        <w:tc>
          <w:tcPr>
            <w:tcW w:w="9265" w:type="dxa"/>
          </w:tcPr>
          <w:p w:rsidR="0081799D" w:rsidRPr="00047363" w:rsidRDefault="0081799D" w:rsidP="00AD2191">
            <w:pPr>
              <w:pStyle w:val="ListParagraph"/>
              <w:numPr>
                <w:ilvl w:val="0"/>
                <w:numId w:val="48"/>
              </w:numPr>
              <w:rPr>
                <w:rFonts w:ascii="Times New Roman" w:hAnsi="Times New Roman" w:cs="Times New Roman"/>
              </w:rPr>
            </w:pPr>
            <w:r w:rsidRPr="00047363">
              <w:rPr>
                <w:rFonts w:ascii="Times New Roman" w:hAnsi="Times New Roman" w:cs="Times New Roman"/>
              </w:rPr>
              <w:t>Columbia County Order Number 4-99, January 27, 1999 (establishing internal work priorities during times of emergency)</w:t>
            </w:r>
          </w:p>
          <w:p w:rsidR="0081799D" w:rsidRPr="00047363" w:rsidRDefault="0081799D" w:rsidP="00AD2191">
            <w:pPr>
              <w:pStyle w:val="ListParagraph"/>
              <w:numPr>
                <w:ilvl w:val="0"/>
                <w:numId w:val="48"/>
              </w:numPr>
              <w:rPr>
                <w:rFonts w:ascii="Times New Roman" w:hAnsi="Times New Roman" w:cs="Times New Roman"/>
              </w:rPr>
            </w:pPr>
            <w:r w:rsidRPr="00047363">
              <w:rPr>
                <w:rFonts w:ascii="Times New Roman" w:hAnsi="Times New Roman" w:cs="Times New Roman"/>
              </w:rPr>
              <w:t>Columbia County Order Number 35-99, June 9, 1999 (establishing an Emergency Management Department separate from the General Services Department)</w:t>
            </w:r>
          </w:p>
          <w:p w:rsidR="0081799D" w:rsidRPr="00047363" w:rsidRDefault="0081799D" w:rsidP="00AD2191">
            <w:pPr>
              <w:pStyle w:val="ListParagraph"/>
              <w:numPr>
                <w:ilvl w:val="0"/>
                <w:numId w:val="48"/>
              </w:numPr>
              <w:rPr>
                <w:rFonts w:ascii="Times New Roman" w:hAnsi="Times New Roman" w:cs="Times New Roman"/>
              </w:rPr>
            </w:pPr>
            <w:r w:rsidRPr="00047363">
              <w:rPr>
                <w:rFonts w:ascii="Times New Roman" w:hAnsi="Times New Roman" w:cs="Times New Roman"/>
              </w:rPr>
              <w:t>Emergency Operations Plan</w:t>
            </w:r>
            <w:r>
              <w:rPr>
                <w:rFonts w:ascii="Times New Roman" w:hAnsi="Times New Roman" w:cs="Times New Roman"/>
              </w:rPr>
              <w:t xml:space="preserve"> (EOP)</w:t>
            </w:r>
          </w:p>
          <w:p w:rsidR="0081799D" w:rsidRPr="00047363" w:rsidRDefault="0081799D" w:rsidP="00AD2191">
            <w:pPr>
              <w:pStyle w:val="ListParagraph"/>
              <w:numPr>
                <w:ilvl w:val="0"/>
                <w:numId w:val="48"/>
              </w:numPr>
              <w:rPr>
                <w:rFonts w:ascii="Times New Roman" w:hAnsi="Times New Roman" w:cs="Times New Roman"/>
              </w:rPr>
            </w:pPr>
            <w:r w:rsidRPr="00047363">
              <w:rPr>
                <w:rFonts w:ascii="Times New Roman" w:hAnsi="Times New Roman" w:cs="Times New Roman"/>
              </w:rPr>
              <w:t>Natural Hazard Mitigation Plan</w:t>
            </w:r>
          </w:p>
          <w:p w:rsidR="0081799D" w:rsidRPr="00047363" w:rsidRDefault="0081799D" w:rsidP="00AD2191">
            <w:pPr>
              <w:pStyle w:val="ListParagraph"/>
              <w:numPr>
                <w:ilvl w:val="0"/>
                <w:numId w:val="48"/>
              </w:numPr>
              <w:rPr>
                <w:rFonts w:ascii="Times New Roman" w:hAnsi="Times New Roman" w:cs="Times New Roman"/>
              </w:rPr>
            </w:pPr>
            <w:r w:rsidRPr="00047363">
              <w:rPr>
                <w:rFonts w:ascii="Times New Roman" w:hAnsi="Times New Roman" w:cs="Times New Roman"/>
              </w:rPr>
              <w:t>Community Wildfire Protection Plan</w:t>
            </w:r>
          </w:p>
          <w:p w:rsidR="0081799D" w:rsidRPr="009B212D" w:rsidRDefault="0081799D" w:rsidP="00AD2191">
            <w:pPr>
              <w:pStyle w:val="ListParagraph"/>
              <w:numPr>
                <w:ilvl w:val="0"/>
                <w:numId w:val="48"/>
              </w:numPr>
              <w:rPr>
                <w:rFonts w:ascii="Times New Roman" w:hAnsi="Times New Roman" w:cs="Times New Roman"/>
                <w:sz w:val="24"/>
              </w:rPr>
            </w:pPr>
            <w:r w:rsidRPr="00047363">
              <w:rPr>
                <w:rFonts w:ascii="Times New Roman" w:hAnsi="Times New Roman" w:cs="Times New Roman"/>
              </w:rPr>
              <w:t>Memoranda of Agreement / Understanding</w:t>
            </w:r>
          </w:p>
          <w:p w:rsidR="0081799D" w:rsidRPr="00047363" w:rsidRDefault="0081799D" w:rsidP="00AD2191">
            <w:pPr>
              <w:pStyle w:val="ListParagraph"/>
              <w:numPr>
                <w:ilvl w:val="0"/>
                <w:numId w:val="48"/>
              </w:numPr>
              <w:rPr>
                <w:rFonts w:ascii="Times New Roman" w:hAnsi="Times New Roman" w:cs="Times New Roman"/>
                <w:sz w:val="24"/>
              </w:rPr>
            </w:pPr>
            <w:r>
              <w:rPr>
                <w:rFonts w:ascii="Times New Roman" w:hAnsi="Times New Roman" w:cs="Times New Roman"/>
              </w:rPr>
              <w:t>Mutual Aid Agreements (MAAs)</w:t>
            </w:r>
          </w:p>
        </w:tc>
      </w:tr>
    </w:tbl>
    <w:p w:rsidR="0081799D" w:rsidRPr="00CB2AA7" w:rsidRDefault="0081799D" w:rsidP="00CB2AA7">
      <w:pPr>
        <w:jc w:val="center"/>
        <w:rPr>
          <w:rFonts w:ascii="Arial" w:hAnsi="Arial" w:cs="Arial"/>
          <w:sz w:val="20"/>
        </w:rPr>
      </w:pPr>
    </w:p>
    <w:p w:rsidR="0081799D" w:rsidRPr="00CB2AA7" w:rsidRDefault="00CB2AA7" w:rsidP="00CB2AA7">
      <w:pPr>
        <w:jc w:val="center"/>
        <w:rPr>
          <w:rFonts w:ascii="Arial" w:hAnsi="Arial" w:cs="Arial"/>
          <w:sz w:val="20"/>
        </w:rPr>
      </w:pPr>
      <w:r w:rsidRPr="00CB2AA7">
        <w:rPr>
          <w:rFonts w:ascii="Arial" w:hAnsi="Arial" w:cs="Arial"/>
          <w:sz w:val="20"/>
        </w:rPr>
        <w:t>36</w:t>
      </w:r>
    </w:p>
    <w:p w:rsidR="0081799D" w:rsidRPr="009E457B" w:rsidRDefault="0081799D" w:rsidP="0081799D">
      <w:pPr>
        <w:rPr>
          <w:rFonts w:ascii="Arial" w:hAnsi="Arial" w:cs="Arial"/>
          <w:b/>
          <w:sz w:val="28"/>
        </w:rPr>
      </w:pPr>
      <w:r w:rsidRPr="009E457B">
        <w:rPr>
          <w:rFonts w:ascii="Arial" w:hAnsi="Arial" w:cs="Arial"/>
          <w:b/>
          <w:sz w:val="28"/>
        </w:rPr>
        <w:lastRenderedPageBreak/>
        <w:t>Acronyms</w:t>
      </w:r>
    </w:p>
    <w:p w:rsidR="0081799D" w:rsidRDefault="0081799D" w:rsidP="0081799D">
      <w:pPr>
        <w:ind w:firstLine="360"/>
        <w:rPr>
          <w:rFonts w:ascii="Times New Roman" w:hAnsi="Times New Roman" w:cs="Times New Roman"/>
          <w:sz w:val="24"/>
        </w:rPr>
      </w:pPr>
      <w:r>
        <w:rPr>
          <w:rFonts w:ascii="Times New Roman" w:hAnsi="Times New Roman" w:cs="Times New Roman"/>
          <w:sz w:val="24"/>
        </w:rPr>
        <w:t>AAR</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After-Action Report</w:t>
      </w:r>
    </w:p>
    <w:p w:rsidR="0081799D" w:rsidRDefault="0081799D" w:rsidP="0081799D">
      <w:pPr>
        <w:ind w:firstLine="360"/>
        <w:rPr>
          <w:rFonts w:ascii="Times New Roman" w:hAnsi="Times New Roman" w:cs="Times New Roman"/>
          <w:sz w:val="24"/>
        </w:rPr>
      </w:pPr>
      <w:r>
        <w:rPr>
          <w:rFonts w:ascii="Times New Roman" w:hAnsi="Times New Roman" w:cs="Times New Roman"/>
          <w:sz w:val="24"/>
        </w:rPr>
        <w:t>ARES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Amateur Radio Emergency Services</w:t>
      </w:r>
    </w:p>
    <w:p w:rsidR="0081799D" w:rsidRDefault="0081799D" w:rsidP="0081799D">
      <w:pPr>
        <w:ind w:left="360"/>
        <w:rPr>
          <w:rFonts w:ascii="Times New Roman" w:hAnsi="Times New Roman" w:cs="Times New Roman"/>
          <w:sz w:val="24"/>
        </w:rPr>
      </w:pPr>
      <w:r>
        <w:rPr>
          <w:rFonts w:ascii="Times New Roman" w:hAnsi="Times New Roman" w:cs="Times New Roman"/>
          <w:sz w:val="24"/>
        </w:rPr>
        <w:t>BOCC</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Board of County Commissioners</w:t>
      </w:r>
    </w:p>
    <w:p w:rsidR="0081799D" w:rsidRDefault="0081799D" w:rsidP="0081799D">
      <w:pPr>
        <w:ind w:left="360"/>
        <w:rPr>
          <w:rFonts w:ascii="Times New Roman" w:hAnsi="Times New Roman" w:cs="Times New Roman"/>
          <w:sz w:val="24"/>
        </w:rPr>
      </w:pPr>
      <w:r>
        <w:rPr>
          <w:rFonts w:ascii="Times New Roman" w:hAnsi="Times New Roman" w:cs="Times New Roman"/>
          <w:sz w:val="24"/>
        </w:rPr>
        <w:t>CHEMTREC</w:t>
      </w:r>
      <w:r>
        <w:rPr>
          <w:rFonts w:ascii="Times New Roman" w:hAnsi="Times New Roman" w:cs="Times New Roman"/>
          <w:sz w:val="24"/>
        </w:rPr>
        <w:tab/>
      </w:r>
      <w:r>
        <w:rPr>
          <w:rFonts w:ascii="Times New Roman" w:hAnsi="Times New Roman" w:cs="Times New Roman"/>
          <w:sz w:val="24"/>
        </w:rPr>
        <w:tab/>
        <w:t>Chemical Transportation Emergency Center</w:t>
      </w:r>
    </w:p>
    <w:p w:rsidR="0081799D" w:rsidRDefault="0081799D" w:rsidP="0081799D">
      <w:pPr>
        <w:ind w:left="360"/>
        <w:rPr>
          <w:rFonts w:ascii="Times New Roman" w:hAnsi="Times New Roman" w:cs="Times New Roman"/>
          <w:sz w:val="24"/>
        </w:rPr>
      </w:pPr>
      <w:r>
        <w:rPr>
          <w:rFonts w:ascii="Times New Roman" w:hAnsi="Times New Roman" w:cs="Times New Roman"/>
          <w:sz w:val="24"/>
        </w:rPr>
        <w:t>C911CD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Columbia 9-1-1 Communications District</w:t>
      </w:r>
    </w:p>
    <w:p w:rsidR="0081799D" w:rsidRDefault="0081799D" w:rsidP="0081799D">
      <w:pPr>
        <w:ind w:left="360"/>
        <w:rPr>
          <w:rFonts w:ascii="Times New Roman" w:hAnsi="Times New Roman" w:cs="Times New Roman"/>
          <w:sz w:val="24"/>
        </w:rPr>
      </w:pPr>
      <w:r>
        <w:rPr>
          <w:rFonts w:ascii="Times New Roman" w:hAnsi="Times New Roman" w:cs="Times New Roman"/>
          <w:sz w:val="24"/>
        </w:rPr>
        <w:t>EAS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Emergency Alert System</w:t>
      </w:r>
    </w:p>
    <w:p w:rsidR="0081799D" w:rsidRDefault="0081799D" w:rsidP="0081799D">
      <w:pPr>
        <w:ind w:left="360"/>
        <w:rPr>
          <w:rFonts w:ascii="Times New Roman" w:hAnsi="Times New Roman" w:cs="Times New Roman"/>
          <w:sz w:val="24"/>
        </w:rPr>
      </w:pPr>
      <w:r>
        <w:rPr>
          <w:rFonts w:ascii="Times New Roman" w:hAnsi="Times New Roman" w:cs="Times New Roman"/>
          <w:sz w:val="24"/>
        </w:rPr>
        <w:t>EMAC</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Emergency Management Assistance Compact</w:t>
      </w:r>
    </w:p>
    <w:p w:rsidR="0081799D" w:rsidRDefault="0081799D" w:rsidP="0081799D">
      <w:pPr>
        <w:ind w:left="360"/>
        <w:rPr>
          <w:rFonts w:ascii="Times New Roman" w:hAnsi="Times New Roman" w:cs="Times New Roman"/>
          <w:sz w:val="24"/>
        </w:rPr>
      </w:pPr>
      <w:r>
        <w:rPr>
          <w:rFonts w:ascii="Times New Roman" w:hAnsi="Times New Roman" w:cs="Times New Roman"/>
          <w:sz w:val="24"/>
        </w:rPr>
        <w:t>EMO</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Emergency Management Organization</w:t>
      </w:r>
    </w:p>
    <w:p w:rsidR="0081799D" w:rsidRDefault="0081799D" w:rsidP="0081799D">
      <w:pPr>
        <w:ind w:left="360"/>
        <w:rPr>
          <w:rFonts w:ascii="Times New Roman" w:hAnsi="Times New Roman" w:cs="Times New Roman"/>
          <w:sz w:val="24"/>
        </w:rPr>
      </w:pPr>
      <w:r>
        <w:rPr>
          <w:rFonts w:ascii="Times New Roman" w:hAnsi="Times New Roman" w:cs="Times New Roman"/>
          <w:sz w:val="24"/>
        </w:rPr>
        <w:t>EMS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Emergency Medical Services</w:t>
      </w:r>
    </w:p>
    <w:p w:rsidR="0081799D" w:rsidRDefault="0081799D" w:rsidP="0081799D">
      <w:pPr>
        <w:ind w:left="360"/>
        <w:rPr>
          <w:rFonts w:ascii="Times New Roman" w:hAnsi="Times New Roman" w:cs="Times New Roman"/>
          <w:sz w:val="24"/>
        </w:rPr>
      </w:pPr>
      <w:r>
        <w:rPr>
          <w:rFonts w:ascii="Times New Roman" w:hAnsi="Times New Roman" w:cs="Times New Roman"/>
          <w:sz w:val="24"/>
        </w:rPr>
        <w:t>EOC</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Emergency Operations Center</w:t>
      </w:r>
    </w:p>
    <w:p w:rsidR="0081799D" w:rsidRDefault="0081799D" w:rsidP="0081799D">
      <w:pPr>
        <w:ind w:left="360"/>
        <w:rPr>
          <w:rFonts w:ascii="Times New Roman" w:hAnsi="Times New Roman" w:cs="Times New Roman"/>
          <w:sz w:val="24"/>
        </w:rPr>
      </w:pPr>
      <w:r>
        <w:rPr>
          <w:rFonts w:ascii="Times New Roman" w:hAnsi="Times New Roman" w:cs="Times New Roman"/>
          <w:sz w:val="24"/>
        </w:rPr>
        <w:t>EOP</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Emergency Operations Plan</w:t>
      </w:r>
    </w:p>
    <w:p w:rsidR="0081799D" w:rsidRDefault="0081799D" w:rsidP="0081799D">
      <w:pPr>
        <w:ind w:left="360"/>
        <w:rPr>
          <w:rFonts w:ascii="Times New Roman" w:hAnsi="Times New Roman" w:cs="Times New Roman"/>
          <w:sz w:val="24"/>
        </w:rPr>
      </w:pPr>
      <w:r>
        <w:rPr>
          <w:rFonts w:ascii="Times New Roman" w:hAnsi="Times New Roman" w:cs="Times New Roman"/>
          <w:sz w:val="24"/>
        </w:rPr>
        <w:t>FEMA</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Federal Emergency Management Agency</w:t>
      </w:r>
    </w:p>
    <w:p w:rsidR="0081799D" w:rsidRDefault="0081799D" w:rsidP="0081799D">
      <w:pPr>
        <w:ind w:left="360"/>
        <w:rPr>
          <w:rFonts w:ascii="Times New Roman" w:hAnsi="Times New Roman" w:cs="Times New Roman"/>
          <w:sz w:val="24"/>
        </w:rPr>
      </w:pPr>
      <w:r>
        <w:rPr>
          <w:rFonts w:ascii="Times New Roman" w:hAnsi="Times New Roman" w:cs="Times New Roman"/>
          <w:sz w:val="24"/>
        </w:rPr>
        <w:t>IAP</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Incident Action Plan</w:t>
      </w:r>
    </w:p>
    <w:p w:rsidR="0081799D" w:rsidRDefault="0081799D" w:rsidP="0081799D">
      <w:pPr>
        <w:ind w:left="360"/>
        <w:rPr>
          <w:rFonts w:ascii="Times New Roman" w:hAnsi="Times New Roman" w:cs="Times New Roman"/>
          <w:sz w:val="24"/>
        </w:rPr>
      </w:pPr>
      <w:r>
        <w:rPr>
          <w:rFonts w:ascii="Times New Roman" w:hAnsi="Times New Roman" w:cs="Times New Roman"/>
          <w:sz w:val="24"/>
        </w:rPr>
        <w:t>IC</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Incident Commander</w:t>
      </w:r>
    </w:p>
    <w:p w:rsidR="0081799D" w:rsidRDefault="0081799D" w:rsidP="0081799D">
      <w:pPr>
        <w:ind w:left="360"/>
        <w:rPr>
          <w:rFonts w:ascii="Times New Roman" w:hAnsi="Times New Roman" w:cs="Times New Roman"/>
          <w:sz w:val="24"/>
        </w:rPr>
      </w:pPr>
      <w:r>
        <w:rPr>
          <w:rFonts w:ascii="Times New Roman" w:hAnsi="Times New Roman" w:cs="Times New Roman"/>
          <w:sz w:val="24"/>
        </w:rPr>
        <w:t>ICS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Incident Command System</w:t>
      </w:r>
    </w:p>
    <w:p w:rsidR="0081799D" w:rsidRDefault="0081799D" w:rsidP="0081799D">
      <w:pPr>
        <w:ind w:left="360"/>
        <w:rPr>
          <w:rFonts w:ascii="Times New Roman" w:hAnsi="Times New Roman" w:cs="Times New Roman"/>
          <w:sz w:val="24"/>
        </w:rPr>
      </w:pPr>
      <w:r>
        <w:rPr>
          <w:rFonts w:ascii="Times New Roman" w:hAnsi="Times New Roman" w:cs="Times New Roman"/>
          <w:sz w:val="24"/>
        </w:rPr>
        <w:t>JIC</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Joint Information Center</w:t>
      </w:r>
    </w:p>
    <w:p w:rsidR="0081799D" w:rsidRDefault="0081799D" w:rsidP="0081799D">
      <w:pPr>
        <w:ind w:left="360"/>
        <w:rPr>
          <w:rFonts w:ascii="Times New Roman" w:hAnsi="Times New Roman" w:cs="Times New Roman"/>
          <w:sz w:val="24"/>
        </w:rPr>
      </w:pPr>
      <w:r>
        <w:rPr>
          <w:rFonts w:ascii="Times New Roman" w:hAnsi="Times New Roman" w:cs="Times New Roman"/>
          <w:sz w:val="24"/>
        </w:rPr>
        <w:t>LEPC</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Local Emergency Planning Committee</w:t>
      </w:r>
    </w:p>
    <w:p w:rsidR="0081799D" w:rsidRDefault="0081799D" w:rsidP="0081799D">
      <w:pPr>
        <w:ind w:left="360"/>
        <w:rPr>
          <w:rFonts w:ascii="Times New Roman" w:hAnsi="Times New Roman" w:cs="Times New Roman"/>
          <w:sz w:val="24"/>
        </w:rPr>
      </w:pPr>
      <w:r>
        <w:rPr>
          <w:rFonts w:ascii="Times New Roman" w:hAnsi="Times New Roman" w:cs="Times New Roman"/>
          <w:sz w:val="24"/>
        </w:rPr>
        <w:t>MOU</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Memorandum of Understanding</w:t>
      </w:r>
    </w:p>
    <w:p w:rsidR="0081799D" w:rsidRDefault="0081799D" w:rsidP="0081799D">
      <w:pPr>
        <w:ind w:left="360"/>
        <w:rPr>
          <w:rFonts w:ascii="Times New Roman" w:hAnsi="Times New Roman" w:cs="Times New Roman"/>
          <w:sz w:val="24"/>
        </w:rPr>
      </w:pPr>
      <w:r>
        <w:rPr>
          <w:rFonts w:ascii="Times New Roman" w:hAnsi="Times New Roman" w:cs="Times New Roman"/>
          <w:sz w:val="24"/>
        </w:rPr>
        <w:t>MAA</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Mutual Aid Agreement</w:t>
      </w:r>
    </w:p>
    <w:p w:rsidR="0081799D" w:rsidRDefault="0081799D" w:rsidP="0081799D">
      <w:pPr>
        <w:ind w:left="360"/>
        <w:rPr>
          <w:rFonts w:ascii="Times New Roman" w:hAnsi="Times New Roman" w:cs="Times New Roman"/>
          <w:sz w:val="24"/>
        </w:rPr>
      </w:pPr>
      <w:r>
        <w:rPr>
          <w:rFonts w:ascii="Times New Roman" w:hAnsi="Times New Roman" w:cs="Times New Roman"/>
          <w:sz w:val="24"/>
        </w:rPr>
        <w:t>MSDS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Material Safety Data Sheet</w:t>
      </w:r>
    </w:p>
    <w:p w:rsidR="0081799D" w:rsidRDefault="0081799D" w:rsidP="0081799D">
      <w:pPr>
        <w:ind w:left="360"/>
        <w:rPr>
          <w:rFonts w:ascii="Times New Roman" w:hAnsi="Times New Roman" w:cs="Times New Roman"/>
          <w:sz w:val="24"/>
        </w:rPr>
      </w:pPr>
      <w:r>
        <w:rPr>
          <w:rFonts w:ascii="Times New Roman" w:hAnsi="Times New Roman" w:cs="Times New Roman"/>
          <w:sz w:val="24"/>
        </w:rPr>
        <w:t>NGO</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Nongovernmental organization</w:t>
      </w:r>
    </w:p>
    <w:p w:rsidR="0081799D" w:rsidRDefault="0081799D" w:rsidP="0081799D">
      <w:pPr>
        <w:ind w:left="360"/>
        <w:rPr>
          <w:rFonts w:ascii="Times New Roman" w:hAnsi="Times New Roman" w:cs="Times New Roman"/>
          <w:sz w:val="24"/>
        </w:rPr>
      </w:pPr>
      <w:r>
        <w:rPr>
          <w:rFonts w:ascii="Times New Roman" w:hAnsi="Times New Roman" w:cs="Times New Roman"/>
          <w:sz w:val="24"/>
        </w:rPr>
        <w:t>NIMS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National Incident Management System</w:t>
      </w:r>
    </w:p>
    <w:p w:rsidR="0081799D" w:rsidRDefault="0081799D" w:rsidP="0081799D">
      <w:pPr>
        <w:ind w:left="360"/>
        <w:rPr>
          <w:rFonts w:ascii="Times New Roman" w:hAnsi="Times New Roman" w:cs="Times New Roman"/>
          <w:sz w:val="24"/>
        </w:rPr>
      </w:pPr>
      <w:r>
        <w:rPr>
          <w:rFonts w:ascii="Times New Roman" w:hAnsi="Times New Roman" w:cs="Times New Roman"/>
          <w:sz w:val="24"/>
        </w:rPr>
        <w:t>ODOT</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Oregon Department of Transportation</w:t>
      </w:r>
    </w:p>
    <w:p w:rsidR="0081799D" w:rsidRDefault="0081799D" w:rsidP="0081799D">
      <w:pPr>
        <w:ind w:left="360"/>
        <w:rPr>
          <w:rFonts w:ascii="Times New Roman" w:hAnsi="Times New Roman" w:cs="Times New Roman"/>
          <w:sz w:val="24"/>
        </w:rPr>
      </w:pPr>
      <w:r>
        <w:rPr>
          <w:rFonts w:ascii="Times New Roman" w:hAnsi="Times New Roman" w:cs="Times New Roman"/>
          <w:sz w:val="24"/>
        </w:rPr>
        <w:t>OERS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Oregon Emergency Response System</w:t>
      </w:r>
    </w:p>
    <w:p w:rsidR="0081799D" w:rsidRDefault="0081799D" w:rsidP="0081799D">
      <w:pPr>
        <w:ind w:left="360"/>
        <w:rPr>
          <w:rFonts w:ascii="Times New Roman" w:hAnsi="Times New Roman" w:cs="Times New Roman"/>
          <w:sz w:val="24"/>
        </w:rPr>
      </w:pPr>
      <w:r>
        <w:rPr>
          <w:rFonts w:ascii="Times New Roman" w:hAnsi="Times New Roman" w:cs="Times New Roman"/>
          <w:sz w:val="24"/>
        </w:rPr>
        <w:t>ORS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Oregon Revised Statutes</w:t>
      </w:r>
    </w:p>
    <w:p w:rsidR="0081799D" w:rsidRDefault="0081799D" w:rsidP="0081799D">
      <w:pPr>
        <w:ind w:left="360"/>
        <w:rPr>
          <w:rFonts w:ascii="Times New Roman" w:hAnsi="Times New Roman" w:cs="Times New Roman"/>
          <w:sz w:val="24"/>
        </w:rPr>
      </w:pPr>
      <w:r>
        <w:rPr>
          <w:rFonts w:ascii="Times New Roman" w:hAnsi="Times New Roman" w:cs="Times New Roman"/>
          <w:sz w:val="24"/>
        </w:rPr>
        <w:t>OSFM</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Oregon State Fire Marshal</w:t>
      </w:r>
    </w:p>
    <w:p w:rsidR="00CB2AA7" w:rsidRPr="00CB2AA7" w:rsidRDefault="00CB2AA7" w:rsidP="00CB2AA7">
      <w:pPr>
        <w:ind w:left="360"/>
        <w:jc w:val="center"/>
        <w:rPr>
          <w:rFonts w:ascii="Arial" w:hAnsi="Arial" w:cs="Arial"/>
          <w:sz w:val="20"/>
        </w:rPr>
      </w:pPr>
      <w:r w:rsidRPr="00CB2AA7">
        <w:rPr>
          <w:rFonts w:ascii="Arial" w:hAnsi="Arial" w:cs="Arial"/>
          <w:sz w:val="20"/>
        </w:rPr>
        <w:t>37</w:t>
      </w:r>
    </w:p>
    <w:p w:rsidR="0081799D" w:rsidRDefault="0081799D" w:rsidP="0081799D">
      <w:pPr>
        <w:ind w:left="360"/>
        <w:rPr>
          <w:rFonts w:ascii="Times New Roman" w:hAnsi="Times New Roman" w:cs="Times New Roman"/>
          <w:sz w:val="24"/>
        </w:rPr>
      </w:pPr>
      <w:r>
        <w:rPr>
          <w:rFonts w:ascii="Times New Roman" w:hAnsi="Times New Roman" w:cs="Times New Roman"/>
          <w:sz w:val="24"/>
        </w:rPr>
        <w:lastRenderedPageBreak/>
        <w:t>PIO</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Public Information Officer</w:t>
      </w:r>
    </w:p>
    <w:p w:rsidR="0081799D" w:rsidRDefault="0081799D" w:rsidP="0081799D">
      <w:pPr>
        <w:ind w:left="360"/>
        <w:rPr>
          <w:rFonts w:ascii="Times New Roman" w:hAnsi="Times New Roman" w:cs="Times New Roman"/>
          <w:sz w:val="24"/>
        </w:rPr>
      </w:pPr>
      <w:r>
        <w:rPr>
          <w:rFonts w:ascii="Times New Roman" w:hAnsi="Times New Roman" w:cs="Times New Roman"/>
          <w:sz w:val="24"/>
        </w:rPr>
        <w:t>PPE</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Personal Protective Equipment</w:t>
      </w:r>
    </w:p>
    <w:p w:rsidR="0081799D" w:rsidRDefault="0081799D" w:rsidP="0081799D">
      <w:pPr>
        <w:ind w:left="360"/>
        <w:rPr>
          <w:rFonts w:ascii="Times New Roman" w:hAnsi="Times New Roman" w:cs="Times New Roman"/>
          <w:sz w:val="24"/>
        </w:rPr>
      </w:pPr>
      <w:r>
        <w:rPr>
          <w:rFonts w:ascii="Times New Roman" w:hAnsi="Times New Roman" w:cs="Times New Roman"/>
          <w:sz w:val="24"/>
        </w:rPr>
        <w:t>PNWR</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Portland &amp; Western Railroad</w:t>
      </w:r>
    </w:p>
    <w:p w:rsidR="0081799D" w:rsidRDefault="0081799D" w:rsidP="0081799D">
      <w:pPr>
        <w:ind w:left="360"/>
        <w:rPr>
          <w:rFonts w:ascii="Times New Roman" w:hAnsi="Times New Roman" w:cs="Times New Roman"/>
          <w:sz w:val="24"/>
        </w:rPr>
      </w:pPr>
      <w:r>
        <w:rPr>
          <w:rFonts w:ascii="Times New Roman" w:hAnsi="Times New Roman" w:cs="Times New Roman"/>
          <w:sz w:val="24"/>
        </w:rPr>
        <w:t>PSAP</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Public Safety Answering Point</w:t>
      </w:r>
    </w:p>
    <w:p w:rsidR="0081799D" w:rsidRDefault="0081799D" w:rsidP="0081799D">
      <w:pPr>
        <w:ind w:left="360"/>
        <w:rPr>
          <w:rFonts w:ascii="Times New Roman" w:hAnsi="Times New Roman" w:cs="Times New Roman"/>
          <w:sz w:val="24"/>
        </w:rPr>
      </w:pPr>
      <w:r>
        <w:rPr>
          <w:rFonts w:ascii="Times New Roman" w:hAnsi="Times New Roman" w:cs="Times New Roman"/>
          <w:sz w:val="24"/>
        </w:rPr>
        <w:t>SAR</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Search and Rescue</w:t>
      </w:r>
    </w:p>
    <w:p w:rsidR="0081799D" w:rsidRDefault="0081799D" w:rsidP="0081799D">
      <w:pPr>
        <w:ind w:left="360"/>
        <w:rPr>
          <w:rFonts w:ascii="Times New Roman" w:hAnsi="Times New Roman" w:cs="Times New Roman"/>
          <w:sz w:val="24"/>
        </w:rPr>
      </w:pPr>
      <w:r>
        <w:rPr>
          <w:rFonts w:ascii="Times New Roman" w:hAnsi="Times New Roman" w:cs="Times New Roman"/>
          <w:sz w:val="24"/>
        </w:rPr>
        <w:t>SOG</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Standard Operating Guidelines</w:t>
      </w:r>
    </w:p>
    <w:p w:rsidR="0081799D" w:rsidRDefault="0081799D" w:rsidP="0081799D">
      <w:pPr>
        <w:ind w:left="360"/>
        <w:rPr>
          <w:rFonts w:ascii="Times New Roman" w:hAnsi="Times New Roman" w:cs="Times New Roman"/>
          <w:sz w:val="24"/>
        </w:rPr>
      </w:pPr>
      <w:r>
        <w:rPr>
          <w:rFonts w:ascii="Times New Roman" w:hAnsi="Times New Roman" w:cs="Times New Roman"/>
          <w:sz w:val="24"/>
        </w:rPr>
        <w:t>SOP</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Standard Operating Procedure</w:t>
      </w:r>
    </w:p>
    <w:p w:rsidR="0081799D" w:rsidRDefault="00CB2AA7" w:rsidP="00CB2AA7">
      <w:pPr>
        <w:ind w:left="360"/>
        <w:rPr>
          <w:rFonts w:ascii="Times New Roman" w:hAnsi="Times New Roman" w:cs="Times New Roman"/>
          <w:sz w:val="24"/>
        </w:rPr>
      </w:pPr>
      <w:r>
        <w:rPr>
          <w:rFonts w:ascii="Times New Roman" w:hAnsi="Times New Roman" w:cs="Times New Roman"/>
          <w:sz w:val="24"/>
        </w:rPr>
        <w:t>UC</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Unified Command</w:t>
      </w:r>
    </w:p>
    <w:p w:rsidR="0081799D" w:rsidRDefault="0081799D" w:rsidP="0081799D">
      <w:pPr>
        <w:rPr>
          <w:rFonts w:ascii="Times New Roman" w:hAnsi="Times New Roman" w:cs="Times New Roman"/>
          <w:sz w:val="24"/>
        </w:rPr>
      </w:pPr>
    </w:p>
    <w:p w:rsidR="0081799D" w:rsidRPr="00D1122B" w:rsidRDefault="0081799D" w:rsidP="0081799D">
      <w:pPr>
        <w:rPr>
          <w:rFonts w:ascii="Arial" w:hAnsi="Arial" w:cs="Arial"/>
          <w:b/>
          <w:sz w:val="28"/>
        </w:rPr>
      </w:pPr>
      <w:r w:rsidRPr="00D1122B">
        <w:rPr>
          <w:rFonts w:ascii="Arial" w:hAnsi="Arial" w:cs="Arial"/>
          <w:b/>
          <w:sz w:val="28"/>
        </w:rPr>
        <w:t>Glossary</w:t>
      </w:r>
    </w:p>
    <w:p w:rsidR="0081799D" w:rsidRDefault="0081799D" w:rsidP="0081799D">
      <w:pPr>
        <w:rPr>
          <w:rFonts w:ascii="Times New Roman" w:hAnsi="Times New Roman" w:cs="Times New Roman"/>
          <w:sz w:val="24"/>
        </w:rPr>
      </w:pPr>
      <w:r w:rsidRPr="00D1122B">
        <w:rPr>
          <w:rFonts w:ascii="Times New Roman" w:hAnsi="Times New Roman" w:cs="Times New Roman"/>
          <w:b/>
          <w:sz w:val="24"/>
        </w:rPr>
        <w:t>Assistant</w:t>
      </w:r>
      <w:r>
        <w:rPr>
          <w:rFonts w:ascii="Times New Roman" w:hAnsi="Times New Roman" w:cs="Times New Roman"/>
          <w:sz w:val="24"/>
        </w:rPr>
        <w:t>:  Title for</w:t>
      </w:r>
      <w:r w:rsidRPr="003F4D85">
        <w:t xml:space="preserve"> </w:t>
      </w:r>
      <w:r w:rsidRPr="003F4D85">
        <w:rPr>
          <w:rFonts w:ascii="Times New Roman" w:hAnsi="Times New Roman" w:cs="Times New Roman"/>
          <w:sz w:val="24"/>
        </w:rPr>
        <w:t>subordinates of principal Command Staff positions.  The title indicates a level of technical capability, qualifications, and responsibility subordinate to the primary positions. Assistants may also be assigned to Unit Leaders.</w:t>
      </w:r>
      <w:r>
        <w:rPr>
          <w:rFonts w:ascii="Times New Roman" w:hAnsi="Times New Roman" w:cs="Times New Roman"/>
          <w:sz w:val="24"/>
        </w:rPr>
        <w:t xml:space="preserve"> </w:t>
      </w:r>
    </w:p>
    <w:p w:rsidR="0081799D" w:rsidRDefault="0081799D" w:rsidP="0081799D">
      <w:pPr>
        <w:rPr>
          <w:rFonts w:ascii="Times New Roman" w:hAnsi="Times New Roman" w:cs="Times New Roman"/>
          <w:b/>
          <w:sz w:val="24"/>
        </w:rPr>
      </w:pPr>
      <w:r w:rsidRPr="00D1122B">
        <w:rPr>
          <w:rFonts w:ascii="Times New Roman" w:hAnsi="Times New Roman" w:cs="Times New Roman"/>
          <w:b/>
          <w:sz w:val="24"/>
        </w:rPr>
        <w:t xml:space="preserve">Branch: </w:t>
      </w:r>
      <w:r w:rsidRPr="00E76CA9">
        <w:rPr>
          <w:rFonts w:ascii="Times New Roman" w:hAnsi="Times New Roman" w:cs="Times New Roman"/>
          <w:sz w:val="24"/>
        </w:rPr>
        <w:t>The</w:t>
      </w:r>
      <w:r w:rsidRPr="00D1122B">
        <w:rPr>
          <w:rFonts w:ascii="Times New Roman" w:hAnsi="Times New Roman" w:cs="Times New Roman"/>
          <w:b/>
          <w:sz w:val="24"/>
        </w:rPr>
        <w:t xml:space="preserve"> </w:t>
      </w:r>
      <w:r w:rsidRPr="00E76CA9">
        <w:rPr>
          <w:rFonts w:ascii="Times New Roman" w:hAnsi="Times New Roman" w:cs="Times New Roman"/>
          <w:sz w:val="24"/>
        </w:rPr>
        <w:t>organizational level having functional or geographical responsibility for major aspects of incident operations. A Branch is organizationally situated between the Section Chief and the Division or Group in the Operations Section, and between the Section and Units in the Logistics Section. Branches are identified by the use of Roman numerals or by functional area.</w:t>
      </w:r>
    </w:p>
    <w:p w:rsidR="0081799D" w:rsidRPr="00D1122B" w:rsidRDefault="0081799D" w:rsidP="0081799D">
      <w:pPr>
        <w:rPr>
          <w:rFonts w:ascii="Times New Roman" w:hAnsi="Times New Roman" w:cs="Times New Roman"/>
          <w:b/>
          <w:sz w:val="24"/>
        </w:rPr>
      </w:pPr>
      <w:r>
        <w:rPr>
          <w:rFonts w:ascii="Times New Roman" w:hAnsi="Times New Roman" w:cs="Times New Roman"/>
          <w:b/>
          <w:sz w:val="24"/>
        </w:rPr>
        <w:t xml:space="preserve">Chief:  </w:t>
      </w:r>
      <w:r w:rsidRPr="00D1122B">
        <w:rPr>
          <w:rFonts w:ascii="Times New Roman" w:hAnsi="Times New Roman" w:cs="Times New Roman"/>
          <w:sz w:val="24"/>
        </w:rPr>
        <w:t>The</w:t>
      </w:r>
      <w:r>
        <w:rPr>
          <w:rFonts w:ascii="Times New Roman" w:hAnsi="Times New Roman" w:cs="Times New Roman"/>
          <w:sz w:val="24"/>
        </w:rPr>
        <w:t xml:space="preserve"> </w:t>
      </w:r>
      <w:r w:rsidRPr="00E76CA9">
        <w:rPr>
          <w:rFonts w:ascii="Times New Roman" w:hAnsi="Times New Roman" w:cs="Times New Roman"/>
          <w:sz w:val="24"/>
        </w:rPr>
        <w:t xml:space="preserve">Incident Command System </w:t>
      </w:r>
      <w:r>
        <w:rPr>
          <w:rFonts w:ascii="Times New Roman" w:hAnsi="Times New Roman" w:cs="Times New Roman"/>
          <w:sz w:val="24"/>
        </w:rPr>
        <w:t xml:space="preserve">(ICS) </w:t>
      </w:r>
      <w:r w:rsidRPr="00E76CA9">
        <w:rPr>
          <w:rFonts w:ascii="Times New Roman" w:hAnsi="Times New Roman" w:cs="Times New Roman"/>
          <w:sz w:val="24"/>
        </w:rPr>
        <w:t>title for individuals responsible for management of functional Sections: Operation</w:t>
      </w:r>
      <w:r>
        <w:rPr>
          <w:rFonts w:ascii="Times New Roman" w:hAnsi="Times New Roman" w:cs="Times New Roman"/>
          <w:sz w:val="24"/>
        </w:rPr>
        <w:t xml:space="preserve">s, Planning, Logistics, Finance &amp; </w:t>
      </w:r>
      <w:r w:rsidRPr="00E76CA9">
        <w:rPr>
          <w:rFonts w:ascii="Times New Roman" w:hAnsi="Times New Roman" w:cs="Times New Roman"/>
          <w:sz w:val="24"/>
        </w:rPr>
        <w:t>Administration, and Intelligence/Investigations (if established as a separate Section).</w:t>
      </w:r>
    </w:p>
    <w:p w:rsidR="0081799D" w:rsidRDefault="0081799D" w:rsidP="0081799D">
      <w:pPr>
        <w:rPr>
          <w:rFonts w:ascii="Times New Roman" w:hAnsi="Times New Roman" w:cs="Times New Roman"/>
          <w:sz w:val="24"/>
        </w:rPr>
      </w:pPr>
      <w:r w:rsidRPr="00D1122B">
        <w:rPr>
          <w:rFonts w:ascii="Times New Roman" w:hAnsi="Times New Roman" w:cs="Times New Roman"/>
          <w:b/>
          <w:sz w:val="24"/>
        </w:rPr>
        <w:t>Command:</w:t>
      </w:r>
      <w:r>
        <w:rPr>
          <w:rFonts w:ascii="Times New Roman" w:hAnsi="Times New Roman" w:cs="Times New Roman"/>
          <w:sz w:val="24"/>
        </w:rPr>
        <w:t xml:space="preserve">  The act of </w:t>
      </w:r>
      <w:r w:rsidRPr="00E76CA9">
        <w:rPr>
          <w:rFonts w:ascii="Times New Roman" w:hAnsi="Times New Roman" w:cs="Times New Roman"/>
          <w:sz w:val="24"/>
        </w:rPr>
        <w:t>directing, ordering, or controlling by virtue of explicit statutory, regulatory, or delegated authority.</w:t>
      </w:r>
    </w:p>
    <w:p w:rsidR="0081799D" w:rsidRDefault="0081799D" w:rsidP="0081799D">
      <w:pPr>
        <w:rPr>
          <w:rFonts w:ascii="Times New Roman" w:hAnsi="Times New Roman" w:cs="Times New Roman"/>
          <w:sz w:val="24"/>
        </w:rPr>
      </w:pPr>
      <w:r w:rsidRPr="00D1122B">
        <w:rPr>
          <w:rFonts w:ascii="Times New Roman" w:hAnsi="Times New Roman" w:cs="Times New Roman"/>
          <w:b/>
          <w:sz w:val="24"/>
        </w:rPr>
        <w:t>Command Staff:</w:t>
      </w:r>
      <w:r>
        <w:rPr>
          <w:rFonts w:ascii="Times New Roman" w:hAnsi="Times New Roman" w:cs="Times New Roman"/>
          <w:sz w:val="24"/>
        </w:rPr>
        <w:t xml:space="preserve">  </w:t>
      </w:r>
      <w:r w:rsidRPr="00E76CA9">
        <w:rPr>
          <w:rFonts w:ascii="Times New Roman" w:hAnsi="Times New Roman" w:cs="Times New Roman"/>
          <w:sz w:val="24"/>
        </w:rPr>
        <w:t>The staff who report directly to the Incident Commander, including the Public Information Officer, Safety Officer, Liaison Officer, and other positions as required. They may have an assistant or assistants, as needed.</w:t>
      </w:r>
    </w:p>
    <w:p w:rsidR="0081799D" w:rsidRDefault="0081799D" w:rsidP="0081799D">
      <w:pPr>
        <w:rPr>
          <w:rFonts w:ascii="Times New Roman" w:hAnsi="Times New Roman" w:cs="Times New Roman"/>
          <w:sz w:val="24"/>
        </w:rPr>
      </w:pPr>
      <w:r w:rsidRPr="00D1122B">
        <w:rPr>
          <w:rFonts w:ascii="Times New Roman" w:hAnsi="Times New Roman" w:cs="Times New Roman"/>
          <w:b/>
          <w:sz w:val="24"/>
        </w:rPr>
        <w:t>Deputy:</w:t>
      </w:r>
      <w:r>
        <w:rPr>
          <w:rFonts w:ascii="Times New Roman" w:hAnsi="Times New Roman" w:cs="Times New Roman"/>
          <w:sz w:val="24"/>
        </w:rPr>
        <w:t xml:space="preserve">  </w:t>
      </w:r>
      <w:r w:rsidRPr="00E76CA9">
        <w:rPr>
          <w:rFonts w:ascii="Times New Roman" w:hAnsi="Times New Roman" w:cs="Times New Roman"/>
          <w:sz w:val="24"/>
        </w:rPr>
        <w:t>A fully qualified individual who, in the absence of a superior, can be delegated the authority to manage a functional operation or to perform a specific task. In some cases a deputy can act as relief for a superior, and therefore must be fully qualified in the position. Deputies generally can be assigned to the Incident Commander, General Staff, and Branch Directors.</w:t>
      </w:r>
    </w:p>
    <w:p w:rsidR="00CB2AA7" w:rsidRDefault="0081799D" w:rsidP="0081799D">
      <w:pPr>
        <w:rPr>
          <w:rFonts w:ascii="Times New Roman" w:hAnsi="Times New Roman" w:cs="Times New Roman"/>
          <w:sz w:val="24"/>
        </w:rPr>
      </w:pPr>
      <w:r w:rsidRPr="00D1122B">
        <w:rPr>
          <w:rFonts w:ascii="Times New Roman" w:hAnsi="Times New Roman" w:cs="Times New Roman"/>
          <w:b/>
          <w:sz w:val="24"/>
        </w:rPr>
        <w:t>Emergency Operations Center</w:t>
      </w:r>
      <w:r>
        <w:rPr>
          <w:rFonts w:ascii="Times New Roman" w:hAnsi="Times New Roman" w:cs="Times New Roman"/>
          <w:b/>
          <w:sz w:val="24"/>
        </w:rPr>
        <w:t xml:space="preserve"> (EOC)</w:t>
      </w:r>
      <w:r w:rsidRPr="00D1122B">
        <w:rPr>
          <w:rFonts w:ascii="Times New Roman" w:hAnsi="Times New Roman" w:cs="Times New Roman"/>
          <w:b/>
          <w:sz w:val="24"/>
        </w:rPr>
        <w:t>:</w:t>
      </w:r>
      <w:r>
        <w:rPr>
          <w:rFonts w:ascii="Times New Roman" w:hAnsi="Times New Roman" w:cs="Times New Roman"/>
          <w:sz w:val="24"/>
        </w:rPr>
        <w:t xml:space="preserve">  The physical location </w:t>
      </w:r>
      <w:r w:rsidRPr="00E76CA9">
        <w:rPr>
          <w:rFonts w:ascii="Times New Roman" w:hAnsi="Times New Roman" w:cs="Times New Roman"/>
          <w:sz w:val="24"/>
        </w:rPr>
        <w:t>at which the coordination of information and resources to support incident management (on-scene operations) activities normally takes place. An EOC may be a temporary facility or may be located in a more central</w:t>
      </w:r>
    </w:p>
    <w:p w:rsidR="00CB2AA7" w:rsidRPr="00CB2AA7" w:rsidRDefault="00CB2AA7" w:rsidP="00CB2AA7">
      <w:pPr>
        <w:jc w:val="center"/>
        <w:rPr>
          <w:rFonts w:ascii="Times New Roman" w:hAnsi="Times New Roman" w:cs="Times New Roman"/>
          <w:sz w:val="20"/>
        </w:rPr>
      </w:pPr>
      <w:r w:rsidRPr="00CB2AA7">
        <w:rPr>
          <w:rFonts w:ascii="Times New Roman" w:hAnsi="Times New Roman" w:cs="Times New Roman"/>
          <w:sz w:val="20"/>
        </w:rPr>
        <w:t>38</w:t>
      </w:r>
    </w:p>
    <w:p w:rsidR="0081799D" w:rsidRDefault="0081799D" w:rsidP="0081799D">
      <w:pPr>
        <w:rPr>
          <w:rFonts w:ascii="Times New Roman" w:hAnsi="Times New Roman" w:cs="Times New Roman"/>
          <w:sz w:val="24"/>
        </w:rPr>
      </w:pPr>
      <w:r w:rsidRPr="00E76CA9">
        <w:rPr>
          <w:rFonts w:ascii="Times New Roman" w:hAnsi="Times New Roman" w:cs="Times New Roman"/>
          <w:sz w:val="24"/>
        </w:rPr>
        <w:lastRenderedPageBreak/>
        <w:t xml:space="preserve"> or permanently established facility, perhaps at a higher level of organization within a jurisdiction. EOCs may be organized by major functional disciplines (e.g., fire, law</w:t>
      </w:r>
      <w:r>
        <w:rPr>
          <w:rFonts w:ascii="Times New Roman" w:hAnsi="Times New Roman" w:cs="Times New Roman"/>
          <w:sz w:val="24"/>
        </w:rPr>
        <w:t xml:space="preserve"> </w:t>
      </w:r>
      <w:r w:rsidRPr="00E76CA9">
        <w:rPr>
          <w:rFonts w:ascii="Times New Roman" w:hAnsi="Times New Roman" w:cs="Times New Roman"/>
          <w:sz w:val="24"/>
        </w:rPr>
        <w:t>enforcement, medical services), by jurisdiction (e.g., Federal, State, regional, tribal, city, county), or by some combination thereof.</w:t>
      </w:r>
    </w:p>
    <w:p w:rsidR="0081799D" w:rsidRDefault="0081799D" w:rsidP="0081799D">
      <w:pPr>
        <w:rPr>
          <w:rFonts w:ascii="Times New Roman" w:hAnsi="Times New Roman" w:cs="Times New Roman"/>
          <w:sz w:val="24"/>
        </w:rPr>
      </w:pPr>
      <w:r w:rsidRPr="00D1122B">
        <w:rPr>
          <w:rFonts w:ascii="Times New Roman" w:hAnsi="Times New Roman" w:cs="Times New Roman"/>
          <w:b/>
          <w:sz w:val="24"/>
        </w:rPr>
        <w:t>Evacuation:</w:t>
      </w:r>
      <w:r>
        <w:rPr>
          <w:rFonts w:ascii="Times New Roman" w:hAnsi="Times New Roman" w:cs="Times New Roman"/>
          <w:sz w:val="24"/>
        </w:rPr>
        <w:t xml:space="preserve">  The organized, phased, and supervised </w:t>
      </w:r>
      <w:r w:rsidRPr="00E76CA9">
        <w:rPr>
          <w:rFonts w:ascii="Times New Roman" w:hAnsi="Times New Roman" w:cs="Times New Roman"/>
          <w:sz w:val="24"/>
        </w:rPr>
        <w:t>withdrawal, dispersal, or removal of civilians from dangerous or potentially dangerous areas, and their reception and care in safe areas.</w:t>
      </w:r>
    </w:p>
    <w:p w:rsidR="0081799D" w:rsidRDefault="0081799D" w:rsidP="0081799D">
      <w:pPr>
        <w:rPr>
          <w:rFonts w:ascii="Times New Roman" w:hAnsi="Times New Roman" w:cs="Times New Roman"/>
          <w:sz w:val="24"/>
        </w:rPr>
      </w:pPr>
      <w:r w:rsidRPr="00D1122B">
        <w:rPr>
          <w:rFonts w:ascii="Times New Roman" w:hAnsi="Times New Roman" w:cs="Times New Roman"/>
          <w:b/>
          <w:sz w:val="24"/>
        </w:rPr>
        <w:t>General Staff:</w:t>
      </w:r>
      <w:r>
        <w:rPr>
          <w:rFonts w:ascii="Times New Roman" w:hAnsi="Times New Roman" w:cs="Times New Roman"/>
          <w:sz w:val="24"/>
        </w:rPr>
        <w:t xml:space="preserve">  A group of incident management personnel </w:t>
      </w:r>
      <w:r w:rsidRPr="00130E54">
        <w:rPr>
          <w:rFonts w:ascii="Times New Roman" w:hAnsi="Times New Roman" w:cs="Times New Roman"/>
          <w:sz w:val="24"/>
        </w:rPr>
        <w:t>organized according to function and reporting to the Incident Commander. The General Staff normally consists of the Operations Section Chief, Planning Section Chief, Logistics Section Chief, and Finance/Administration Section Chief. An Intelligence/Investigations Chief may be established, if required, to meet incident management needs.</w:t>
      </w:r>
    </w:p>
    <w:p w:rsidR="0081799D" w:rsidRDefault="0081799D" w:rsidP="0081799D">
      <w:pPr>
        <w:rPr>
          <w:rFonts w:ascii="Times New Roman" w:hAnsi="Times New Roman" w:cs="Times New Roman"/>
          <w:sz w:val="24"/>
        </w:rPr>
      </w:pPr>
      <w:r w:rsidRPr="00D1122B">
        <w:rPr>
          <w:rFonts w:ascii="Times New Roman" w:hAnsi="Times New Roman" w:cs="Times New Roman"/>
          <w:b/>
          <w:sz w:val="24"/>
        </w:rPr>
        <w:t>Incident Action Plan</w:t>
      </w:r>
      <w:r>
        <w:rPr>
          <w:rFonts w:ascii="Times New Roman" w:hAnsi="Times New Roman" w:cs="Times New Roman"/>
          <w:b/>
          <w:sz w:val="24"/>
        </w:rPr>
        <w:t xml:space="preserve"> (IAP)</w:t>
      </w:r>
      <w:r w:rsidRPr="00D1122B">
        <w:rPr>
          <w:rFonts w:ascii="Times New Roman" w:hAnsi="Times New Roman" w:cs="Times New Roman"/>
          <w:b/>
          <w:sz w:val="24"/>
        </w:rPr>
        <w:t>:</w:t>
      </w:r>
      <w:r>
        <w:rPr>
          <w:rFonts w:ascii="Times New Roman" w:hAnsi="Times New Roman" w:cs="Times New Roman"/>
          <w:sz w:val="24"/>
        </w:rPr>
        <w:t xml:space="preserve">  An oral or written</w:t>
      </w:r>
      <w:r w:rsidRPr="00130E54">
        <w:rPr>
          <w:rFonts w:ascii="Times New Roman" w:hAnsi="Times New Roman" w:cs="Times New Roman"/>
          <w:sz w:val="24"/>
        </w:rPr>
        <w:t xml:space="preserve"> plan containing general objectives reflecting the overall strategy for managing an incident. It may include the identification of operational resources and assignments. It may also include attachments that provide direction and important information for management of the incident during one or more operational periods.</w:t>
      </w:r>
    </w:p>
    <w:p w:rsidR="0081799D" w:rsidRDefault="0081799D" w:rsidP="0081799D">
      <w:pPr>
        <w:rPr>
          <w:rFonts w:ascii="Times New Roman" w:hAnsi="Times New Roman" w:cs="Times New Roman"/>
          <w:sz w:val="24"/>
        </w:rPr>
      </w:pPr>
      <w:r w:rsidRPr="00D1122B">
        <w:rPr>
          <w:rFonts w:ascii="Times New Roman" w:hAnsi="Times New Roman" w:cs="Times New Roman"/>
          <w:b/>
          <w:sz w:val="24"/>
        </w:rPr>
        <w:t>Incident Command System</w:t>
      </w:r>
      <w:r>
        <w:rPr>
          <w:rFonts w:ascii="Times New Roman" w:hAnsi="Times New Roman" w:cs="Times New Roman"/>
          <w:b/>
          <w:sz w:val="24"/>
        </w:rPr>
        <w:t xml:space="preserve"> (ICS)</w:t>
      </w:r>
      <w:r w:rsidRPr="00D1122B">
        <w:rPr>
          <w:rFonts w:ascii="Times New Roman" w:hAnsi="Times New Roman" w:cs="Times New Roman"/>
          <w:b/>
          <w:sz w:val="24"/>
        </w:rPr>
        <w:t>:</w:t>
      </w:r>
      <w:r>
        <w:rPr>
          <w:rFonts w:ascii="Times New Roman" w:hAnsi="Times New Roman" w:cs="Times New Roman"/>
          <w:sz w:val="24"/>
        </w:rPr>
        <w:t xml:space="preserve">  A standardized </w:t>
      </w:r>
      <w:r w:rsidRPr="00130E54">
        <w:rPr>
          <w:rFonts w:ascii="Times New Roman" w:hAnsi="Times New Roman" w:cs="Times New Roman"/>
          <w:sz w:val="24"/>
        </w:rPr>
        <w:t>on-scene emergency management construct specifically designed to provide an integrated organizational structure that reflects the complexity and demands of single or multiple incidents, without being hindered by jurisdictional boundaries. ICS is the combination of facilities, equipment, personnel, procedures, and communications operating within a common organizational structure, designed to aid in the management of resources during incidents. It is used for all kinds of emergencies and is applicable to small as well as large and complex incidents. ICS is used by various jurisdictions and functional agencies, both public and private, to organize field- level incident management operations.</w:t>
      </w:r>
    </w:p>
    <w:p w:rsidR="0081799D" w:rsidRDefault="0081799D" w:rsidP="0081799D">
      <w:pPr>
        <w:rPr>
          <w:rFonts w:ascii="Times New Roman" w:hAnsi="Times New Roman" w:cs="Times New Roman"/>
          <w:sz w:val="24"/>
        </w:rPr>
      </w:pPr>
      <w:r w:rsidRPr="00854E14">
        <w:rPr>
          <w:rFonts w:ascii="Times New Roman" w:hAnsi="Times New Roman" w:cs="Times New Roman"/>
          <w:b/>
          <w:sz w:val="24"/>
        </w:rPr>
        <w:t>Incident Commander</w:t>
      </w:r>
      <w:r>
        <w:rPr>
          <w:rFonts w:ascii="Times New Roman" w:hAnsi="Times New Roman" w:cs="Times New Roman"/>
          <w:b/>
          <w:sz w:val="24"/>
        </w:rPr>
        <w:t xml:space="preserve"> (IC)</w:t>
      </w:r>
      <w:r w:rsidRPr="00854E14">
        <w:rPr>
          <w:rFonts w:ascii="Times New Roman" w:hAnsi="Times New Roman" w:cs="Times New Roman"/>
          <w:b/>
          <w:sz w:val="24"/>
        </w:rPr>
        <w:t>:</w:t>
      </w:r>
      <w:r>
        <w:rPr>
          <w:rFonts w:ascii="Times New Roman" w:hAnsi="Times New Roman" w:cs="Times New Roman"/>
          <w:sz w:val="24"/>
        </w:rPr>
        <w:t xml:space="preserve">  The individual responsible </w:t>
      </w:r>
      <w:r w:rsidRPr="00130E54">
        <w:rPr>
          <w:rFonts w:ascii="Times New Roman" w:hAnsi="Times New Roman" w:cs="Times New Roman"/>
          <w:sz w:val="24"/>
        </w:rPr>
        <w:t>for all incident activities, including the development of strategies and tactics and the ordering and release of resources. The IC has overall authority and responsibility for conducting incident operations and is responsible for the management of all incident operations at the incident site.</w:t>
      </w:r>
    </w:p>
    <w:p w:rsidR="0081799D" w:rsidRDefault="0081799D" w:rsidP="0081799D">
      <w:pPr>
        <w:rPr>
          <w:rFonts w:ascii="Times New Roman" w:hAnsi="Times New Roman" w:cs="Times New Roman"/>
          <w:sz w:val="24"/>
        </w:rPr>
      </w:pPr>
      <w:r w:rsidRPr="00F34B41">
        <w:rPr>
          <w:rFonts w:ascii="Times New Roman" w:hAnsi="Times New Roman" w:cs="Times New Roman"/>
          <w:b/>
          <w:sz w:val="24"/>
        </w:rPr>
        <w:t>Incident Objectives:</w:t>
      </w:r>
      <w:r>
        <w:rPr>
          <w:rFonts w:ascii="Times New Roman" w:hAnsi="Times New Roman" w:cs="Times New Roman"/>
          <w:sz w:val="24"/>
        </w:rPr>
        <w:t xml:space="preserve">  Statements of </w:t>
      </w:r>
      <w:r w:rsidRPr="00130E54">
        <w:rPr>
          <w:rFonts w:ascii="Times New Roman" w:hAnsi="Times New Roman" w:cs="Times New Roman"/>
          <w:sz w:val="24"/>
        </w:rPr>
        <w:t>guidance and direction needed to select appropriate strategy(s) and the tactical direction of resources.  Incident objectives are based on realistic expectations of what can be accomplished when al</w:t>
      </w:r>
      <w:r>
        <w:rPr>
          <w:rFonts w:ascii="Times New Roman" w:hAnsi="Times New Roman" w:cs="Times New Roman"/>
          <w:sz w:val="24"/>
        </w:rPr>
        <w:t xml:space="preserve">l allocated resources have been </w:t>
      </w:r>
      <w:r w:rsidRPr="00130E54">
        <w:rPr>
          <w:rFonts w:ascii="Times New Roman" w:hAnsi="Times New Roman" w:cs="Times New Roman"/>
          <w:sz w:val="24"/>
        </w:rPr>
        <w:t>effectively deployed. Incident objectives must be achievable and measurable, yet flexible enough to allow strategic and tactical alternatives.</w:t>
      </w:r>
    </w:p>
    <w:p w:rsidR="0081799D" w:rsidRDefault="0081799D" w:rsidP="0081799D">
      <w:pPr>
        <w:rPr>
          <w:rFonts w:ascii="Times New Roman" w:hAnsi="Times New Roman" w:cs="Times New Roman"/>
          <w:b/>
          <w:sz w:val="24"/>
        </w:rPr>
      </w:pPr>
      <w:r w:rsidRPr="00F34B41">
        <w:rPr>
          <w:rFonts w:ascii="Times New Roman" w:hAnsi="Times New Roman" w:cs="Times New Roman"/>
          <w:b/>
          <w:sz w:val="24"/>
        </w:rPr>
        <w:t xml:space="preserve">Joint Information Center (JIC): </w:t>
      </w:r>
      <w:r w:rsidRPr="00F34B41">
        <w:rPr>
          <w:rFonts w:ascii="Times New Roman" w:hAnsi="Times New Roman" w:cs="Times New Roman"/>
          <w:sz w:val="24"/>
        </w:rPr>
        <w:t>A facility established to coordinate</w:t>
      </w:r>
      <w:r>
        <w:rPr>
          <w:rFonts w:ascii="Times New Roman" w:hAnsi="Times New Roman" w:cs="Times New Roman"/>
          <w:sz w:val="24"/>
        </w:rPr>
        <w:t xml:space="preserve"> </w:t>
      </w:r>
      <w:r w:rsidRPr="008215DD">
        <w:rPr>
          <w:rFonts w:ascii="Times New Roman" w:hAnsi="Times New Roman" w:cs="Times New Roman"/>
          <w:sz w:val="24"/>
        </w:rPr>
        <w:t>all incident-related public information activities. It is the central point of contact for all news media. Public information officials from all participating agencies should co-locate at the JIC.</w:t>
      </w:r>
      <w:r>
        <w:rPr>
          <w:rFonts w:ascii="Times New Roman" w:hAnsi="Times New Roman" w:cs="Times New Roman"/>
          <w:b/>
          <w:sz w:val="24"/>
        </w:rPr>
        <w:t xml:space="preserve"> </w:t>
      </w:r>
    </w:p>
    <w:p w:rsidR="00CB2AA7" w:rsidRPr="00CB2AA7" w:rsidRDefault="00CB2AA7" w:rsidP="00CB2AA7">
      <w:pPr>
        <w:jc w:val="center"/>
        <w:rPr>
          <w:rFonts w:ascii="Arial" w:hAnsi="Arial" w:cs="Arial"/>
          <w:sz w:val="20"/>
        </w:rPr>
      </w:pPr>
      <w:r w:rsidRPr="00CB2AA7">
        <w:rPr>
          <w:rFonts w:ascii="Arial" w:hAnsi="Arial" w:cs="Arial"/>
          <w:sz w:val="20"/>
        </w:rPr>
        <w:t>39</w:t>
      </w:r>
    </w:p>
    <w:p w:rsidR="0081799D" w:rsidRDefault="0081799D" w:rsidP="0081799D">
      <w:pPr>
        <w:rPr>
          <w:rFonts w:ascii="Times New Roman" w:hAnsi="Times New Roman" w:cs="Times New Roman"/>
          <w:sz w:val="24"/>
        </w:rPr>
      </w:pPr>
      <w:r w:rsidRPr="00F34B41">
        <w:rPr>
          <w:rFonts w:ascii="Times New Roman" w:hAnsi="Times New Roman" w:cs="Times New Roman"/>
          <w:b/>
          <w:sz w:val="24"/>
        </w:rPr>
        <w:lastRenderedPageBreak/>
        <w:t>Jurisdiction:</w:t>
      </w:r>
      <w:r>
        <w:rPr>
          <w:rFonts w:ascii="Times New Roman" w:hAnsi="Times New Roman" w:cs="Times New Roman"/>
          <w:sz w:val="24"/>
        </w:rPr>
        <w:t xml:space="preserve">  A range or sphere of authority</w:t>
      </w:r>
      <w:r w:rsidRPr="008215DD">
        <w:rPr>
          <w:rFonts w:ascii="Times New Roman" w:hAnsi="Times New Roman" w:cs="Times New Roman"/>
          <w:sz w:val="24"/>
        </w:rPr>
        <w:t>.  Public agencies have jurisdiction at an incident related to their legal responsibilities and authority.  Jurisdictional authority at an incident can be political or geographical (e.g., Federal, State, tribal, local boundary lines) or functional (e.g., law enforcement, public health).</w:t>
      </w:r>
      <w:r>
        <w:rPr>
          <w:rFonts w:ascii="Times New Roman" w:hAnsi="Times New Roman" w:cs="Times New Roman"/>
          <w:sz w:val="24"/>
        </w:rPr>
        <w:t xml:space="preserve"> </w:t>
      </w:r>
    </w:p>
    <w:p w:rsidR="0081799D" w:rsidRDefault="0081799D" w:rsidP="0081799D">
      <w:pPr>
        <w:rPr>
          <w:rFonts w:ascii="Times New Roman" w:hAnsi="Times New Roman" w:cs="Times New Roman"/>
          <w:sz w:val="24"/>
        </w:rPr>
      </w:pPr>
      <w:r w:rsidRPr="00F34B41">
        <w:rPr>
          <w:rFonts w:ascii="Times New Roman" w:hAnsi="Times New Roman" w:cs="Times New Roman"/>
          <w:b/>
          <w:sz w:val="24"/>
        </w:rPr>
        <w:t>Liaison Officer:</w:t>
      </w:r>
      <w:r>
        <w:rPr>
          <w:rFonts w:ascii="Times New Roman" w:hAnsi="Times New Roman" w:cs="Times New Roman"/>
          <w:sz w:val="24"/>
        </w:rPr>
        <w:t xml:space="preserve">  A member of the Command Staff </w:t>
      </w:r>
      <w:r w:rsidRPr="008215DD">
        <w:rPr>
          <w:rFonts w:ascii="Times New Roman" w:hAnsi="Times New Roman" w:cs="Times New Roman"/>
          <w:sz w:val="24"/>
        </w:rPr>
        <w:t>responsible for coordinating with representatives from cooperating and assisting agencies or organizations.</w:t>
      </w:r>
    </w:p>
    <w:p w:rsidR="0081799D" w:rsidRDefault="0081799D" w:rsidP="0081799D">
      <w:pPr>
        <w:rPr>
          <w:rFonts w:ascii="Times New Roman" w:hAnsi="Times New Roman" w:cs="Times New Roman"/>
          <w:sz w:val="24"/>
        </w:rPr>
      </w:pPr>
      <w:r w:rsidRPr="00F34B41">
        <w:rPr>
          <w:rFonts w:ascii="Times New Roman" w:hAnsi="Times New Roman" w:cs="Times New Roman"/>
          <w:b/>
          <w:sz w:val="24"/>
        </w:rPr>
        <w:t>Multi-jurisdictional incident:</w:t>
      </w:r>
      <w:r>
        <w:rPr>
          <w:rFonts w:ascii="Times New Roman" w:hAnsi="Times New Roman" w:cs="Times New Roman"/>
          <w:sz w:val="24"/>
        </w:rPr>
        <w:t xml:space="preserve">  An incident requiring</w:t>
      </w:r>
      <w:r w:rsidRPr="008215DD">
        <w:rPr>
          <w:rFonts w:ascii="Times New Roman" w:hAnsi="Times New Roman" w:cs="Times New Roman"/>
          <w:sz w:val="24"/>
        </w:rPr>
        <w:t xml:space="preserve"> action from multiple agencies that each have jurisdiction to manage certain aspects of an incident. In the Incident Command System, these incidents will be managed under a Unified Command.</w:t>
      </w:r>
    </w:p>
    <w:p w:rsidR="0081799D" w:rsidRDefault="0081799D" w:rsidP="0081799D">
      <w:pPr>
        <w:rPr>
          <w:rFonts w:ascii="Times New Roman" w:hAnsi="Times New Roman" w:cs="Times New Roman"/>
          <w:sz w:val="24"/>
        </w:rPr>
      </w:pPr>
      <w:r w:rsidRPr="00F34B41">
        <w:rPr>
          <w:rFonts w:ascii="Times New Roman" w:hAnsi="Times New Roman" w:cs="Times New Roman"/>
          <w:b/>
          <w:sz w:val="24"/>
        </w:rPr>
        <w:t>Mutual Aid Agreement</w:t>
      </w:r>
      <w:r>
        <w:rPr>
          <w:rFonts w:ascii="Times New Roman" w:hAnsi="Times New Roman" w:cs="Times New Roman"/>
          <w:b/>
          <w:sz w:val="24"/>
        </w:rPr>
        <w:t xml:space="preserve"> (MAA) or Assistance Agreement</w:t>
      </w:r>
      <w:r w:rsidRPr="00F34B41">
        <w:rPr>
          <w:rFonts w:ascii="Times New Roman" w:hAnsi="Times New Roman" w:cs="Times New Roman"/>
          <w:b/>
          <w:sz w:val="24"/>
        </w:rPr>
        <w:t>:</w:t>
      </w:r>
      <w:r>
        <w:rPr>
          <w:rFonts w:ascii="Times New Roman" w:hAnsi="Times New Roman" w:cs="Times New Roman"/>
          <w:sz w:val="24"/>
        </w:rPr>
        <w:t xml:space="preserve">  Written or </w:t>
      </w:r>
      <w:r w:rsidRPr="008215DD">
        <w:rPr>
          <w:rFonts w:ascii="Times New Roman" w:hAnsi="Times New Roman" w:cs="Times New Roman"/>
          <w:sz w:val="24"/>
        </w:rPr>
        <w:t>oral agree</w:t>
      </w:r>
      <w:r>
        <w:rPr>
          <w:rFonts w:ascii="Times New Roman" w:hAnsi="Times New Roman" w:cs="Times New Roman"/>
          <w:sz w:val="24"/>
        </w:rPr>
        <w:t xml:space="preserve">ment between and among agencies or </w:t>
      </w:r>
      <w:r w:rsidRPr="008215DD">
        <w:rPr>
          <w:rFonts w:ascii="Times New Roman" w:hAnsi="Times New Roman" w:cs="Times New Roman"/>
          <w:sz w:val="24"/>
        </w:rPr>
        <w:t>organizations and/or jurisdictions that provides a mechanism to quickly obtain emergency assistance in the form of personnel, equipment, materials, and other associated services. The primary objective is to facilitate rapid, short-term deployment of emergency support prior to, during, and/or after an incident.</w:t>
      </w:r>
    </w:p>
    <w:p w:rsidR="0081799D" w:rsidRDefault="0081799D" w:rsidP="0081799D">
      <w:pPr>
        <w:rPr>
          <w:rFonts w:ascii="Times New Roman" w:hAnsi="Times New Roman" w:cs="Times New Roman"/>
          <w:sz w:val="24"/>
        </w:rPr>
      </w:pPr>
      <w:r w:rsidRPr="00F34B41">
        <w:rPr>
          <w:rFonts w:ascii="Times New Roman" w:hAnsi="Times New Roman" w:cs="Times New Roman"/>
          <w:b/>
          <w:sz w:val="24"/>
        </w:rPr>
        <w:t>National Incident Management System (NIMS):</w:t>
      </w:r>
      <w:r>
        <w:rPr>
          <w:rFonts w:ascii="Times New Roman" w:hAnsi="Times New Roman" w:cs="Times New Roman"/>
          <w:sz w:val="24"/>
        </w:rPr>
        <w:t xml:space="preserve">  </w:t>
      </w:r>
      <w:r w:rsidRPr="008215DD">
        <w:rPr>
          <w:rFonts w:ascii="Times New Roman" w:hAnsi="Times New Roman" w:cs="Times New Roman"/>
          <w:sz w:val="24"/>
        </w:rPr>
        <w:t>A set of principles that provides a systematic, proactive approach guiding government agencies at all levels, nongovernmental organizations, and the private sector to work seamlessly to prevent, protect against, respond to, recover from, and mitigate the effects of incidents, regardless of cause, size, location, or complexity, in order to reduce the loss of life or property and harm to the environment.</w:t>
      </w:r>
      <w:r>
        <w:rPr>
          <w:rFonts w:ascii="Times New Roman" w:hAnsi="Times New Roman" w:cs="Times New Roman"/>
          <w:sz w:val="24"/>
        </w:rPr>
        <w:t xml:space="preserve"> </w:t>
      </w:r>
    </w:p>
    <w:p w:rsidR="0081799D" w:rsidRDefault="0081799D" w:rsidP="0081799D">
      <w:pPr>
        <w:rPr>
          <w:rFonts w:ascii="Times New Roman" w:hAnsi="Times New Roman" w:cs="Times New Roman"/>
          <w:sz w:val="24"/>
        </w:rPr>
      </w:pPr>
      <w:r>
        <w:rPr>
          <w:rFonts w:ascii="Times New Roman" w:hAnsi="Times New Roman" w:cs="Times New Roman"/>
          <w:b/>
          <w:sz w:val="24"/>
        </w:rPr>
        <w:t>Non</w:t>
      </w:r>
      <w:r w:rsidRPr="00F34B41">
        <w:rPr>
          <w:rFonts w:ascii="Times New Roman" w:hAnsi="Times New Roman" w:cs="Times New Roman"/>
          <w:b/>
          <w:sz w:val="24"/>
        </w:rPr>
        <w:t>governmental organization</w:t>
      </w:r>
      <w:r>
        <w:rPr>
          <w:rFonts w:ascii="Times New Roman" w:hAnsi="Times New Roman" w:cs="Times New Roman"/>
          <w:b/>
          <w:sz w:val="24"/>
        </w:rPr>
        <w:t xml:space="preserve"> (NGO)</w:t>
      </w:r>
      <w:r>
        <w:rPr>
          <w:rFonts w:ascii="Times New Roman" w:hAnsi="Times New Roman" w:cs="Times New Roman"/>
          <w:sz w:val="24"/>
        </w:rPr>
        <w:t xml:space="preserve">:  An entity </w:t>
      </w:r>
      <w:r w:rsidRPr="008215DD">
        <w:rPr>
          <w:rFonts w:ascii="Times New Roman" w:hAnsi="Times New Roman" w:cs="Times New Roman"/>
          <w:sz w:val="24"/>
        </w:rPr>
        <w:t>with an association that is based on interests of its members, individuals, or institutions. It is not created by a government, but it may work cooperatively with government. Such organizations serve a public purpose, not a private benefit. Examples of NGOs include faith-based charity organizations and the American Red Cross. NGOs, including voluntary and faith-based groups, provide relief services to sustain life, reduce physical and emotional distress, and promote the recovery of disaster victims.  Often these groups provide specialized services that help individuals with disabilities. NGOs and voluntary organizations play a major role in assisting emergency managers before, during, and after an emergency.</w:t>
      </w:r>
      <w:r>
        <w:rPr>
          <w:rFonts w:ascii="Times New Roman" w:hAnsi="Times New Roman" w:cs="Times New Roman"/>
          <w:sz w:val="24"/>
        </w:rPr>
        <w:t xml:space="preserve"> </w:t>
      </w:r>
    </w:p>
    <w:p w:rsidR="0081799D" w:rsidRDefault="0081799D" w:rsidP="0081799D">
      <w:pPr>
        <w:rPr>
          <w:rFonts w:ascii="Times New Roman" w:hAnsi="Times New Roman" w:cs="Times New Roman"/>
          <w:sz w:val="24"/>
        </w:rPr>
      </w:pPr>
      <w:r w:rsidRPr="00F34B41">
        <w:rPr>
          <w:rFonts w:ascii="Times New Roman" w:hAnsi="Times New Roman" w:cs="Times New Roman"/>
          <w:b/>
          <w:sz w:val="24"/>
        </w:rPr>
        <w:t>Operational Period:</w:t>
      </w:r>
      <w:r>
        <w:rPr>
          <w:rFonts w:ascii="Times New Roman" w:hAnsi="Times New Roman" w:cs="Times New Roman"/>
          <w:sz w:val="24"/>
        </w:rPr>
        <w:t xml:space="preserve">  The time scheduled for </w:t>
      </w:r>
      <w:r w:rsidRPr="008215DD">
        <w:rPr>
          <w:rFonts w:ascii="Times New Roman" w:hAnsi="Times New Roman" w:cs="Times New Roman"/>
          <w:sz w:val="24"/>
        </w:rPr>
        <w:t>executing a given set of operation actions, as specified in the Incident Action Plan.  Operational periods can be of various lengths, although usually they last 12 to 24 hours.</w:t>
      </w:r>
      <w:r>
        <w:rPr>
          <w:rFonts w:ascii="Times New Roman" w:hAnsi="Times New Roman" w:cs="Times New Roman"/>
          <w:sz w:val="24"/>
        </w:rPr>
        <w:t xml:space="preserve"> </w:t>
      </w:r>
    </w:p>
    <w:p w:rsidR="0081799D" w:rsidRDefault="0081799D" w:rsidP="0081799D">
      <w:pPr>
        <w:rPr>
          <w:rFonts w:ascii="Times New Roman" w:hAnsi="Times New Roman" w:cs="Times New Roman"/>
          <w:sz w:val="24"/>
        </w:rPr>
      </w:pPr>
      <w:r w:rsidRPr="00F34B41">
        <w:rPr>
          <w:rFonts w:ascii="Times New Roman" w:hAnsi="Times New Roman" w:cs="Times New Roman"/>
          <w:b/>
          <w:sz w:val="24"/>
        </w:rPr>
        <w:t>Operations Section:</w:t>
      </w:r>
      <w:r>
        <w:rPr>
          <w:rFonts w:ascii="Times New Roman" w:hAnsi="Times New Roman" w:cs="Times New Roman"/>
          <w:sz w:val="24"/>
        </w:rPr>
        <w:t xml:space="preserve">  The </w:t>
      </w:r>
      <w:r w:rsidRPr="0049011B">
        <w:rPr>
          <w:rFonts w:ascii="Times New Roman" w:hAnsi="Times New Roman" w:cs="Times New Roman"/>
          <w:sz w:val="24"/>
        </w:rPr>
        <w:t>Incident Command System (ICS) Section responsible for all tactical incident operations and implementation of the Incident Action Plan. In ICS, the Operations Section normally includes subordinate Branches, Divisions, and/or Groups.</w:t>
      </w:r>
    </w:p>
    <w:p w:rsidR="00CB2AA7" w:rsidRDefault="0081799D" w:rsidP="0081799D">
      <w:pPr>
        <w:rPr>
          <w:rFonts w:ascii="Times New Roman" w:hAnsi="Times New Roman" w:cs="Times New Roman"/>
          <w:sz w:val="24"/>
        </w:rPr>
      </w:pPr>
      <w:r w:rsidRPr="009E5703">
        <w:rPr>
          <w:rFonts w:ascii="Times New Roman" w:hAnsi="Times New Roman" w:cs="Times New Roman"/>
          <w:b/>
          <w:sz w:val="24"/>
        </w:rPr>
        <w:t>Oregon Emergency Response System (OERS)</w:t>
      </w:r>
      <w:r w:rsidRPr="009E5703">
        <w:rPr>
          <w:rFonts w:ascii="Times New Roman" w:hAnsi="Times New Roman" w:cs="Times New Roman"/>
          <w:sz w:val="24"/>
        </w:rPr>
        <w:t xml:space="preserve"> – The purpose of the Oregon Emergency Response System (OERS) is to coordinate and manage state resources in response to natural and </w:t>
      </w:r>
    </w:p>
    <w:p w:rsidR="00CB2AA7" w:rsidRPr="00CB2AA7" w:rsidRDefault="00CB2AA7" w:rsidP="00CB2AA7">
      <w:pPr>
        <w:jc w:val="center"/>
        <w:rPr>
          <w:rFonts w:ascii="Arial" w:hAnsi="Arial" w:cs="Arial"/>
          <w:sz w:val="20"/>
        </w:rPr>
      </w:pPr>
      <w:r w:rsidRPr="00CB2AA7">
        <w:rPr>
          <w:rFonts w:ascii="Arial" w:hAnsi="Arial" w:cs="Arial"/>
          <w:sz w:val="20"/>
        </w:rPr>
        <w:t>40</w:t>
      </w:r>
    </w:p>
    <w:p w:rsidR="0081799D" w:rsidRPr="00B46350" w:rsidRDefault="0081799D" w:rsidP="0081799D">
      <w:pPr>
        <w:rPr>
          <w:rFonts w:ascii="Times New Roman" w:hAnsi="Times New Roman" w:cs="Times New Roman"/>
          <w:sz w:val="24"/>
        </w:rPr>
      </w:pPr>
      <w:r w:rsidRPr="009E5703">
        <w:rPr>
          <w:rFonts w:ascii="Times New Roman" w:hAnsi="Times New Roman" w:cs="Times New Roman"/>
          <w:sz w:val="24"/>
        </w:rPr>
        <w:lastRenderedPageBreak/>
        <w:t>technological emergencies and civil unrest involving multi-jurisdictional cooperation between all levels of government and the private sector.</w:t>
      </w:r>
      <w:r>
        <w:rPr>
          <w:rFonts w:ascii="Times New Roman" w:hAnsi="Times New Roman" w:cs="Times New Roman"/>
          <w:sz w:val="24"/>
        </w:rPr>
        <w:t xml:space="preserve"> </w:t>
      </w:r>
    </w:p>
    <w:p w:rsidR="0081799D" w:rsidRPr="0049011B" w:rsidRDefault="0081799D" w:rsidP="0081799D">
      <w:pPr>
        <w:rPr>
          <w:rFonts w:ascii="Times New Roman" w:hAnsi="Times New Roman" w:cs="Times New Roman"/>
          <w:sz w:val="24"/>
        </w:rPr>
      </w:pPr>
      <w:r w:rsidRPr="00F34B41">
        <w:rPr>
          <w:rFonts w:ascii="Times New Roman" w:hAnsi="Times New Roman" w:cs="Times New Roman"/>
          <w:b/>
          <w:sz w:val="24"/>
        </w:rPr>
        <w:t xml:space="preserve">Private Sector:  </w:t>
      </w:r>
      <w:r>
        <w:rPr>
          <w:rFonts w:ascii="Times New Roman" w:hAnsi="Times New Roman" w:cs="Times New Roman"/>
          <w:sz w:val="24"/>
        </w:rPr>
        <w:t xml:space="preserve">Organizations and </w:t>
      </w:r>
      <w:r w:rsidRPr="0049011B">
        <w:rPr>
          <w:rFonts w:ascii="Times New Roman" w:hAnsi="Times New Roman" w:cs="Times New Roman"/>
          <w:sz w:val="24"/>
        </w:rPr>
        <w:t>individuals that are not part of any governmental structure. The private sector includes for-profit and not-for-profit organizations, formal and informal structures, commerce, and industry.</w:t>
      </w:r>
    </w:p>
    <w:p w:rsidR="0081799D" w:rsidRPr="002459B6" w:rsidRDefault="0081799D" w:rsidP="0081799D">
      <w:pPr>
        <w:rPr>
          <w:rFonts w:ascii="Times New Roman" w:hAnsi="Times New Roman" w:cs="Times New Roman"/>
          <w:sz w:val="24"/>
        </w:rPr>
      </w:pPr>
      <w:r w:rsidRPr="002459B6">
        <w:rPr>
          <w:rFonts w:ascii="Times New Roman" w:hAnsi="Times New Roman" w:cs="Times New Roman"/>
          <w:b/>
          <w:sz w:val="24"/>
        </w:rPr>
        <w:t>Public Information Officer</w:t>
      </w:r>
      <w:r>
        <w:rPr>
          <w:rFonts w:ascii="Times New Roman" w:hAnsi="Times New Roman" w:cs="Times New Roman"/>
          <w:b/>
          <w:sz w:val="24"/>
        </w:rPr>
        <w:t xml:space="preserve"> (PIO)</w:t>
      </w:r>
      <w:r w:rsidRPr="002459B6">
        <w:rPr>
          <w:rFonts w:ascii="Times New Roman" w:hAnsi="Times New Roman" w:cs="Times New Roman"/>
          <w:b/>
          <w:sz w:val="24"/>
        </w:rPr>
        <w:t xml:space="preserve">:  </w:t>
      </w:r>
      <w:r w:rsidRPr="002459B6">
        <w:rPr>
          <w:rFonts w:ascii="Times New Roman" w:hAnsi="Times New Roman" w:cs="Times New Roman"/>
          <w:sz w:val="24"/>
        </w:rPr>
        <w:t>A member of the Command Staff</w:t>
      </w:r>
      <w:r>
        <w:rPr>
          <w:rFonts w:ascii="Times New Roman" w:hAnsi="Times New Roman" w:cs="Times New Roman"/>
          <w:sz w:val="24"/>
        </w:rPr>
        <w:t xml:space="preserve"> </w:t>
      </w:r>
      <w:r w:rsidRPr="0049011B">
        <w:rPr>
          <w:rFonts w:ascii="Times New Roman" w:hAnsi="Times New Roman" w:cs="Times New Roman"/>
          <w:sz w:val="24"/>
        </w:rPr>
        <w:t>responsible for interfacing with the public and media and/or with other agencies with incident-related information requirements.</w:t>
      </w:r>
    </w:p>
    <w:p w:rsidR="0081799D" w:rsidRPr="002459B6" w:rsidRDefault="0081799D" w:rsidP="0081799D">
      <w:pPr>
        <w:rPr>
          <w:rFonts w:ascii="Times New Roman" w:hAnsi="Times New Roman" w:cs="Times New Roman"/>
          <w:sz w:val="24"/>
        </w:rPr>
      </w:pPr>
      <w:r w:rsidRPr="002459B6">
        <w:rPr>
          <w:rFonts w:ascii="Times New Roman" w:hAnsi="Times New Roman" w:cs="Times New Roman"/>
          <w:b/>
          <w:sz w:val="24"/>
        </w:rPr>
        <w:t>Resources:</w:t>
      </w:r>
      <w:r w:rsidRPr="002459B6">
        <w:rPr>
          <w:rFonts w:ascii="Times New Roman" w:hAnsi="Times New Roman" w:cs="Times New Roman"/>
          <w:sz w:val="24"/>
        </w:rPr>
        <w:t xml:space="preserve">  Personnel and major items of equipment</w:t>
      </w:r>
      <w:r>
        <w:rPr>
          <w:rFonts w:ascii="Times New Roman" w:hAnsi="Times New Roman" w:cs="Times New Roman"/>
          <w:sz w:val="24"/>
        </w:rPr>
        <w:t xml:space="preserve">, </w:t>
      </w:r>
      <w:r w:rsidRPr="00712A84">
        <w:rPr>
          <w:rFonts w:ascii="Times New Roman" w:hAnsi="Times New Roman" w:cs="Times New Roman"/>
          <w:sz w:val="24"/>
        </w:rPr>
        <w:t>supplies, and facilities available or potentially available for assignment to incident operations and for which status is maintained. Resources are described by kind and type and may be used in operational support or supervisory capacities at an incident or at an Emergency Operations Center.</w:t>
      </w:r>
    </w:p>
    <w:p w:rsidR="0081799D" w:rsidRPr="002459B6" w:rsidRDefault="0081799D" w:rsidP="0081799D">
      <w:pPr>
        <w:rPr>
          <w:rFonts w:ascii="Times New Roman" w:hAnsi="Times New Roman" w:cs="Times New Roman"/>
          <w:sz w:val="24"/>
        </w:rPr>
      </w:pPr>
      <w:r w:rsidRPr="002459B6">
        <w:rPr>
          <w:rFonts w:ascii="Times New Roman" w:hAnsi="Times New Roman" w:cs="Times New Roman"/>
          <w:b/>
          <w:sz w:val="24"/>
        </w:rPr>
        <w:t>Safety Officer:</w:t>
      </w:r>
      <w:r w:rsidRPr="002459B6">
        <w:rPr>
          <w:rFonts w:ascii="Times New Roman" w:hAnsi="Times New Roman" w:cs="Times New Roman"/>
          <w:sz w:val="24"/>
        </w:rPr>
        <w:t xml:space="preserve">  A member of the Command Staff</w:t>
      </w:r>
      <w:r>
        <w:rPr>
          <w:rFonts w:ascii="Times New Roman" w:hAnsi="Times New Roman" w:cs="Times New Roman"/>
          <w:sz w:val="24"/>
        </w:rPr>
        <w:t xml:space="preserve"> </w:t>
      </w:r>
      <w:r w:rsidRPr="00712A84">
        <w:rPr>
          <w:rFonts w:ascii="Times New Roman" w:hAnsi="Times New Roman" w:cs="Times New Roman"/>
          <w:sz w:val="24"/>
        </w:rPr>
        <w:t>responsible for monitoring incident operations and advising the Incident Commander on all matters relating to operational safety, including the health and safety of emergency responder personnel.</w:t>
      </w:r>
    </w:p>
    <w:p w:rsidR="0081799D" w:rsidRDefault="0081799D" w:rsidP="0081799D">
      <w:pPr>
        <w:rPr>
          <w:rFonts w:ascii="Times New Roman" w:hAnsi="Times New Roman" w:cs="Times New Roman"/>
          <w:sz w:val="24"/>
        </w:rPr>
      </w:pPr>
      <w:r w:rsidRPr="002459B6">
        <w:rPr>
          <w:rFonts w:ascii="Times New Roman" w:hAnsi="Times New Roman" w:cs="Times New Roman"/>
          <w:b/>
          <w:sz w:val="24"/>
        </w:rPr>
        <w:t>Section:</w:t>
      </w:r>
      <w:r>
        <w:rPr>
          <w:rFonts w:ascii="Times New Roman" w:hAnsi="Times New Roman" w:cs="Times New Roman"/>
          <w:sz w:val="24"/>
        </w:rPr>
        <w:t xml:space="preserve">  </w:t>
      </w:r>
      <w:r w:rsidRPr="00712A84">
        <w:rPr>
          <w:rFonts w:ascii="Times New Roman" w:hAnsi="Times New Roman" w:cs="Times New Roman"/>
          <w:sz w:val="24"/>
        </w:rPr>
        <w:t>The Incident Command System organizational level having responsibility for a major functional area of incident management (e.g., Operations, Planning, Logistics, Finance/Administration, and Intelligence/Investigations (if established)). The Section is organizationally situated between the Branch and the Incident Command.</w:t>
      </w:r>
      <w:r w:rsidRPr="002459B6">
        <w:rPr>
          <w:rFonts w:ascii="Times New Roman" w:hAnsi="Times New Roman" w:cs="Times New Roman"/>
          <w:sz w:val="24"/>
        </w:rPr>
        <w:t xml:space="preserve"> </w:t>
      </w:r>
    </w:p>
    <w:p w:rsidR="0081799D" w:rsidRDefault="0081799D" w:rsidP="0081799D">
      <w:pPr>
        <w:rPr>
          <w:rFonts w:ascii="Times New Roman" w:hAnsi="Times New Roman" w:cs="Times New Roman"/>
          <w:sz w:val="24"/>
        </w:rPr>
      </w:pPr>
      <w:r>
        <w:rPr>
          <w:rFonts w:ascii="Times New Roman" w:hAnsi="Times New Roman" w:cs="Times New Roman"/>
          <w:b/>
          <w:sz w:val="24"/>
        </w:rPr>
        <w:t>Staging Area:</w:t>
      </w:r>
      <w:r>
        <w:rPr>
          <w:rFonts w:ascii="Times New Roman" w:hAnsi="Times New Roman" w:cs="Times New Roman"/>
          <w:sz w:val="24"/>
        </w:rPr>
        <w:t xml:space="preserve">  </w:t>
      </w:r>
      <w:r w:rsidRPr="00712A84">
        <w:rPr>
          <w:rFonts w:ascii="Times New Roman" w:hAnsi="Times New Roman" w:cs="Times New Roman"/>
          <w:sz w:val="24"/>
        </w:rPr>
        <w:t>Temporary location for available resources. A Staging Area can be any location in which personnel, supplies, and equipment can be temporarily housed or parked while awaiting operational assignment.</w:t>
      </w:r>
    </w:p>
    <w:p w:rsidR="0081799D" w:rsidRDefault="0081799D" w:rsidP="0081799D">
      <w:pPr>
        <w:rPr>
          <w:rFonts w:ascii="Times New Roman" w:hAnsi="Times New Roman" w:cs="Times New Roman"/>
          <w:sz w:val="24"/>
        </w:rPr>
      </w:pPr>
      <w:r>
        <w:rPr>
          <w:rFonts w:ascii="Times New Roman" w:hAnsi="Times New Roman" w:cs="Times New Roman"/>
          <w:b/>
          <w:sz w:val="24"/>
        </w:rPr>
        <w:t>Standard Operating Guidelines (SOGs):</w:t>
      </w:r>
      <w:r>
        <w:rPr>
          <w:rFonts w:ascii="Times New Roman" w:hAnsi="Times New Roman" w:cs="Times New Roman"/>
          <w:sz w:val="24"/>
        </w:rPr>
        <w:t xml:space="preserve">  </w:t>
      </w:r>
      <w:r w:rsidRPr="00712A84">
        <w:rPr>
          <w:rFonts w:ascii="Times New Roman" w:hAnsi="Times New Roman" w:cs="Times New Roman"/>
          <w:sz w:val="24"/>
        </w:rPr>
        <w:t>A set of instructions having the force of a directive, covering those features of operations which lend themselves to a definite or standardized procedure without loss of effectiveness.</w:t>
      </w:r>
    </w:p>
    <w:p w:rsidR="0081799D" w:rsidRDefault="0081799D" w:rsidP="0081799D">
      <w:pPr>
        <w:rPr>
          <w:rFonts w:ascii="Times New Roman" w:hAnsi="Times New Roman" w:cs="Times New Roman"/>
          <w:sz w:val="24"/>
        </w:rPr>
      </w:pPr>
      <w:r>
        <w:rPr>
          <w:rFonts w:ascii="Times New Roman" w:hAnsi="Times New Roman" w:cs="Times New Roman"/>
          <w:b/>
          <w:sz w:val="24"/>
        </w:rPr>
        <w:t>Standard Operating Procedure (SOP):</w:t>
      </w:r>
      <w:r>
        <w:rPr>
          <w:rFonts w:ascii="Times New Roman" w:hAnsi="Times New Roman" w:cs="Times New Roman"/>
          <w:sz w:val="24"/>
        </w:rPr>
        <w:t xml:space="preserve">  A complete reference document </w:t>
      </w:r>
      <w:r w:rsidRPr="00712A84">
        <w:rPr>
          <w:rFonts w:ascii="Times New Roman" w:hAnsi="Times New Roman" w:cs="Times New Roman"/>
          <w:sz w:val="24"/>
        </w:rPr>
        <w:t>or an operations manual that provides the purpose, authorities, duration, and details for the preferred method of performing a single function or a number of interrelated functions in a uniform manner.</w:t>
      </w:r>
    </w:p>
    <w:p w:rsidR="0081799D" w:rsidRPr="003E0526" w:rsidRDefault="0081799D" w:rsidP="0081799D">
      <w:pPr>
        <w:rPr>
          <w:rFonts w:ascii="Times New Roman" w:hAnsi="Times New Roman" w:cs="Times New Roman"/>
          <w:sz w:val="24"/>
        </w:rPr>
      </w:pPr>
      <w:r>
        <w:rPr>
          <w:rFonts w:ascii="Times New Roman" w:hAnsi="Times New Roman" w:cs="Times New Roman"/>
          <w:b/>
          <w:sz w:val="24"/>
        </w:rPr>
        <w:t>Unified Command (UC):</w:t>
      </w:r>
      <w:r>
        <w:rPr>
          <w:rFonts w:ascii="Times New Roman" w:hAnsi="Times New Roman" w:cs="Times New Roman"/>
          <w:sz w:val="24"/>
        </w:rPr>
        <w:t xml:space="preserve">  </w:t>
      </w:r>
      <w:r w:rsidRPr="00712A84">
        <w:rPr>
          <w:rFonts w:ascii="Times New Roman" w:hAnsi="Times New Roman" w:cs="Times New Roman"/>
          <w:sz w:val="24"/>
        </w:rPr>
        <w:t>An Incident Command System application used when more than one agency has incident jurisdiction or when incidents cross political jurisdictions. Agencies work together through the designated members of the UC, often the senior persons from agencies and/or disciplines participating in the UC, to establish a common set of objectives and strategies and a single Incident Action Plan.</w:t>
      </w:r>
    </w:p>
    <w:p w:rsidR="0081799D" w:rsidRDefault="0081799D" w:rsidP="0081799D">
      <w:pPr>
        <w:spacing w:after="0" w:line="240" w:lineRule="auto"/>
        <w:rPr>
          <w:rFonts w:ascii="Times New Roman" w:eastAsia="PMingLiU" w:hAnsi="Times New Roman" w:cs="Times New Roman"/>
        </w:rPr>
      </w:pPr>
    </w:p>
    <w:p w:rsidR="0081799D" w:rsidRDefault="0081799D" w:rsidP="0081799D">
      <w:pPr>
        <w:spacing w:after="0" w:line="240" w:lineRule="auto"/>
        <w:rPr>
          <w:rFonts w:ascii="Times New Roman" w:eastAsia="PMingLiU" w:hAnsi="Times New Roman" w:cs="Times New Roman"/>
        </w:rPr>
      </w:pPr>
    </w:p>
    <w:p w:rsidR="0081799D" w:rsidRPr="00B70262" w:rsidRDefault="0081799D" w:rsidP="0081799D">
      <w:pPr>
        <w:spacing w:after="0" w:line="240" w:lineRule="auto"/>
        <w:rPr>
          <w:rFonts w:ascii="Times New Roman" w:eastAsia="PMingLiU" w:hAnsi="Times New Roman" w:cs="Times New Roman"/>
        </w:rPr>
      </w:pPr>
    </w:p>
    <w:p w:rsidR="0081799D" w:rsidRPr="00B70262" w:rsidRDefault="0081799D" w:rsidP="0081799D">
      <w:pPr>
        <w:spacing w:after="0" w:line="240" w:lineRule="auto"/>
        <w:contextualSpacing/>
        <w:rPr>
          <w:rFonts w:ascii="Times New Roman" w:eastAsia="PMingLiU" w:hAnsi="Times New Roman" w:cs="Times New Roman"/>
        </w:rPr>
      </w:pPr>
    </w:p>
    <w:p w:rsidR="0081799D" w:rsidRPr="00CB2AA7" w:rsidRDefault="00CB2AA7" w:rsidP="00CB2AA7">
      <w:pPr>
        <w:spacing w:after="0" w:line="240" w:lineRule="auto"/>
        <w:jc w:val="center"/>
        <w:rPr>
          <w:rFonts w:ascii="Arial" w:hAnsi="Arial" w:cs="Arial"/>
          <w:sz w:val="20"/>
        </w:rPr>
      </w:pPr>
      <w:r w:rsidRPr="00CB2AA7">
        <w:rPr>
          <w:rFonts w:ascii="Arial" w:hAnsi="Arial" w:cs="Arial"/>
          <w:sz w:val="20"/>
        </w:rPr>
        <w:t>41</w:t>
      </w:r>
    </w:p>
    <w:p w:rsidR="0081799D" w:rsidRDefault="0081799D" w:rsidP="0081799D">
      <w:pPr>
        <w:rPr>
          <w:sz w:val="36"/>
          <w:szCs w:val="36"/>
        </w:rPr>
      </w:pPr>
    </w:p>
    <w:p w:rsidR="0081799D" w:rsidRDefault="0081799D" w:rsidP="0081799D">
      <w:pPr>
        <w:rPr>
          <w:sz w:val="36"/>
          <w:szCs w:val="36"/>
        </w:rPr>
      </w:pPr>
    </w:p>
    <w:p w:rsidR="0081799D" w:rsidRDefault="0081799D" w:rsidP="0081799D">
      <w:pPr>
        <w:rPr>
          <w:sz w:val="36"/>
          <w:szCs w:val="36"/>
        </w:rPr>
      </w:pPr>
      <w:r>
        <w:rPr>
          <w:sz w:val="36"/>
          <w:szCs w:val="36"/>
        </w:rPr>
        <w:t xml:space="preserve">                 Hazardous Materials Transportation By Rail</w:t>
      </w:r>
    </w:p>
    <w:p w:rsidR="0081799D" w:rsidRDefault="0081799D" w:rsidP="0081799D">
      <w:pPr>
        <w:rPr>
          <w:sz w:val="36"/>
          <w:szCs w:val="36"/>
        </w:rPr>
      </w:pPr>
      <w:r>
        <w:rPr>
          <w:sz w:val="36"/>
          <w:szCs w:val="36"/>
        </w:rPr>
        <w:t xml:space="preserve">                                        Response Plan</w:t>
      </w:r>
    </w:p>
    <w:p w:rsidR="0081799D" w:rsidRDefault="0081799D" w:rsidP="0081799D">
      <w:pPr>
        <w:rPr>
          <w:sz w:val="36"/>
          <w:szCs w:val="36"/>
        </w:rPr>
      </w:pPr>
      <w:r>
        <w:rPr>
          <w:sz w:val="36"/>
          <w:szCs w:val="36"/>
        </w:rPr>
        <w:t xml:space="preserve">                               Columbia County, Oregon</w:t>
      </w:r>
    </w:p>
    <w:p w:rsidR="0081799D" w:rsidRDefault="0081799D" w:rsidP="0081799D">
      <w:pPr>
        <w:rPr>
          <w:sz w:val="36"/>
          <w:szCs w:val="36"/>
        </w:rPr>
      </w:pPr>
    </w:p>
    <w:p w:rsidR="0081799D" w:rsidRPr="008633B7" w:rsidRDefault="0081799D" w:rsidP="0081799D">
      <w:pPr>
        <w:rPr>
          <w:b/>
          <w:sz w:val="48"/>
          <w:szCs w:val="48"/>
          <w:u w:val="single"/>
        </w:rPr>
      </w:pPr>
      <w:r>
        <w:rPr>
          <w:sz w:val="48"/>
          <w:szCs w:val="48"/>
        </w:rPr>
        <w:t xml:space="preserve">                            </w:t>
      </w:r>
      <w:r w:rsidRPr="008633B7">
        <w:rPr>
          <w:b/>
          <w:sz w:val="48"/>
          <w:szCs w:val="48"/>
          <w:u w:val="single"/>
        </w:rPr>
        <w:t>CHECKLISTS</w:t>
      </w:r>
    </w:p>
    <w:p w:rsidR="0081799D" w:rsidRDefault="0081799D" w:rsidP="0081799D">
      <w:pPr>
        <w:rPr>
          <w:sz w:val="36"/>
          <w:szCs w:val="36"/>
        </w:rPr>
      </w:pPr>
    </w:p>
    <w:p w:rsidR="0081799D" w:rsidRDefault="0081799D" w:rsidP="0081799D">
      <w:pPr>
        <w:rPr>
          <w:sz w:val="28"/>
          <w:szCs w:val="28"/>
        </w:rPr>
      </w:pPr>
      <w:r>
        <w:rPr>
          <w:sz w:val="28"/>
          <w:szCs w:val="28"/>
        </w:rPr>
        <w:t xml:space="preserve">The following Checklists are provided to give County responders a quick view of operational functions that may be needed at a rail hazardous materials incident. </w:t>
      </w:r>
    </w:p>
    <w:p w:rsidR="0081799D" w:rsidRDefault="0081799D" w:rsidP="0081799D">
      <w:pPr>
        <w:rPr>
          <w:sz w:val="28"/>
          <w:szCs w:val="28"/>
        </w:rPr>
      </w:pPr>
      <w:r>
        <w:rPr>
          <w:sz w:val="28"/>
          <w:szCs w:val="28"/>
        </w:rPr>
        <w:t>These checklists are general in nature and may not include all functions or considerations necessary to be undertaken at an incident. They are presented in a manner as a “Quick Guide” to remind responders of actions that may be necessary to consider or implement.  There are many aspects to be addressed at an incident and remembering all aspects is difficult and these Checklists will aid in addressing those aspects. Some items on a Checklist may not be applicable to a specific incident and may not require an action on the part of the responder.</w:t>
      </w:r>
    </w:p>
    <w:p w:rsidR="0081799D" w:rsidRDefault="0081799D" w:rsidP="0081799D">
      <w:pPr>
        <w:rPr>
          <w:sz w:val="28"/>
          <w:szCs w:val="28"/>
        </w:rPr>
      </w:pPr>
      <w:r>
        <w:rPr>
          <w:sz w:val="28"/>
          <w:szCs w:val="28"/>
        </w:rPr>
        <w:t xml:space="preserve">The Checklists are numbered in order of the 6 Step Response Process described in the Plan and follows this prescribed order. </w:t>
      </w:r>
    </w:p>
    <w:p w:rsidR="0081799D" w:rsidRDefault="0081799D" w:rsidP="0081799D">
      <w:pPr>
        <w:rPr>
          <w:sz w:val="28"/>
          <w:szCs w:val="28"/>
        </w:rPr>
      </w:pPr>
      <w:r>
        <w:rPr>
          <w:sz w:val="28"/>
          <w:szCs w:val="28"/>
        </w:rPr>
        <w:t xml:space="preserve">The Checklists are designed to be reproduced as part of the Response Packet in this plan, and carried in all public safety agency vehicles which respond to railroad emergencies. </w:t>
      </w:r>
    </w:p>
    <w:p w:rsidR="0081799D" w:rsidRDefault="0081799D" w:rsidP="0081799D">
      <w:pPr>
        <w:rPr>
          <w:sz w:val="28"/>
          <w:szCs w:val="28"/>
        </w:rPr>
      </w:pPr>
    </w:p>
    <w:p w:rsidR="00E6683F" w:rsidRDefault="00E6683F" w:rsidP="00E6683F">
      <w:pPr>
        <w:rPr>
          <w:rFonts w:ascii="Arial" w:hAnsi="Arial" w:cs="Arial"/>
          <w:sz w:val="20"/>
          <w:szCs w:val="32"/>
        </w:rPr>
      </w:pPr>
    </w:p>
    <w:p w:rsidR="00E6683F" w:rsidRDefault="00E6683F" w:rsidP="00FE08E9">
      <w:pPr>
        <w:jc w:val="center"/>
        <w:rPr>
          <w:rFonts w:ascii="Arial" w:hAnsi="Arial" w:cs="Arial"/>
          <w:sz w:val="20"/>
          <w:szCs w:val="32"/>
        </w:rPr>
      </w:pPr>
    </w:p>
    <w:p w:rsidR="00E6683F" w:rsidRDefault="00773DD9" w:rsidP="0081799D">
      <w:pPr>
        <w:jc w:val="center"/>
        <w:rPr>
          <w:rFonts w:ascii="Arial" w:hAnsi="Arial" w:cs="Arial"/>
          <w:sz w:val="20"/>
          <w:szCs w:val="32"/>
        </w:rPr>
      </w:pPr>
      <w:r>
        <w:rPr>
          <w:rFonts w:ascii="Arial" w:hAnsi="Arial" w:cs="Arial"/>
          <w:sz w:val="20"/>
          <w:szCs w:val="32"/>
        </w:rPr>
        <w:t>42</w:t>
      </w:r>
    </w:p>
    <w:p w:rsidR="00E015DF" w:rsidRDefault="00E015DF" w:rsidP="00E015DF">
      <w:pPr>
        <w:jc w:val="center"/>
        <w:rPr>
          <w:sz w:val="72"/>
          <w:szCs w:val="72"/>
        </w:rPr>
      </w:pPr>
      <w:r>
        <w:rPr>
          <w:sz w:val="72"/>
          <w:szCs w:val="72"/>
        </w:rPr>
        <w:lastRenderedPageBreak/>
        <w:t>Checklist #1</w:t>
      </w:r>
    </w:p>
    <w:p w:rsidR="00E015DF" w:rsidRDefault="00E015DF" w:rsidP="00E015DF">
      <w:pPr>
        <w:jc w:val="center"/>
        <w:rPr>
          <w:b/>
          <w:sz w:val="48"/>
          <w:szCs w:val="48"/>
          <w:u w:val="single"/>
        </w:rPr>
      </w:pPr>
      <w:r w:rsidRPr="0003702D">
        <w:rPr>
          <w:b/>
          <w:sz w:val="48"/>
          <w:szCs w:val="48"/>
          <w:u w:val="single"/>
        </w:rPr>
        <w:t>First Arriving Unit – Size-Up</w:t>
      </w:r>
    </w:p>
    <w:p w:rsidR="00E015DF" w:rsidRDefault="00E015DF" w:rsidP="00E015DF">
      <w:pPr>
        <w:rPr>
          <w:sz w:val="28"/>
          <w:szCs w:val="28"/>
        </w:rPr>
      </w:pPr>
      <w:r>
        <w:rPr>
          <w:sz w:val="28"/>
          <w:szCs w:val="28"/>
        </w:rPr>
        <w:t>____ Announce Incident via Radio, quick size-up, establish Command and name</w:t>
      </w:r>
    </w:p>
    <w:p w:rsidR="00E015DF" w:rsidRDefault="00E015DF" w:rsidP="00E015DF">
      <w:pPr>
        <w:rPr>
          <w:sz w:val="28"/>
          <w:szCs w:val="28"/>
        </w:rPr>
      </w:pPr>
      <w:r>
        <w:rPr>
          <w:sz w:val="28"/>
          <w:szCs w:val="28"/>
        </w:rPr>
        <w:t>_____Announce, via radio, the quick size-up info to all incoming units with approach instructions for incoming units. (up wind etc.)</w:t>
      </w:r>
    </w:p>
    <w:p w:rsidR="00E015DF" w:rsidRDefault="00E015DF" w:rsidP="00E015DF">
      <w:pPr>
        <w:rPr>
          <w:sz w:val="28"/>
          <w:szCs w:val="28"/>
        </w:rPr>
      </w:pPr>
      <w:r>
        <w:rPr>
          <w:sz w:val="28"/>
          <w:szCs w:val="28"/>
        </w:rPr>
        <w:t>_____Secure the scene. Set roadblock parameters.</w:t>
      </w:r>
    </w:p>
    <w:p w:rsidR="00E015DF" w:rsidRDefault="00E015DF" w:rsidP="00E015DF">
      <w:pPr>
        <w:rPr>
          <w:sz w:val="28"/>
          <w:szCs w:val="28"/>
        </w:rPr>
      </w:pPr>
      <w:r>
        <w:rPr>
          <w:sz w:val="28"/>
          <w:szCs w:val="28"/>
        </w:rPr>
        <w:t>_____Contact RR Crew, Identify need for Coast Guard/DEQ/OERS</w:t>
      </w:r>
    </w:p>
    <w:p w:rsidR="00E015DF" w:rsidRDefault="00E015DF" w:rsidP="00E015DF">
      <w:pPr>
        <w:rPr>
          <w:sz w:val="28"/>
          <w:szCs w:val="28"/>
        </w:rPr>
      </w:pPr>
      <w:r>
        <w:rPr>
          <w:sz w:val="28"/>
          <w:szCs w:val="28"/>
        </w:rPr>
        <w:t>_____Confirm Haz Mat level and confirm team response.</w:t>
      </w:r>
    </w:p>
    <w:p w:rsidR="00E015DF" w:rsidRDefault="00E015DF" w:rsidP="00E015DF">
      <w:pPr>
        <w:rPr>
          <w:sz w:val="28"/>
          <w:szCs w:val="28"/>
        </w:rPr>
      </w:pPr>
      <w:r>
        <w:rPr>
          <w:sz w:val="28"/>
          <w:szCs w:val="28"/>
        </w:rPr>
        <w:t xml:space="preserve">_____Identify Product. (Placards, Shipping Paper [Train Consist], Train Crew, Car   Number etc. </w:t>
      </w:r>
    </w:p>
    <w:p w:rsidR="00E015DF" w:rsidRDefault="00E015DF" w:rsidP="00E015DF">
      <w:pPr>
        <w:rPr>
          <w:sz w:val="28"/>
          <w:szCs w:val="28"/>
        </w:rPr>
      </w:pPr>
      <w:r>
        <w:rPr>
          <w:sz w:val="28"/>
          <w:szCs w:val="28"/>
        </w:rPr>
        <w:t>Product Name:________________________________</w:t>
      </w:r>
    </w:p>
    <w:p w:rsidR="00E015DF" w:rsidRDefault="00E015DF" w:rsidP="00E015DF">
      <w:pPr>
        <w:rPr>
          <w:sz w:val="28"/>
          <w:szCs w:val="28"/>
        </w:rPr>
      </w:pPr>
      <w:r>
        <w:rPr>
          <w:sz w:val="28"/>
          <w:szCs w:val="28"/>
        </w:rPr>
        <w:t>DOT 2016 ERG Guide No.: __________ (Orange border pages)</w:t>
      </w:r>
    </w:p>
    <w:p w:rsidR="00E015DF" w:rsidRDefault="00E015DF" w:rsidP="00E015DF">
      <w:pPr>
        <w:rPr>
          <w:sz w:val="28"/>
          <w:szCs w:val="28"/>
        </w:rPr>
      </w:pPr>
      <w:r>
        <w:rPr>
          <w:sz w:val="28"/>
          <w:szCs w:val="28"/>
        </w:rPr>
        <w:t>_____Complete a Detailed Size-Up</w:t>
      </w:r>
    </w:p>
    <w:p w:rsidR="00E015DF" w:rsidRPr="009F767E" w:rsidRDefault="00E015DF" w:rsidP="00E015DF">
      <w:pPr>
        <w:rPr>
          <w:i/>
          <w:sz w:val="24"/>
          <w:szCs w:val="24"/>
        </w:rPr>
      </w:pPr>
      <w:r>
        <w:rPr>
          <w:sz w:val="28"/>
          <w:szCs w:val="28"/>
        </w:rPr>
        <w:t xml:space="preserve">           </w:t>
      </w:r>
      <w:r w:rsidRPr="009F767E">
        <w:rPr>
          <w:i/>
          <w:sz w:val="24"/>
          <w:szCs w:val="24"/>
        </w:rPr>
        <w:t>Area impacted by vapors, spills etc. _____</w:t>
      </w:r>
      <w:r>
        <w:rPr>
          <w:i/>
          <w:sz w:val="24"/>
          <w:szCs w:val="24"/>
        </w:rPr>
        <w:t>_____________________________________</w:t>
      </w:r>
    </w:p>
    <w:p w:rsidR="00E015DF" w:rsidRPr="009F767E" w:rsidRDefault="00E015DF" w:rsidP="00E015DF">
      <w:pPr>
        <w:rPr>
          <w:i/>
          <w:sz w:val="24"/>
          <w:szCs w:val="24"/>
        </w:rPr>
      </w:pPr>
      <w:r w:rsidRPr="009F767E">
        <w:rPr>
          <w:i/>
          <w:sz w:val="24"/>
          <w:szCs w:val="24"/>
        </w:rPr>
        <w:t xml:space="preserve">            Public Exposed_____</w:t>
      </w:r>
      <w:r>
        <w:rPr>
          <w:i/>
          <w:sz w:val="24"/>
          <w:szCs w:val="24"/>
        </w:rPr>
        <w:t>______________________________________________________</w:t>
      </w:r>
    </w:p>
    <w:p w:rsidR="00E015DF" w:rsidRPr="009F767E" w:rsidRDefault="00E015DF" w:rsidP="00E015DF">
      <w:pPr>
        <w:rPr>
          <w:i/>
          <w:sz w:val="24"/>
          <w:szCs w:val="24"/>
        </w:rPr>
      </w:pPr>
      <w:r w:rsidRPr="009F767E">
        <w:rPr>
          <w:i/>
          <w:sz w:val="24"/>
          <w:szCs w:val="24"/>
        </w:rPr>
        <w:t xml:space="preserve">            Fire or Fire potential_____</w:t>
      </w:r>
      <w:r>
        <w:rPr>
          <w:i/>
          <w:sz w:val="24"/>
          <w:szCs w:val="24"/>
        </w:rPr>
        <w:t>__________________________________________________</w:t>
      </w:r>
    </w:p>
    <w:p w:rsidR="00E015DF" w:rsidRPr="009F767E" w:rsidRDefault="00E015DF" w:rsidP="00E015DF">
      <w:pPr>
        <w:rPr>
          <w:i/>
          <w:sz w:val="24"/>
          <w:szCs w:val="24"/>
        </w:rPr>
      </w:pPr>
      <w:r w:rsidRPr="009F767E">
        <w:rPr>
          <w:i/>
          <w:sz w:val="24"/>
          <w:szCs w:val="24"/>
        </w:rPr>
        <w:t xml:space="preserve">            Exact nature of release/fire_____</w:t>
      </w:r>
      <w:r>
        <w:rPr>
          <w:i/>
          <w:sz w:val="24"/>
          <w:szCs w:val="24"/>
        </w:rPr>
        <w:t>____________________________________________</w:t>
      </w:r>
    </w:p>
    <w:p w:rsidR="00E015DF" w:rsidRPr="009F767E" w:rsidRDefault="00E015DF" w:rsidP="00E015DF">
      <w:pPr>
        <w:rPr>
          <w:i/>
          <w:sz w:val="24"/>
          <w:szCs w:val="24"/>
        </w:rPr>
      </w:pPr>
      <w:r w:rsidRPr="009F767E">
        <w:rPr>
          <w:i/>
          <w:sz w:val="24"/>
          <w:szCs w:val="24"/>
        </w:rPr>
        <w:t xml:space="preserve">            Type of Container and its Condition_____</w:t>
      </w:r>
      <w:r>
        <w:rPr>
          <w:i/>
          <w:sz w:val="24"/>
          <w:szCs w:val="24"/>
        </w:rPr>
        <w:t>______________________________________</w:t>
      </w:r>
    </w:p>
    <w:p w:rsidR="00E015DF" w:rsidRPr="009F767E" w:rsidRDefault="00E015DF" w:rsidP="00E015DF">
      <w:pPr>
        <w:rPr>
          <w:i/>
          <w:sz w:val="24"/>
          <w:szCs w:val="24"/>
        </w:rPr>
      </w:pPr>
      <w:r w:rsidRPr="009F767E">
        <w:rPr>
          <w:i/>
          <w:sz w:val="24"/>
          <w:szCs w:val="24"/>
        </w:rPr>
        <w:t xml:space="preserve">            Wind Speed/Direction_____</w:t>
      </w:r>
      <w:r>
        <w:rPr>
          <w:i/>
          <w:sz w:val="24"/>
          <w:szCs w:val="24"/>
        </w:rPr>
        <w:t>___________________</w:t>
      </w:r>
    </w:p>
    <w:p w:rsidR="00E015DF" w:rsidRDefault="00E015DF" w:rsidP="00E015DF">
      <w:pPr>
        <w:rPr>
          <w:i/>
          <w:sz w:val="24"/>
          <w:szCs w:val="24"/>
        </w:rPr>
      </w:pPr>
      <w:r w:rsidRPr="009F767E">
        <w:rPr>
          <w:i/>
          <w:sz w:val="24"/>
          <w:szCs w:val="24"/>
        </w:rPr>
        <w:t xml:space="preserve">            Level of PPE (TO’s, SCBA</w:t>
      </w:r>
      <w:r>
        <w:rPr>
          <w:i/>
          <w:sz w:val="24"/>
          <w:szCs w:val="24"/>
        </w:rPr>
        <w:t>,</w:t>
      </w:r>
      <w:r w:rsidRPr="009F767E">
        <w:rPr>
          <w:i/>
          <w:sz w:val="24"/>
          <w:szCs w:val="24"/>
        </w:rPr>
        <w:t xml:space="preserve"> etc</w:t>
      </w:r>
      <w:r>
        <w:rPr>
          <w:i/>
          <w:sz w:val="24"/>
          <w:szCs w:val="24"/>
        </w:rPr>
        <w:t>.)</w:t>
      </w:r>
      <w:r w:rsidRPr="009F767E">
        <w:rPr>
          <w:i/>
          <w:sz w:val="24"/>
          <w:szCs w:val="24"/>
        </w:rPr>
        <w:t>_</w:t>
      </w:r>
      <w:r>
        <w:rPr>
          <w:i/>
          <w:sz w:val="24"/>
          <w:szCs w:val="24"/>
        </w:rPr>
        <w:t>___</w:t>
      </w:r>
      <w:r w:rsidRPr="009F767E">
        <w:rPr>
          <w:i/>
          <w:sz w:val="24"/>
          <w:szCs w:val="24"/>
        </w:rPr>
        <w:t>_</w:t>
      </w:r>
      <w:r>
        <w:rPr>
          <w:i/>
          <w:sz w:val="24"/>
          <w:szCs w:val="24"/>
        </w:rPr>
        <w:t>_____________</w:t>
      </w:r>
    </w:p>
    <w:p w:rsidR="00E015DF" w:rsidRDefault="00E015DF" w:rsidP="00E015DF">
      <w:pPr>
        <w:rPr>
          <w:sz w:val="28"/>
          <w:szCs w:val="28"/>
        </w:rPr>
      </w:pPr>
      <w:r>
        <w:rPr>
          <w:i/>
          <w:sz w:val="24"/>
          <w:szCs w:val="24"/>
        </w:rPr>
        <w:t xml:space="preserve">            Miscellaneous____________________________________________________________</w:t>
      </w:r>
    </w:p>
    <w:p w:rsidR="00E015DF" w:rsidRDefault="00E015DF" w:rsidP="00E015DF">
      <w:pPr>
        <w:rPr>
          <w:sz w:val="28"/>
          <w:szCs w:val="28"/>
        </w:rPr>
      </w:pPr>
      <w:r>
        <w:rPr>
          <w:sz w:val="28"/>
          <w:szCs w:val="28"/>
        </w:rPr>
        <w:t>_____Announce, via radio, the results of the Detailed Size-Up</w:t>
      </w:r>
    </w:p>
    <w:p w:rsidR="00E015DF" w:rsidRDefault="00E015DF" w:rsidP="00E015DF">
      <w:pPr>
        <w:rPr>
          <w:sz w:val="28"/>
          <w:szCs w:val="28"/>
        </w:rPr>
      </w:pPr>
      <w:r>
        <w:rPr>
          <w:sz w:val="28"/>
          <w:szCs w:val="28"/>
        </w:rPr>
        <w:t>_____Prepare for Transfer of Command</w:t>
      </w:r>
    </w:p>
    <w:p w:rsidR="00664CE7" w:rsidRDefault="00773DD9" w:rsidP="00E015DF">
      <w:pPr>
        <w:jc w:val="center"/>
        <w:rPr>
          <w:rFonts w:ascii="Arial" w:hAnsi="Arial" w:cs="Arial"/>
          <w:sz w:val="20"/>
          <w:szCs w:val="32"/>
        </w:rPr>
      </w:pPr>
      <w:r>
        <w:rPr>
          <w:rFonts w:ascii="Arial" w:hAnsi="Arial" w:cs="Arial"/>
          <w:sz w:val="20"/>
          <w:szCs w:val="32"/>
        </w:rPr>
        <w:t>43</w:t>
      </w:r>
    </w:p>
    <w:p w:rsidR="00664CE7" w:rsidRDefault="00B123B3" w:rsidP="00B123B3">
      <w:pPr>
        <w:rPr>
          <w:sz w:val="72"/>
          <w:szCs w:val="72"/>
        </w:rPr>
      </w:pPr>
      <w:r>
        <w:rPr>
          <w:sz w:val="72"/>
          <w:szCs w:val="72"/>
        </w:rPr>
        <w:lastRenderedPageBreak/>
        <w:t xml:space="preserve">  </w:t>
      </w:r>
    </w:p>
    <w:p w:rsidR="00B123B3" w:rsidRDefault="00B123B3" w:rsidP="00E015DF">
      <w:pPr>
        <w:jc w:val="center"/>
        <w:rPr>
          <w:sz w:val="72"/>
          <w:szCs w:val="72"/>
        </w:rPr>
      </w:pPr>
      <w:r>
        <w:rPr>
          <w:sz w:val="72"/>
          <w:szCs w:val="72"/>
        </w:rPr>
        <w:t>Checklist #2</w:t>
      </w:r>
    </w:p>
    <w:p w:rsidR="00B123B3" w:rsidRDefault="00B123B3" w:rsidP="00E015DF">
      <w:pPr>
        <w:jc w:val="center"/>
        <w:rPr>
          <w:b/>
          <w:sz w:val="48"/>
          <w:szCs w:val="48"/>
          <w:u w:val="single"/>
        </w:rPr>
      </w:pPr>
      <w:r>
        <w:rPr>
          <w:b/>
          <w:sz w:val="48"/>
          <w:szCs w:val="48"/>
          <w:u w:val="single"/>
        </w:rPr>
        <w:t>Hazard Analysis</w:t>
      </w:r>
    </w:p>
    <w:p w:rsidR="00B123B3" w:rsidRDefault="00B123B3" w:rsidP="00B123B3">
      <w:pPr>
        <w:rPr>
          <w:sz w:val="28"/>
          <w:szCs w:val="28"/>
        </w:rPr>
      </w:pPr>
      <w:r>
        <w:rPr>
          <w:sz w:val="28"/>
          <w:szCs w:val="28"/>
        </w:rPr>
        <w:t>Product Name:_______________________________________________</w:t>
      </w:r>
    </w:p>
    <w:p w:rsidR="00B123B3" w:rsidRDefault="00B123B3" w:rsidP="00B123B3">
      <w:pPr>
        <w:rPr>
          <w:sz w:val="28"/>
          <w:szCs w:val="28"/>
        </w:rPr>
      </w:pPr>
      <w:r>
        <w:rPr>
          <w:sz w:val="28"/>
          <w:szCs w:val="28"/>
        </w:rPr>
        <w:t>Flash Point:______________</w:t>
      </w:r>
    </w:p>
    <w:p w:rsidR="00B123B3" w:rsidRDefault="00B123B3" w:rsidP="00B123B3">
      <w:pPr>
        <w:rPr>
          <w:sz w:val="28"/>
          <w:szCs w:val="28"/>
        </w:rPr>
      </w:pPr>
      <w:r>
        <w:rPr>
          <w:sz w:val="28"/>
          <w:szCs w:val="28"/>
        </w:rPr>
        <w:t>Flammable/Explosive Range:_______________</w:t>
      </w:r>
    </w:p>
    <w:p w:rsidR="00B123B3" w:rsidRDefault="00B123B3" w:rsidP="00B123B3">
      <w:pPr>
        <w:rPr>
          <w:sz w:val="28"/>
          <w:szCs w:val="28"/>
        </w:rPr>
      </w:pPr>
      <w:r>
        <w:rPr>
          <w:sz w:val="28"/>
          <w:szCs w:val="28"/>
        </w:rPr>
        <w:t>Vapor Pressure: (water=25 mm/Hg)_______________</w:t>
      </w:r>
    </w:p>
    <w:p w:rsidR="00B123B3" w:rsidRDefault="00B123B3" w:rsidP="00B123B3">
      <w:pPr>
        <w:rPr>
          <w:sz w:val="28"/>
          <w:szCs w:val="28"/>
        </w:rPr>
      </w:pPr>
      <w:r>
        <w:rPr>
          <w:sz w:val="28"/>
          <w:szCs w:val="28"/>
        </w:rPr>
        <w:t>Vapor Density: (Air=1   &lt;1 Rise    &gt;1 Sink) _______________</w:t>
      </w:r>
    </w:p>
    <w:p w:rsidR="00B123B3" w:rsidRDefault="00B123B3" w:rsidP="00B123B3">
      <w:pPr>
        <w:rPr>
          <w:sz w:val="28"/>
          <w:szCs w:val="28"/>
        </w:rPr>
      </w:pPr>
      <w:r>
        <w:rPr>
          <w:sz w:val="28"/>
          <w:szCs w:val="28"/>
        </w:rPr>
        <w:t>Corrosivity: (Acid or Caustic)______________</w:t>
      </w:r>
    </w:p>
    <w:p w:rsidR="00B123B3" w:rsidRDefault="00B123B3" w:rsidP="00B123B3">
      <w:pPr>
        <w:rPr>
          <w:sz w:val="28"/>
          <w:szCs w:val="28"/>
        </w:rPr>
      </w:pPr>
      <w:r>
        <w:rPr>
          <w:sz w:val="28"/>
          <w:szCs w:val="28"/>
        </w:rPr>
        <w:t>Solubility: (Soluble-Yes or No)_____________</w:t>
      </w:r>
    </w:p>
    <w:p w:rsidR="00B123B3" w:rsidRDefault="00B123B3" w:rsidP="00B123B3">
      <w:pPr>
        <w:rPr>
          <w:sz w:val="28"/>
          <w:szCs w:val="28"/>
        </w:rPr>
      </w:pPr>
      <w:r>
        <w:rPr>
          <w:sz w:val="28"/>
          <w:szCs w:val="28"/>
        </w:rPr>
        <w:t>Toxicity: (TLV, IDLH)____________</w:t>
      </w:r>
    </w:p>
    <w:p w:rsidR="00B123B3" w:rsidRDefault="00B123B3" w:rsidP="00B123B3">
      <w:pPr>
        <w:rPr>
          <w:sz w:val="28"/>
          <w:szCs w:val="28"/>
        </w:rPr>
      </w:pPr>
      <w:r>
        <w:rPr>
          <w:sz w:val="28"/>
          <w:szCs w:val="28"/>
        </w:rPr>
        <w:t>DOT 2016 ERG Guide Number:  _______  (Orange border pages)</w:t>
      </w:r>
    </w:p>
    <w:p w:rsidR="00B123B3" w:rsidRDefault="008B3178" w:rsidP="00B123B3">
      <w:pPr>
        <w:rPr>
          <w:sz w:val="28"/>
          <w:szCs w:val="28"/>
        </w:rPr>
      </w:pPr>
      <w:r>
        <w:rPr>
          <w:sz w:val="28"/>
          <w:szCs w:val="28"/>
        </w:rPr>
        <w:t>PPE requirements:</w:t>
      </w:r>
    </w:p>
    <w:p w:rsidR="008B3178" w:rsidRDefault="008B3178" w:rsidP="00B123B3">
      <w:pPr>
        <w:rPr>
          <w:sz w:val="28"/>
          <w:szCs w:val="28"/>
        </w:rPr>
      </w:pPr>
    </w:p>
    <w:p w:rsidR="008B3178" w:rsidRDefault="008B3178" w:rsidP="00B123B3">
      <w:pPr>
        <w:rPr>
          <w:sz w:val="28"/>
          <w:szCs w:val="28"/>
        </w:rPr>
      </w:pPr>
    </w:p>
    <w:p w:rsidR="00B123B3" w:rsidRDefault="00B123B3" w:rsidP="00B123B3">
      <w:pPr>
        <w:rPr>
          <w:sz w:val="28"/>
          <w:szCs w:val="28"/>
        </w:rPr>
      </w:pPr>
    </w:p>
    <w:p w:rsidR="00B123B3" w:rsidRDefault="00B123B3" w:rsidP="00B123B3">
      <w:pPr>
        <w:rPr>
          <w:sz w:val="28"/>
          <w:szCs w:val="28"/>
        </w:rPr>
      </w:pPr>
      <w:r>
        <w:rPr>
          <w:sz w:val="28"/>
          <w:szCs w:val="28"/>
        </w:rPr>
        <w:t>_____Contact Hazmat Team for assistance in interpretation of data.</w:t>
      </w:r>
    </w:p>
    <w:p w:rsidR="00B123B3" w:rsidRDefault="00B123B3" w:rsidP="00B123B3">
      <w:pPr>
        <w:rPr>
          <w:sz w:val="28"/>
          <w:szCs w:val="28"/>
        </w:rPr>
      </w:pPr>
      <w:r>
        <w:rPr>
          <w:sz w:val="28"/>
          <w:szCs w:val="28"/>
        </w:rPr>
        <w:t>_____If product is not identified or data is inconclusive, assume a worst case scenario and protect public/exposures.</w:t>
      </w:r>
    </w:p>
    <w:p w:rsidR="00B123B3" w:rsidRDefault="00B123B3" w:rsidP="00B123B3">
      <w:pPr>
        <w:rPr>
          <w:sz w:val="28"/>
          <w:szCs w:val="28"/>
        </w:rPr>
      </w:pPr>
      <w:r>
        <w:rPr>
          <w:sz w:val="28"/>
          <w:szCs w:val="28"/>
        </w:rPr>
        <w:t>_____Set Cold, Warm and Hot Zones if possible.</w:t>
      </w:r>
    </w:p>
    <w:p w:rsidR="00B123B3" w:rsidRDefault="00B123B3" w:rsidP="00B123B3">
      <w:pPr>
        <w:rPr>
          <w:sz w:val="28"/>
          <w:szCs w:val="28"/>
        </w:rPr>
      </w:pPr>
    </w:p>
    <w:p w:rsidR="00973B7A" w:rsidRDefault="00773DD9" w:rsidP="008B3178">
      <w:pPr>
        <w:jc w:val="center"/>
        <w:rPr>
          <w:rFonts w:ascii="Arial" w:hAnsi="Arial" w:cs="Arial"/>
          <w:sz w:val="20"/>
          <w:szCs w:val="32"/>
        </w:rPr>
      </w:pPr>
      <w:r>
        <w:rPr>
          <w:rFonts w:ascii="Arial" w:hAnsi="Arial" w:cs="Arial"/>
          <w:sz w:val="20"/>
          <w:szCs w:val="32"/>
        </w:rPr>
        <w:t>44</w:t>
      </w:r>
    </w:p>
    <w:p w:rsidR="0081799D" w:rsidRDefault="0081799D" w:rsidP="0081799D">
      <w:pPr>
        <w:rPr>
          <w:sz w:val="72"/>
          <w:szCs w:val="72"/>
        </w:rPr>
      </w:pPr>
      <w:r>
        <w:rPr>
          <w:sz w:val="72"/>
          <w:szCs w:val="72"/>
        </w:rPr>
        <w:lastRenderedPageBreak/>
        <w:t xml:space="preserve">                Checklist #3</w:t>
      </w:r>
    </w:p>
    <w:p w:rsidR="0081799D" w:rsidRDefault="0081799D" w:rsidP="0081799D">
      <w:pPr>
        <w:rPr>
          <w:b/>
          <w:sz w:val="48"/>
          <w:szCs w:val="48"/>
          <w:u w:val="single"/>
        </w:rPr>
      </w:pPr>
      <w:r>
        <w:rPr>
          <w:sz w:val="48"/>
          <w:szCs w:val="48"/>
        </w:rPr>
        <w:t xml:space="preserve">                         </w:t>
      </w:r>
      <w:r>
        <w:rPr>
          <w:b/>
          <w:sz w:val="48"/>
          <w:szCs w:val="48"/>
          <w:u w:val="single"/>
        </w:rPr>
        <w:t>Risk Assessment</w:t>
      </w:r>
    </w:p>
    <w:p w:rsidR="0081799D" w:rsidRDefault="0081799D" w:rsidP="0081799D">
      <w:pPr>
        <w:rPr>
          <w:sz w:val="28"/>
          <w:szCs w:val="28"/>
        </w:rPr>
      </w:pPr>
    </w:p>
    <w:p w:rsidR="0081799D" w:rsidRDefault="0081799D" w:rsidP="0081799D">
      <w:pPr>
        <w:rPr>
          <w:sz w:val="28"/>
          <w:szCs w:val="28"/>
        </w:rPr>
      </w:pPr>
      <w:r>
        <w:rPr>
          <w:sz w:val="28"/>
          <w:szCs w:val="28"/>
        </w:rPr>
        <w:t>______Survey Scene from a 360 degree perspective</w:t>
      </w:r>
    </w:p>
    <w:p w:rsidR="0081799D" w:rsidRPr="00B574AF" w:rsidRDefault="0081799D" w:rsidP="0081799D">
      <w:pPr>
        <w:rPr>
          <w:sz w:val="28"/>
          <w:szCs w:val="28"/>
        </w:rPr>
      </w:pPr>
      <w:r>
        <w:rPr>
          <w:sz w:val="28"/>
          <w:szCs w:val="28"/>
        </w:rPr>
        <w:t>______Identify Areas of Risk*</w:t>
      </w:r>
    </w:p>
    <w:p w:rsidR="0081799D" w:rsidRDefault="0081799D" w:rsidP="0081799D">
      <w:pPr>
        <w:rPr>
          <w:sz w:val="28"/>
          <w:szCs w:val="28"/>
        </w:rPr>
      </w:pPr>
      <w:r>
        <w:rPr>
          <w:sz w:val="28"/>
          <w:szCs w:val="28"/>
        </w:rPr>
        <w:t xml:space="preserve">             a. Public (Who and Where)______________________________</w:t>
      </w:r>
    </w:p>
    <w:p w:rsidR="0081799D" w:rsidRDefault="0081799D" w:rsidP="0081799D">
      <w:pPr>
        <w:rPr>
          <w:sz w:val="28"/>
          <w:szCs w:val="28"/>
        </w:rPr>
      </w:pPr>
      <w:r>
        <w:rPr>
          <w:sz w:val="28"/>
          <w:szCs w:val="28"/>
        </w:rPr>
        <w:t xml:space="preserve">             b. Environment (Location to waterways, sewers etc.)__________</w:t>
      </w:r>
    </w:p>
    <w:p w:rsidR="0081799D" w:rsidRDefault="0081799D" w:rsidP="0081799D">
      <w:pPr>
        <w:rPr>
          <w:sz w:val="28"/>
          <w:szCs w:val="28"/>
        </w:rPr>
      </w:pPr>
      <w:r>
        <w:rPr>
          <w:sz w:val="28"/>
          <w:szCs w:val="28"/>
        </w:rPr>
        <w:t xml:space="preserve">             c. Responders (location and PPE)__________________________</w:t>
      </w:r>
    </w:p>
    <w:p w:rsidR="0081799D" w:rsidRDefault="0081799D" w:rsidP="0081799D">
      <w:pPr>
        <w:rPr>
          <w:sz w:val="28"/>
          <w:szCs w:val="28"/>
        </w:rPr>
      </w:pPr>
      <w:r>
        <w:rPr>
          <w:sz w:val="28"/>
          <w:szCs w:val="28"/>
        </w:rPr>
        <w:t xml:space="preserve">             d. Container and its integrity (Damage, fire impingement, explosion   </w:t>
      </w:r>
    </w:p>
    <w:p w:rsidR="0081799D" w:rsidRDefault="0081799D" w:rsidP="0081799D">
      <w:pPr>
        <w:rPr>
          <w:sz w:val="28"/>
          <w:szCs w:val="28"/>
        </w:rPr>
      </w:pPr>
      <w:r>
        <w:rPr>
          <w:sz w:val="28"/>
          <w:szCs w:val="28"/>
        </w:rPr>
        <w:t xml:space="preserve">                 potential)___________________________________________</w:t>
      </w:r>
    </w:p>
    <w:p w:rsidR="0081799D" w:rsidRDefault="0081799D" w:rsidP="0081799D">
      <w:pPr>
        <w:rPr>
          <w:sz w:val="28"/>
          <w:szCs w:val="28"/>
        </w:rPr>
      </w:pPr>
      <w:r>
        <w:rPr>
          <w:sz w:val="28"/>
          <w:szCs w:val="28"/>
        </w:rPr>
        <w:t xml:space="preserve">             e. Quantity of material involved or at risk___________________</w:t>
      </w:r>
    </w:p>
    <w:p w:rsidR="0081799D" w:rsidRDefault="0081799D" w:rsidP="0081799D">
      <w:pPr>
        <w:rPr>
          <w:sz w:val="28"/>
          <w:szCs w:val="28"/>
        </w:rPr>
      </w:pPr>
      <w:r>
        <w:rPr>
          <w:sz w:val="28"/>
          <w:szCs w:val="28"/>
        </w:rPr>
        <w:t xml:space="preserve">             f.  Rate of release (Estimated)_____________________________</w:t>
      </w:r>
    </w:p>
    <w:p w:rsidR="0081799D" w:rsidRDefault="0081799D" w:rsidP="0081799D">
      <w:pPr>
        <w:rPr>
          <w:sz w:val="28"/>
          <w:szCs w:val="28"/>
        </w:rPr>
      </w:pPr>
    </w:p>
    <w:p w:rsidR="0081799D" w:rsidRDefault="0081799D" w:rsidP="0081799D">
      <w:pPr>
        <w:rPr>
          <w:sz w:val="28"/>
          <w:szCs w:val="28"/>
        </w:rPr>
      </w:pPr>
      <w:r>
        <w:rPr>
          <w:sz w:val="28"/>
          <w:szCs w:val="28"/>
        </w:rPr>
        <w:t xml:space="preserve">*See “Maps of  Schools and Nursing Homes” in Appendix A,  “Plume Projections” in Appendix B, “Railroad Mile Post Maps” Appendix C  of the Response Packet. </w:t>
      </w:r>
    </w:p>
    <w:p w:rsidR="0081799D" w:rsidRDefault="0081799D" w:rsidP="0081799D">
      <w:pPr>
        <w:rPr>
          <w:sz w:val="28"/>
          <w:szCs w:val="28"/>
        </w:rPr>
      </w:pPr>
    </w:p>
    <w:p w:rsidR="0081799D" w:rsidRDefault="0081799D" w:rsidP="0081799D">
      <w:pPr>
        <w:rPr>
          <w:sz w:val="28"/>
          <w:szCs w:val="28"/>
        </w:rPr>
      </w:pPr>
    </w:p>
    <w:p w:rsidR="0081799D" w:rsidRDefault="0081799D" w:rsidP="0081799D">
      <w:pPr>
        <w:rPr>
          <w:sz w:val="28"/>
          <w:szCs w:val="28"/>
        </w:rPr>
      </w:pPr>
    </w:p>
    <w:p w:rsidR="0081799D" w:rsidRDefault="0081799D" w:rsidP="0081799D">
      <w:pPr>
        <w:rPr>
          <w:sz w:val="28"/>
          <w:szCs w:val="28"/>
        </w:rPr>
      </w:pPr>
    </w:p>
    <w:p w:rsidR="0081799D" w:rsidRDefault="0081799D" w:rsidP="0081799D">
      <w:pPr>
        <w:rPr>
          <w:sz w:val="28"/>
          <w:szCs w:val="28"/>
        </w:rPr>
      </w:pPr>
    </w:p>
    <w:p w:rsidR="0081799D" w:rsidRDefault="0081799D" w:rsidP="0081799D">
      <w:pPr>
        <w:rPr>
          <w:sz w:val="28"/>
          <w:szCs w:val="28"/>
        </w:rPr>
      </w:pPr>
    </w:p>
    <w:p w:rsidR="0081799D" w:rsidRPr="007D4716" w:rsidRDefault="00773DD9" w:rsidP="007D4716">
      <w:pPr>
        <w:jc w:val="center"/>
        <w:rPr>
          <w:rFonts w:ascii="Arial" w:hAnsi="Arial" w:cs="Arial"/>
          <w:sz w:val="20"/>
          <w:szCs w:val="28"/>
        </w:rPr>
      </w:pPr>
      <w:r>
        <w:rPr>
          <w:rFonts w:ascii="Arial" w:hAnsi="Arial" w:cs="Arial"/>
          <w:sz w:val="20"/>
          <w:szCs w:val="28"/>
        </w:rPr>
        <w:t>45</w:t>
      </w:r>
    </w:p>
    <w:p w:rsidR="0081799D" w:rsidRDefault="0081799D" w:rsidP="0081799D">
      <w:pPr>
        <w:rPr>
          <w:sz w:val="72"/>
          <w:szCs w:val="72"/>
        </w:rPr>
      </w:pPr>
      <w:r>
        <w:rPr>
          <w:sz w:val="72"/>
          <w:szCs w:val="72"/>
        </w:rPr>
        <w:lastRenderedPageBreak/>
        <w:t xml:space="preserve">                Checklist #4</w:t>
      </w:r>
    </w:p>
    <w:p w:rsidR="0081799D" w:rsidRPr="00B574AF" w:rsidRDefault="0081799D" w:rsidP="0081799D">
      <w:pPr>
        <w:rPr>
          <w:sz w:val="28"/>
          <w:szCs w:val="28"/>
        </w:rPr>
      </w:pPr>
    </w:p>
    <w:p w:rsidR="0081799D" w:rsidRDefault="0081799D" w:rsidP="0081799D">
      <w:pPr>
        <w:rPr>
          <w:b/>
          <w:sz w:val="48"/>
          <w:szCs w:val="48"/>
          <w:u w:val="single"/>
        </w:rPr>
      </w:pPr>
      <w:r>
        <w:rPr>
          <w:sz w:val="28"/>
          <w:szCs w:val="28"/>
        </w:rPr>
        <w:t xml:space="preserve">                 </w:t>
      </w:r>
      <w:r>
        <w:rPr>
          <w:b/>
          <w:sz w:val="48"/>
          <w:szCs w:val="48"/>
          <w:u w:val="single"/>
        </w:rPr>
        <w:t>Incident Objectives (Strategic Goals)</w:t>
      </w:r>
    </w:p>
    <w:p w:rsidR="0081799D" w:rsidRDefault="0081799D" w:rsidP="0081799D">
      <w:pPr>
        <w:rPr>
          <w:b/>
          <w:sz w:val="48"/>
          <w:szCs w:val="48"/>
          <w:u w:val="single"/>
        </w:rPr>
      </w:pPr>
    </w:p>
    <w:p w:rsidR="0081799D" w:rsidRDefault="0081799D" w:rsidP="0081799D">
      <w:pPr>
        <w:rPr>
          <w:sz w:val="28"/>
          <w:szCs w:val="28"/>
        </w:rPr>
      </w:pPr>
      <w:r>
        <w:rPr>
          <w:sz w:val="28"/>
          <w:szCs w:val="28"/>
        </w:rPr>
        <w:t>__</w:t>
      </w:r>
      <w:r w:rsidRPr="002C5C3A">
        <w:rPr>
          <w:sz w:val="28"/>
          <w:szCs w:val="28"/>
          <w:u w:val="single"/>
        </w:rPr>
        <w:t>X</w:t>
      </w:r>
      <w:r>
        <w:rPr>
          <w:sz w:val="28"/>
          <w:szCs w:val="28"/>
        </w:rPr>
        <w:t>__ Safety (Public and Personnel)</w:t>
      </w:r>
    </w:p>
    <w:p w:rsidR="0081799D" w:rsidRDefault="0081799D" w:rsidP="0081799D">
      <w:pPr>
        <w:rPr>
          <w:sz w:val="28"/>
          <w:szCs w:val="28"/>
        </w:rPr>
      </w:pPr>
      <w:r>
        <w:rPr>
          <w:sz w:val="28"/>
          <w:szCs w:val="28"/>
        </w:rPr>
        <w:t>_____ Rescue</w:t>
      </w:r>
    </w:p>
    <w:p w:rsidR="0081799D" w:rsidRDefault="0081799D" w:rsidP="0081799D">
      <w:pPr>
        <w:rPr>
          <w:sz w:val="28"/>
          <w:szCs w:val="28"/>
        </w:rPr>
      </w:pPr>
      <w:r>
        <w:rPr>
          <w:sz w:val="28"/>
          <w:szCs w:val="28"/>
        </w:rPr>
        <w:t xml:space="preserve">_____ Public Protection </w:t>
      </w:r>
    </w:p>
    <w:p w:rsidR="0081799D" w:rsidRDefault="0081799D" w:rsidP="0081799D">
      <w:pPr>
        <w:rPr>
          <w:sz w:val="28"/>
          <w:szCs w:val="28"/>
        </w:rPr>
      </w:pPr>
      <w:r>
        <w:rPr>
          <w:sz w:val="28"/>
          <w:szCs w:val="28"/>
        </w:rPr>
        <w:t>_____ Spill Control</w:t>
      </w:r>
    </w:p>
    <w:p w:rsidR="0081799D" w:rsidRDefault="0081799D" w:rsidP="0081799D">
      <w:pPr>
        <w:rPr>
          <w:sz w:val="28"/>
          <w:szCs w:val="28"/>
        </w:rPr>
      </w:pPr>
      <w:r>
        <w:rPr>
          <w:sz w:val="28"/>
          <w:szCs w:val="28"/>
        </w:rPr>
        <w:t>_____ Leak Control</w:t>
      </w:r>
    </w:p>
    <w:p w:rsidR="0081799D" w:rsidRDefault="0081799D" w:rsidP="0081799D">
      <w:pPr>
        <w:rPr>
          <w:sz w:val="28"/>
          <w:szCs w:val="28"/>
        </w:rPr>
      </w:pPr>
      <w:r>
        <w:rPr>
          <w:sz w:val="28"/>
          <w:szCs w:val="28"/>
        </w:rPr>
        <w:t>_____ Fire Control</w:t>
      </w:r>
    </w:p>
    <w:p w:rsidR="0081799D" w:rsidRDefault="0081799D" w:rsidP="0081799D">
      <w:pPr>
        <w:rPr>
          <w:sz w:val="28"/>
          <w:szCs w:val="28"/>
        </w:rPr>
      </w:pPr>
      <w:r>
        <w:rPr>
          <w:sz w:val="28"/>
          <w:szCs w:val="28"/>
        </w:rPr>
        <w:t>_____ Recovery</w:t>
      </w:r>
    </w:p>
    <w:p w:rsidR="0081799D" w:rsidRDefault="0081799D" w:rsidP="0081799D">
      <w:pPr>
        <w:rPr>
          <w:sz w:val="28"/>
          <w:szCs w:val="28"/>
        </w:rPr>
      </w:pPr>
      <w:r>
        <w:rPr>
          <w:sz w:val="28"/>
          <w:szCs w:val="28"/>
        </w:rPr>
        <w:t>_____ Additional Objectives (List)</w:t>
      </w:r>
    </w:p>
    <w:p w:rsidR="0081799D" w:rsidRDefault="0081799D" w:rsidP="0081799D">
      <w:pPr>
        <w:rPr>
          <w:sz w:val="28"/>
          <w:szCs w:val="28"/>
        </w:rPr>
      </w:pPr>
      <w:r>
        <w:rPr>
          <w:sz w:val="28"/>
          <w:szCs w:val="28"/>
        </w:rPr>
        <w:t xml:space="preserve">            1.___________________________________</w:t>
      </w:r>
    </w:p>
    <w:p w:rsidR="0081799D" w:rsidRDefault="0081799D" w:rsidP="0081799D">
      <w:pPr>
        <w:rPr>
          <w:sz w:val="28"/>
          <w:szCs w:val="28"/>
        </w:rPr>
      </w:pPr>
      <w:r>
        <w:rPr>
          <w:sz w:val="28"/>
          <w:szCs w:val="28"/>
        </w:rPr>
        <w:t xml:space="preserve">            2. ___________________________________</w:t>
      </w:r>
    </w:p>
    <w:p w:rsidR="0081799D" w:rsidRDefault="0081799D" w:rsidP="0081799D">
      <w:pPr>
        <w:rPr>
          <w:sz w:val="28"/>
          <w:szCs w:val="28"/>
        </w:rPr>
      </w:pPr>
      <w:r>
        <w:rPr>
          <w:sz w:val="28"/>
          <w:szCs w:val="28"/>
        </w:rPr>
        <w:t xml:space="preserve">            3. ___________________________________</w:t>
      </w:r>
    </w:p>
    <w:p w:rsidR="0081799D" w:rsidRDefault="0081799D" w:rsidP="0081799D">
      <w:pPr>
        <w:rPr>
          <w:sz w:val="28"/>
          <w:szCs w:val="28"/>
        </w:rPr>
      </w:pPr>
    </w:p>
    <w:p w:rsidR="0081799D" w:rsidRDefault="0081799D" w:rsidP="0081799D">
      <w:pPr>
        <w:rPr>
          <w:sz w:val="28"/>
          <w:szCs w:val="28"/>
        </w:rPr>
      </w:pPr>
      <w:r>
        <w:rPr>
          <w:sz w:val="28"/>
          <w:szCs w:val="28"/>
        </w:rPr>
        <w:t xml:space="preserve">_____ </w:t>
      </w:r>
      <w:r w:rsidRPr="002646FC">
        <w:rPr>
          <w:b/>
          <w:sz w:val="28"/>
          <w:szCs w:val="28"/>
          <w:u w:val="single"/>
        </w:rPr>
        <w:t xml:space="preserve">SAFETY is always an Objective. </w:t>
      </w:r>
      <w:r>
        <w:rPr>
          <w:sz w:val="28"/>
          <w:szCs w:val="28"/>
        </w:rPr>
        <w:t xml:space="preserve">OSHA requires that an Incident Safety Officer be appointed who is knowledgeable about the operations at hand. Has one been appointed and who? ____________________________________    </w:t>
      </w:r>
    </w:p>
    <w:p w:rsidR="0081799D" w:rsidRDefault="0081799D" w:rsidP="0081799D">
      <w:pPr>
        <w:rPr>
          <w:sz w:val="28"/>
          <w:szCs w:val="28"/>
        </w:rPr>
      </w:pPr>
    </w:p>
    <w:p w:rsidR="0081799D" w:rsidRDefault="0081799D" w:rsidP="0081799D">
      <w:pPr>
        <w:rPr>
          <w:sz w:val="28"/>
          <w:szCs w:val="28"/>
        </w:rPr>
      </w:pPr>
    </w:p>
    <w:p w:rsidR="0081799D" w:rsidRDefault="0081799D" w:rsidP="0081799D">
      <w:pPr>
        <w:rPr>
          <w:rFonts w:ascii="Arial" w:hAnsi="Arial" w:cs="Arial"/>
          <w:sz w:val="20"/>
          <w:szCs w:val="32"/>
        </w:rPr>
      </w:pPr>
    </w:p>
    <w:p w:rsidR="0081799D" w:rsidRDefault="0081799D" w:rsidP="008B3178">
      <w:pPr>
        <w:jc w:val="center"/>
        <w:rPr>
          <w:rFonts w:ascii="Arial" w:hAnsi="Arial" w:cs="Arial"/>
          <w:sz w:val="20"/>
          <w:szCs w:val="32"/>
        </w:rPr>
      </w:pPr>
    </w:p>
    <w:p w:rsidR="0081799D" w:rsidRDefault="00773DD9" w:rsidP="007D4716">
      <w:pPr>
        <w:jc w:val="center"/>
        <w:rPr>
          <w:rFonts w:ascii="Arial" w:hAnsi="Arial" w:cs="Arial"/>
          <w:sz w:val="20"/>
          <w:szCs w:val="32"/>
        </w:rPr>
      </w:pPr>
      <w:r>
        <w:rPr>
          <w:rFonts w:ascii="Arial" w:hAnsi="Arial" w:cs="Arial"/>
          <w:sz w:val="20"/>
          <w:szCs w:val="32"/>
        </w:rPr>
        <w:t>46</w:t>
      </w:r>
    </w:p>
    <w:p w:rsidR="003255F1" w:rsidRDefault="003255F1" w:rsidP="003255F1">
      <w:pPr>
        <w:jc w:val="center"/>
        <w:rPr>
          <w:sz w:val="72"/>
          <w:szCs w:val="72"/>
        </w:rPr>
      </w:pPr>
      <w:r>
        <w:rPr>
          <w:sz w:val="72"/>
          <w:szCs w:val="72"/>
        </w:rPr>
        <w:lastRenderedPageBreak/>
        <w:t>Checklist #5</w:t>
      </w:r>
    </w:p>
    <w:p w:rsidR="003255F1" w:rsidRDefault="003255F1" w:rsidP="003255F1">
      <w:pPr>
        <w:jc w:val="center"/>
        <w:rPr>
          <w:b/>
          <w:sz w:val="48"/>
          <w:szCs w:val="48"/>
          <w:u w:val="single"/>
        </w:rPr>
      </w:pPr>
      <w:r>
        <w:rPr>
          <w:b/>
          <w:sz w:val="48"/>
          <w:szCs w:val="48"/>
          <w:u w:val="single"/>
        </w:rPr>
        <w:t>Tactics</w:t>
      </w:r>
    </w:p>
    <w:p w:rsidR="003255F1" w:rsidRDefault="003255F1" w:rsidP="003255F1">
      <w:pPr>
        <w:rPr>
          <w:sz w:val="28"/>
          <w:szCs w:val="28"/>
        </w:rPr>
      </w:pPr>
    </w:p>
    <w:p w:rsidR="003255F1" w:rsidRDefault="003255F1" w:rsidP="003255F1">
      <w:pPr>
        <w:rPr>
          <w:sz w:val="28"/>
          <w:szCs w:val="28"/>
        </w:rPr>
      </w:pPr>
      <w:r>
        <w:rPr>
          <w:sz w:val="28"/>
          <w:szCs w:val="28"/>
        </w:rPr>
        <w:t>Tactics are specific methods to meet the Objectives.  The following is a list of general tactics that may be selected to meet Incident Objectives. Since every incident has its own variables and conditions, some of the tactics listed below may not be applicable and additional unlisted tactics may have to be added to the list on the lines called “Additional Tactics”.  Tactics may include:</w:t>
      </w:r>
    </w:p>
    <w:p w:rsidR="003255F1" w:rsidRDefault="003255F1" w:rsidP="003255F1">
      <w:pPr>
        <w:rPr>
          <w:sz w:val="28"/>
          <w:szCs w:val="28"/>
        </w:rPr>
      </w:pPr>
      <w:r>
        <w:rPr>
          <w:sz w:val="28"/>
          <w:szCs w:val="28"/>
        </w:rPr>
        <w:t>_____ Evacuation (Specified area)</w:t>
      </w:r>
    </w:p>
    <w:p w:rsidR="003255F1" w:rsidRDefault="003255F1" w:rsidP="003255F1">
      <w:pPr>
        <w:rPr>
          <w:sz w:val="28"/>
          <w:szCs w:val="28"/>
        </w:rPr>
      </w:pPr>
      <w:r>
        <w:rPr>
          <w:sz w:val="28"/>
          <w:szCs w:val="28"/>
        </w:rPr>
        <w:t>_____ Shelter-In-Place (Specified Area)</w:t>
      </w:r>
    </w:p>
    <w:p w:rsidR="003255F1" w:rsidRDefault="003255F1" w:rsidP="003255F1">
      <w:pPr>
        <w:rPr>
          <w:sz w:val="28"/>
          <w:szCs w:val="28"/>
        </w:rPr>
      </w:pPr>
      <w:r>
        <w:rPr>
          <w:sz w:val="28"/>
          <w:szCs w:val="28"/>
        </w:rPr>
        <w:t xml:space="preserve">_____ Foam Application (See Foam Application Guide – in Appendix D)                   (Consider two 500 lb PKW Dry Chemical Skid Mounted units)  </w:t>
      </w:r>
    </w:p>
    <w:p w:rsidR="003255F1" w:rsidRDefault="003255F1" w:rsidP="003255F1">
      <w:pPr>
        <w:rPr>
          <w:sz w:val="28"/>
          <w:szCs w:val="28"/>
        </w:rPr>
      </w:pPr>
      <w:r>
        <w:rPr>
          <w:sz w:val="28"/>
          <w:szCs w:val="28"/>
        </w:rPr>
        <w:t xml:space="preserve">_____ Rescue (Example: Entry and Rescue of Train Crew) </w:t>
      </w:r>
    </w:p>
    <w:p w:rsidR="003255F1" w:rsidRDefault="003255F1" w:rsidP="003255F1">
      <w:pPr>
        <w:rPr>
          <w:sz w:val="28"/>
          <w:szCs w:val="28"/>
        </w:rPr>
      </w:pPr>
      <w:r>
        <w:rPr>
          <w:sz w:val="28"/>
          <w:szCs w:val="28"/>
        </w:rPr>
        <w:t>_____ Fog or Master Stream Applications (Fire Suppression/Vapor Control)</w:t>
      </w:r>
    </w:p>
    <w:p w:rsidR="003255F1" w:rsidRDefault="003255F1" w:rsidP="003255F1">
      <w:pPr>
        <w:rPr>
          <w:sz w:val="28"/>
          <w:szCs w:val="28"/>
        </w:rPr>
      </w:pPr>
      <w:r>
        <w:rPr>
          <w:sz w:val="28"/>
          <w:szCs w:val="28"/>
        </w:rPr>
        <w:t>_____ Fire Extinguishment vs. Letting Fire Burn</w:t>
      </w:r>
    </w:p>
    <w:p w:rsidR="003255F1" w:rsidRDefault="003255F1" w:rsidP="003255F1">
      <w:pPr>
        <w:rPr>
          <w:sz w:val="28"/>
          <w:szCs w:val="28"/>
        </w:rPr>
      </w:pPr>
      <w:r>
        <w:rPr>
          <w:sz w:val="28"/>
          <w:szCs w:val="28"/>
        </w:rPr>
        <w:t>_____ Diking/Damming of spilled product or firefighting runoff (Confinement)</w:t>
      </w:r>
    </w:p>
    <w:p w:rsidR="003255F1" w:rsidRDefault="003255F1" w:rsidP="003255F1">
      <w:pPr>
        <w:rPr>
          <w:sz w:val="28"/>
          <w:szCs w:val="28"/>
        </w:rPr>
      </w:pPr>
      <w:r>
        <w:rPr>
          <w:sz w:val="28"/>
          <w:szCs w:val="28"/>
        </w:rPr>
        <w:t xml:space="preserve">_____ Patching or Stopping Leak  (Containment) </w:t>
      </w:r>
    </w:p>
    <w:p w:rsidR="003255F1" w:rsidRDefault="003255F1" w:rsidP="003255F1">
      <w:pPr>
        <w:rPr>
          <w:sz w:val="28"/>
          <w:szCs w:val="28"/>
        </w:rPr>
      </w:pPr>
      <w:r>
        <w:rPr>
          <w:sz w:val="28"/>
          <w:szCs w:val="28"/>
        </w:rPr>
        <w:softHyphen/>
      </w:r>
      <w:r>
        <w:rPr>
          <w:sz w:val="28"/>
          <w:szCs w:val="28"/>
        </w:rPr>
        <w:softHyphen/>
      </w:r>
      <w:r>
        <w:rPr>
          <w:sz w:val="28"/>
          <w:szCs w:val="28"/>
        </w:rPr>
        <w:softHyphen/>
        <w:t>_____ Venting/Flaring</w:t>
      </w:r>
    </w:p>
    <w:p w:rsidR="003255F1" w:rsidRDefault="003255F1" w:rsidP="003255F1">
      <w:pPr>
        <w:rPr>
          <w:sz w:val="28"/>
          <w:szCs w:val="28"/>
        </w:rPr>
      </w:pPr>
      <w:r>
        <w:rPr>
          <w:sz w:val="28"/>
          <w:szCs w:val="28"/>
        </w:rPr>
        <w:t>Additional tactics (write in):</w:t>
      </w:r>
    </w:p>
    <w:p w:rsidR="003255F1" w:rsidRDefault="003255F1" w:rsidP="003255F1">
      <w:pPr>
        <w:rPr>
          <w:sz w:val="28"/>
          <w:szCs w:val="28"/>
        </w:rPr>
      </w:pPr>
      <w:r>
        <w:rPr>
          <w:sz w:val="28"/>
          <w:szCs w:val="28"/>
        </w:rPr>
        <w:t>_____ - ________________________________________________________</w:t>
      </w:r>
    </w:p>
    <w:p w:rsidR="003255F1" w:rsidRDefault="003255F1" w:rsidP="003255F1">
      <w:pPr>
        <w:rPr>
          <w:sz w:val="28"/>
          <w:szCs w:val="28"/>
        </w:rPr>
      </w:pPr>
      <w:r>
        <w:rPr>
          <w:sz w:val="28"/>
          <w:szCs w:val="28"/>
        </w:rPr>
        <w:t>_____ - ________________________________________________________</w:t>
      </w:r>
    </w:p>
    <w:p w:rsidR="003255F1" w:rsidRDefault="003255F1" w:rsidP="003255F1">
      <w:pPr>
        <w:rPr>
          <w:sz w:val="28"/>
          <w:szCs w:val="28"/>
        </w:rPr>
      </w:pPr>
      <w:r>
        <w:rPr>
          <w:sz w:val="28"/>
          <w:szCs w:val="28"/>
        </w:rPr>
        <w:t>_____ - ________________________________________________________</w:t>
      </w:r>
    </w:p>
    <w:p w:rsidR="003255F1" w:rsidRDefault="003255F1" w:rsidP="003255F1">
      <w:pPr>
        <w:rPr>
          <w:sz w:val="28"/>
          <w:szCs w:val="28"/>
        </w:rPr>
      </w:pPr>
      <w:r>
        <w:rPr>
          <w:sz w:val="28"/>
          <w:szCs w:val="28"/>
        </w:rPr>
        <w:t>_____ - ________________________________________________________</w:t>
      </w:r>
    </w:p>
    <w:p w:rsidR="00C2063C" w:rsidRDefault="00C2063C" w:rsidP="003255F1">
      <w:pPr>
        <w:jc w:val="center"/>
        <w:rPr>
          <w:rFonts w:ascii="Arial" w:hAnsi="Arial" w:cs="Arial"/>
          <w:sz w:val="20"/>
          <w:szCs w:val="28"/>
        </w:rPr>
      </w:pPr>
    </w:p>
    <w:p w:rsidR="003255F1" w:rsidRPr="003255F1" w:rsidRDefault="00773DD9" w:rsidP="003255F1">
      <w:pPr>
        <w:jc w:val="center"/>
        <w:rPr>
          <w:rFonts w:ascii="Arial" w:hAnsi="Arial" w:cs="Arial"/>
          <w:sz w:val="20"/>
          <w:szCs w:val="28"/>
        </w:rPr>
      </w:pPr>
      <w:r>
        <w:rPr>
          <w:rFonts w:ascii="Arial" w:hAnsi="Arial" w:cs="Arial"/>
          <w:sz w:val="20"/>
          <w:szCs w:val="28"/>
        </w:rPr>
        <w:t>47</w:t>
      </w:r>
    </w:p>
    <w:p w:rsidR="00281708" w:rsidRDefault="00281708" w:rsidP="00281708">
      <w:pPr>
        <w:rPr>
          <w:sz w:val="72"/>
          <w:szCs w:val="72"/>
        </w:rPr>
      </w:pPr>
      <w:r>
        <w:rPr>
          <w:sz w:val="72"/>
          <w:szCs w:val="72"/>
        </w:rPr>
        <w:lastRenderedPageBreak/>
        <w:t xml:space="preserve">                Checklist #6</w:t>
      </w:r>
    </w:p>
    <w:p w:rsidR="00281708" w:rsidRDefault="00281708" w:rsidP="00281708">
      <w:pPr>
        <w:rPr>
          <w:b/>
          <w:sz w:val="48"/>
          <w:szCs w:val="48"/>
          <w:u w:val="single"/>
        </w:rPr>
      </w:pPr>
      <w:r>
        <w:rPr>
          <w:sz w:val="48"/>
          <w:szCs w:val="48"/>
        </w:rPr>
        <w:t xml:space="preserve">                                </w:t>
      </w:r>
      <w:r w:rsidRPr="007B0511">
        <w:rPr>
          <w:b/>
          <w:sz w:val="48"/>
          <w:szCs w:val="48"/>
          <w:u w:val="single"/>
        </w:rPr>
        <w:t>Debriefing</w:t>
      </w:r>
    </w:p>
    <w:p w:rsidR="00281708" w:rsidRDefault="00281708" w:rsidP="00281708">
      <w:pPr>
        <w:rPr>
          <w:b/>
          <w:sz w:val="48"/>
          <w:szCs w:val="48"/>
          <w:u w:val="single"/>
        </w:rPr>
      </w:pPr>
    </w:p>
    <w:p w:rsidR="00281708" w:rsidRDefault="00281708" w:rsidP="00281708">
      <w:pPr>
        <w:rPr>
          <w:sz w:val="28"/>
          <w:szCs w:val="28"/>
        </w:rPr>
      </w:pPr>
      <w:r>
        <w:rPr>
          <w:sz w:val="28"/>
          <w:szCs w:val="28"/>
        </w:rPr>
        <w:t>To be conducted at the end of the incident or before units leave the scene.</w:t>
      </w:r>
    </w:p>
    <w:p w:rsidR="00281708" w:rsidRDefault="00281708" w:rsidP="00281708">
      <w:pPr>
        <w:rPr>
          <w:sz w:val="28"/>
          <w:szCs w:val="28"/>
        </w:rPr>
      </w:pPr>
      <w:r>
        <w:rPr>
          <w:sz w:val="28"/>
          <w:szCs w:val="28"/>
        </w:rPr>
        <w:t>Debriefing Elements:</w:t>
      </w:r>
    </w:p>
    <w:p w:rsidR="00281708" w:rsidRDefault="00281708" w:rsidP="00281708">
      <w:pPr>
        <w:rPr>
          <w:sz w:val="28"/>
          <w:szCs w:val="28"/>
        </w:rPr>
      </w:pPr>
      <w:r>
        <w:rPr>
          <w:sz w:val="28"/>
          <w:szCs w:val="28"/>
        </w:rPr>
        <w:t>_____ Name and type of material involved</w:t>
      </w:r>
    </w:p>
    <w:p w:rsidR="00281708" w:rsidRDefault="00281708" w:rsidP="00281708">
      <w:pPr>
        <w:rPr>
          <w:sz w:val="28"/>
          <w:szCs w:val="28"/>
        </w:rPr>
      </w:pPr>
      <w:r>
        <w:rPr>
          <w:sz w:val="28"/>
          <w:szCs w:val="28"/>
        </w:rPr>
        <w:t>_____ Symptoms of Exposure</w:t>
      </w:r>
    </w:p>
    <w:p w:rsidR="00281708" w:rsidRDefault="00281708" w:rsidP="00281708">
      <w:pPr>
        <w:rPr>
          <w:sz w:val="28"/>
          <w:szCs w:val="28"/>
        </w:rPr>
      </w:pPr>
      <w:r>
        <w:rPr>
          <w:sz w:val="28"/>
          <w:szCs w:val="28"/>
        </w:rPr>
        <w:t>_____ Any damaged equipment ?</w:t>
      </w:r>
    </w:p>
    <w:p w:rsidR="00281708" w:rsidRDefault="00281708" w:rsidP="00281708">
      <w:pPr>
        <w:rPr>
          <w:sz w:val="28"/>
          <w:szCs w:val="28"/>
        </w:rPr>
      </w:pPr>
      <w:r>
        <w:rPr>
          <w:sz w:val="28"/>
          <w:szCs w:val="28"/>
        </w:rPr>
        <w:softHyphen/>
      </w:r>
      <w:r>
        <w:rPr>
          <w:sz w:val="28"/>
          <w:szCs w:val="28"/>
        </w:rPr>
        <w:softHyphen/>
        <w:t>_____ Any contaminated equipment, PPE, supplies?</w:t>
      </w:r>
    </w:p>
    <w:p w:rsidR="00281708" w:rsidRDefault="00281708" w:rsidP="00281708">
      <w:pPr>
        <w:rPr>
          <w:sz w:val="28"/>
          <w:szCs w:val="28"/>
        </w:rPr>
      </w:pPr>
      <w:r>
        <w:rPr>
          <w:sz w:val="28"/>
          <w:szCs w:val="28"/>
        </w:rPr>
        <w:t>_____ Who to contact if symptoms develop (Medical follow-up) ?</w:t>
      </w:r>
    </w:p>
    <w:p w:rsidR="00281708" w:rsidRDefault="00281708" w:rsidP="00281708">
      <w:pPr>
        <w:rPr>
          <w:sz w:val="28"/>
          <w:szCs w:val="28"/>
        </w:rPr>
      </w:pPr>
      <w:r>
        <w:rPr>
          <w:sz w:val="28"/>
          <w:szCs w:val="28"/>
        </w:rPr>
        <w:t>_____ Critical Incident Stress Debriefing (If applicable)</w:t>
      </w:r>
    </w:p>
    <w:p w:rsidR="00281708" w:rsidRDefault="00281708" w:rsidP="00281708">
      <w:pPr>
        <w:rPr>
          <w:sz w:val="28"/>
          <w:szCs w:val="28"/>
        </w:rPr>
      </w:pPr>
      <w:r>
        <w:rPr>
          <w:sz w:val="28"/>
          <w:szCs w:val="28"/>
        </w:rPr>
        <w:t>_____ Point of Contact for Post Incident Information?</w:t>
      </w:r>
    </w:p>
    <w:p w:rsidR="00281708" w:rsidRDefault="00281708" w:rsidP="00281708">
      <w:pPr>
        <w:rPr>
          <w:sz w:val="28"/>
          <w:szCs w:val="28"/>
        </w:rPr>
      </w:pPr>
      <w:r>
        <w:rPr>
          <w:sz w:val="28"/>
          <w:szCs w:val="28"/>
        </w:rPr>
        <w:t xml:space="preserve">_____ Thank personnel before leaving scene </w:t>
      </w:r>
    </w:p>
    <w:p w:rsidR="00281708" w:rsidRDefault="00281708" w:rsidP="00281708">
      <w:pPr>
        <w:rPr>
          <w:sz w:val="28"/>
          <w:szCs w:val="28"/>
        </w:rPr>
      </w:pPr>
    </w:p>
    <w:p w:rsidR="00281708" w:rsidRDefault="00281708" w:rsidP="00281708">
      <w:pPr>
        <w:rPr>
          <w:sz w:val="28"/>
          <w:szCs w:val="28"/>
        </w:rPr>
      </w:pPr>
    </w:p>
    <w:p w:rsidR="00281708" w:rsidRDefault="00281708" w:rsidP="00281708">
      <w:pPr>
        <w:rPr>
          <w:sz w:val="28"/>
          <w:szCs w:val="28"/>
        </w:rPr>
      </w:pPr>
    </w:p>
    <w:p w:rsidR="00281708" w:rsidRDefault="00281708" w:rsidP="00281708">
      <w:pPr>
        <w:rPr>
          <w:sz w:val="28"/>
          <w:szCs w:val="28"/>
        </w:rPr>
      </w:pPr>
    </w:p>
    <w:p w:rsidR="00281708" w:rsidRDefault="00281708" w:rsidP="00281708">
      <w:pPr>
        <w:rPr>
          <w:sz w:val="28"/>
          <w:szCs w:val="28"/>
        </w:rPr>
      </w:pPr>
    </w:p>
    <w:p w:rsidR="00281708" w:rsidRDefault="00281708" w:rsidP="00281708">
      <w:pPr>
        <w:rPr>
          <w:sz w:val="28"/>
          <w:szCs w:val="28"/>
        </w:rPr>
      </w:pPr>
    </w:p>
    <w:p w:rsidR="00281708" w:rsidRDefault="00281708" w:rsidP="00281708">
      <w:pPr>
        <w:rPr>
          <w:sz w:val="28"/>
          <w:szCs w:val="28"/>
        </w:rPr>
      </w:pPr>
    </w:p>
    <w:p w:rsidR="00281708" w:rsidRDefault="00281708" w:rsidP="00281708">
      <w:pPr>
        <w:rPr>
          <w:sz w:val="28"/>
          <w:szCs w:val="28"/>
        </w:rPr>
      </w:pPr>
    </w:p>
    <w:p w:rsidR="00281708" w:rsidRPr="00773DD9" w:rsidRDefault="00773DD9" w:rsidP="00773DD9">
      <w:pPr>
        <w:jc w:val="center"/>
        <w:rPr>
          <w:rFonts w:ascii="Arial" w:hAnsi="Arial" w:cs="Arial"/>
          <w:sz w:val="20"/>
          <w:szCs w:val="28"/>
        </w:rPr>
      </w:pPr>
      <w:r w:rsidRPr="00773DD9">
        <w:rPr>
          <w:rFonts w:ascii="Arial" w:hAnsi="Arial" w:cs="Arial"/>
          <w:sz w:val="20"/>
          <w:szCs w:val="28"/>
        </w:rPr>
        <w:t>48</w:t>
      </w:r>
    </w:p>
    <w:p w:rsidR="00281708" w:rsidRDefault="00281708" w:rsidP="00281708">
      <w:pPr>
        <w:rPr>
          <w:sz w:val="72"/>
          <w:szCs w:val="72"/>
        </w:rPr>
      </w:pPr>
      <w:r>
        <w:rPr>
          <w:sz w:val="72"/>
          <w:szCs w:val="72"/>
        </w:rPr>
        <w:lastRenderedPageBreak/>
        <w:t xml:space="preserve">  Single Command Worksheet</w:t>
      </w:r>
    </w:p>
    <w:p w:rsidR="00281708" w:rsidRPr="00903B66" w:rsidRDefault="00281708" w:rsidP="00281708">
      <w:pPr>
        <w:rPr>
          <w:sz w:val="28"/>
          <w:szCs w:val="28"/>
        </w:rPr>
      </w:pPr>
    </w:p>
    <w:p w:rsidR="00281708" w:rsidRDefault="00281708" w:rsidP="00281708">
      <w:pPr>
        <w:rPr>
          <w:b/>
          <w:sz w:val="28"/>
          <w:szCs w:val="28"/>
          <w:u w:val="single"/>
        </w:rPr>
      </w:pPr>
      <w:r>
        <w:rPr>
          <w:b/>
          <w:sz w:val="28"/>
          <w:szCs w:val="28"/>
          <w:u w:val="single"/>
        </w:rPr>
        <w:t>Incident Commander:___________________________________</w:t>
      </w:r>
    </w:p>
    <w:p w:rsidR="00281708" w:rsidRDefault="00281708" w:rsidP="00281708">
      <w:pPr>
        <w:rPr>
          <w:b/>
          <w:sz w:val="28"/>
          <w:szCs w:val="28"/>
        </w:rPr>
      </w:pPr>
      <w:r w:rsidRPr="00903B66">
        <w:rPr>
          <w:b/>
          <w:sz w:val="28"/>
          <w:szCs w:val="28"/>
        </w:rPr>
        <w:t xml:space="preserve">    </w:t>
      </w:r>
      <w:r w:rsidRPr="000B26C0">
        <w:rPr>
          <w:b/>
          <w:sz w:val="28"/>
          <w:szCs w:val="28"/>
          <w:u w:val="single"/>
        </w:rPr>
        <w:t>Command Staff</w:t>
      </w:r>
      <w:r>
        <w:rPr>
          <w:b/>
          <w:sz w:val="28"/>
          <w:szCs w:val="28"/>
        </w:rPr>
        <w:t>:</w:t>
      </w:r>
    </w:p>
    <w:p w:rsidR="00281708" w:rsidRDefault="00281708" w:rsidP="00281708">
      <w:pPr>
        <w:rPr>
          <w:b/>
          <w:sz w:val="28"/>
          <w:szCs w:val="28"/>
        </w:rPr>
      </w:pPr>
      <w:r>
        <w:rPr>
          <w:b/>
          <w:sz w:val="28"/>
          <w:szCs w:val="28"/>
        </w:rPr>
        <w:t xml:space="preserve">       PIO:_______________________</w:t>
      </w:r>
    </w:p>
    <w:p w:rsidR="00281708" w:rsidRDefault="00281708" w:rsidP="00281708">
      <w:pPr>
        <w:rPr>
          <w:b/>
          <w:sz w:val="28"/>
          <w:szCs w:val="28"/>
        </w:rPr>
      </w:pPr>
      <w:r>
        <w:rPr>
          <w:b/>
          <w:sz w:val="28"/>
          <w:szCs w:val="28"/>
        </w:rPr>
        <w:t xml:space="preserve">       Liaison:_______________________</w:t>
      </w:r>
    </w:p>
    <w:p w:rsidR="00281708" w:rsidRDefault="00281708" w:rsidP="00281708">
      <w:pPr>
        <w:rPr>
          <w:b/>
          <w:sz w:val="28"/>
          <w:szCs w:val="28"/>
        </w:rPr>
      </w:pPr>
      <w:r>
        <w:rPr>
          <w:b/>
          <w:sz w:val="28"/>
          <w:szCs w:val="28"/>
        </w:rPr>
        <w:t xml:space="preserve">       Safety Officer:________________________</w:t>
      </w:r>
    </w:p>
    <w:p w:rsidR="00281708" w:rsidRDefault="00281708" w:rsidP="00281708">
      <w:pPr>
        <w:rPr>
          <w:b/>
          <w:sz w:val="28"/>
          <w:szCs w:val="28"/>
        </w:rPr>
      </w:pPr>
    </w:p>
    <w:p w:rsidR="00281708" w:rsidRPr="00335479" w:rsidRDefault="00281708" w:rsidP="00281708">
      <w:pPr>
        <w:rPr>
          <w:b/>
          <w:sz w:val="28"/>
          <w:szCs w:val="28"/>
          <w:u w:val="single"/>
        </w:rPr>
      </w:pPr>
      <w:r w:rsidRPr="00335479">
        <w:rPr>
          <w:b/>
          <w:sz w:val="28"/>
          <w:szCs w:val="28"/>
          <w:u w:val="single"/>
        </w:rPr>
        <w:t>Section Chiefs:</w:t>
      </w:r>
    </w:p>
    <w:p w:rsidR="00281708" w:rsidRDefault="00281708" w:rsidP="00281708">
      <w:pPr>
        <w:rPr>
          <w:b/>
          <w:sz w:val="28"/>
          <w:szCs w:val="28"/>
        </w:rPr>
      </w:pPr>
      <w:r>
        <w:rPr>
          <w:b/>
          <w:sz w:val="28"/>
          <w:szCs w:val="28"/>
        </w:rPr>
        <w:t xml:space="preserve">      Operations:_______________________________</w:t>
      </w:r>
    </w:p>
    <w:p w:rsidR="00281708" w:rsidRDefault="00281708" w:rsidP="00281708">
      <w:pPr>
        <w:rPr>
          <w:b/>
          <w:sz w:val="28"/>
          <w:szCs w:val="28"/>
        </w:rPr>
      </w:pPr>
      <w:r>
        <w:rPr>
          <w:b/>
          <w:sz w:val="28"/>
          <w:szCs w:val="28"/>
        </w:rPr>
        <w:t xml:space="preserve">      Logistics:_________________________________</w:t>
      </w:r>
    </w:p>
    <w:p w:rsidR="00281708" w:rsidRDefault="00281708" w:rsidP="00281708">
      <w:pPr>
        <w:rPr>
          <w:b/>
          <w:sz w:val="28"/>
          <w:szCs w:val="28"/>
        </w:rPr>
      </w:pPr>
      <w:r>
        <w:rPr>
          <w:b/>
          <w:sz w:val="28"/>
          <w:szCs w:val="28"/>
        </w:rPr>
        <w:t xml:space="preserve">      Planning:_________________________________</w:t>
      </w:r>
    </w:p>
    <w:p w:rsidR="00281708" w:rsidRDefault="00281708" w:rsidP="00281708">
      <w:pPr>
        <w:rPr>
          <w:b/>
          <w:sz w:val="28"/>
          <w:szCs w:val="28"/>
        </w:rPr>
      </w:pPr>
      <w:r>
        <w:rPr>
          <w:b/>
          <w:sz w:val="28"/>
          <w:szCs w:val="28"/>
        </w:rPr>
        <w:t xml:space="preserve">      Finance:__________________________________</w:t>
      </w:r>
    </w:p>
    <w:p w:rsidR="00281708" w:rsidRDefault="00281708" w:rsidP="00281708">
      <w:pPr>
        <w:rPr>
          <w:b/>
          <w:sz w:val="28"/>
          <w:szCs w:val="28"/>
        </w:rPr>
      </w:pPr>
    </w:p>
    <w:p w:rsidR="00281708" w:rsidRDefault="00281708" w:rsidP="00281708">
      <w:pPr>
        <w:rPr>
          <w:b/>
          <w:sz w:val="28"/>
          <w:szCs w:val="28"/>
        </w:rPr>
      </w:pPr>
      <w:r w:rsidRPr="00335479">
        <w:rPr>
          <w:b/>
          <w:sz w:val="28"/>
          <w:szCs w:val="28"/>
          <w:u w:val="single"/>
        </w:rPr>
        <w:t>Incident Objectives</w:t>
      </w:r>
      <w:r>
        <w:rPr>
          <w:b/>
          <w:sz w:val="28"/>
          <w:szCs w:val="28"/>
        </w:rPr>
        <w:t>:</w:t>
      </w:r>
    </w:p>
    <w:p w:rsidR="00281708" w:rsidRDefault="00281708" w:rsidP="00281708">
      <w:pPr>
        <w:rPr>
          <w:b/>
          <w:sz w:val="28"/>
          <w:szCs w:val="28"/>
        </w:rPr>
      </w:pPr>
      <w:r>
        <w:rPr>
          <w:b/>
          <w:sz w:val="28"/>
          <w:szCs w:val="28"/>
        </w:rPr>
        <w:t>1._________________________________________</w:t>
      </w:r>
    </w:p>
    <w:p w:rsidR="00281708" w:rsidRDefault="00281708" w:rsidP="00281708">
      <w:pPr>
        <w:rPr>
          <w:b/>
          <w:sz w:val="28"/>
          <w:szCs w:val="28"/>
        </w:rPr>
      </w:pPr>
      <w:r>
        <w:rPr>
          <w:b/>
          <w:sz w:val="28"/>
          <w:szCs w:val="28"/>
        </w:rPr>
        <w:t>2._________________________________________</w:t>
      </w:r>
    </w:p>
    <w:p w:rsidR="00281708" w:rsidRDefault="00281708" w:rsidP="00281708">
      <w:pPr>
        <w:rPr>
          <w:b/>
          <w:sz w:val="28"/>
          <w:szCs w:val="28"/>
        </w:rPr>
      </w:pPr>
      <w:r>
        <w:rPr>
          <w:b/>
          <w:sz w:val="28"/>
          <w:szCs w:val="28"/>
        </w:rPr>
        <w:t>3._________________________________________</w:t>
      </w:r>
    </w:p>
    <w:p w:rsidR="00281708" w:rsidRDefault="00281708" w:rsidP="00281708">
      <w:pPr>
        <w:rPr>
          <w:b/>
          <w:sz w:val="28"/>
          <w:szCs w:val="28"/>
        </w:rPr>
      </w:pPr>
      <w:r>
        <w:rPr>
          <w:b/>
          <w:sz w:val="28"/>
          <w:szCs w:val="28"/>
        </w:rPr>
        <w:t>4._________________________________________</w:t>
      </w:r>
    </w:p>
    <w:p w:rsidR="00281708" w:rsidRPr="00903B66" w:rsidRDefault="00281708" w:rsidP="00281708">
      <w:pPr>
        <w:rPr>
          <w:b/>
          <w:sz w:val="28"/>
          <w:szCs w:val="28"/>
        </w:rPr>
      </w:pPr>
      <w:r>
        <w:rPr>
          <w:b/>
          <w:sz w:val="28"/>
          <w:szCs w:val="28"/>
        </w:rPr>
        <w:t>5._________________________________________</w:t>
      </w:r>
    </w:p>
    <w:p w:rsidR="00281708" w:rsidRDefault="00281708" w:rsidP="00281708">
      <w:pPr>
        <w:rPr>
          <w:sz w:val="28"/>
          <w:szCs w:val="28"/>
        </w:rPr>
      </w:pPr>
    </w:p>
    <w:p w:rsidR="00281708" w:rsidRDefault="00281708" w:rsidP="00281708">
      <w:pPr>
        <w:rPr>
          <w:sz w:val="28"/>
          <w:szCs w:val="28"/>
        </w:rPr>
      </w:pPr>
    </w:p>
    <w:p w:rsidR="00281708" w:rsidRPr="00773DD9" w:rsidRDefault="00773DD9" w:rsidP="00773DD9">
      <w:pPr>
        <w:jc w:val="center"/>
        <w:rPr>
          <w:rFonts w:ascii="Arial" w:hAnsi="Arial" w:cs="Arial"/>
          <w:sz w:val="20"/>
          <w:szCs w:val="28"/>
        </w:rPr>
      </w:pPr>
      <w:r w:rsidRPr="00773DD9">
        <w:rPr>
          <w:rFonts w:ascii="Arial" w:hAnsi="Arial" w:cs="Arial"/>
          <w:sz w:val="20"/>
          <w:szCs w:val="28"/>
        </w:rPr>
        <w:t>49</w:t>
      </w:r>
    </w:p>
    <w:p w:rsidR="00281708" w:rsidRDefault="00281708" w:rsidP="00281708">
      <w:pPr>
        <w:rPr>
          <w:sz w:val="72"/>
          <w:szCs w:val="72"/>
        </w:rPr>
      </w:pPr>
      <w:r>
        <w:rPr>
          <w:sz w:val="72"/>
          <w:szCs w:val="72"/>
        </w:rPr>
        <w:lastRenderedPageBreak/>
        <w:t xml:space="preserve">  Unified Command Worksheet</w:t>
      </w:r>
    </w:p>
    <w:p w:rsidR="00281708" w:rsidRDefault="00281708" w:rsidP="00281708">
      <w:pPr>
        <w:rPr>
          <w:sz w:val="48"/>
          <w:szCs w:val="48"/>
        </w:rPr>
      </w:pPr>
      <w:r>
        <w:rPr>
          <w:sz w:val="72"/>
          <w:szCs w:val="72"/>
        </w:rPr>
        <w:t xml:space="preserve">         </w:t>
      </w:r>
      <w:r w:rsidRPr="00751F8D">
        <w:rPr>
          <w:sz w:val="48"/>
          <w:szCs w:val="48"/>
        </w:rPr>
        <w:t>(For All Level 2 and 3 Incidents)</w:t>
      </w:r>
    </w:p>
    <w:p w:rsidR="00281708" w:rsidRPr="00751F8D" w:rsidRDefault="00281708" w:rsidP="00281708">
      <w:pPr>
        <w:rPr>
          <w:b/>
          <w:sz w:val="28"/>
          <w:szCs w:val="28"/>
          <w:u w:val="single"/>
        </w:rPr>
      </w:pPr>
      <w:r w:rsidRPr="00751F8D">
        <w:rPr>
          <w:b/>
          <w:sz w:val="28"/>
          <w:szCs w:val="28"/>
          <w:u w:val="single"/>
        </w:rPr>
        <w:t>Unified Command Members:</w:t>
      </w:r>
    </w:p>
    <w:p w:rsidR="00281708" w:rsidRPr="000B26C0" w:rsidRDefault="00281708" w:rsidP="00281708">
      <w:pPr>
        <w:rPr>
          <w:b/>
          <w:sz w:val="28"/>
          <w:szCs w:val="28"/>
        </w:rPr>
      </w:pPr>
      <w:r w:rsidRPr="000B26C0">
        <w:rPr>
          <w:b/>
          <w:sz w:val="28"/>
          <w:szCs w:val="28"/>
        </w:rPr>
        <w:t>Fire:_____________________</w:t>
      </w:r>
    </w:p>
    <w:p w:rsidR="00281708" w:rsidRPr="000B26C0" w:rsidRDefault="00281708" w:rsidP="00281708">
      <w:pPr>
        <w:rPr>
          <w:b/>
          <w:sz w:val="28"/>
          <w:szCs w:val="28"/>
        </w:rPr>
      </w:pPr>
      <w:r w:rsidRPr="000B26C0">
        <w:rPr>
          <w:b/>
          <w:sz w:val="28"/>
          <w:szCs w:val="28"/>
        </w:rPr>
        <w:t>Law Enforcement:_________________________</w:t>
      </w:r>
    </w:p>
    <w:p w:rsidR="00281708" w:rsidRPr="000B26C0" w:rsidRDefault="00281708" w:rsidP="00281708">
      <w:pPr>
        <w:rPr>
          <w:b/>
          <w:sz w:val="28"/>
          <w:szCs w:val="28"/>
        </w:rPr>
      </w:pPr>
      <w:r w:rsidRPr="000B26C0">
        <w:rPr>
          <w:b/>
          <w:sz w:val="28"/>
          <w:szCs w:val="28"/>
        </w:rPr>
        <w:t>Railroad:________________________</w:t>
      </w:r>
    </w:p>
    <w:p w:rsidR="00281708" w:rsidRPr="000B26C0" w:rsidRDefault="00281708" w:rsidP="00281708">
      <w:pPr>
        <w:rPr>
          <w:b/>
          <w:sz w:val="28"/>
          <w:szCs w:val="28"/>
        </w:rPr>
      </w:pPr>
      <w:r w:rsidRPr="000B26C0">
        <w:rPr>
          <w:b/>
          <w:sz w:val="28"/>
          <w:szCs w:val="28"/>
        </w:rPr>
        <w:t>Other:_______________________________</w:t>
      </w:r>
    </w:p>
    <w:p w:rsidR="00281708" w:rsidRPr="000B26C0" w:rsidRDefault="00281708" w:rsidP="00281708">
      <w:pPr>
        <w:rPr>
          <w:b/>
          <w:sz w:val="28"/>
          <w:szCs w:val="28"/>
        </w:rPr>
      </w:pPr>
      <w:r w:rsidRPr="000B26C0">
        <w:rPr>
          <w:b/>
          <w:sz w:val="28"/>
          <w:szCs w:val="28"/>
        </w:rPr>
        <w:t>Other:_______________________________</w:t>
      </w:r>
    </w:p>
    <w:p w:rsidR="00281708" w:rsidRPr="000B26C0" w:rsidRDefault="00281708" w:rsidP="00281708">
      <w:pPr>
        <w:rPr>
          <w:b/>
          <w:sz w:val="28"/>
          <w:szCs w:val="28"/>
        </w:rPr>
      </w:pPr>
      <w:r w:rsidRPr="000B26C0">
        <w:rPr>
          <w:b/>
          <w:sz w:val="28"/>
          <w:szCs w:val="28"/>
        </w:rPr>
        <w:t>Other:_______________________________</w:t>
      </w:r>
    </w:p>
    <w:p w:rsidR="00281708" w:rsidRPr="000B26C0" w:rsidRDefault="00281708" w:rsidP="00281708">
      <w:pPr>
        <w:rPr>
          <w:b/>
          <w:sz w:val="28"/>
          <w:szCs w:val="28"/>
        </w:rPr>
      </w:pPr>
      <w:r w:rsidRPr="000B26C0">
        <w:rPr>
          <w:b/>
          <w:sz w:val="28"/>
          <w:szCs w:val="28"/>
        </w:rPr>
        <w:t>Other:_______________________________</w:t>
      </w:r>
    </w:p>
    <w:p w:rsidR="00281708" w:rsidRPr="000B26C0" w:rsidRDefault="00281708" w:rsidP="00281708">
      <w:pPr>
        <w:rPr>
          <w:b/>
          <w:sz w:val="28"/>
          <w:szCs w:val="28"/>
          <w:u w:val="single"/>
        </w:rPr>
      </w:pPr>
      <w:r w:rsidRPr="000B26C0">
        <w:rPr>
          <w:b/>
          <w:sz w:val="28"/>
          <w:szCs w:val="28"/>
          <w:u w:val="single"/>
        </w:rPr>
        <w:t>Section Chiefs:</w:t>
      </w:r>
    </w:p>
    <w:p w:rsidR="00281708" w:rsidRPr="000B26C0" w:rsidRDefault="00281708" w:rsidP="00281708">
      <w:pPr>
        <w:rPr>
          <w:b/>
          <w:sz w:val="28"/>
          <w:szCs w:val="28"/>
        </w:rPr>
      </w:pPr>
      <w:r w:rsidRPr="000B26C0">
        <w:rPr>
          <w:b/>
          <w:sz w:val="28"/>
          <w:szCs w:val="28"/>
        </w:rPr>
        <w:t>Operations:___________________________</w:t>
      </w:r>
    </w:p>
    <w:p w:rsidR="00281708" w:rsidRPr="000B26C0" w:rsidRDefault="00281708" w:rsidP="00281708">
      <w:pPr>
        <w:rPr>
          <w:b/>
          <w:sz w:val="28"/>
          <w:szCs w:val="28"/>
        </w:rPr>
      </w:pPr>
      <w:r w:rsidRPr="000B26C0">
        <w:rPr>
          <w:b/>
          <w:sz w:val="28"/>
          <w:szCs w:val="28"/>
        </w:rPr>
        <w:t>Logistics:______________________________</w:t>
      </w:r>
    </w:p>
    <w:p w:rsidR="00281708" w:rsidRPr="000B26C0" w:rsidRDefault="00281708" w:rsidP="00281708">
      <w:pPr>
        <w:rPr>
          <w:b/>
          <w:sz w:val="28"/>
          <w:szCs w:val="28"/>
        </w:rPr>
      </w:pPr>
      <w:r w:rsidRPr="000B26C0">
        <w:rPr>
          <w:b/>
          <w:sz w:val="28"/>
          <w:szCs w:val="28"/>
        </w:rPr>
        <w:t>Planning:______________________________</w:t>
      </w:r>
    </w:p>
    <w:p w:rsidR="00281708" w:rsidRPr="000B26C0" w:rsidRDefault="00281708" w:rsidP="00281708">
      <w:pPr>
        <w:rPr>
          <w:b/>
          <w:sz w:val="28"/>
          <w:szCs w:val="28"/>
        </w:rPr>
      </w:pPr>
      <w:r w:rsidRPr="000B26C0">
        <w:rPr>
          <w:b/>
          <w:sz w:val="28"/>
          <w:szCs w:val="28"/>
        </w:rPr>
        <w:t>Finance:_______________________________</w:t>
      </w:r>
    </w:p>
    <w:p w:rsidR="00281708" w:rsidRPr="000B26C0" w:rsidRDefault="00281708" w:rsidP="00281708">
      <w:pPr>
        <w:rPr>
          <w:b/>
          <w:sz w:val="28"/>
          <w:szCs w:val="28"/>
          <w:u w:val="single"/>
        </w:rPr>
      </w:pPr>
      <w:r w:rsidRPr="000B26C0">
        <w:rPr>
          <w:b/>
          <w:sz w:val="28"/>
          <w:szCs w:val="28"/>
          <w:u w:val="single"/>
        </w:rPr>
        <w:t>Incident Objectives:</w:t>
      </w:r>
    </w:p>
    <w:p w:rsidR="00281708" w:rsidRPr="000B26C0" w:rsidRDefault="00281708" w:rsidP="00281708">
      <w:pPr>
        <w:rPr>
          <w:b/>
          <w:sz w:val="28"/>
          <w:szCs w:val="28"/>
        </w:rPr>
      </w:pPr>
      <w:r w:rsidRPr="000B26C0">
        <w:rPr>
          <w:b/>
          <w:sz w:val="28"/>
          <w:szCs w:val="28"/>
        </w:rPr>
        <w:t>1.____________________________________</w:t>
      </w:r>
    </w:p>
    <w:p w:rsidR="00281708" w:rsidRPr="000B26C0" w:rsidRDefault="00281708" w:rsidP="00281708">
      <w:pPr>
        <w:rPr>
          <w:b/>
          <w:sz w:val="28"/>
          <w:szCs w:val="28"/>
        </w:rPr>
      </w:pPr>
      <w:r w:rsidRPr="000B26C0">
        <w:rPr>
          <w:b/>
          <w:sz w:val="28"/>
          <w:szCs w:val="28"/>
        </w:rPr>
        <w:t>2.____________________________________</w:t>
      </w:r>
    </w:p>
    <w:p w:rsidR="00281708" w:rsidRPr="000B26C0" w:rsidRDefault="00281708" w:rsidP="00281708">
      <w:pPr>
        <w:rPr>
          <w:b/>
          <w:sz w:val="28"/>
          <w:szCs w:val="28"/>
        </w:rPr>
      </w:pPr>
      <w:r w:rsidRPr="000B26C0">
        <w:rPr>
          <w:b/>
          <w:sz w:val="28"/>
          <w:szCs w:val="28"/>
        </w:rPr>
        <w:t>3.____________________________________</w:t>
      </w:r>
    </w:p>
    <w:p w:rsidR="00281708" w:rsidRDefault="00281708" w:rsidP="00281708">
      <w:pPr>
        <w:rPr>
          <w:sz w:val="72"/>
          <w:szCs w:val="72"/>
        </w:rPr>
      </w:pPr>
      <w:r w:rsidRPr="000B26C0">
        <w:rPr>
          <w:b/>
          <w:sz w:val="28"/>
          <w:szCs w:val="28"/>
        </w:rPr>
        <w:t>4.____________________________________</w:t>
      </w:r>
      <w:r>
        <w:rPr>
          <w:sz w:val="72"/>
          <w:szCs w:val="72"/>
        </w:rPr>
        <w:t xml:space="preserve"> </w:t>
      </w:r>
    </w:p>
    <w:p w:rsidR="00281708" w:rsidRDefault="00281708" w:rsidP="00281708">
      <w:pPr>
        <w:rPr>
          <w:sz w:val="28"/>
          <w:szCs w:val="28"/>
        </w:rPr>
      </w:pPr>
      <w:r>
        <w:rPr>
          <w:b/>
          <w:sz w:val="28"/>
          <w:szCs w:val="28"/>
          <w:u w:val="single"/>
        </w:rPr>
        <w:t>5.____________________________________</w:t>
      </w:r>
    </w:p>
    <w:p w:rsidR="00281708" w:rsidRDefault="00281708" w:rsidP="00281708">
      <w:pPr>
        <w:rPr>
          <w:sz w:val="28"/>
          <w:szCs w:val="28"/>
        </w:rPr>
      </w:pPr>
    </w:p>
    <w:p w:rsidR="00281708" w:rsidRPr="00773DD9" w:rsidRDefault="00773DD9" w:rsidP="00773DD9">
      <w:pPr>
        <w:jc w:val="center"/>
        <w:rPr>
          <w:rFonts w:ascii="Arial" w:hAnsi="Arial" w:cs="Arial"/>
          <w:sz w:val="20"/>
          <w:szCs w:val="28"/>
        </w:rPr>
      </w:pPr>
      <w:r w:rsidRPr="00773DD9">
        <w:rPr>
          <w:rFonts w:ascii="Arial" w:hAnsi="Arial" w:cs="Arial"/>
          <w:sz w:val="20"/>
          <w:szCs w:val="28"/>
        </w:rPr>
        <w:t>50</w:t>
      </w:r>
    </w:p>
    <w:p w:rsidR="00281708" w:rsidRPr="007F2F03" w:rsidRDefault="00281708" w:rsidP="00281708">
      <w:pPr>
        <w:rPr>
          <w:sz w:val="52"/>
          <w:szCs w:val="52"/>
          <w:u w:val="single"/>
        </w:rPr>
      </w:pPr>
      <w:r w:rsidRPr="007F2F03">
        <w:rPr>
          <w:sz w:val="52"/>
          <w:szCs w:val="52"/>
          <w:u w:val="single"/>
        </w:rPr>
        <w:lastRenderedPageBreak/>
        <w:t>Other Possible Agencies for Unified Command</w:t>
      </w:r>
    </w:p>
    <w:p w:rsidR="00281708" w:rsidRDefault="00281708" w:rsidP="00281708">
      <w:pPr>
        <w:rPr>
          <w:sz w:val="44"/>
          <w:szCs w:val="44"/>
        </w:rPr>
      </w:pPr>
    </w:p>
    <w:p w:rsidR="00281708" w:rsidRDefault="00281708" w:rsidP="00281708">
      <w:pPr>
        <w:rPr>
          <w:sz w:val="44"/>
          <w:szCs w:val="44"/>
        </w:rPr>
      </w:pPr>
      <w:r>
        <w:rPr>
          <w:sz w:val="44"/>
          <w:szCs w:val="44"/>
        </w:rPr>
        <w:t>United States Coast Guard</w:t>
      </w:r>
    </w:p>
    <w:p w:rsidR="00281708" w:rsidRDefault="00281708" w:rsidP="00281708">
      <w:pPr>
        <w:rPr>
          <w:sz w:val="44"/>
          <w:szCs w:val="44"/>
        </w:rPr>
      </w:pPr>
      <w:r>
        <w:rPr>
          <w:sz w:val="44"/>
          <w:szCs w:val="44"/>
        </w:rPr>
        <w:t>Federal Railroad Administration</w:t>
      </w:r>
    </w:p>
    <w:p w:rsidR="00281708" w:rsidRDefault="00281708" w:rsidP="00281708">
      <w:pPr>
        <w:rPr>
          <w:sz w:val="44"/>
          <w:szCs w:val="44"/>
        </w:rPr>
      </w:pPr>
      <w:r>
        <w:rPr>
          <w:sz w:val="44"/>
          <w:szCs w:val="44"/>
        </w:rPr>
        <w:t>Office of the State Fire Marshal</w:t>
      </w:r>
    </w:p>
    <w:p w:rsidR="00281708" w:rsidRDefault="00281708" w:rsidP="00281708">
      <w:pPr>
        <w:rPr>
          <w:sz w:val="44"/>
          <w:szCs w:val="44"/>
        </w:rPr>
      </w:pPr>
      <w:r>
        <w:rPr>
          <w:sz w:val="44"/>
          <w:szCs w:val="44"/>
        </w:rPr>
        <w:t>County Health (Medical)</w:t>
      </w:r>
    </w:p>
    <w:p w:rsidR="00281708" w:rsidRDefault="00281708" w:rsidP="00281708">
      <w:pPr>
        <w:rPr>
          <w:sz w:val="44"/>
          <w:szCs w:val="44"/>
        </w:rPr>
      </w:pPr>
      <w:r>
        <w:rPr>
          <w:sz w:val="44"/>
          <w:szCs w:val="44"/>
        </w:rPr>
        <w:t>Oregon DEQ (EPA)</w:t>
      </w:r>
    </w:p>
    <w:p w:rsidR="00281708" w:rsidRDefault="00281708" w:rsidP="00281708">
      <w:pPr>
        <w:rPr>
          <w:sz w:val="44"/>
          <w:szCs w:val="44"/>
        </w:rPr>
      </w:pPr>
    </w:p>
    <w:p w:rsidR="00281708" w:rsidRDefault="00281708" w:rsidP="00281708">
      <w:pPr>
        <w:rPr>
          <w:sz w:val="44"/>
          <w:szCs w:val="44"/>
        </w:rPr>
      </w:pPr>
    </w:p>
    <w:p w:rsidR="00281708" w:rsidRDefault="00281708" w:rsidP="00281708">
      <w:pPr>
        <w:rPr>
          <w:sz w:val="44"/>
          <w:szCs w:val="44"/>
        </w:rPr>
      </w:pPr>
    </w:p>
    <w:p w:rsidR="00281708" w:rsidRDefault="00281708" w:rsidP="00281708">
      <w:pPr>
        <w:rPr>
          <w:sz w:val="44"/>
          <w:szCs w:val="44"/>
        </w:rPr>
      </w:pPr>
    </w:p>
    <w:p w:rsidR="00281708" w:rsidRDefault="00281708" w:rsidP="00281708">
      <w:pPr>
        <w:rPr>
          <w:sz w:val="44"/>
          <w:szCs w:val="44"/>
        </w:rPr>
      </w:pPr>
    </w:p>
    <w:p w:rsidR="00281708" w:rsidRDefault="00281708" w:rsidP="00281708">
      <w:pPr>
        <w:rPr>
          <w:sz w:val="44"/>
          <w:szCs w:val="44"/>
        </w:rPr>
      </w:pPr>
    </w:p>
    <w:p w:rsidR="00281708" w:rsidRDefault="00281708" w:rsidP="00281708">
      <w:pPr>
        <w:rPr>
          <w:sz w:val="44"/>
          <w:szCs w:val="44"/>
        </w:rPr>
      </w:pPr>
    </w:p>
    <w:p w:rsidR="00281708" w:rsidRDefault="00281708" w:rsidP="00281708">
      <w:pPr>
        <w:rPr>
          <w:sz w:val="44"/>
          <w:szCs w:val="44"/>
        </w:rPr>
      </w:pPr>
    </w:p>
    <w:p w:rsidR="00281708" w:rsidRPr="00CB2AA7" w:rsidRDefault="00CB2AA7" w:rsidP="00CB2AA7">
      <w:pPr>
        <w:jc w:val="center"/>
        <w:rPr>
          <w:rFonts w:ascii="Arial" w:hAnsi="Arial" w:cs="Arial"/>
          <w:sz w:val="20"/>
          <w:szCs w:val="44"/>
        </w:rPr>
      </w:pPr>
      <w:r w:rsidRPr="00CB2AA7">
        <w:rPr>
          <w:rFonts w:ascii="Arial" w:hAnsi="Arial" w:cs="Arial"/>
          <w:sz w:val="20"/>
          <w:szCs w:val="44"/>
        </w:rPr>
        <w:t>51</w:t>
      </w:r>
    </w:p>
    <w:p w:rsidR="00281708" w:rsidRDefault="00281708" w:rsidP="00281708">
      <w:pPr>
        <w:rPr>
          <w:sz w:val="72"/>
          <w:szCs w:val="72"/>
        </w:rPr>
      </w:pPr>
      <w:r>
        <w:rPr>
          <w:sz w:val="72"/>
          <w:szCs w:val="72"/>
        </w:rPr>
        <w:lastRenderedPageBreak/>
        <w:t xml:space="preserve">      Resource Worksheet</w:t>
      </w:r>
    </w:p>
    <w:p w:rsidR="00281708" w:rsidRPr="00B554FB" w:rsidRDefault="00281708" w:rsidP="00281708">
      <w:pPr>
        <w:rPr>
          <w:sz w:val="32"/>
          <w:szCs w:val="32"/>
        </w:rPr>
      </w:pPr>
    </w:p>
    <w:p w:rsidR="00281708" w:rsidRPr="00B554FB" w:rsidRDefault="00281708" w:rsidP="00281708">
      <w:pPr>
        <w:rPr>
          <w:sz w:val="36"/>
          <w:szCs w:val="36"/>
        </w:rPr>
      </w:pPr>
      <w:r w:rsidRPr="00B554FB">
        <w:rPr>
          <w:sz w:val="36"/>
          <w:szCs w:val="36"/>
        </w:rPr>
        <w:t>The type and kinds of resources are dependent on the nature of the incident. Resources should be managed by 3 basic types: Human, Equipment, Supplies. Resources listed on this worksheet may only be part of the resources required.</w:t>
      </w:r>
    </w:p>
    <w:p w:rsidR="00281708" w:rsidRDefault="00281708" w:rsidP="00281708">
      <w:pPr>
        <w:rPr>
          <w:sz w:val="36"/>
          <w:szCs w:val="36"/>
        </w:rPr>
      </w:pPr>
      <w:r w:rsidRPr="00B554FB">
        <w:rPr>
          <w:b/>
          <w:sz w:val="36"/>
          <w:szCs w:val="36"/>
          <w:u w:val="single"/>
        </w:rPr>
        <w:t>Probable Resources (Short List)</w:t>
      </w:r>
      <w:r w:rsidRPr="00B554FB">
        <w:rPr>
          <w:sz w:val="36"/>
          <w:szCs w:val="36"/>
        </w:rPr>
        <w:t>:</w:t>
      </w:r>
    </w:p>
    <w:p w:rsidR="00281708" w:rsidRPr="00B554FB" w:rsidRDefault="00281708" w:rsidP="00281708">
      <w:pPr>
        <w:rPr>
          <w:sz w:val="28"/>
          <w:szCs w:val="28"/>
        </w:rPr>
      </w:pPr>
      <w:r>
        <w:rPr>
          <w:sz w:val="28"/>
          <w:szCs w:val="28"/>
        </w:rPr>
        <w:t>_____</w:t>
      </w:r>
      <w:r w:rsidRPr="00B554FB">
        <w:rPr>
          <w:sz w:val="28"/>
          <w:szCs w:val="28"/>
        </w:rPr>
        <w:t>Railroad Operating Specialists</w:t>
      </w:r>
    </w:p>
    <w:p w:rsidR="00281708" w:rsidRDefault="00281708" w:rsidP="00281708">
      <w:pPr>
        <w:rPr>
          <w:sz w:val="28"/>
          <w:szCs w:val="28"/>
        </w:rPr>
      </w:pPr>
      <w:r>
        <w:rPr>
          <w:sz w:val="28"/>
          <w:szCs w:val="28"/>
        </w:rPr>
        <w:t>_____</w:t>
      </w:r>
      <w:r w:rsidRPr="00B554FB">
        <w:rPr>
          <w:sz w:val="28"/>
          <w:szCs w:val="28"/>
        </w:rPr>
        <w:t xml:space="preserve">Hazmat Team </w:t>
      </w:r>
      <w:r>
        <w:rPr>
          <w:sz w:val="28"/>
          <w:szCs w:val="28"/>
        </w:rPr>
        <w:t xml:space="preserve">and </w:t>
      </w:r>
      <w:r w:rsidRPr="00B554FB">
        <w:rPr>
          <w:sz w:val="28"/>
          <w:szCs w:val="28"/>
        </w:rPr>
        <w:t>Specialists</w:t>
      </w:r>
    </w:p>
    <w:p w:rsidR="00281708" w:rsidRDefault="00281708" w:rsidP="00281708">
      <w:pPr>
        <w:rPr>
          <w:sz w:val="28"/>
          <w:szCs w:val="28"/>
        </w:rPr>
      </w:pPr>
      <w:r>
        <w:rPr>
          <w:sz w:val="28"/>
          <w:szCs w:val="28"/>
        </w:rPr>
        <w:t>_____Foam Application Apparatus – Airport Crash Units, Engines, etc.</w:t>
      </w:r>
    </w:p>
    <w:p w:rsidR="00281708" w:rsidRDefault="00281708" w:rsidP="00281708">
      <w:pPr>
        <w:rPr>
          <w:sz w:val="28"/>
          <w:szCs w:val="28"/>
        </w:rPr>
      </w:pPr>
      <w:r>
        <w:rPr>
          <w:sz w:val="28"/>
          <w:szCs w:val="28"/>
        </w:rPr>
        <w:t>_____Railroad Heavy Equipment (track clearing etc.)</w:t>
      </w:r>
    </w:p>
    <w:p w:rsidR="00281708" w:rsidRDefault="00281708" w:rsidP="00281708">
      <w:pPr>
        <w:rPr>
          <w:sz w:val="28"/>
          <w:szCs w:val="28"/>
        </w:rPr>
      </w:pPr>
      <w:r>
        <w:rPr>
          <w:sz w:val="28"/>
          <w:szCs w:val="28"/>
        </w:rPr>
        <w:t>_____Environmental Specialists (DEQ) and Railroad Contractor</w:t>
      </w:r>
    </w:p>
    <w:p w:rsidR="00281708" w:rsidRDefault="00281708" w:rsidP="00281708">
      <w:pPr>
        <w:rPr>
          <w:sz w:val="28"/>
          <w:szCs w:val="28"/>
        </w:rPr>
      </w:pPr>
      <w:r>
        <w:rPr>
          <w:sz w:val="28"/>
          <w:szCs w:val="28"/>
        </w:rPr>
        <w:t>_____Firefighters, Police, EMS, from mutual aid and other jurisdictions</w:t>
      </w:r>
    </w:p>
    <w:p w:rsidR="00281708" w:rsidRDefault="00281708" w:rsidP="00281708">
      <w:pPr>
        <w:rPr>
          <w:sz w:val="28"/>
          <w:szCs w:val="28"/>
        </w:rPr>
      </w:pPr>
      <w:r>
        <w:rPr>
          <w:sz w:val="28"/>
          <w:szCs w:val="28"/>
        </w:rPr>
        <w:t>_____County Emergency Management Officials</w:t>
      </w:r>
    </w:p>
    <w:p w:rsidR="00281708" w:rsidRDefault="00281708" w:rsidP="00281708">
      <w:pPr>
        <w:rPr>
          <w:sz w:val="28"/>
          <w:szCs w:val="28"/>
        </w:rPr>
      </w:pPr>
      <w:r>
        <w:rPr>
          <w:sz w:val="28"/>
          <w:szCs w:val="28"/>
        </w:rPr>
        <w:t>_____County Public Works Equipment</w:t>
      </w:r>
    </w:p>
    <w:p w:rsidR="00281708" w:rsidRDefault="00281708" w:rsidP="00281708">
      <w:pPr>
        <w:rPr>
          <w:sz w:val="28"/>
          <w:szCs w:val="28"/>
        </w:rPr>
      </w:pPr>
    </w:p>
    <w:p w:rsidR="00281708" w:rsidRPr="007F04F0" w:rsidRDefault="00281708" w:rsidP="00281708">
      <w:pPr>
        <w:rPr>
          <w:sz w:val="28"/>
          <w:szCs w:val="28"/>
        </w:rPr>
      </w:pPr>
      <w:r>
        <w:rPr>
          <w:b/>
          <w:sz w:val="36"/>
          <w:szCs w:val="36"/>
          <w:u w:val="single"/>
        </w:rPr>
        <w:t>Possible</w:t>
      </w:r>
      <w:r w:rsidRPr="00B554FB">
        <w:rPr>
          <w:b/>
          <w:sz w:val="36"/>
          <w:szCs w:val="36"/>
          <w:u w:val="single"/>
        </w:rPr>
        <w:t xml:space="preserve"> Resources</w:t>
      </w:r>
      <w:r>
        <w:rPr>
          <w:b/>
          <w:sz w:val="36"/>
          <w:szCs w:val="36"/>
          <w:u w:val="single"/>
        </w:rPr>
        <w:t xml:space="preserve"> (Long</w:t>
      </w:r>
      <w:r w:rsidRPr="00B554FB">
        <w:rPr>
          <w:b/>
          <w:sz w:val="36"/>
          <w:szCs w:val="36"/>
          <w:u w:val="single"/>
        </w:rPr>
        <w:t xml:space="preserve"> List)</w:t>
      </w:r>
      <w:r w:rsidRPr="00B554FB">
        <w:rPr>
          <w:sz w:val="36"/>
          <w:szCs w:val="36"/>
        </w:rPr>
        <w:t>:</w:t>
      </w:r>
      <w:r>
        <w:rPr>
          <w:sz w:val="36"/>
          <w:szCs w:val="36"/>
        </w:rPr>
        <w:t xml:space="preserve"> In addition to the “Short List” resources, some of the following resources may be needed.</w:t>
      </w:r>
    </w:p>
    <w:p w:rsidR="00281708" w:rsidRPr="00B554FB" w:rsidRDefault="00281708" w:rsidP="00281708">
      <w:pPr>
        <w:rPr>
          <w:sz w:val="28"/>
          <w:szCs w:val="28"/>
        </w:rPr>
      </w:pPr>
      <w:r>
        <w:rPr>
          <w:sz w:val="28"/>
          <w:szCs w:val="28"/>
        </w:rPr>
        <w:t>_____</w:t>
      </w:r>
      <w:r w:rsidRPr="00B554FB">
        <w:rPr>
          <w:sz w:val="28"/>
          <w:szCs w:val="28"/>
        </w:rPr>
        <w:t>Tank Car Specialists</w:t>
      </w:r>
    </w:p>
    <w:p w:rsidR="00281708" w:rsidRDefault="00281708" w:rsidP="00281708">
      <w:pPr>
        <w:rPr>
          <w:sz w:val="28"/>
          <w:szCs w:val="28"/>
        </w:rPr>
      </w:pPr>
      <w:r>
        <w:rPr>
          <w:sz w:val="28"/>
          <w:szCs w:val="28"/>
        </w:rPr>
        <w:t>_____Foam Caches – State Fire Marshal, Clean Rivers Coop., Tank farms</w:t>
      </w:r>
    </w:p>
    <w:p w:rsidR="00281708" w:rsidRDefault="00281708" w:rsidP="00281708">
      <w:pPr>
        <w:rPr>
          <w:sz w:val="28"/>
          <w:szCs w:val="28"/>
        </w:rPr>
      </w:pPr>
      <w:r>
        <w:rPr>
          <w:sz w:val="28"/>
          <w:szCs w:val="28"/>
        </w:rPr>
        <w:t>_____EMS Units</w:t>
      </w:r>
    </w:p>
    <w:p w:rsidR="00281708" w:rsidRDefault="00281708" w:rsidP="00281708">
      <w:pPr>
        <w:rPr>
          <w:sz w:val="28"/>
          <w:szCs w:val="28"/>
        </w:rPr>
      </w:pPr>
      <w:r>
        <w:rPr>
          <w:sz w:val="28"/>
          <w:szCs w:val="28"/>
        </w:rPr>
        <w:t>_____State Emergency Management Officials</w:t>
      </w:r>
    </w:p>
    <w:p w:rsidR="00CB2AA7" w:rsidRPr="00CB2AA7" w:rsidRDefault="00CB2AA7" w:rsidP="00CB2AA7">
      <w:pPr>
        <w:jc w:val="center"/>
        <w:rPr>
          <w:rFonts w:ascii="Arial" w:hAnsi="Arial" w:cs="Arial"/>
          <w:szCs w:val="28"/>
        </w:rPr>
      </w:pPr>
      <w:r w:rsidRPr="00CB2AA7">
        <w:rPr>
          <w:rFonts w:ascii="Arial" w:hAnsi="Arial" w:cs="Arial"/>
          <w:szCs w:val="28"/>
        </w:rPr>
        <w:t>52</w:t>
      </w:r>
    </w:p>
    <w:p w:rsidR="00281708" w:rsidRDefault="00281708" w:rsidP="00281708">
      <w:pPr>
        <w:rPr>
          <w:sz w:val="28"/>
          <w:szCs w:val="28"/>
        </w:rPr>
      </w:pPr>
      <w:r>
        <w:rPr>
          <w:sz w:val="28"/>
          <w:szCs w:val="28"/>
        </w:rPr>
        <w:lastRenderedPageBreak/>
        <w:t>_____State Public Works Equipment</w:t>
      </w:r>
    </w:p>
    <w:p w:rsidR="00281708" w:rsidRDefault="00281708" w:rsidP="00281708">
      <w:pPr>
        <w:rPr>
          <w:sz w:val="28"/>
          <w:szCs w:val="28"/>
        </w:rPr>
      </w:pPr>
      <w:r>
        <w:rPr>
          <w:sz w:val="28"/>
          <w:szCs w:val="28"/>
        </w:rPr>
        <w:t>_____Product (Chemical) Specialists</w:t>
      </w:r>
    </w:p>
    <w:p w:rsidR="00281708" w:rsidRDefault="00281708" w:rsidP="00281708">
      <w:pPr>
        <w:rPr>
          <w:sz w:val="28"/>
          <w:szCs w:val="28"/>
        </w:rPr>
      </w:pPr>
      <w:r>
        <w:rPr>
          <w:sz w:val="28"/>
          <w:szCs w:val="28"/>
        </w:rPr>
        <w:t>_____State Incident Management Teams</w:t>
      </w:r>
    </w:p>
    <w:p w:rsidR="00281708" w:rsidRDefault="00281708" w:rsidP="00281708">
      <w:pPr>
        <w:rPr>
          <w:sz w:val="28"/>
          <w:szCs w:val="28"/>
        </w:rPr>
      </w:pPr>
      <w:r>
        <w:rPr>
          <w:sz w:val="28"/>
          <w:szCs w:val="28"/>
        </w:rPr>
        <w:t>_____National Transportation Safety Board</w:t>
      </w:r>
    </w:p>
    <w:p w:rsidR="00281708" w:rsidRDefault="00281708" w:rsidP="00281708">
      <w:pPr>
        <w:rPr>
          <w:sz w:val="28"/>
          <w:szCs w:val="28"/>
        </w:rPr>
      </w:pPr>
      <w:r>
        <w:rPr>
          <w:sz w:val="28"/>
          <w:szCs w:val="28"/>
        </w:rPr>
        <w:t>_____Federal Railway Administration</w:t>
      </w:r>
    </w:p>
    <w:p w:rsidR="00281708" w:rsidRDefault="00281708" w:rsidP="00281708">
      <w:pPr>
        <w:rPr>
          <w:sz w:val="28"/>
          <w:szCs w:val="28"/>
        </w:rPr>
      </w:pPr>
      <w:r>
        <w:rPr>
          <w:sz w:val="28"/>
          <w:szCs w:val="28"/>
        </w:rPr>
        <w:t>_____Federal EPA</w:t>
      </w:r>
    </w:p>
    <w:p w:rsidR="00281708" w:rsidRDefault="00281708" w:rsidP="00281708">
      <w:pPr>
        <w:rPr>
          <w:sz w:val="28"/>
          <w:szCs w:val="28"/>
        </w:rPr>
      </w:pPr>
      <w:r>
        <w:rPr>
          <w:sz w:val="28"/>
          <w:szCs w:val="28"/>
        </w:rPr>
        <w:t>_____Salvation Army</w:t>
      </w:r>
    </w:p>
    <w:p w:rsidR="00281708" w:rsidRDefault="00281708" w:rsidP="00281708">
      <w:pPr>
        <w:rPr>
          <w:sz w:val="28"/>
          <w:szCs w:val="28"/>
        </w:rPr>
      </w:pPr>
      <w:r>
        <w:rPr>
          <w:sz w:val="28"/>
          <w:szCs w:val="28"/>
        </w:rPr>
        <w:t>_____American Red Cross</w:t>
      </w:r>
    </w:p>
    <w:p w:rsidR="00281708" w:rsidRDefault="00281708" w:rsidP="00281708">
      <w:pPr>
        <w:rPr>
          <w:sz w:val="28"/>
          <w:szCs w:val="28"/>
        </w:rPr>
      </w:pPr>
      <w:r>
        <w:rPr>
          <w:sz w:val="28"/>
          <w:szCs w:val="28"/>
        </w:rPr>
        <w:t>_____Local Merchants (Food, Motel, Hardware etc.)</w:t>
      </w:r>
    </w:p>
    <w:p w:rsidR="00281708" w:rsidRDefault="00281708" w:rsidP="00281708">
      <w:pPr>
        <w:rPr>
          <w:sz w:val="28"/>
          <w:szCs w:val="28"/>
        </w:rPr>
      </w:pPr>
      <w:r>
        <w:rPr>
          <w:sz w:val="28"/>
          <w:szCs w:val="28"/>
        </w:rPr>
        <w:t>_____Safety Equipment Suppliers</w:t>
      </w:r>
    </w:p>
    <w:p w:rsidR="00281708" w:rsidRDefault="00281708" w:rsidP="00281708">
      <w:pPr>
        <w:rPr>
          <w:sz w:val="28"/>
          <w:szCs w:val="28"/>
        </w:rPr>
      </w:pPr>
      <w:r>
        <w:rPr>
          <w:sz w:val="28"/>
          <w:szCs w:val="28"/>
        </w:rPr>
        <w:t>_____Fish and Wildlife</w:t>
      </w:r>
    </w:p>
    <w:p w:rsidR="00281708" w:rsidRDefault="00281708" w:rsidP="00281708">
      <w:pPr>
        <w:rPr>
          <w:sz w:val="28"/>
          <w:szCs w:val="28"/>
        </w:rPr>
      </w:pPr>
      <w:r>
        <w:rPr>
          <w:sz w:val="28"/>
          <w:szCs w:val="28"/>
        </w:rPr>
        <w:t>_____County Health Dept.</w:t>
      </w:r>
    </w:p>
    <w:p w:rsidR="00281708" w:rsidRDefault="00281708" w:rsidP="00281708">
      <w:pPr>
        <w:rPr>
          <w:sz w:val="28"/>
          <w:szCs w:val="28"/>
        </w:rPr>
      </w:pPr>
      <w:r>
        <w:rPr>
          <w:sz w:val="28"/>
          <w:szCs w:val="28"/>
        </w:rPr>
        <w:t>_____US Coast Guard</w:t>
      </w:r>
    </w:p>
    <w:p w:rsidR="00281708" w:rsidRDefault="00281708" w:rsidP="00281708">
      <w:pPr>
        <w:rPr>
          <w:sz w:val="28"/>
          <w:szCs w:val="28"/>
        </w:rPr>
      </w:pPr>
      <w:r>
        <w:rPr>
          <w:sz w:val="28"/>
          <w:szCs w:val="28"/>
        </w:rPr>
        <w:t>_____Water and Sewage Departments</w:t>
      </w:r>
    </w:p>
    <w:p w:rsidR="00281708" w:rsidRDefault="00281708" w:rsidP="00281708">
      <w:pPr>
        <w:rPr>
          <w:sz w:val="28"/>
          <w:szCs w:val="28"/>
        </w:rPr>
      </w:pPr>
      <w:r>
        <w:rPr>
          <w:sz w:val="28"/>
          <w:szCs w:val="28"/>
        </w:rPr>
        <w:t>_____Oregon DOT</w:t>
      </w:r>
    </w:p>
    <w:p w:rsidR="00281708" w:rsidRDefault="00281708" w:rsidP="00281708">
      <w:pPr>
        <w:rPr>
          <w:sz w:val="28"/>
          <w:szCs w:val="28"/>
        </w:rPr>
      </w:pPr>
      <w:r>
        <w:rPr>
          <w:sz w:val="28"/>
          <w:szCs w:val="28"/>
        </w:rPr>
        <w:t xml:space="preserve"> </w:t>
      </w:r>
    </w:p>
    <w:p w:rsidR="00281708" w:rsidRDefault="00281708" w:rsidP="00281708">
      <w:pPr>
        <w:rPr>
          <w:sz w:val="28"/>
          <w:szCs w:val="28"/>
        </w:rPr>
      </w:pPr>
    </w:p>
    <w:p w:rsidR="00281708" w:rsidRDefault="00281708" w:rsidP="00281708">
      <w:pPr>
        <w:rPr>
          <w:sz w:val="28"/>
          <w:szCs w:val="28"/>
        </w:rPr>
      </w:pPr>
      <w:r>
        <w:rPr>
          <w:sz w:val="28"/>
          <w:szCs w:val="28"/>
        </w:rPr>
        <w:t xml:space="preserve"> </w:t>
      </w:r>
    </w:p>
    <w:p w:rsidR="00281708" w:rsidRPr="00B554FB" w:rsidRDefault="00281708" w:rsidP="00281708">
      <w:pPr>
        <w:rPr>
          <w:sz w:val="36"/>
          <w:szCs w:val="36"/>
        </w:rPr>
      </w:pPr>
    </w:p>
    <w:p w:rsidR="00281708" w:rsidRDefault="00281708" w:rsidP="00281708">
      <w:pPr>
        <w:rPr>
          <w:sz w:val="44"/>
          <w:szCs w:val="44"/>
        </w:rPr>
      </w:pPr>
    </w:p>
    <w:p w:rsidR="00281708" w:rsidRPr="007F2F03" w:rsidRDefault="00281708" w:rsidP="00281708">
      <w:pPr>
        <w:rPr>
          <w:sz w:val="44"/>
          <w:szCs w:val="44"/>
        </w:rPr>
      </w:pPr>
    </w:p>
    <w:p w:rsidR="00281708" w:rsidRDefault="00281708" w:rsidP="00281708">
      <w:pPr>
        <w:rPr>
          <w:sz w:val="28"/>
          <w:szCs w:val="28"/>
        </w:rPr>
      </w:pPr>
    </w:p>
    <w:p w:rsidR="00C2063C" w:rsidRPr="00CB2AA7" w:rsidRDefault="00C2063C" w:rsidP="00CB2AA7">
      <w:pPr>
        <w:rPr>
          <w:rFonts w:ascii="Arial" w:hAnsi="Arial" w:cs="Arial"/>
          <w:sz w:val="20"/>
          <w:szCs w:val="32"/>
        </w:rPr>
      </w:pPr>
    </w:p>
    <w:p w:rsidR="00C2063C" w:rsidRPr="00ED5365" w:rsidRDefault="00C2063C" w:rsidP="00C2063C">
      <w:pPr>
        <w:jc w:val="center"/>
        <w:rPr>
          <w:rFonts w:ascii="Arial" w:hAnsi="Arial" w:cs="Arial"/>
          <w:sz w:val="20"/>
          <w:szCs w:val="32"/>
        </w:rPr>
      </w:pPr>
      <w:r>
        <w:rPr>
          <w:rFonts w:ascii="Arial" w:hAnsi="Arial" w:cs="Arial"/>
          <w:sz w:val="20"/>
          <w:szCs w:val="32"/>
        </w:rPr>
        <w:t>53</w:t>
      </w:r>
    </w:p>
    <w:p w:rsidR="007B39F2" w:rsidRPr="007B39F2" w:rsidRDefault="007B39F2" w:rsidP="007B39F2">
      <w:pPr>
        <w:rPr>
          <w:rFonts w:ascii="Arial" w:hAnsi="Arial" w:cs="Arial"/>
          <w:b/>
          <w:sz w:val="32"/>
          <w:szCs w:val="32"/>
        </w:rPr>
        <w:sectPr w:rsidR="007B39F2" w:rsidRPr="007B39F2" w:rsidSect="00C35F8B">
          <w:headerReference w:type="default" r:id="rId28"/>
          <w:pgSz w:w="12240" w:h="15840"/>
          <w:pgMar w:top="1440" w:right="1440" w:bottom="1440" w:left="1440" w:header="720" w:footer="720" w:gutter="0"/>
          <w:pgNumType w:start="0"/>
          <w:cols w:space="720"/>
          <w:titlePg/>
          <w:docGrid w:linePitch="360"/>
        </w:sectPr>
      </w:pPr>
      <w:r w:rsidRPr="007B39F2">
        <w:rPr>
          <w:rFonts w:ascii="Arial" w:hAnsi="Arial" w:cs="Arial"/>
          <w:b/>
          <w:sz w:val="32"/>
          <w:szCs w:val="32"/>
        </w:rPr>
        <w:lastRenderedPageBreak/>
        <w:t>SCH</w:t>
      </w:r>
      <w:r w:rsidR="003D0A73">
        <w:rPr>
          <w:rFonts w:ascii="Arial" w:hAnsi="Arial" w:cs="Arial"/>
          <w:b/>
          <w:sz w:val="32"/>
          <w:szCs w:val="32"/>
        </w:rPr>
        <w:t>OOLS:</w:t>
      </w:r>
      <w:r w:rsidR="003D0A73">
        <w:rPr>
          <w:rFonts w:ascii="Arial" w:hAnsi="Arial" w:cs="Arial"/>
          <w:b/>
          <w:sz w:val="32"/>
          <w:szCs w:val="32"/>
        </w:rPr>
        <w:tab/>
      </w:r>
      <w:r w:rsidR="003D0A73">
        <w:rPr>
          <w:rFonts w:ascii="Times New Roman" w:hAnsi="Times New Roman" w:cs="Times New Roman"/>
          <w:noProof/>
          <w:sz w:val="18"/>
          <w:szCs w:val="20"/>
        </w:rPr>
        <w:drawing>
          <wp:inline distT="0" distB="0" distL="0" distR="0" wp14:anchorId="0A62C7C7" wp14:editId="0A96C828">
            <wp:extent cx="314369" cy="400106"/>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SYMBOL.PNG"/>
                    <pic:cNvPicPr/>
                  </pic:nvPicPr>
                  <pic:blipFill>
                    <a:blip r:embed="rId29">
                      <a:extLst>
                        <a:ext uri="{28A0092B-C50C-407E-A947-70E740481C1C}">
                          <a14:useLocalDpi xmlns:a14="http://schemas.microsoft.com/office/drawing/2010/main"/>
                        </a:ext>
                      </a:extLst>
                    </a:blip>
                    <a:stretch>
                      <a:fillRect/>
                    </a:stretch>
                  </pic:blipFill>
                  <pic:spPr>
                    <a:xfrm>
                      <a:off x="0" y="0"/>
                      <a:ext cx="314369" cy="400106"/>
                    </a:xfrm>
                    <a:prstGeom prst="rect">
                      <a:avLst/>
                    </a:prstGeom>
                  </pic:spPr>
                </pic:pic>
              </a:graphicData>
            </a:graphic>
          </wp:inline>
        </w:drawing>
      </w:r>
    </w:p>
    <w:p w:rsidR="007B39F2" w:rsidRPr="007B39F2" w:rsidRDefault="007B39F2" w:rsidP="007B39F2">
      <w:pPr>
        <w:spacing w:after="0" w:line="240" w:lineRule="auto"/>
        <w:rPr>
          <w:rFonts w:ascii="Arial" w:hAnsi="Arial" w:cs="Arial"/>
          <w:b/>
          <w:sz w:val="18"/>
          <w:szCs w:val="20"/>
          <w:lang w:val="en-CA"/>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lang w:val="en-CA"/>
        </w:rPr>
        <w:fldChar w:fldCharType="begin"/>
      </w:r>
      <w:r w:rsidRPr="007B39F2">
        <w:rPr>
          <w:rFonts w:ascii="Times New Roman" w:hAnsi="Times New Roman" w:cs="Times New Roman"/>
          <w:sz w:val="18"/>
          <w:szCs w:val="20"/>
          <w:lang w:val="en-CA"/>
        </w:rPr>
        <w:instrText xml:space="preserve"> SEQ CHAPTER \h \r 1</w:instrText>
      </w:r>
      <w:r w:rsidRPr="007B39F2">
        <w:rPr>
          <w:rFonts w:ascii="Times New Roman" w:hAnsi="Times New Roman" w:cs="Times New Roman"/>
          <w:sz w:val="18"/>
          <w:szCs w:val="20"/>
        </w:rPr>
        <w:fldChar w:fldCharType="end"/>
      </w:r>
      <w:r w:rsidRPr="007B39F2">
        <w:rPr>
          <w:rFonts w:ascii="Times New Roman" w:hAnsi="Times New Roman" w:cs="Times New Roman"/>
          <w:sz w:val="18"/>
          <w:szCs w:val="20"/>
        </w:rPr>
        <w:t>Clatskanie Elementary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815 S Nehalem St</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Clatskanie, OR 97016</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Clatskanie Middle/High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471 SW Bel Air Drive</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Clatskanie, OR 97016</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 xml:space="preserve">      </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Piercing Arrow Private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330 N Nehalem</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Clatskanie, OR 97016</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Columbia City Elementary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2000 Second Street</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Columbia City, OR 97018</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Hudson Park Elementary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28176 Old Rainier Rd</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Rainier, OR 97048</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North Columbia Academy</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28168 Old Rainier Rd</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Rainier, OR 97048</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Rainier Jr/Sr High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28170 Old R</w:t>
      </w:r>
      <w:r w:rsidR="0087121A">
        <w:rPr>
          <w:rFonts w:ascii="Times New Roman" w:hAnsi="Times New Roman" w:cs="Times New Roman"/>
          <w:sz w:val="18"/>
          <w:szCs w:val="20"/>
        </w:rPr>
        <w:t>ainier</w:t>
      </w:r>
      <w:r w:rsidRPr="007B39F2">
        <w:rPr>
          <w:rFonts w:ascii="Times New Roman" w:hAnsi="Times New Roman" w:cs="Times New Roman"/>
          <w:sz w:val="18"/>
          <w:szCs w:val="20"/>
        </w:rPr>
        <w:t xml:space="preserve"> Rd</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Rainier, OR 97048</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Rainier Special Education</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28166 Old Rainier Rd</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Rainier, OR 97048</w:t>
      </w:r>
    </w:p>
    <w:p w:rsidR="00760052" w:rsidRDefault="00760052" w:rsidP="007B39F2">
      <w:pPr>
        <w:spacing w:after="0" w:line="240" w:lineRule="auto"/>
        <w:rPr>
          <w:rFonts w:ascii="Times New Roman" w:hAnsi="Times New Roman" w:cs="Times New Roman"/>
          <w:sz w:val="18"/>
          <w:szCs w:val="20"/>
        </w:rPr>
      </w:pPr>
    </w:p>
    <w:p w:rsidR="006E06F4" w:rsidRDefault="006E06F4" w:rsidP="007B39F2">
      <w:pPr>
        <w:spacing w:after="0" w:line="240" w:lineRule="auto"/>
        <w:rPr>
          <w:rFonts w:ascii="Times New Roman" w:hAnsi="Times New Roman" w:cs="Times New Roman"/>
          <w:sz w:val="18"/>
          <w:szCs w:val="20"/>
        </w:rPr>
      </w:pPr>
    </w:p>
    <w:p w:rsidR="007B39F2" w:rsidRDefault="003F428D" w:rsidP="007B39F2">
      <w:pPr>
        <w:spacing w:after="0" w:line="240" w:lineRule="auto"/>
        <w:rPr>
          <w:rFonts w:ascii="Times New Roman" w:hAnsi="Times New Roman" w:cs="Times New Roman"/>
          <w:b/>
          <w:sz w:val="18"/>
          <w:szCs w:val="20"/>
        </w:rPr>
      </w:pPr>
      <w:r w:rsidRPr="007B39F2">
        <w:rPr>
          <w:rFonts w:ascii="Times New Roman" w:hAnsi="Times New Roman" w:cs="Times New Roman"/>
          <w:noProof/>
          <w:sz w:val="18"/>
          <w:szCs w:val="20"/>
        </w:rPr>
        <mc:AlternateContent>
          <mc:Choice Requires="wps">
            <w:drawing>
              <wp:anchor distT="0" distB="0" distL="114300" distR="114300" simplePos="0" relativeHeight="251652096" behindDoc="0" locked="0" layoutInCell="1" allowOverlap="1" wp14:anchorId="2E258BEA" wp14:editId="7175535E">
                <wp:simplePos x="0" y="0"/>
                <wp:positionH relativeFrom="column">
                  <wp:posOffset>-165100</wp:posOffset>
                </wp:positionH>
                <wp:positionV relativeFrom="paragraph">
                  <wp:posOffset>145308</wp:posOffset>
                </wp:positionV>
                <wp:extent cx="6113780" cy="2952521"/>
                <wp:effectExtent l="0" t="0" r="20320" b="19685"/>
                <wp:wrapNone/>
                <wp:docPr id="11" name="Text Box 11"/>
                <wp:cNvGraphicFramePr/>
                <a:graphic xmlns:a="http://schemas.openxmlformats.org/drawingml/2006/main">
                  <a:graphicData uri="http://schemas.microsoft.com/office/word/2010/wordprocessingShape">
                    <wps:wsp>
                      <wps:cNvSpPr txBox="1"/>
                      <wps:spPr>
                        <a:xfrm>
                          <a:off x="0" y="0"/>
                          <a:ext cx="6113780" cy="2952521"/>
                        </a:xfrm>
                        <a:prstGeom prst="rect">
                          <a:avLst/>
                        </a:prstGeom>
                        <a:solidFill>
                          <a:sysClr val="window" lastClr="FFFFFF"/>
                        </a:solidFill>
                        <a:ln w="6350">
                          <a:solidFill>
                            <a:prstClr val="black"/>
                          </a:solidFill>
                        </a:ln>
                      </wps:spPr>
                      <wps:txbx>
                        <w:txbxContent>
                          <w:p w:rsidR="001D3408" w:rsidRPr="00A84AA2" w:rsidRDefault="001D3408" w:rsidP="00A84AA2">
                            <w:pPr>
                              <w:spacing w:after="0" w:line="240" w:lineRule="auto"/>
                              <w:jc w:val="center"/>
                              <w:rPr>
                                <w:rFonts w:ascii="Arial" w:hAnsi="Arial" w:cs="Arial"/>
                                <w:b/>
                                <w:sz w:val="24"/>
                              </w:rPr>
                            </w:pPr>
                            <w:r w:rsidRPr="00A84AA2">
                              <w:rPr>
                                <w:rFonts w:ascii="Arial" w:hAnsi="Arial" w:cs="Arial"/>
                                <w:b/>
                                <w:sz w:val="24"/>
                              </w:rPr>
                              <w:t>NURSING HOMES/ASSISTED LIVING &amp; URGENT CARE CENTER:</w:t>
                            </w:r>
                          </w:p>
                          <w:p w:rsidR="001D3408" w:rsidRPr="00A84AA2" w:rsidRDefault="001D3408" w:rsidP="007B39F2">
                            <w:pPr>
                              <w:spacing w:after="0" w:line="240" w:lineRule="auto"/>
                              <w:rPr>
                                <w:rFonts w:ascii="Arial" w:hAnsi="Arial" w:cs="Arial"/>
                                <w:sz w:val="24"/>
                              </w:rPr>
                            </w:pPr>
                            <w:r w:rsidRPr="00A84AA2">
                              <w:rPr>
                                <w:rFonts w:ascii="Arial" w:hAnsi="Arial" w:cs="Arial"/>
                                <w:sz w:val="24"/>
                              </w:rPr>
                              <w:t>Amber Assisted Living, 365 SW Bel</w:t>
                            </w:r>
                            <w:r>
                              <w:rPr>
                                <w:rFonts w:ascii="Arial" w:hAnsi="Arial" w:cs="Arial"/>
                                <w:sz w:val="24"/>
                              </w:rPr>
                              <w:t xml:space="preserve"> Aire Dr, Clatskanie, OR 97016      </w:t>
                            </w:r>
                            <w:r w:rsidRPr="00A84AA2">
                              <w:rPr>
                                <w:rFonts w:ascii="Arial" w:hAnsi="Arial" w:cs="Arial"/>
                                <w:sz w:val="24"/>
                              </w:rPr>
                              <w:t>32 beds</w:t>
                            </w:r>
                          </w:p>
                          <w:p w:rsidR="001D3408" w:rsidRPr="00A84AA2" w:rsidRDefault="001D3408" w:rsidP="007B39F2">
                            <w:pPr>
                              <w:spacing w:after="0" w:line="240" w:lineRule="auto"/>
                              <w:rPr>
                                <w:rFonts w:ascii="Arial" w:hAnsi="Arial" w:cs="Arial"/>
                                <w:sz w:val="24"/>
                              </w:rPr>
                            </w:pPr>
                            <w:r w:rsidRPr="00A84AA2">
                              <w:rPr>
                                <w:rFonts w:ascii="Arial" w:hAnsi="Arial" w:cs="Arial"/>
                                <w:sz w:val="24"/>
                              </w:rPr>
                              <w:t>Avamere Assisted Living, 2400 Gable Rd, St Helens, OR 97051</w:t>
                            </w:r>
                          </w:p>
                          <w:p w:rsidR="001D3408" w:rsidRPr="00A84AA2" w:rsidRDefault="001D3408" w:rsidP="00DE5864">
                            <w:pPr>
                              <w:spacing w:after="0" w:line="240" w:lineRule="auto"/>
                              <w:rPr>
                                <w:rFonts w:ascii="Arial" w:hAnsi="Arial" w:cs="Arial"/>
                                <w:sz w:val="24"/>
                              </w:rPr>
                            </w:pPr>
                            <w:r w:rsidRPr="00A84AA2">
                              <w:rPr>
                                <w:rFonts w:ascii="Arial" w:hAnsi="Arial" w:cs="Arial"/>
                                <w:sz w:val="24"/>
                              </w:rPr>
                              <w:t>Meadow Park Health Specialty, 75 S</w:t>
                            </w:r>
                            <w:r>
                              <w:rPr>
                                <w:rFonts w:ascii="Arial" w:hAnsi="Arial" w:cs="Arial"/>
                                <w:sz w:val="24"/>
                              </w:rPr>
                              <w:t xml:space="preserve">hore Dr, St Helens, OR 97051      </w:t>
                            </w:r>
                            <w:r w:rsidRPr="00A84AA2">
                              <w:rPr>
                                <w:rFonts w:ascii="Arial" w:hAnsi="Arial" w:cs="Arial"/>
                                <w:sz w:val="24"/>
                              </w:rPr>
                              <w:t>92 beds</w:t>
                            </w:r>
                          </w:p>
                          <w:p w:rsidR="001D3408" w:rsidRPr="00A84AA2" w:rsidRDefault="001D3408" w:rsidP="007B39F2">
                            <w:pPr>
                              <w:spacing w:after="0" w:line="240" w:lineRule="auto"/>
                              <w:rPr>
                                <w:rFonts w:ascii="Arial" w:hAnsi="Arial" w:cs="Arial"/>
                                <w:sz w:val="24"/>
                              </w:rPr>
                            </w:pPr>
                            <w:r w:rsidRPr="00A84AA2">
                              <w:rPr>
                                <w:rFonts w:ascii="Arial" w:hAnsi="Arial" w:cs="Arial"/>
                                <w:sz w:val="24"/>
                              </w:rPr>
                              <w:t>Columbia Care Center, 33910 Co</w:t>
                            </w:r>
                            <w:r>
                              <w:rPr>
                                <w:rFonts w:ascii="Arial" w:hAnsi="Arial" w:cs="Arial"/>
                                <w:sz w:val="24"/>
                              </w:rPr>
                              <w:t xml:space="preserve">lumbia Ave, Scappoose, OR 97016  </w:t>
                            </w:r>
                            <w:r w:rsidRPr="00A84AA2">
                              <w:rPr>
                                <w:rFonts w:ascii="Arial" w:hAnsi="Arial" w:cs="Arial"/>
                                <w:sz w:val="24"/>
                              </w:rPr>
                              <w:t>40 beds</w:t>
                            </w:r>
                          </w:p>
                          <w:p w:rsidR="001D3408" w:rsidRPr="00A84AA2" w:rsidRDefault="001D3408" w:rsidP="007B39F2">
                            <w:pPr>
                              <w:spacing w:after="0" w:line="240" w:lineRule="auto"/>
                              <w:rPr>
                                <w:rFonts w:ascii="Arial" w:hAnsi="Arial" w:cs="Arial"/>
                                <w:sz w:val="24"/>
                              </w:rPr>
                            </w:pPr>
                            <w:r w:rsidRPr="00A84AA2">
                              <w:rPr>
                                <w:rFonts w:ascii="Arial" w:hAnsi="Arial" w:cs="Arial"/>
                                <w:sz w:val="24"/>
                              </w:rPr>
                              <w:t>Rose Valley Assisted Living, 33800 SE Fredericks, Scappoose, OR 97016</w:t>
                            </w:r>
                          </w:p>
                          <w:p w:rsidR="001D3408" w:rsidRPr="00A84AA2" w:rsidRDefault="001D3408" w:rsidP="007B39F2">
                            <w:pPr>
                              <w:spacing w:after="0" w:line="240" w:lineRule="auto"/>
                              <w:rPr>
                                <w:rFonts w:ascii="Arial" w:hAnsi="Arial" w:cs="Arial"/>
                                <w:sz w:val="24"/>
                              </w:rPr>
                            </w:pPr>
                            <w:r w:rsidRPr="00A84AA2">
                              <w:rPr>
                                <w:rFonts w:ascii="Arial" w:hAnsi="Arial" w:cs="Arial"/>
                                <w:sz w:val="24"/>
                              </w:rPr>
                              <w:t>Legacy Urgent Care Center, 500 N Columbia River Highway, St Helens, OR 97051</w:t>
                            </w:r>
                          </w:p>
                          <w:p w:rsidR="001D3408" w:rsidRDefault="001D3408" w:rsidP="009B3AEF">
                            <w:pPr>
                              <w:spacing w:after="0" w:line="240" w:lineRule="auto"/>
                              <w:jc w:val="center"/>
                              <w:rPr>
                                <w:rFonts w:ascii="Arial" w:hAnsi="Arial" w:cs="Arial"/>
                              </w:rPr>
                            </w:pPr>
                            <w:r w:rsidRPr="009B3AEF">
                              <w:rPr>
                                <w:rFonts w:ascii="Arial" w:hAnsi="Arial" w:cs="Arial"/>
                                <w:b/>
                                <w:u w:val="single"/>
                              </w:rPr>
                              <w:t>SMALLER</w:t>
                            </w:r>
                            <w:r>
                              <w:rPr>
                                <w:rFonts w:ascii="Arial" w:hAnsi="Arial" w:cs="Arial"/>
                                <w:b/>
                                <w:u w:val="single"/>
                              </w:rPr>
                              <w:t xml:space="preserve"> SAINT HELENS ASSISTED LIVING FACILITIES</w:t>
                            </w:r>
                            <w:r>
                              <w:rPr>
                                <w:rFonts w:ascii="Arial" w:hAnsi="Arial" w:cs="Arial"/>
                              </w:rPr>
                              <w:t>:</w:t>
                            </w:r>
                          </w:p>
                          <w:p w:rsidR="001D3408" w:rsidRDefault="001D3408" w:rsidP="007B39F2">
                            <w:pPr>
                              <w:spacing w:after="0" w:line="240" w:lineRule="auto"/>
                              <w:rPr>
                                <w:rFonts w:ascii="Arial" w:hAnsi="Arial" w:cs="Arial"/>
                              </w:rPr>
                            </w:pPr>
                            <w:r>
                              <w:rPr>
                                <w:rFonts w:ascii="Arial" w:hAnsi="Arial" w:cs="Arial"/>
                              </w:rPr>
                              <w:t>Alternatives CCMH, 105 S 3</w:t>
                            </w:r>
                            <w:r w:rsidRPr="009B3AEF">
                              <w:rPr>
                                <w:rFonts w:ascii="Arial" w:hAnsi="Arial" w:cs="Arial"/>
                                <w:vertAlign w:val="superscript"/>
                              </w:rPr>
                              <w:t>rd</w:t>
                            </w:r>
                            <w:r>
                              <w:rPr>
                                <w:rFonts w:ascii="Arial" w:hAnsi="Arial" w:cs="Arial"/>
                              </w:rPr>
                              <w:t xml:space="preserve"> St</w:t>
                            </w:r>
                          </w:p>
                          <w:p w:rsidR="001D3408" w:rsidRDefault="001D3408" w:rsidP="007B39F2">
                            <w:pPr>
                              <w:spacing w:after="0" w:line="240" w:lineRule="auto"/>
                              <w:rPr>
                                <w:rFonts w:ascii="Arial" w:hAnsi="Arial" w:cs="Arial"/>
                              </w:rPr>
                            </w:pPr>
                            <w:r>
                              <w:rPr>
                                <w:rFonts w:ascii="Arial" w:hAnsi="Arial" w:cs="Arial"/>
                              </w:rPr>
                              <w:t>Company &amp; Care Home, 2149 Columbia Blvd</w:t>
                            </w:r>
                          </w:p>
                          <w:p w:rsidR="001D3408" w:rsidRDefault="001D3408" w:rsidP="007B39F2">
                            <w:pPr>
                              <w:spacing w:after="0" w:line="240" w:lineRule="auto"/>
                              <w:rPr>
                                <w:rFonts w:ascii="Arial" w:hAnsi="Arial" w:cs="Arial"/>
                              </w:rPr>
                            </w:pPr>
                            <w:r>
                              <w:rPr>
                                <w:rFonts w:ascii="Arial" w:hAnsi="Arial" w:cs="Arial"/>
                              </w:rPr>
                              <w:t>Cornerstone CCMH, 271 Columbia Blvd</w:t>
                            </w:r>
                          </w:p>
                          <w:p w:rsidR="001D3408" w:rsidRDefault="001D3408" w:rsidP="007B39F2">
                            <w:pPr>
                              <w:spacing w:after="0" w:line="240" w:lineRule="auto"/>
                              <w:rPr>
                                <w:rFonts w:ascii="Arial" w:hAnsi="Arial" w:cs="Arial"/>
                              </w:rPr>
                            </w:pPr>
                            <w:r>
                              <w:rPr>
                                <w:rFonts w:ascii="Arial" w:hAnsi="Arial" w:cs="Arial"/>
                              </w:rPr>
                              <w:t>Creekside Center CCMH, 58646 McNulty Way</w:t>
                            </w:r>
                          </w:p>
                          <w:p w:rsidR="001D3408" w:rsidRDefault="001D3408" w:rsidP="007B39F2">
                            <w:pPr>
                              <w:spacing w:after="0" w:line="240" w:lineRule="auto"/>
                              <w:rPr>
                                <w:rFonts w:ascii="Arial" w:hAnsi="Arial" w:cs="Arial"/>
                              </w:rPr>
                            </w:pPr>
                            <w:r>
                              <w:rPr>
                                <w:rFonts w:ascii="Arial" w:hAnsi="Arial" w:cs="Arial"/>
                              </w:rPr>
                              <w:t>Detox Center CCMH, 185 N 4</w:t>
                            </w:r>
                            <w:r w:rsidRPr="00817248">
                              <w:rPr>
                                <w:rFonts w:ascii="Arial" w:hAnsi="Arial" w:cs="Arial"/>
                                <w:vertAlign w:val="superscript"/>
                              </w:rPr>
                              <w:t>th</w:t>
                            </w:r>
                            <w:r>
                              <w:rPr>
                                <w:rFonts w:ascii="Arial" w:hAnsi="Arial" w:cs="Arial"/>
                              </w:rPr>
                              <w:t xml:space="preserve"> St</w:t>
                            </w:r>
                          </w:p>
                          <w:p w:rsidR="001D3408" w:rsidRDefault="001D3408" w:rsidP="007B39F2">
                            <w:pPr>
                              <w:spacing w:after="0" w:line="240" w:lineRule="auto"/>
                              <w:rPr>
                                <w:rFonts w:ascii="Arial" w:hAnsi="Arial" w:cs="Arial"/>
                              </w:rPr>
                            </w:pPr>
                            <w:r>
                              <w:rPr>
                                <w:rFonts w:ascii="Arial" w:hAnsi="Arial" w:cs="Arial"/>
                              </w:rPr>
                              <w:t>Hope House Adult Foster Care, 59354 Cherrywood Dr</w:t>
                            </w:r>
                          </w:p>
                          <w:p w:rsidR="001D3408" w:rsidRDefault="001D3408" w:rsidP="007B39F2">
                            <w:pPr>
                              <w:spacing w:after="0" w:line="240" w:lineRule="auto"/>
                              <w:rPr>
                                <w:rFonts w:ascii="Arial" w:hAnsi="Arial" w:cs="Arial"/>
                              </w:rPr>
                            </w:pPr>
                            <w:r>
                              <w:rPr>
                                <w:rFonts w:ascii="Arial" w:hAnsi="Arial" w:cs="Arial"/>
                              </w:rPr>
                              <w:t>Our House Care Facility CCMH, 124 Forest Park Dr</w:t>
                            </w:r>
                          </w:p>
                          <w:p w:rsidR="001D3408" w:rsidRDefault="001D3408" w:rsidP="007B39F2">
                            <w:pPr>
                              <w:spacing w:after="0" w:line="240" w:lineRule="auto"/>
                              <w:rPr>
                                <w:rFonts w:ascii="Arial" w:hAnsi="Arial" w:cs="Arial"/>
                              </w:rPr>
                            </w:pPr>
                            <w:r>
                              <w:rPr>
                                <w:rFonts w:ascii="Arial" w:hAnsi="Arial" w:cs="Arial"/>
                              </w:rPr>
                              <w:t>Spring Meadows Assisted Living, 36070 Pittsburg Rd</w:t>
                            </w:r>
                          </w:p>
                          <w:p w:rsidR="001D3408" w:rsidRDefault="001D3408" w:rsidP="007B39F2">
                            <w:pPr>
                              <w:spacing w:after="0" w:line="240" w:lineRule="auto"/>
                              <w:rPr>
                                <w:rFonts w:ascii="Arial" w:hAnsi="Arial" w:cs="Arial"/>
                              </w:rPr>
                            </w:pPr>
                            <w:r>
                              <w:rPr>
                                <w:rFonts w:ascii="Arial" w:hAnsi="Arial" w:cs="Arial"/>
                              </w:rPr>
                              <w:t>Thanksgiving House Adult Foster Care, 184 N 2</w:t>
                            </w:r>
                            <w:r w:rsidRPr="00817248">
                              <w:rPr>
                                <w:rFonts w:ascii="Arial" w:hAnsi="Arial" w:cs="Arial"/>
                                <w:vertAlign w:val="superscript"/>
                              </w:rPr>
                              <w:t>nd</w:t>
                            </w:r>
                            <w:r>
                              <w:rPr>
                                <w:rFonts w:ascii="Arial" w:hAnsi="Arial" w:cs="Arial"/>
                              </w:rPr>
                              <w:t xml:space="preserve"> St</w:t>
                            </w: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Pr="009B3AEF" w:rsidRDefault="001D3408" w:rsidP="007B39F2">
                            <w:pPr>
                              <w:spacing w:after="0" w:line="240" w:lineRule="auto"/>
                              <w:rPr>
                                <w:rFonts w:ascii="Arial" w:hAnsi="Arial" w:cs="Arial"/>
                              </w:rPr>
                            </w:pPr>
                          </w:p>
                          <w:p w:rsidR="001D3408" w:rsidRPr="002F0D01" w:rsidRDefault="001D3408" w:rsidP="007B39F2">
                            <w:pPr>
                              <w:spacing w:after="0" w:line="240" w:lineRule="auto"/>
                              <w:rPr>
                                <w:rFonts w:ascii="Arial" w:hAnsi="Arial" w:cs="Arial"/>
                                <w:sz w:val="24"/>
                              </w:rPr>
                            </w:pPr>
                          </w:p>
                          <w:p w:rsidR="001D3408" w:rsidRPr="00C52E27" w:rsidRDefault="001D3408" w:rsidP="007B39F2">
                            <w:pPr>
                              <w:rPr>
                                <w:rFonts w:ascii="Arial" w:hAnsi="Arial" w:cs="Arial"/>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2E258BEA" id="Text Box 11" o:spid="_x0000_s1033" type="#_x0000_t202" style="position:absolute;margin-left:-13pt;margin-top:11.45pt;width:481.4pt;height:232.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" fillcolor="window" strokeweight=".5pt">
                <v:textbox>
                  <w:txbxContent>
                    <w:p w:rsidR="001D3408" w:rsidRPr="00A84AA2" w:rsidRDefault="001D3408" w:rsidP="00A84AA2">
                      <w:pPr>
                        <w:spacing w:after="0" w:line="240" w:lineRule="auto"/>
                        <w:jc w:val="center"/>
                        <w:rPr>
                          <w:rFonts w:ascii="Arial" w:hAnsi="Arial" w:cs="Arial"/>
                          <w:b/>
                          <w:sz w:val="24"/>
                        </w:rPr>
                      </w:pPr>
                      <w:r w:rsidRPr="00A84AA2">
                        <w:rPr>
                          <w:rFonts w:ascii="Arial" w:hAnsi="Arial" w:cs="Arial"/>
                          <w:b/>
                          <w:sz w:val="24"/>
                        </w:rPr>
                        <w:t>NURSING HOMES/ASSISTED LIVING &amp; URGENT CARE CENTER:</w:t>
                      </w:r>
                    </w:p>
                    <w:p w:rsidR="001D3408" w:rsidRPr="00A84AA2" w:rsidRDefault="001D3408" w:rsidP="007B39F2">
                      <w:pPr>
                        <w:spacing w:after="0" w:line="240" w:lineRule="auto"/>
                        <w:rPr>
                          <w:rFonts w:ascii="Arial" w:hAnsi="Arial" w:cs="Arial"/>
                          <w:sz w:val="24"/>
                        </w:rPr>
                      </w:pPr>
                      <w:r w:rsidRPr="00A84AA2">
                        <w:rPr>
                          <w:rFonts w:ascii="Arial" w:hAnsi="Arial" w:cs="Arial"/>
                          <w:sz w:val="24"/>
                        </w:rPr>
                        <w:t>Amber Assisted Living, 365 SW Bel</w:t>
                      </w:r>
                      <w:r>
                        <w:rPr>
                          <w:rFonts w:ascii="Arial" w:hAnsi="Arial" w:cs="Arial"/>
                          <w:sz w:val="24"/>
                        </w:rPr>
                        <w:t xml:space="preserve"> Aire Dr, Clatskanie, OR 97016      </w:t>
                      </w:r>
                      <w:r w:rsidRPr="00A84AA2">
                        <w:rPr>
                          <w:rFonts w:ascii="Arial" w:hAnsi="Arial" w:cs="Arial"/>
                          <w:sz w:val="24"/>
                        </w:rPr>
                        <w:t>32 beds</w:t>
                      </w:r>
                    </w:p>
                    <w:p w:rsidR="001D3408" w:rsidRPr="00A84AA2" w:rsidRDefault="001D3408" w:rsidP="007B39F2">
                      <w:pPr>
                        <w:spacing w:after="0" w:line="240" w:lineRule="auto"/>
                        <w:rPr>
                          <w:rFonts w:ascii="Arial" w:hAnsi="Arial" w:cs="Arial"/>
                          <w:sz w:val="24"/>
                        </w:rPr>
                      </w:pPr>
                      <w:r w:rsidRPr="00A84AA2">
                        <w:rPr>
                          <w:rFonts w:ascii="Arial" w:hAnsi="Arial" w:cs="Arial"/>
                          <w:sz w:val="24"/>
                        </w:rPr>
                        <w:t>Avamere Assisted Living, 2400 Gable Rd, St Helens, OR 97051</w:t>
                      </w:r>
                    </w:p>
                    <w:p w:rsidR="001D3408" w:rsidRPr="00A84AA2" w:rsidRDefault="001D3408" w:rsidP="00DE5864">
                      <w:pPr>
                        <w:spacing w:after="0" w:line="240" w:lineRule="auto"/>
                        <w:rPr>
                          <w:rFonts w:ascii="Arial" w:hAnsi="Arial" w:cs="Arial"/>
                          <w:sz w:val="24"/>
                        </w:rPr>
                      </w:pPr>
                      <w:r w:rsidRPr="00A84AA2">
                        <w:rPr>
                          <w:rFonts w:ascii="Arial" w:hAnsi="Arial" w:cs="Arial"/>
                          <w:sz w:val="24"/>
                        </w:rPr>
                        <w:t>Meadow Park Health Specialty, 75 S</w:t>
                      </w:r>
                      <w:r>
                        <w:rPr>
                          <w:rFonts w:ascii="Arial" w:hAnsi="Arial" w:cs="Arial"/>
                          <w:sz w:val="24"/>
                        </w:rPr>
                        <w:t xml:space="preserve">hore Dr, St Helens, OR 97051      </w:t>
                      </w:r>
                      <w:r w:rsidRPr="00A84AA2">
                        <w:rPr>
                          <w:rFonts w:ascii="Arial" w:hAnsi="Arial" w:cs="Arial"/>
                          <w:sz w:val="24"/>
                        </w:rPr>
                        <w:t>92 beds</w:t>
                      </w:r>
                    </w:p>
                    <w:p w:rsidR="001D3408" w:rsidRPr="00A84AA2" w:rsidRDefault="001D3408" w:rsidP="007B39F2">
                      <w:pPr>
                        <w:spacing w:after="0" w:line="240" w:lineRule="auto"/>
                        <w:rPr>
                          <w:rFonts w:ascii="Arial" w:hAnsi="Arial" w:cs="Arial"/>
                          <w:sz w:val="24"/>
                        </w:rPr>
                      </w:pPr>
                      <w:r w:rsidRPr="00A84AA2">
                        <w:rPr>
                          <w:rFonts w:ascii="Arial" w:hAnsi="Arial" w:cs="Arial"/>
                          <w:sz w:val="24"/>
                        </w:rPr>
                        <w:t>Columbia Care Center, 33910 Co</w:t>
                      </w:r>
                      <w:r>
                        <w:rPr>
                          <w:rFonts w:ascii="Arial" w:hAnsi="Arial" w:cs="Arial"/>
                          <w:sz w:val="24"/>
                        </w:rPr>
                        <w:t xml:space="preserve">lumbia Ave, Scappoose, OR 97016  </w:t>
                      </w:r>
                      <w:r w:rsidRPr="00A84AA2">
                        <w:rPr>
                          <w:rFonts w:ascii="Arial" w:hAnsi="Arial" w:cs="Arial"/>
                          <w:sz w:val="24"/>
                        </w:rPr>
                        <w:t>40 beds</w:t>
                      </w:r>
                    </w:p>
                    <w:p w:rsidR="001D3408" w:rsidRPr="00A84AA2" w:rsidRDefault="001D3408" w:rsidP="007B39F2">
                      <w:pPr>
                        <w:spacing w:after="0" w:line="240" w:lineRule="auto"/>
                        <w:rPr>
                          <w:rFonts w:ascii="Arial" w:hAnsi="Arial" w:cs="Arial"/>
                          <w:sz w:val="24"/>
                        </w:rPr>
                      </w:pPr>
                      <w:r w:rsidRPr="00A84AA2">
                        <w:rPr>
                          <w:rFonts w:ascii="Arial" w:hAnsi="Arial" w:cs="Arial"/>
                          <w:sz w:val="24"/>
                        </w:rPr>
                        <w:t>Rose Valley Assisted Living, 33800 SE Fredericks, Scappoose, OR 97016</w:t>
                      </w:r>
                    </w:p>
                    <w:p w:rsidR="001D3408" w:rsidRPr="00A84AA2" w:rsidRDefault="001D3408" w:rsidP="007B39F2">
                      <w:pPr>
                        <w:spacing w:after="0" w:line="240" w:lineRule="auto"/>
                        <w:rPr>
                          <w:rFonts w:ascii="Arial" w:hAnsi="Arial" w:cs="Arial"/>
                          <w:sz w:val="24"/>
                        </w:rPr>
                      </w:pPr>
                      <w:r w:rsidRPr="00A84AA2">
                        <w:rPr>
                          <w:rFonts w:ascii="Arial" w:hAnsi="Arial" w:cs="Arial"/>
                          <w:sz w:val="24"/>
                        </w:rPr>
                        <w:t>Legacy Urgent Care Center, 500 N Columbia River Highway, St Helens, OR 97051</w:t>
                      </w:r>
                    </w:p>
                    <w:p w:rsidR="001D3408" w:rsidRDefault="001D3408" w:rsidP="009B3AEF">
                      <w:pPr>
                        <w:spacing w:after="0" w:line="240" w:lineRule="auto"/>
                        <w:jc w:val="center"/>
                        <w:rPr>
                          <w:rFonts w:ascii="Arial" w:hAnsi="Arial" w:cs="Arial"/>
                        </w:rPr>
                      </w:pPr>
                      <w:r w:rsidRPr="009B3AEF">
                        <w:rPr>
                          <w:rFonts w:ascii="Arial" w:hAnsi="Arial" w:cs="Arial"/>
                          <w:b/>
                          <w:u w:val="single"/>
                        </w:rPr>
                        <w:t>SMALLER</w:t>
                      </w:r>
                      <w:r>
                        <w:rPr>
                          <w:rFonts w:ascii="Arial" w:hAnsi="Arial" w:cs="Arial"/>
                          <w:b/>
                          <w:u w:val="single"/>
                        </w:rPr>
                        <w:t xml:space="preserve"> SAINT HELENS ASSISTED LIVING FACILITIES</w:t>
                      </w:r>
                      <w:r>
                        <w:rPr>
                          <w:rFonts w:ascii="Arial" w:hAnsi="Arial" w:cs="Arial"/>
                        </w:rPr>
                        <w:t>:</w:t>
                      </w:r>
                    </w:p>
                    <w:p w:rsidR="001D3408" w:rsidRDefault="001D3408" w:rsidP="007B39F2">
                      <w:pPr>
                        <w:spacing w:after="0" w:line="240" w:lineRule="auto"/>
                        <w:rPr>
                          <w:rFonts w:ascii="Arial" w:hAnsi="Arial" w:cs="Arial"/>
                        </w:rPr>
                      </w:pPr>
                      <w:r>
                        <w:rPr>
                          <w:rFonts w:ascii="Arial" w:hAnsi="Arial" w:cs="Arial"/>
                        </w:rPr>
                        <w:t>Alternatives CCMH, 105 S 3</w:t>
                      </w:r>
                      <w:r w:rsidRPr="009B3AEF">
                        <w:rPr>
                          <w:rFonts w:ascii="Arial" w:hAnsi="Arial" w:cs="Arial"/>
                          <w:vertAlign w:val="superscript"/>
                        </w:rPr>
                        <w:t>rd</w:t>
                      </w:r>
                      <w:r>
                        <w:rPr>
                          <w:rFonts w:ascii="Arial" w:hAnsi="Arial" w:cs="Arial"/>
                        </w:rPr>
                        <w:t xml:space="preserve"> St</w:t>
                      </w:r>
                    </w:p>
                    <w:p w:rsidR="001D3408" w:rsidRDefault="001D3408" w:rsidP="007B39F2">
                      <w:pPr>
                        <w:spacing w:after="0" w:line="240" w:lineRule="auto"/>
                        <w:rPr>
                          <w:rFonts w:ascii="Arial" w:hAnsi="Arial" w:cs="Arial"/>
                        </w:rPr>
                      </w:pPr>
                      <w:r>
                        <w:rPr>
                          <w:rFonts w:ascii="Arial" w:hAnsi="Arial" w:cs="Arial"/>
                        </w:rPr>
                        <w:t>Company &amp; Care Home, 2149 Columbia Blvd</w:t>
                      </w:r>
                    </w:p>
                    <w:p w:rsidR="001D3408" w:rsidRDefault="001D3408" w:rsidP="007B39F2">
                      <w:pPr>
                        <w:spacing w:after="0" w:line="240" w:lineRule="auto"/>
                        <w:rPr>
                          <w:rFonts w:ascii="Arial" w:hAnsi="Arial" w:cs="Arial"/>
                        </w:rPr>
                      </w:pPr>
                      <w:r>
                        <w:rPr>
                          <w:rFonts w:ascii="Arial" w:hAnsi="Arial" w:cs="Arial"/>
                        </w:rPr>
                        <w:t>Cornerstone CCMH, 271 Columbia Blvd</w:t>
                      </w:r>
                    </w:p>
                    <w:p w:rsidR="001D3408" w:rsidRDefault="001D3408" w:rsidP="007B39F2">
                      <w:pPr>
                        <w:spacing w:after="0" w:line="240" w:lineRule="auto"/>
                        <w:rPr>
                          <w:rFonts w:ascii="Arial" w:hAnsi="Arial" w:cs="Arial"/>
                        </w:rPr>
                      </w:pPr>
                      <w:r>
                        <w:rPr>
                          <w:rFonts w:ascii="Arial" w:hAnsi="Arial" w:cs="Arial"/>
                        </w:rPr>
                        <w:t>Creekside Center CCMH, 58646 McNulty Way</w:t>
                      </w:r>
                    </w:p>
                    <w:p w:rsidR="001D3408" w:rsidRDefault="001D3408" w:rsidP="007B39F2">
                      <w:pPr>
                        <w:spacing w:after="0" w:line="240" w:lineRule="auto"/>
                        <w:rPr>
                          <w:rFonts w:ascii="Arial" w:hAnsi="Arial" w:cs="Arial"/>
                        </w:rPr>
                      </w:pPr>
                      <w:r>
                        <w:rPr>
                          <w:rFonts w:ascii="Arial" w:hAnsi="Arial" w:cs="Arial"/>
                        </w:rPr>
                        <w:t>Detox Center CCMH, 185 N 4</w:t>
                      </w:r>
                      <w:r w:rsidRPr="00817248">
                        <w:rPr>
                          <w:rFonts w:ascii="Arial" w:hAnsi="Arial" w:cs="Arial"/>
                          <w:vertAlign w:val="superscript"/>
                        </w:rPr>
                        <w:t>th</w:t>
                      </w:r>
                      <w:r>
                        <w:rPr>
                          <w:rFonts w:ascii="Arial" w:hAnsi="Arial" w:cs="Arial"/>
                        </w:rPr>
                        <w:t xml:space="preserve"> St</w:t>
                      </w:r>
                    </w:p>
                    <w:p w:rsidR="001D3408" w:rsidRDefault="001D3408" w:rsidP="007B39F2">
                      <w:pPr>
                        <w:spacing w:after="0" w:line="240" w:lineRule="auto"/>
                        <w:rPr>
                          <w:rFonts w:ascii="Arial" w:hAnsi="Arial" w:cs="Arial"/>
                        </w:rPr>
                      </w:pPr>
                      <w:r>
                        <w:rPr>
                          <w:rFonts w:ascii="Arial" w:hAnsi="Arial" w:cs="Arial"/>
                        </w:rPr>
                        <w:t>Hope House Adult Foster Care, 59354 Cherrywood Dr</w:t>
                      </w:r>
                    </w:p>
                    <w:p w:rsidR="001D3408" w:rsidRDefault="001D3408" w:rsidP="007B39F2">
                      <w:pPr>
                        <w:spacing w:after="0" w:line="240" w:lineRule="auto"/>
                        <w:rPr>
                          <w:rFonts w:ascii="Arial" w:hAnsi="Arial" w:cs="Arial"/>
                        </w:rPr>
                      </w:pPr>
                      <w:r>
                        <w:rPr>
                          <w:rFonts w:ascii="Arial" w:hAnsi="Arial" w:cs="Arial"/>
                        </w:rPr>
                        <w:t>Our House Care Facility CCMH, 124 Forest Park Dr</w:t>
                      </w:r>
                    </w:p>
                    <w:p w:rsidR="001D3408" w:rsidRDefault="001D3408" w:rsidP="007B39F2">
                      <w:pPr>
                        <w:spacing w:after="0" w:line="240" w:lineRule="auto"/>
                        <w:rPr>
                          <w:rFonts w:ascii="Arial" w:hAnsi="Arial" w:cs="Arial"/>
                        </w:rPr>
                      </w:pPr>
                      <w:r>
                        <w:rPr>
                          <w:rFonts w:ascii="Arial" w:hAnsi="Arial" w:cs="Arial"/>
                        </w:rPr>
                        <w:t>Spring Meadows Assisted Living, 36070 Pittsburg Rd</w:t>
                      </w:r>
                    </w:p>
                    <w:p w:rsidR="001D3408" w:rsidRDefault="001D3408" w:rsidP="007B39F2">
                      <w:pPr>
                        <w:spacing w:after="0" w:line="240" w:lineRule="auto"/>
                        <w:rPr>
                          <w:rFonts w:ascii="Arial" w:hAnsi="Arial" w:cs="Arial"/>
                        </w:rPr>
                      </w:pPr>
                      <w:r>
                        <w:rPr>
                          <w:rFonts w:ascii="Arial" w:hAnsi="Arial" w:cs="Arial"/>
                        </w:rPr>
                        <w:t>Thanksgiving House Adult Foster Care, 184 N 2</w:t>
                      </w:r>
                      <w:r w:rsidRPr="00817248">
                        <w:rPr>
                          <w:rFonts w:ascii="Arial" w:hAnsi="Arial" w:cs="Arial"/>
                          <w:vertAlign w:val="superscript"/>
                        </w:rPr>
                        <w:t>nd</w:t>
                      </w:r>
                      <w:r>
                        <w:rPr>
                          <w:rFonts w:ascii="Arial" w:hAnsi="Arial" w:cs="Arial"/>
                        </w:rPr>
                        <w:t xml:space="preserve"> St</w:t>
                      </w: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Default="001D3408" w:rsidP="007B39F2">
                      <w:pPr>
                        <w:spacing w:after="0" w:line="240" w:lineRule="auto"/>
                        <w:rPr>
                          <w:rFonts w:ascii="Arial" w:hAnsi="Arial" w:cs="Arial"/>
                        </w:rPr>
                      </w:pPr>
                    </w:p>
                    <w:p w:rsidR="001D3408" w:rsidRPr="009B3AEF" w:rsidRDefault="001D3408" w:rsidP="007B39F2">
                      <w:pPr>
                        <w:spacing w:after="0" w:line="240" w:lineRule="auto"/>
                        <w:rPr>
                          <w:rFonts w:ascii="Arial" w:hAnsi="Arial" w:cs="Arial"/>
                        </w:rPr>
                      </w:pPr>
                    </w:p>
                    <w:p w:rsidR="001D3408" w:rsidRPr="002F0D01" w:rsidRDefault="001D3408" w:rsidP="007B39F2">
                      <w:pPr>
                        <w:spacing w:after="0" w:line="240" w:lineRule="auto"/>
                        <w:rPr>
                          <w:rFonts w:ascii="Arial" w:hAnsi="Arial" w:cs="Arial"/>
                          <w:sz w:val="24"/>
                        </w:rPr>
                      </w:pPr>
                    </w:p>
                    <w:p w:rsidR="001D3408" w:rsidRPr="00C52E27" w:rsidRDefault="001D3408" w:rsidP="007B39F2">
                      <w:pPr>
                        <w:rPr>
                          <w:rFonts w:ascii="Arial" w:hAnsi="Arial" w:cs="Arial"/>
                          <w:b/>
                          <w:sz w:val="24"/>
                        </w:rPr>
                      </w:pPr>
                    </w:p>
                  </w:txbxContent>
                </v:textbox>
              </v:shape>
            </w:pict>
          </mc:Fallback>
        </mc:AlternateContent>
      </w:r>
    </w:p>
    <w:p w:rsidR="00C7630A" w:rsidRDefault="00C7630A" w:rsidP="007B39F2">
      <w:pPr>
        <w:spacing w:after="0" w:line="240" w:lineRule="auto"/>
        <w:rPr>
          <w:rFonts w:ascii="Times New Roman" w:hAnsi="Times New Roman" w:cs="Times New Roman"/>
          <w:b/>
          <w:sz w:val="18"/>
          <w:szCs w:val="20"/>
        </w:rPr>
      </w:pPr>
    </w:p>
    <w:p w:rsidR="00C7630A" w:rsidRDefault="00C7630A" w:rsidP="007B39F2">
      <w:pPr>
        <w:spacing w:after="0" w:line="240" w:lineRule="auto"/>
        <w:rPr>
          <w:rFonts w:ascii="Times New Roman" w:hAnsi="Times New Roman" w:cs="Times New Roman"/>
          <w:b/>
          <w:sz w:val="18"/>
          <w:szCs w:val="20"/>
        </w:rPr>
      </w:pPr>
    </w:p>
    <w:p w:rsidR="00C7630A" w:rsidRDefault="00C7630A" w:rsidP="007B39F2">
      <w:pPr>
        <w:spacing w:after="0" w:line="240" w:lineRule="auto"/>
        <w:rPr>
          <w:rFonts w:ascii="Times New Roman" w:hAnsi="Times New Roman" w:cs="Times New Roman"/>
          <w:b/>
          <w:sz w:val="18"/>
          <w:szCs w:val="20"/>
        </w:rPr>
      </w:pPr>
    </w:p>
    <w:p w:rsidR="00C7630A" w:rsidRPr="007B39F2" w:rsidRDefault="00C7630A" w:rsidP="007B39F2">
      <w:pPr>
        <w:spacing w:after="0" w:line="240" w:lineRule="auto"/>
        <w:rPr>
          <w:rFonts w:ascii="Times New Roman" w:hAnsi="Times New Roman" w:cs="Times New Roman"/>
          <w:b/>
          <w:sz w:val="18"/>
          <w:szCs w:val="20"/>
        </w:rPr>
      </w:pP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C7630A" w:rsidRPr="00C7630A" w:rsidRDefault="00C7630A" w:rsidP="007B39F2">
      <w:pPr>
        <w:spacing w:after="0" w:line="240" w:lineRule="auto"/>
        <w:rPr>
          <w:rFonts w:ascii="Arial" w:hAnsi="Arial" w:cs="Arial"/>
          <w:sz w:val="20"/>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Pr="007B39F2" w:rsidRDefault="007B39F2" w:rsidP="00C7630A">
      <w:pPr>
        <w:spacing w:after="0" w:line="240" w:lineRule="auto"/>
        <w:ind w:left="2160"/>
        <w:jc w:val="center"/>
        <w:rPr>
          <w:rFonts w:ascii="Arial" w:hAnsi="Arial" w:cs="Arial"/>
          <w:sz w:val="20"/>
          <w:szCs w:val="20"/>
        </w:rPr>
      </w:pPr>
    </w:p>
    <w:p w:rsidR="007B39F2" w:rsidRPr="007B39F2" w:rsidRDefault="007B39F2" w:rsidP="007B39F2">
      <w:pPr>
        <w:spacing w:after="0" w:line="240" w:lineRule="auto"/>
        <w:rPr>
          <w:rFonts w:ascii="Times New Roman" w:hAnsi="Times New Roman" w:cs="Times New Roman"/>
          <w:sz w:val="18"/>
          <w:szCs w:val="20"/>
        </w:rPr>
      </w:pPr>
    </w:p>
    <w:p w:rsidR="00760052" w:rsidRDefault="00760052" w:rsidP="007B39F2">
      <w:pPr>
        <w:spacing w:after="0" w:line="240" w:lineRule="auto"/>
        <w:rPr>
          <w:rFonts w:ascii="Times New Roman" w:hAnsi="Times New Roman" w:cs="Times New Roman"/>
          <w:sz w:val="18"/>
          <w:szCs w:val="20"/>
        </w:rPr>
      </w:pPr>
    </w:p>
    <w:p w:rsidR="00760052" w:rsidRDefault="00760052" w:rsidP="007B39F2">
      <w:pPr>
        <w:spacing w:after="0" w:line="240" w:lineRule="auto"/>
        <w:rPr>
          <w:rFonts w:ascii="Times New Roman" w:hAnsi="Times New Roman" w:cs="Times New Roman"/>
          <w:sz w:val="18"/>
          <w:szCs w:val="20"/>
        </w:rPr>
      </w:pPr>
    </w:p>
    <w:p w:rsidR="00760052" w:rsidRDefault="00760052" w:rsidP="007B39F2">
      <w:pPr>
        <w:spacing w:after="0" w:line="240" w:lineRule="auto"/>
        <w:rPr>
          <w:rFonts w:ascii="Times New Roman" w:hAnsi="Times New Roman" w:cs="Times New Roman"/>
          <w:sz w:val="18"/>
          <w:szCs w:val="20"/>
        </w:rPr>
      </w:pPr>
    </w:p>
    <w:p w:rsidR="00760052" w:rsidRDefault="00760052" w:rsidP="007B39F2">
      <w:pPr>
        <w:spacing w:after="0" w:line="240" w:lineRule="auto"/>
        <w:rPr>
          <w:rFonts w:ascii="Times New Roman" w:hAnsi="Times New Roman" w:cs="Times New Roman"/>
          <w:sz w:val="18"/>
          <w:szCs w:val="20"/>
        </w:rPr>
      </w:pPr>
    </w:p>
    <w:p w:rsidR="00760052" w:rsidRDefault="00760052" w:rsidP="007B39F2">
      <w:pPr>
        <w:spacing w:after="0" w:line="240" w:lineRule="auto"/>
        <w:rPr>
          <w:rFonts w:ascii="Times New Roman" w:hAnsi="Times New Roman" w:cs="Times New Roman"/>
          <w:sz w:val="18"/>
          <w:szCs w:val="20"/>
        </w:rPr>
      </w:pPr>
    </w:p>
    <w:p w:rsidR="007B39F2" w:rsidRPr="007B39F2" w:rsidRDefault="003F428D"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Creekside Jr Academy Pre-School</w:t>
      </w:r>
    </w:p>
    <w:p w:rsidR="007B39F2" w:rsidRPr="007B39F2" w:rsidRDefault="003F428D"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2696 Columbia Blvd</w:t>
      </w:r>
    </w:p>
    <w:p w:rsidR="007B39F2" w:rsidRPr="007B39F2" w:rsidRDefault="009B3AEF"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 xml:space="preserve">St Helens, OR 97051  </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St Helens High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2375 Gable Rd</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St Helens, OR 97051</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St Helens Middle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354 N 15</w:t>
      </w:r>
      <w:r w:rsidRPr="007B39F2">
        <w:rPr>
          <w:rFonts w:ascii="Times New Roman" w:hAnsi="Times New Roman" w:cs="Times New Roman"/>
          <w:sz w:val="18"/>
          <w:szCs w:val="20"/>
          <w:vertAlign w:val="superscript"/>
        </w:rPr>
        <w:t>th</w:t>
      </w:r>
      <w:r w:rsidRPr="007B39F2">
        <w:rPr>
          <w:rFonts w:ascii="Times New Roman" w:hAnsi="Times New Roman" w:cs="Times New Roman"/>
          <w:sz w:val="18"/>
          <w:szCs w:val="20"/>
        </w:rPr>
        <w:t xml:space="preserve"> St</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St Helens, OR 97051</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3F428D"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CCEC</w:t>
      </w:r>
      <w:r w:rsidR="007B39F2" w:rsidRPr="007B39F2">
        <w:rPr>
          <w:rFonts w:ascii="Times New Roman" w:hAnsi="Times New Roman" w:cs="Times New Roman"/>
          <w:sz w:val="18"/>
          <w:szCs w:val="20"/>
        </w:rPr>
        <w:t xml:space="preserve"> High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474 N 16</w:t>
      </w:r>
      <w:r w:rsidRPr="007B39F2">
        <w:rPr>
          <w:rFonts w:ascii="Times New Roman" w:hAnsi="Times New Roman" w:cs="Times New Roman"/>
          <w:sz w:val="18"/>
          <w:szCs w:val="20"/>
          <w:vertAlign w:val="superscript"/>
        </w:rPr>
        <w:t>th</w:t>
      </w:r>
      <w:r w:rsidRPr="007B39F2">
        <w:rPr>
          <w:rFonts w:ascii="Times New Roman" w:hAnsi="Times New Roman" w:cs="Times New Roman"/>
          <w:sz w:val="18"/>
          <w:szCs w:val="20"/>
        </w:rPr>
        <w:t xml:space="preserve"> St</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St Helens, OR 97051</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Lewis &amp; Clark Elementary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111 S 9</w:t>
      </w:r>
      <w:r w:rsidRPr="007B39F2">
        <w:rPr>
          <w:rFonts w:ascii="Times New Roman" w:hAnsi="Times New Roman" w:cs="Times New Roman"/>
          <w:sz w:val="18"/>
          <w:szCs w:val="20"/>
          <w:vertAlign w:val="superscript"/>
        </w:rPr>
        <w:t>th</w:t>
      </w:r>
      <w:r w:rsidRPr="007B39F2">
        <w:rPr>
          <w:rFonts w:ascii="Times New Roman" w:hAnsi="Times New Roman" w:cs="Times New Roman"/>
          <w:sz w:val="18"/>
          <w:szCs w:val="20"/>
        </w:rPr>
        <w:t xml:space="preserve"> St</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St Helens, OR 97051</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McBride Elementary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2774 Columbia Blvd</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St Helens, OR 97051</w:t>
      </w:r>
    </w:p>
    <w:p w:rsidR="007B39F2" w:rsidRDefault="007B39F2" w:rsidP="007B39F2">
      <w:pPr>
        <w:spacing w:after="0" w:line="240" w:lineRule="auto"/>
        <w:rPr>
          <w:rFonts w:ascii="Times New Roman" w:hAnsi="Times New Roman" w:cs="Times New Roman"/>
          <w:sz w:val="18"/>
          <w:szCs w:val="20"/>
        </w:rPr>
      </w:pPr>
    </w:p>
    <w:p w:rsidR="003F428D" w:rsidRDefault="003F428D"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Connection Academy Pre School</w:t>
      </w:r>
    </w:p>
    <w:p w:rsidR="003F428D" w:rsidRDefault="003F428D"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1050 Old Portland Rd</w:t>
      </w:r>
    </w:p>
    <w:p w:rsidR="003F428D" w:rsidRDefault="003F428D"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St Helens, OR 97051</w:t>
      </w:r>
    </w:p>
    <w:p w:rsidR="003F428D" w:rsidRPr="007B39F2" w:rsidRDefault="003F428D"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Grant Watts Elementary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52000 SE Third Pl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Scappoose, OR 97056</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E9116E" w:rsidRDefault="00E9116E"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6E06F4" w:rsidRDefault="006E06F4" w:rsidP="007B39F2">
      <w:pPr>
        <w:spacing w:after="0" w:line="240" w:lineRule="auto"/>
        <w:rPr>
          <w:rFonts w:ascii="Times New Roman" w:hAnsi="Times New Roman" w:cs="Times New Roman"/>
          <w:sz w:val="18"/>
          <w:szCs w:val="20"/>
        </w:rPr>
      </w:pPr>
    </w:p>
    <w:p w:rsidR="00C7630A" w:rsidRDefault="00C7630A" w:rsidP="007B39F2">
      <w:pPr>
        <w:spacing w:after="0" w:line="240" w:lineRule="auto"/>
        <w:rPr>
          <w:rFonts w:ascii="Times New Roman" w:hAnsi="Times New Roman" w:cs="Times New Roman"/>
          <w:sz w:val="18"/>
          <w:szCs w:val="20"/>
        </w:rPr>
      </w:pPr>
    </w:p>
    <w:p w:rsidR="00C7630A" w:rsidRDefault="00C7630A" w:rsidP="007B39F2">
      <w:pPr>
        <w:spacing w:after="0" w:line="240" w:lineRule="auto"/>
        <w:rPr>
          <w:rFonts w:ascii="Times New Roman" w:hAnsi="Times New Roman" w:cs="Times New Roman"/>
          <w:sz w:val="18"/>
          <w:szCs w:val="20"/>
        </w:rPr>
      </w:pPr>
    </w:p>
    <w:p w:rsidR="00C7630A" w:rsidRDefault="00C7630A"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60052" w:rsidRDefault="00760052" w:rsidP="007B39F2">
      <w:pPr>
        <w:spacing w:after="0" w:line="240" w:lineRule="auto"/>
        <w:rPr>
          <w:rFonts w:ascii="Times New Roman" w:hAnsi="Times New Roman" w:cs="Times New Roman"/>
          <w:sz w:val="18"/>
          <w:szCs w:val="20"/>
        </w:rPr>
      </w:pPr>
    </w:p>
    <w:p w:rsidR="007B39F2" w:rsidRDefault="007B39F2" w:rsidP="007B39F2">
      <w:pPr>
        <w:spacing w:after="0" w:line="240" w:lineRule="auto"/>
        <w:rPr>
          <w:rFonts w:ascii="Times New Roman" w:hAnsi="Times New Roman" w:cs="Times New Roman"/>
          <w:sz w:val="18"/>
          <w:szCs w:val="20"/>
        </w:rPr>
      </w:pPr>
    </w:p>
    <w:p w:rsidR="00722F71" w:rsidRDefault="00722F71" w:rsidP="007B39F2">
      <w:pPr>
        <w:spacing w:after="0" w:line="240" w:lineRule="auto"/>
        <w:rPr>
          <w:rFonts w:ascii="Times New Roman" w:hAnsi="Times New Roman" w:cs="Times New Roman"/>
          <w:sz w:val="18"/>
          <w:szCs w:val="20"/>
        </w:rPr>
      </w:pPr>
    </w:p>
    <w:p w:rsidR="007B39F2" w:rsidRDefault="003D0A73" w:rsidP="007B39F2">
      <w:pPr>
        <w:spacing w:after="0" w:line="240" w:lineRule="auto"/>
        <w:rPr>
          <w:rFonts w:ascii="Times New Roman" w:hAnsi="Times New Roman" w:cs="Times New Roman"/>
          <w:sz w:val="18"/>
          <w:szCs w:val="20"/>
        </w:rPr>
      </w:pPr>
      <w:r>
        <w:rPr>
          <w:rFonts w:ascii="Times New Roman" w:hAnsi="Times New Roman" w:cs="Times New Roman"/>
          <w:noProof/>
          <w:sz w:val="18"/>
          <w:szCs w:val="20"/>
        </w:rPr>
        <mc:AlternateContent>
          <mc:Choice Requires="wps">
            <w:drawing>
              <wp:anchor distT="0" distB="0" distL="114300" distR="114300" simplePos="0" relativeHeight="251654144" behindDoc="0" locked="0" layoutInCell="1" allowOverlap="1" wp14:anchorId="6BB8ECF9" wp14:editId="306807DD">
                <wp:simplePos x="0" y="0"/>
                <wp:positionH relativeFrom="column">
                  <wp:posOffset>434340</wp:posOffset>
                </wp:positionH>
                <wp:positionV relativeFrom="paragraph">
                  <wp:posOffset>249555</wp:posOffset>
                </wp:positionV>
                <wp:extent cx="501650" cy="323215"/>
                <wp:effectExtent l="0" t="0" r="0" b="635"/>
                <wp:wrapNone/>
                <wp:docPr id="4" name="Text Box 4"/>
                <wp:cNvGraphicFramePr/>
                <a:graphic xmlns:a="http://schemas.openxmlformats.org/drawingml/2006/main">
                  <a:graphicData uri="http://schemas.microsoft.com/office/word/2010/wordprocessingShape">
                    <wps:wsp>
                      <wps:cNvSpPr txBox="1"/>
                      <wps:spPr>
                        <a:xfrm>
                          <a:off x="0" y="0"/>
                          <a:ext cx="501650" cy="323215"/>
                        </a:xfrm>
                        <a:prstGeom prst="rect">
                          <a:avLst/>
                        </a:prstGeom>
                        <a:solidFill>
                          <a:schemeClr val="lt1"/>
                        </a:solidFill>
                        <a:ln w="6350">
                          <a:noFill/>
                        </a:ln>
                      </wps:spPr>
                      <wps:txbx>
                        <w:txbxContent>
                          <w:p w:rsidR="001D3408" w:rsidRDefault="001D3408">
                            <w:r>
                              <w:t xml:space="preserve">  54</w:t>
                            </w:r>
                          </w:p>
                          <w:p w:rsidR="001D3408" w:rsidRDefault="001D3408"/>
                          <w:p w:rsidR="001D3408" w:rsidRDefault="001D3408">
                            <w:r>
                              <w:t xml:space="preserve">  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BB8ECF9" id="Text Box 4" o:spid="_x0000_s1034" type="#_x0000_t202" style="position:absolute;margin-left:34.2pt;margin-top:19.65pt;width:39.5pt;height:25.4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" fillcolor="white [3201]" stroked="f" strokeweight=".5pt">
                <v:textbox>
                  <w:txbxContent>
                    <w:p w:rsidR="001D3408" w:rsidRDefault="001D3408">
                      <w:r>
                        <w:t xml:space="preserve">  54</w:t>
                      </w:r>
                    </w:p>
                    <w:p w:rsidR="001D3408" w:rsidRDefault="001D3408"/>
                    <w:p w:rsidR="001D3408" w:rsidRDefault="001D3408">
                      <w:r>
                        <w:t xml:space="preserve">  54</w:t>
                      </w:r>
                    </w:p>
                  </w:txbxContent>
                </v:textbox>
              </v:shape>
            </w:pict>
          </mc:Fallback>
        </mc:AlternateContent>
      </w:r>
    </w:p>
    <w:p w:rsidR="00760052" w:rsidRDefault="00760052" w:rsidP="007B39F2">
      <w:pPr>
        <w:spacing w:after="0" w:line="240" w:lineRule="auto"/>
        <w:rPr>
          <w:rFonts w:ascii="Times New Roman" w:hAnsi="Times New Roman" w:cs="Times New Roman"/>
          <w:sz w:val="18"/>
          <w:szCs w:val="20"/>
        </w:rPr>
      </w:pPr>
    </w:p>
    <w:p w:rsidR="00760052" w:rsidRDefault="00760052"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Otto Peterson Elementary School</w:t>
      </w:r>
    </w:p>
    <w:p w:rsidR="00760052" w:rsidRDefault="00760052"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52050 SE 3</w:t>
      </w:r>
      <w:r w:rsidRPr="00760052">
        <w:rPr>
          <w:rFonts w:ascii="Times New Roman" w:hAnsi="Times New Roman" w:cs="Times New Roman"/>
          <w:sz w:val="18"/>
          <w:szCs w:val="20"/>
          <w:vertAlign w:val="superscript"/>
        </w:rPr>
        <w:t>rd</w:t>
      </w:r>
      <w:r>
        <w:rPr>
          <w:rFonts w:ascii="Times New Roman" w:hAnsi="Times New Roman" w:cs="Times New Roman"/>
          <w:sz w:val="18"/>
          <w:szCs w:val="20"/>
        </w:rPr>
        <w:t xml:space="preserve"> Street</w:t>
      </w:r>
    </w:p>
    <w:p w:rsidR="00760052" w:rsidRDefault="00760052"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Scappoose, OR 97056</w:t>
      </w:r>
    </w:p>
    <w:p w:rsidR="00760052" w:rsidRDefault="00760052" w:rsidP="007B39F2">
      <w:pPr>
        <w:spacing w:after="0" w:line="240" w:lineRule="auto"/>
        <w:rPr>
          <w:rFonts w:ascii="Times New Roman" w:hAnsi="Times New Roman" w:cs="Times New Roman"/>
          <w:sz w:val="18"/>
          <w:szCs w:val="20"/>
        </w:rPr>
      </w:pPr>
    </w:p>
    <w:p w:rsidR="00760052" w:rsidRDefault="00760052"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Scappoose High School</w:t>
      </w:r>
    </w:p>
    <w:p w:rsidR="00760052" w:rsidRDefault="00760052"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33700 SE HS Way</w:t>
      </w:r>
    </w:p>
    <w:p w:rsidR="00760052" w:rsidRDefault="00760052" w:rsidP="007B39F2">
      <w:pPr>
        <w:spacing w:after="0" w:line="240" w:lineRule="auto"/>
        <w:rPr>
          <w:rFonts w:ascii="Times New Roman" w:hAnsi="Times New Roman" w:cs="Times New Roman"/>
          <w:sz w:val="18"/>
          <w:szCs w:val="20"/>
        </w:rPr>
      </w:pPr>
      <w:r>
        <w:rPr>
          <w:rFonts w:ascii="Times New Roman" w:hAnsi="Times New Roman" w:cs="Times New Roman"/>
          <w:sz w:val="18"/>
          <w:szCs w:val="20"/>
        </w:rPr>
        <w:t>Scappoose, OR 97056</w:t>
      </w:r>
    </w:p>
    <w:p w:rsidR="00760052" w:rsidRDefault="0076005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Scappoose Middle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52265 Col River Hwy</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Scappoose, OR 97056</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Grace Christian Pre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51737 Col River Hwy</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 xml:space="preserve">Scappoose, OR 97056 </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Seventh Day Adventist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54285 Columbia River Hwy</w:t>
      </w:r>
    </w:p>
    <w:p w:rsidR="007B39F2" w:rsidRPr="00ED5365"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Scappoose, OR 97056</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Warren Elementary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34555 Berg Rd</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Warren, OR 97053</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S Columbia Family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34555 Berg Rd</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Warren, OR 97053</w:t>
      </w:r>
    </w:p>
    <w:p w:rsidR="007B39F2" w:rsidRPr="007B39F2" w:rsidRDefault="007B39F2" w:rsidP="007B39F2">
      <w:pPr>
        <w:spacing w:after="0" w:line="240" w:lineRule="auto"/>
        <w:rPr>
          <w:rFonts w:ascii="Times New Roman" w:hAnsi="Times New Roman" w:cs="Times New Roman"/>
          <w:sz w:val="18"/>
          <w:szCs w:val="20"/>
        </w:rPr>
      </w:pP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Columbia County Christian School</w:t>
      </w:r>
    </w:p>
    <w:p w:rsidR="007B39F2" w:rsidRPr="007B39F2" w:rsidRDefault="007B39F2" w:rsidP="007B39F2">
      <w:pPr>
        <w:spacing w:after="0" w:line="240" w:lineRule="auto"/>
        <w:rPr>
          <w:rFonts w:ascii="Times New Roman" w:hAnsi="Times New Roman" w:cs="Times New Roman"/>
          <w:sz w:val="18"/>
          <w:szCs w:val="20"/>
        </w:rPr>
      </w:pPr>
      <w:r w:rsidRPr="007B39F2">
        <w:rPr>
          <w:rFonts w:ascii="Times New Roman" w:hAnsi="Times New Roman" w:cs="Times New Roman"/>
          <w:sz w:val="18"/>
          <w:szCs w:val="20"/>
        </w:rPr>
        <w:t>56523 Columbia River Hwy</w:t>
      </w:r>
    </w:p>
    <w:p w:rsidR="007B39F2" w:rsidRPr="007B39F2" w:rsidRDefault="003D0A73" w:rsidP="007B39F2">
      <w:pPr>
        <w:spacing w:after="0" w:line="240" w:lineRule="auto"/>
        <w:rPr>
          <w:rFonts w:ascii="Times New Roman" w:hAnsi="Times New Roman" w:cs="Times New Roman"/>
          <w:sz w:val="18"/>
          <w:szCs w:val="20"/>
        </w:rPr>
        <w:sectPr w:rsidR="007B39F2" w:rsidRPr="007B39F2" w:rsidSect="00C35F8B">
          <w:type w:val="continuous"/>
          <w:pgSz w:w="12240" w:h="15840"/>
          <w:pgMar w:top="1440" w:right="1440" w:bottom="1440" w:left="1440" w:header="720" w:footer="720" w:gutter="0"/>
          <w:pgNumType w:start="0"/>
          <w:cols w:num="3" w:space="720"/>
          <w:titlePg/>
          <w:docGrid w:linePitch="360"/>
        </w:sectPr>
      </w:pPr>
      <w:r>
        <w:rPr>
          <w:rFonts w:ascii="Times New Roman" w:hAnsi="Times New Roman" w:cs="Times New Roman"/>
          <w:noProof/>
          <w:sz w:val="18"/>
          <w:szCs w:val="20"/>
        </w:rPr>
        <mc:AlternateContent>
          <mc:Choice Requires="wps">
            <w:drawing>
              <wp:anchor distT="0" distB="0" distL="114300" distR="114300" simplePos="0" relativeHeight="251660288" behindDoc="0" locked="0" layoutInCell="1" allowOverlap="1" wp14:anchorId="458CA4B6" wp14:editId="3F97AC50">
                <wp:simplePos x="0" y="0"/>
                <wp:positionH relativeFrom="column">
                  <wp:posOffset>767080</wp:posOffset>
                </wp:positionH>
                <wp:positionV relativeFrom="paragraph">
                  <wp:posOffset>1795145</wp:posOffset>
                </wp:positionV>
                <wp:extent cx="208915" cy="208915"/>
                <wp:effectExtent l="0" t="0" r="19685" b="19685"/>
                <wp:wrapNone/>
                <wp:docPr id="6" name="Oval 6"/>
                <wp:cNvGraphicFramePr/>
                <a:graphic xmlns:a="http://schemas.openxmlformats.org/drawingml/2006/main">
                  <a:graphicData uri="http://schemas.microsoft.com/office/word/2010/wordprocessingShape">
                    <wps:wsp>
                      <wps:cNvSpPr/>
                      <wps:spPr>
                        <a:xfrm>
                          <a:off x="0" y="0"/>
                          <a:ext cx="208915" cy="20891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oval w14:anchorId="528A67D2" id="Oval 6" o:spid="_x0000_s1026" style="position:absolute;margin-left:60.4pt;margin-top:141.35pt;width:16.45pt;height:16.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" fillcolor="red" strokecolor="#1f4d78 [1604]" strokeweight="1pt">
                <v:stroke joinstyle="miter"/>
              </v:oval>
            </w:pict>
          </mc:Fallback>
        </mc:AlternateContent>
      </w:r>
      <w:r>
        <w:rPr>
          <w:rFonts w:ascii="Times New Roman" w:hAnsi="Times New Roman" w:cs="Times New Roman"/>
          <w:noProof/>
          <w:sz w:val="18"/>
          <w:szCs w:val="20"/>
        </w:rPr>
        <mc:AlternateContent>
          <mc:Choice Requires="wps">
            <w:drawing>
              <wp:anchor distT="0" distB="0" distL="114300" distR="114300" simplePos="0" relativeHeight="251662336" behindDoc="0" locked="0" layoutInCell="1" allowOverlap="1" wp14:anchorId="5654D5A0" wp14:editId="0F9440F5">
                <wp:simplePos x="0" y="0"/>
                <wp:positionH relativeFrom="column">
                  <wp:posOffset>1131065</wp:posOffset>
                </wp:positionH>
                <wp:positionV relativeFrom="paragraph">
                  <wp:posOffset>661303</wp:posOffset>
                </wp:positionV>
                <wp:extent cx="363557" cy="330506"/>
                <wp:effectExtent l="38100" t="38100" r="36830" b="31750"/>
                <wp:wrapNone/>
                <wp:docPr id="46" name="5-Point Star 46"/>
                <wp:cNvGraphicFramePr/>
                <a:graphic xmlns:a="http://schemas.openxmlformats.org/drawingml/2006/main">
                  <a:graphicData uri="http://schemas.microsoft.com/office/word/2010/wordprocessingShape">
                    <wps:wsp>
                      <wps:cNvSpPr/>
                      <wps:spPr>
                        <a:xfrm>
                          <a:off x="0" y="0"/>
                          <a:ext cx="363557" cy="330506"/>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56359FFA" id="5-Point Star 46" o:spid="_x0000_s1026" style="position:absolute;margin-left:89.05pt;margin-top:52.05pt;width:28.65pt;height:26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363557,33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" path="m,126242r138867,1l181779,r42911,126243l363557,126242,251210,204263r42914,126242l181779,252482,69433,330505,112347,204263,,126242xe" fillcolor="red" strokecolor="red" strokeweight="1pt">
                <v:stroke joinstyle="miter"/>
                <v:path arrowok="t" o:connecttype="custom" o:connectlocs="0,126242;138867,126243;181779,0;224690,126243;363557,126242;251210,204263;294124,330505;181779,252482;69433,330505;112347,204263;0,126242" o:connectangles="0,0,0,0,0,0,0,0,0,0,0"/>
              </v:shape>
            </w:pict>
          </mc:Fallback>
        </mc:AlternateContent>
      </w:r>
      <w:r w:rsidR="007B39F2" w:rsidRPr="007B39F2">
        <w:rPr>
          <w:rFonts w:ascii="Times New Roman" w:hAnsi="Times New Roman" w:cs="Times New Roman"/>
          <w:sz w:val="18"/>
          <w:szCs w:val="20"/>
        </w:rPr>
        <w:t>Warren, OR 9705</w:t>
      </w:r>
      <w:r w:rsidR="007B39F2">
        <w:rPr>
          <w:rFonts w:ascii="Times New Roman" w:hAnsi="Times New Roman" w:cs="Times New Roman"/>
          <w:sz w:val="18"/>
          <w:szCs w:val="20"/>
        </w:rPr>
        <w:t>3</w:t>
      </w: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jc w:val="center"/>
        <w:rPr>
          <w:sz w:val="72"/>
          <w:szCs w:val="72"/>
        </w:rPr>
      </w:pPr>
      <w:r>
        <w:rPr>
          <w:sz w:val="72"/>
          <w:szCs w:val="72"/>
        </w:rPr>
        <w:t>Response Packet Appendixes</w:t>
      </w:r>
    </w:p>
    <w:p w:rsidR="00773DD9" w:rsidRDefault="00773DD9" w:rsidP="00773DD9">
      <w:pPr>
        <w:rPr>
          <w:sz w:val="28"/>
          <w:szCs w:val="28"/>
        </w:rPr>
      </w:pPr>
      <w:r>
        <w:rPr>
          <w:sz w:val="28"/>
          <w:szCs w:val="28"/>
        </w:rPr>
        <w:t xml:space="preserve">The material in these Appendixes is designed to be reproduced as part of the Response Packet in this plan, and carried in all public safety agency vehicles which respond to railroad emergencies. </w:t>
      </w: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Pr="00773DD9" w:rsidRDefault="00773DD9" w:rsidP="00773DD9">
      <w:pPr>
        <w:jc w:val="center"/>
        <w:rPr>
          <w:rFonts w:ascii="Arial" w:hAnsi="Arial" w:cs="Arial"/>
          <w:sz w:val="20"/>
        </w:rPr>
      </w:pPr>
      <w:r w:rsidRPr="00773DD9">
        <w:rPr>
          <w:rFonts w:ascii="Arial" w:hAnsi="Arial" w:cs="Arial"/>
          <w:sz w:val="20"/>
        </w:rPr>
        <w:t>55</w:t>
      </w: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tabs>
          <w:tab w:val="left" w:pos="2985"/>
        </w:tabs>
        <w:rPr>
          <w:b/>
          <w:sz w:val="48"/>
          <w:szCs w:val="48"/>
          <w:u w:val="single"/>
        </w:rPr>
      </w:pPr>
    </w:p>
    <w:p w:rsidR="00773DD9" w:rsidRDefault="00773DD9" w:rsidP="00773DD9">
      <w:pPr>
        <w:jc w:val="center"/>
        <w:rPr>
          <w:sz w:val="72"/>
          <w:szCs w:val="72"/>
        </w:rPr>
      </w:pPr>
      <w:r>
        <w:rPr>
          <w:sz w:val="72"/>
          <w:szCs w:val="72"/>
        </w:rPr>
        <w:t>Appendix A</w:t>
      </w:r>
    </w:p>
    <w:p w:rsidR="00773DD9" w:rsidRPr="00394556" w:rsidRDefault="00773DD9" w:rsidP="00773DD9">
      <w:pPr>
        <w:jc w:val="center"/>
        <w:rPr>
          <w:b/>
          <w:sz w:val="48"/>
          <w:szCs w:val="48"/>
          <w:u w:val="single"/>
        </w:rPr>
      </w:pPr>
      <w:r>
        <w:rPr>
          <w:b/>
          <w:sz w:val="48"/>
          <w:szCs w:val="48"/>
          <w:u w:val="single"/>
        </w:rPr>
        <w:t>Maps of Schools &amp; Nursing Homes Near RR</w:t>
      </w: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773DD9" w:rsidRDefault="00773DD9" w:rsidP="00773DD9">
      <w:pPr>
        <w:rPr>
          <w:rFonts w:ascii="Arial" w:hAnsi="Arial" w:cs="Arial"/>
          <w:b/>
          <w:sz w:val="24"/>
        </w:rPr>
      </w:pPr>
    </w:p>
    <w:p w:rsidR="00924D49" w:rsidRDefault="00924D49">
      <w:pPr>
        <w:rPr>
          <w:rFonts w:ascii="Arial" w:hAnsi="Arial" w:cs="Arial"/>
          <w:b/>
          <w:sz w:val="24"/>
        </w:rPr>
      </w:pPr>
    </w:p>
    <w:p w:rsidR="00773DD9" w:rsidRDefault="00773DD9">
      <w:pPr>
        <w:rPr>
          <w:rFonts w:ascii="Arial" w:hAnsi="Arial" w:cs="Arial"/>
          <w:b/>
          <w:sz w:val="24"/>
        </w:rPr>
      </w:pPr>
    </w:p>
    <w:p w:rsidR="00773DD9" w:rsidRDefault="00773DD9">
      <w:pPr>
        <w:rPr>
          <w:rFonts w:ascii="Arial" w:hAnsi="Arial" w:cs="Arial"/>
          <w:b/>
          <w:sz w:val="24"/>
        </w:rPr>
      </w:pPr>
    </w:p>
    <w:p w:rsidR="00773DD9" w:rsidRDefault="00773DD9">
      <w:pPr>
        <w:rPr>
          <w:rFonts w:ascii="Arial" w:hAnsi="Arial" w:cs="Arial"/>
          <w:b/>
          <w:sz w:val="24"/>
        </w:rPr>
      </w:pPr>
    </w:p>
    <w:p w:rsidR="00773DD9" w:rsidRDefault="00773DD9">
      <w:pPr>
        <w:rPr>
          <w:rFonts w:ascii="Arial" w:hAnsi="Arial" w:cs="Arial"/>
          <w:b/>
          <w:sz w:val="24"/>
        </w:rPr>
      </w:pPr>
    </w:p>
    <w:p w:rsidR="00773DD9" w:rsidRPr="00773DD9" w:rsidRDefault="00773DD9" w:rsidP="00773DD9">
      <w:pPr>
        <w:jc w:val="center"/>
        <w:rPr>
          <w:rFonts w:ascii="Arial" w:hAnsi="Arial" w:cs="Arial"/>
          <w:sz w:val="20"/>
        </w:rPr>
      </w:pPr>
      <w:r w:rsidRPr="00773DD9">
        <w:rPr>
          <w:rFonts w:ascii="Arial" w:hAnsi="Arial" w:cs="Arial"/>
          <w:sz w:val="20"/>
        </w:rPr>
        <w:t>56</w:t>
      </w:r>
    </w:p>
    <w:p w:rsidR="00773DD9" w:rsidRDefault="00773DD9">
      <w:pPr>
        <w:rPr>
          <w:rFonts w:ascii="Arial" w:hAnsi="Arial" w:cs="Arial"/>
          <w:b/>
          <w:sz w:val="24"/>
        </w:rPr>
      </w:pPr>
    </w:p>
    <w:p w:rsidR="00773DD9" w:rsidRDefault="00773DD9">
      <w:pPr>
        <w:rPr>
          <w:rFonts w:ascii="Arial" w:hAnsi="Arial" w:cs="Arial"/>
          <w:b/>
          <w:sz w:val="24"/>
        </w:rPr>
      </w:pPr>
    </w:p>
    <w:p w:rsidR="00773DD9" w:rsidRDefault="00773DD9">
      <w:pPr>
        <w:rPr>
          <w:rFonts w:ascii="Arial" w:hAnsi="Arial" w:cs="Arial"/>
          <w:b/>
          <w:sz w:val="24"/>
        </w:rPr>
      </w:pPr>
    </w:p>
    <w:p w:rsidR="00C35F8B" w:rsidRDefault="00D85F21">
      <w:pPr>
        <w:rPr>
          <w:rFonts w:ascii="Arial" w:hAnsi="Arial" w:cs="Arial"/>
          <w:b/>
          <w:sz w:val="24"/>
        </w:rPr>
      </w:pPr>
      <w:r>
        <w:rPr>
          <w:rFonts w:ascii="Arial" w:hAnsi="Arial" w:cs="Arial"/>
          <w:b/>
          <w:sz w:val="24"/>
        </w:rPr>
        <w:lastRenderedPageBreak/>
        <w:t>CLATSKANIE SCHOOLS</w:t>
      </w:r>
    </w:p>
    <w:p w:rsidR="00D85F21" w:rsidRDefault="00924ABD">
      <w:pPr>
        <w:rPr>
          <w:rFonts w:ascii="Arial" w:hAnsi="Arial" w:cs="Arial"/>
          <w:b/>
          <w:sz w:val="24"/>
        </w:rPr>
      </w:pPr>
      <w:r>
        <w:rPr>
          <w:rFonts w:ascii="Arial" w:hAnsi="Arial" w:cs="Arial"/>
          <w:b/>
          <w:noProof/>
          <w:sz w:val="24"/>
        </w:rPr>
        <w:drawing>
          <wp:inline distT="0" distB="0" distL="0" distR="0">
            <wp:extent cx="5720117" cy="7627434"/>
            <wp:effectExtent l="19050" t="19050" r="1397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ATSKANIE SCHOOLS.png"/>
                    <pic:cNvPicPr/>
                  </pic:nvPicPr>
                  <pic:blipFill>
                    <a:blip r:embed="rId30" cstate="email">
                      <a:extLst>
                        <a:ext uri="{28A0092B-C50C-407E-A947-70E740481C1C}">
                          <a14:useLocalDpi xmlns:a14="http://schemas.microsoft.com/office/drawing/2010/main"/>
                        </a:ext>
                      </a:extLst>
                    </a:blip>
                    <a:stretch>
                      <a:fillRect/>
                    </a:stretch>
                  </pic:blipFill>
                  <pic:spPr>
                    <a:xfrm>
                      <a:off x="0" y="0"/>
                      <a:ext cx="5730749" cy="7641611"/>
                    </a:xfrm>
                    <a:prstGeom prst="rect">
                      <a:avLst/>
                    </a:prstGeom>
                    <a:ln>
                      <a:solidFill>
                        <a:schemeClr val="tx1"/>
                      </a:solidFill>
                    </a:ln>
                  </pic:spPr>
                </pic:pic>
              </a:graphicData>
            </a:graphic>
          </wp:inline>
        </w:drawing>
      </w:r>
    </w:p>
    <w:p w:rsidR="00924D49" w:rsidRDefault="00924D49" w:rsidP="00924ABD">
      <w:pPr>
        <w:jc w:val="center"/>
        <w:rPr>
          <w:rFonts w:ascii="Arial" w:hAnsi="Arial" w:cs="Arial"/>
          <w:sz w:val="20"/>
        </w:rPr>
      </w:pPr>
    </w:p>
    <w:p w:rsidR="00924D49" w:rsidRDefault="00924D49" w:rsidP="00924ABD">
      <w:pPr>
        <w:jc w:val="center"/>
        <w:rPr>
          <w:rFonts w:ascii="Arial" w:hAnsi="Arial" w:cs="Arial"/>
          <w:sz w:val="20"/>
        </w:rPr>
      </w:pPr>
    </w:p>
    <w:p w:rsidR="00924ABD" w:rsidRDefault="00924ABD" w:rsidP="00924ABD">
      <w:pPr>
        <w:jc w:val="center"/>
        <w:rPr>
          <w:rFonts w:ascii="Arial" w:hAnsi="Arial" w:cs="Arial"/>
          <w:sz w:val="20"/>
        </w:rPr>
      </w:pPr>
      <w:r w:rsidRPr="00924ABD">
        <w:rPr>
          <w:rFonts w:ascii="Arial" w:hAnsi="Arial" w:cs="Arial"/>
          <w:sz w:val="20"/>
        </w:rPr>
        <w:t>57</w:t>
      </w:r>
    </w:p>
    <w:p w:rsidR="00773DD9" w:rsidRDefault="00773DD9" w:rsidP="00924ABD">
      <w:pPr>
        <w:jc w:val="center"/>
        <w:rPr>
          <w:rFonts w:ascii="Arial" w:hAnsi="Arial" w:cs="Arial"/>
          <w:sz w:val="20"/>
        </w:rPr>
      </w:pPr>
    </w:p>
    <w:p w:rsidR="00773DD9" w:rsidRDefault="00773DD9" w:rsidP="00924ABD">
      <w:pPr>
        <w:jc w:val="center"/>
        <w:rPr>
          <w:rFonts w:ascii="Arial" w:hAnsi="Arial" w:cs="Arial"/>
          <w:sz w:val="20"/>
        </w:rPr>
      </w:pPr>
    </w:p>
    <w:p w:rsidR="00773DD9" w:rsidRDefault="00773DD9" w:rsidP="00924ABD">
      <w:pPr>
        <w:jc w:val="center"/>
        <w:rPr>
          <w:rFonts w:ascii="Arial" w:hAnsi="Arial" w:cs="Arial"/>
          <w:sz w:val="20"/>
        </w:rPr>
      </w:pPr>
    </w:p>
    <w:p w:rsidR="00A17AF9" w:rsidRPr="001A0804" w:rsidRDefault="00A17AF9" w:rsidP="00A17AF9">
      <w:pPr>
        <w:rPr>
          <w:rFonts w:ascii="Arial" w:hAnsi="Arial" w:cs="Arial"/>
          <w:b/>
          <w:sz w:val="24"/>
        </w:rPr>
      </w:pPr>
      <w:r w:rsidRPr="001A0804">
        <w:rPr>
          <w:rFonts w:ascii="Arial" w:hAnsi="Arial" w:cs="Arial"/>
          <w:b/>
          <w:sz w:val="24"/>
        </w:rPr>
        <w:t>COLUMBIA CITY SCHOOL</w:t>
      </w:r>
    </w:p>
    <w:p w:rsidR="00A17AF9" w:rsidRDefault="00A17AF9" w:rsidP="00A17AF9">
      <w:r>
        <w:t xml:space="preserve">   </w:t>
      </w:r>
      <w:r>
        <w:rPr>
          <w:noProof/>
        </w:rPr>
        <w:drawing>
          <wp:inline distT="0" distB="0" distL="0" distR="0" wp14:anchorId="3A26C845" wp14:editId="7CDDCEF0">
            <wp:extent cx="5739765" cy="7535538"/>
            <wp:effectExtent l="19050" t="19050" r="13335" b="2794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L CITY SCH MAP W-TRACKS,MP.png"/>
                    <pic:cNvPicPr/>
                  </pic:nvPicPr>
                  <pic:blipFill>
                    <a:blip r:embed="rId31" cstate="email">
                      <a:extLst>
                        <a:ext uri="{28A0092B-C50C-407E-A947-70E740481C1C}">
                          <a14:useLocalDpi xmlns:a14="http://schemas.microsoft.com/office/drawing/2010/main"/>
                        </a:ext>
                      </a:extLst>
                    </a:blip>
                    <a:stretch>
                      <a:fillRect/>
                    </a:stretch>
                  </pic:blipFill>
                  <pic:spPr>
                    <a:xfrm>
                      <a:off x="0" y="0"/>
                      <a:ext cx="5748181" cy="7546587"/>
                    </a:xfrm>
                    <a:prstGeom prst="rect">
                      <a:avLst/>
                    </a:prstGeom>
                    <a:ln w="12700">
                      <a:solidFill>
                        <a:sysClr val="windowText" lastClr="000000"/>
                      </a:solidFill>
                    </a:ln>
                  </pic:spPr>
                </pic:pic>
              </a:graphicData>
            </a:graphic>
          </wp:inline>
        </w:drawing>
      </w:r>
    </w:p>
    <w:p w:rsidR="00A17AF9" w:rsidRPr="006331DB" w:rsidRDefault="00A17AF9" w:rsidP="00A17AF9">
      <w:pPr>
        <w:jc w:val="center"/>
        <w:rPr>
          <w:rFonts w:ascii="Arial" w:hAnsi="Arial" w:cs="Arial"/>
          <w:sz w:val="20"/>
        </w:rPr>
      </w:pPr>
      <w:r>
        <w:rPr>
          <w:rFonts w:ascii="Arial" w:hAnsi="Arial" w:cs="Arial"/>
          <w:sz w:val="20"/>
        </w:rPr>
        <w:t>58</w:t>
      </w:r>
    </w:p>
    <w:p w:rsidR="00773DD9" w:rsidRDefault="00773DD9" w:rsidP="00773DD9">
      <w:pPr>
        <w:rPr>
          <w:rFonts w:ascii="Arial" w:hAnsi="Arial" w:cs="Arial"/>
          <w:sz w:val="20"/>
        </w:rPr>
      </w:pPr>
    </w:p>
    <w:p w:rsidR="00773DD9" w:rsidRDefault="00773DD9" w:rsidP="00924ABD">
      <w:pPr>
        <w:jc w:val="center"/>
        <w:rPr>
          <w:rFonts w:ascii="Arial" w:hAnsi="Arial" w:cs="Arial"/>
          <w:sz w:val="20"/>
        </w:rPr>
      </w:pPr>
    </w:p>
    <w:p w:rsidR="00773DD9" w:rsidRPr="00924ABD" w:rsidRDefault="00773DD9" w:rsidP="00924ABD">
      <w:pPr>
        <w:jc w:val="center"/>
        <w:rPr>
          <w:rFonts w:ascii="Arial" w:hAnsi="Arial" w:cs="Arial"/>
          <w:sz w:val="20"/>
        </w:rPr>
      </w:pPr>
    </w:p>
    <w:p w:rsidR="00924D49" w:rsidRDefault="00924D49">
      <w:pPr>
        <w:rPr>
          <w:rFonts w:ascii="Arial" w:hAnsi="Arial" w:cs="Arial"/>
          <w:b/>
          <w:sz w:val="24"/>
        </w:rPr>
      </w:pPr>
    </w:p>
    <w:p w:rsidR="008D52CB" w:rsidRDefault="008D52CB">
      <w:pPr>
        <w:rPr>
          <w:rFonts w:ascii="Arial" w:hAnsi="Arial" w:cs="Arial"/>
          <w:b/>
          <w:sz w:val="24"/>
        </w:rPr>
      </w:pPr>
      <w:r>
        <w:rPr>
          <w:rFonts w:ascii="Arial" w:hAnsi="Arial" w:cs="Arial"/>
          <w:b/>
          <w:sz w:val="24"/>
        </w:rPr>
        <w:t>RAINIER SCHOOLS</w:t>
      </w:r>
    </w:p>
    <w:p w:rsidR="008D52CB" w:rsidRDefault="008D52CB">
      <w:pPr>
        <w:rPr>
          <w:rFonts w:ascii="Arial" w:hAnsi="Arial" w:cs="Arial"/>
          <w:b/>
          <w:sz w:val="24"/>
        </w:rPr>
      </w:pPr>
      <w:r>
        <w:rPr>
          <w:rFonts w:ascii="Arial" w:hAnsi="Arial" w:cs="Arial"/>
          <w:b/>
          <w:noProof/>
          <w:sz w:val="24"/>
        </w:rPr>
        <mc:AlternateContent>
          <mc:Choice Requires="wps">
            <w:drawing>
              <wp:anchor distT="0" distB="0" distL="114300" distR="114300" simplePos="0" relativeHeight="251656192" behindDoc="0" locked="0" layoutInCell="1" allowOverlap="1" wp14:anchorId="3C2F1929" wp14:editId="75E4FD41">
                <wp:simplePos x="0" y="0"/>
                <wp:positionH relativeFrom="column">
                  <wp:posOffset>2619375</wp:posOffset>
                </wp:positionH>
                <wp:positionV relativeFrom="paragraph">
                  <wp:posOffset>7224395</wp:posOffset>
                </wp:positionV>
                <wp:extent cx="1028700" cy="0"/>
                <wp:effectExtent l="0" t="19050" r="0" b="19050"/>
                <wp:wrapNone/>
                <wp:docPr id="13" name="Straight Connector 13"/>
                <wp:cNvGraphicFramePr/>
                <a:graphic xmlns:a="http://schemas.openxmlformats.org/drawingml/2006/main">
                  <a:graphicData uri="http://schemas.microsoft.com/office/word/2010/wordprocessingShape">
                    <wps:wsp>
                      <wps:cNvCnPr/>
                      <wps:spPr>
                        <a:xfrm>
                          <a:off x="0" y="0"/>
                          <a:ext cx="1028700" cy="0"/>
                        </a:xfrm>
                        <a:prstGeom prst="line">
                          <a:avLst/>
                        </a:prstGeom>
                        <a:ln w="381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line w14:anchorId="16C57C27" id="Straight Connector 1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25pt,568.85pt" to="287.25pt,5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" strokecolor="red" strokeweight="3pt">
                <v:stroke dashstyle="dash" joinstyle="miter"/>
              </v:line>
            </w:pict>
          </mc:Fallback>
        </mc:AlternateContent>
      </w:r>
      <w:r>
        <w:rPr>
          <w:rFonts w:ascii="Arial" w:hAnsi="Arial" w:cs="Arial"/>
          <w:b/>
          <w:noProof/>
          <w:sz w:val="24"/>
        </w:rPr>
        <mc:AlternateContent>
          <mc:Choice Requires="wps">
            <w:drawing>
              <wp:anchor distT="0" distB="0" distL="114300" distR="114300" simplePos="0" relativeHeight="251658240" behindDoc="0" locked="0" layoutInCell="1" allowOverlap="1" wp14:anchorId="6CD48BC4" wp14:editId="3102C06F">
                <wp:simplePos x="0" y="0"/>
                <wp:positionH relativeFrom="column">
                  <wp:posOffset>3762375</wp:posOffset>
                </wp:positionH>
                <wp:positionV relativeFrom="paragraph">
                  <wp:posOffset>6995795</wp:posOffset>
                </wp:positionV>
                <wp:extent cx="1381125" cy="44767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381125" cy="447675"/>
                        </a:xfrm>
                        <a:prstGeom prst="rect">
                          <a:avLst/>
                        </a:prstGeom>
                        <a:noFill/>
                        <a:ln w="6350">
                          <a:noFill/>
                        </a:ln>
                      </wps:spPr>
                      <wps:txbx>
                        <w:txbxContent>
                          <w:p w:rsidR="001D3408" w:rsidRPr="008D52CB" w:rsidRDefault="001D3408">
                            <w:pPr>
                              <w:rPr>
                                <w:b/>
                                <w:color w:val="FF0000"/>
                                <w:sz w:val="48"/>
                              </w:rPr>
                            </w:pPr>
                            <w:r w:rsidRPr="008D52CB">
                              <w:rPr>
                                <w:b/>
                                <w:color w:val="FF0000"/>
                                <w:sz w:val="48"/>
                              </w:rPr>
                              <w:t>RR tracks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CD48BC4" id="Text Box 14" o:spid="_x0000_s1035" type="#_x0000_t202" style="position:absolute;margin-left:296.25pt;margin-top:550.85pt;width:108.75pt;height:3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" filled="f" stroked="f" strokeweight=".5pt">
                <v:textbox>
                  <w:txbxContent>
                    <w:p w:rsidR="001D3408" w:rsidRPr="008D52CB" w:rsidRDefault="001D3408">
                      <w:pPr>
                        <w:rPr>
                          <w:b/>
                          <w:color w:val="FF0000"/>
                          <w:sz w:val="48"/>
                        </w:rPr>
                      </w:pPr>
                      <w:r w:rsidRPr="008D52CB">
                        <w:rPr>
                          <w:b/>
                          <w:color w:val="FF0000"/>
                          <w:sz w:val="48"/>
                        </w:rPr>
                        <w:t>RR tracks</w:t>
                      </w:r>
                    </w:p>
                  </w:txbxContent>
                </v:textbox>
              </v:shape>
            </w:pict>
          </mc:Fallback>
        </mc:AlternateContent>
      </w:r>
      <w:r w:rsidR="00D93E7B">
        <w:rPr>
          <w:rFonts w:ascii="Arial" w:hAnsi="Arial" w:cs="Arial"/>
          <w:b/>
          <w:noProof/>
          <w:sz w:val="24"/>
        </w:rPr>
        <w:drawing>
          <wp:inline distT="0" distB="0" distL="0" distR="0">
            <wp:extent cx="5735972" cy="7648575"/>
            <wp:effectExtent l="19050" t="19050" r="1714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INIER SCHOOLS W-TRACK.png"/>
                    <pic:cNvPicPr/>
                  </pic:nvPicPr>
                  <pic:blipFill>
                    <a:blip r:embed="rId32" cstate="email">
                      <a:extLst>
                        <a:ext uri="{28A0092B-C50C-407E-A947-70E740481C1C}">
                          <a14:useLocalDpi xmlns:a14="http://schemas.microsoft.com/office/drawing/2010/main"/>
                        </a:ext>
                      </a:extLst>
                    </a:blip>
                    <a:stretch>
                      <a:fillRect/>
                    </a:stretch>
                  </pic:blipFill>
                  <pic:spPr>
                    <a:xfrm>
                      <a:off x="0" y="0"/>
                      <a:ext cx="5744902" cy="7660483"/>
                    </a:xfrm>
                    <a:prstGeom prst="rect">
                      <a:avLst/>
                    </a:prstGeom>
                    <a:ln>
                      <a:solidFill>
                        <a:schemeClr val="tx1"/>
                      </a:solidFill>
                    </a:ln>
                  </pic:spPr>
                </pic:pic>
              </a:graphicData>
            </a:graphic>
          </wp:inline>
        </w:drawing>
      </w:r>
    </w:p>
    <w:p w:rsidR="00924D49" w:rsidRDefault="00924D49" w:rsidP="008D52CB">
      <w:pPr>
        <w:jc w:val="center"/>
        <w:rPr>
          <w:rFonts w:ascii="Arial" w:hAnsi="Arial" w:cs="Arial"/>
          <w:sz w:val="20"/>
        </w:rPr>
      </w:pPr>
    </w:p>
    <w:p w:rsidR="00924D49" w:rsidRDefault="00924D49" w:rsidP="008D52CB">
      <w:pPr>
        <w:jc w:val="center"/>
        <w:rPr>
          <w:rFonts w:ascii="Arial" w:hAnsi="Arial" w:cs="Arial"/>
          <w:sz w:val="20"/>
        </w:rPr>
      </w:pPr>
    </w:p>
    <w:p w:rsidR="008D52CB" w:rsidRDefault="00A17AF9" w:rsidP="008D52CB">
      <w:pPr>
        <w:jc w:val="center"/>
        <w:rPr>
          <w:rFonts w:ascii="Arial" w:hAnsi="Arial" w:cs="Arial"/>
          <w:sz w:val="20"/>
        </w:rPr>
      </w:pPr>
      <w:r>
        <w:rPr>
          <w:rFonts w:ascii="Arial" w:hAnsi="Arial" w:cs="Arial"/>
          <w:sz w:val="20"/>
        </w:rPr>
        <w:t>59</w:t>
      </w:r>
    </w:p>
    <w:p w:rsidR="00924D49" w:rsidRDefault="00924D49" w:rsidP="003F7B43">
      <w:pPr>
        <w:rPr>
          <w:rFonts w:ascii="Arial" w:hAnsi="Arial" w:cs="Arial"/>
          <w:b/>
          <w:sz w:val="24"/>
        </w:rPr>
      </w:pPr>
    </w:p>
    <w:p w:rsidR="003F7B43" w:rsidRPr="003F7B43" w:rsidRDefault="003F7B43" w:rsidP="003F7B43">
      <w:pPr>
        <w:rPr>
          <w:rFonts w:ascii="Arial" w:hAnsi="Arial" w:cs="Arial"/>
          <w:b/>
          <w:sz w:val="24"/>
        </w:rPr>
      </w:pPr>
      <w:r w:rsidRPr="003F7B43">
        <w:rPr>
          <w:rFonts w:ascii="Arial" w:hAnsi="Arial" w:cs="Arial"/>
          <w:b/>
          <w:sz w:val="24"/>
        </w:rPr>
        <w:t>SAINT HELENS SCHOOLS NORTH</w:t>
      </w:r>
    </w:p>
    <w:p w:rsidR="003F7B43" w:rsidRDefault="00465965" w:rsidP="003F7B43">
      <w:pPr>
        <w:rPr>
          <w:rFonts w:ascii="Arial" w:hAnsi="Arial" w:cs="Arial"/>
          <w:sz w:val="20"/>
        </w:rPr>
      </w:pPr>
      <w:r>
        <w:rPr>
          <w:rFonts w:ascii="Arial" w:hAnsi="Arial" w:cs="Arial"/>
          <w:noProof/>
          <w:sz w:val="20"/>
        </w:rPr>
        <w:drawing>
          <wp:inline distT="0" distB="0" distL="0" distR="0">
            <wp:extent cx="5717296" cy="7623673"/>
            <wp:effectExtent l="19050" t="19050" r="17145" b="158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AINT HELENS SCHOOLS NORTH.png"/>
                    <pic:cNvPicPr/>
                  </pic:nvPicPr>
                  <pic:blipFill>
                    <a:blip r:embed="rId33" cstate="email">
                      <a:extLst>
                        <a:ext uri="{28A0092B-C50C-407E-A947-70E740481C1C}">
                          <a14:useLocalDpi xmlns:a14="http://schemas.microsoft.com/office/drawing/2010/main"/>
                        </a:ext>
                      </a:extLst>
                    </a:blip>
                    <a:stretch>
                      <a:fillRect/>
                    </a:stretch>
                  </pic:blipFill>
                  <pic:spPr>
                    <a:xfrm>
                      <a:off x="0" y="0"/>
                      <a:ext cx="5729692" cy="7640202"/>
                    </a:xfrm>
                    <a:prstGeom prst="rect">
                      <a:avLst/>
                    </a:prstGeom>
                    <a:ln>
                      <a:solidFill>
                        <a:schemeClr val="tx1"/>
                      </a:solidFill>
                    </a:ln>
                  </pic:spPr>
                </pic:pic>
              </a:graphicData>
            </a:graphic>
          </wp:inline>
        </w:drawing>
      </w:r>
    </w:p>
    <w:p w:rsidR="00924D49" w:rsidRDefault="00924D49" w:rsidP="008D52CB">
      <w:pPr>
        <w:jc w:val="center"/>
        <w:rPr>
          <w:rFonts w:ascii="Arial" w:hAnsi="Arial" w:cs="Arial"/>
          <w:sz w:val="20"/>
        </w:rPr>
      </w:pPr>
    </w:p>
    <w:p w:rsidR="00924D49" w:rsidRDefault="00924D49" w:rsidP="008D52CB">
      <w:pPr>
        <w:jc w:val="center"/>
        <w:rPr>
          <w:rFonts w:ascii="Arial" w:hAnsi="Arial" w:cs="Arial"/>
          <w:sz w:val="20"/>
        </w:rPr>
      </w:pPr>
    </w:p>
    <w:p w:rsidR="003F7B43" w:rsidRDefault="00A17AF9" w:rsidP="008D52CB">
      <w:pPr>
        <w:jc w:val="center"/>
        <w:rPr>
          <w:rFonts w:ascii="Arial" w:hAnsi="Arial" w:cs="Arial"/>
          <w:sz w:val="20"/>
        </w:rPr>
      </w:pPr>
      <w:r>
        <w:rPr>
          <w:rFonts w:ascii="Arial" w:hAnsi="Arial" w:cs="Arial"/>
          <w:sz w:val="20"/>
        </w:rPr>
        <w:t>60</w:t>
      </w:r>
    </w:p>
    <w:p w:rsidR="00924D49" w:rsidRDefault="00924D49">
      <w:pPr>
        <w:rPr>
          <w:rFonts w:ascii="Arial" w:hAnsi="Arial" w:cs="Arial"/>
          <w:b/>
          <w:sz w:val="24"/>
        </w:rPr>
      </w:pPr>
    </w:p>
    <w:p w:rsidR="00CE2A1B" w:rsidRDefault="00CE2A1B">
      <w:pPr>
        <w:rPr>
          <w:rFonts w:ascii="Arial" w:hAnsi="Arial" w:cs="Arial"/>
          <w:b/>
          <w:sz w:val="24"/>
        </w:rPr>
      </w:pPr>
      <w:r>
        <w:rPr>
          <w:rFonts w:ascii="Arial" w:hAnsi="Arial" w:cs="Arial"/>
          <w:b/>
          <w:sz w:val="24"/>
        </w:rPr>
        <w:t>SAINT HELENS SCHOOLS SOUTH</w:t>
      </w:r>
    </w:p>
    <w:p w:rsidR="00924D49" w:rsidRPr="00924D49" w:rsidRDefault="00D14F6B" w:rsidP="00924D49">
      <w:pPr>
        <w:rPr>
          <w:rFonts w:ascii="Arial" w:hAnsi="Arial" w:cs="Arial"/>
          <w:b/>
          <w:sz w:val="24"/>
        </w:rPr>
      </w:pPr>
      <w:r>
        <w:rPr>
          <w:rFonts w:ascii="Arial" w:hAnsi="Arial" w:cs="Arial"/>
          <w:b/>
          <w:noProof/>
          <w:sz w:val="24"/>
        </w:rPr>
        <w:drawing>
          <wp:inline distT="0" distB="0" distL="0" distR="0">
            <wp:extent cx="6056038" cy="8075364"/>
            <wp:effectExtent l="19050" t="19050" r="20955" b="209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AINT HELENS SCHOOLS SOUTH W-TRACKS.png"/>
                    <pic:cNvPicPr/>
                  </pic:nvPicPr>
                  <pic:blipFill>
                    <a:blip r:embed="rId34">
                      <a:extLst>
                        <a:ext uri="{28A0092B-C50C-407E-A947-70E740481C1C}">
                          <a14:useLocalDpi xmlns:a14="http://schemas.microsoft.com/office/drawing/2010/main" val="0"/>
                        </a:ext>
                      </a:extLst>
                    </a:blip>
                    <a:stretch>
                      <a:fillRect/>
                    </a:stretch>
                  </pic:blipFill>
                  <pic:spPr>
                    <a:xfrm>
                      <a:off x="0" y="0"/>
                      <a:ext cx="6084160" cy="8112863"/>
                    </a:xfrm>
                    <a:prstGeom prst="rect">
                      <a:avLst/>
                    </a:prstGeom>
                    <a:ln>
                      <a:solidFill>
                        <a:schemeClr val="tx1"/>
                      </a:solidFill>
                    </a:ln>
                  </pic:spPr>
                </pic:pic>
              </a:graphicData>
            </a:graphic>
          </wp:inline>
        </w:drawing>
      </w:r>
      <w:r w:rsidR="000C1A61">
        <w:rPr>
          <w:rFonts w:ascii="Arial" w:hAnsi="Arial" w:cs="Arial"/>
          <w:b/>
          <w:sz w:val="24"/>
        </w:rPr>
        <w:t xml:space="preserve"> </w:t>
      </w:r>
    </w:p>
    <w:p w:rsidR="00CE2A1B" w:rsidRPr="00CE2A1B" w:rsidRDefault="00A17AF9" w:rsidP="00CE2A1B">
      <w:pPr>
        <w:jc w:val="center"/>
        <w:rPr>
          <w:rFonts w:ascii="Arial" w:hAnsi="Arial" w:cs="Arial"/>
          <w:sz w:val="20"/>
        </w:rPr>
      </w:pPr>
      <w:r>
        <w:rPr>
          <w:rFonts w:ascii="Arial" w:hAnsi="Arial" w:cs="Arial"/>
          <w:sz w:val="20"/>
        </w:rPr>
        <w:t>61</w:t>
      </w:r>
    </w:p>
    <w:p w:rsidR="00924D49" w:rsidRDefault="00924D49">
      <w:pPr>
        <w:rPr>
          <w:rFonts w:ascii="Arial" w:hAnsi="Arial" w:cs="Arial"/>
          <w:b/>
          <w:sz w:val="24"/>
        </w:rPr>
      </w:pPr>
    </w:p>
    <w:p w:rsidR="00924D49" w:rsidRDefault="00924D49">
      <w:pPr>
        <w:rPr>
          <w:rFonts w:ascii="Arial" w:hAnsi="Arial" w:cs="Arial"/>
          <w:b/>
          <w:sz w:val="24"/>
        </w:rPr>
      </w:pPr>
    </w:p>
    <w:p w:rsidR="00B72CD5" w:rsidRDefault="00B72CD5">
      <w:pPr>
        <w:rPr>
          <w:rFonts w:ascii="Arial" w:hAnsi="Arial" w:cs="Arial"/>
          <w:b/>
          <w:sz w:val="24"/>
        </w:rPr>
      </w:pPr>
      <w:r>
        <w:rPr>
          <w:rFonts w:ascii="Arial" w:hAnsi="Arial" w:cs="Arial"/>
          <w:b/>
          <w:sz w:val="24"/>
        </w:rPr>
        <w:t>SCAPPOOSE SCHOOLS</w:t>
      </w:r>
    </w:p>
    <w:p w:rsidR="00B72CD5" w:rsidRDefault="00B72CD5">
      <w:pPr>
        <w:rPr>
          <w:rFonts w:ascii="Arial" w:hAnsi="Arial" w:cs="Arial"/>
          <w:b/>
          <w:sz w:val="24"/>
        </w:rPr>
      </w:pPr>
      <w:r>
        <w:rPr>
          <w:rFonts w:ascii="Arial" w:hAnsi="Arial" w:cs="Arial"/>
          <w:b/>
          <w:noProof/>
          <w:sz w:val="24"/>
        </w:rPr>
        <w:drawing>
          <wp:inline distT="0" distB="0" distL="0" distR="0">
            <wp:extent cx="5960125" cy="7947471"/>
            <wp:effectExtent l="19050" t="19050" r="21590" b="158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APPOOSE SCHOOLS W-TRACK.png"/>
                    <pic:cNvPicPr/>
                  </pic:nvPicPr>
                  <pic:blipFill>
                    <a:blip r:embed="rId35" cstate="email">
                      <a:extLst>
                        <a:ext uri="{28A0092B-C50C-407E-A947-70E740481C1C}">
                          <a14:useLocalDpi xmlns:a14="http://schemas.microsoft.com/office/drawing/2010/main"/>
                        </a:ext>
                      </a:extLst>
                    </a:blip>
                    <a:stretch>
                      <a:fillRect/>
                    </a:stretch>
                  </pic:blipFill>
                  <pic:spPr>
                    <a:xfrm>
                      <a:off x="0" y="0"/>
                      <a:ext cx="5984353" cy="7979778"/>
                    </a:xfrm>
                    <a:prstGeom prst="rect">
                      <a:avLst/>
                    </a:prstGeom>
                    <a:ln>
                      <a:solidFill>
                        <a:schemeClr val="tx1"/>
                      </a:solidFill>
                    </a:ln>
                  </pic:spPr>
                </pic:pic>
              </a:graphicData>
            </a:graphic>
          </wp:inline>
        </w:drawing>
      </w:r>
    </w:p>
    <w:p w:rsidR="00924D49" w:rsidRDefault="00924D49" w:rsidP="00924D49">
      <w:pPr>
        <w:rPr>
          <w:rFonts w:ascii="Arial" w:hAnsi="Arial" w:cs="Arial"/>
          <w:sz w:val="20"/>
        </w:rPr>
      </w:pPr>
    </w:p>
    <w:p w:rsidR="00B72CD5" w:rsidRPr="00B72CD5" w:rsidRDefault="00A17AF9" w:rsidP="00B72CD5">
      <w:pPr>
        <w:jc w:val="center"/>
        <w:rPr>
          <w:rFonts w:ascii="Arial" w:hAnsi="Arial" w:cs="Arial"/>
          <w:sz w:val="20"/>
        </w:rPr>
      </w:pPr>
      <w:r>
        <w:rPr>
          <w:rFonts w:ascii="Arial" w:hAnsi="Arial" w:cs="Arial"/>
          <w:sz w:val="20"/>
        </w:rPr>
        <w:t>62</w:t>
      </w:r>
    </w:p>
    <w:p w:rsidR="00924D49" w:rsidRDefault="00924D49">
      <w:pPr>
        <w:rPr>
          <w:rFonts w:ascii="Arial" w:hAnsi="Arial" w:cs="Arial"/>
          <w:b/>
          <w:sz w:val="24"/>
        </w:rPr>
      </w:pPr>
    </w:p>
    <w:p w:rsidR="004012FF" w:rsidRDefault="004012FF">
      <w:pPr>
        <w:rPr>
          <w:rFonts w:ascii="Arial" w:hAnsi="Arial" w:cs="Arial"/>
          <w:b/>
          <w:sz w:val="24"/>
        </w:rPr>
      </w:pPr>
      <w:r>
        <w:rPr>
          <w:rFonts w:ascii="Arial" w:hAnsi="Arial" w:cs="Arial"/>
          <w:b/>
          <w:sz w:val="24"/>
        </w:rPr>
        <w:t>SCAPPOOSE SCHOOLS NORTH</w:t>
      </w:r>
    </w:p>
    <w:p w:rsidR="004012FF" w:rsidRDefault="004012FF">
      <w:pPr>
        <w:rPr>
          <w:rFonts w:ascii="Arial" w:hAnsi="Arial" w:cs="Arial"/>
          <w:b/>
          <w:sz w:val="24"/>
        </w:rPr>
      </w:pPr>
      <w:r>
        <w:rPr>
          <w:rFonts w:ascii="Arial" w:hAnsi="Arial" w:cs="Arial"/>
          <w:b/>
          <w:noProof/>
          <w:sz w:val="24"/>
        </w:rPr>
        <w:drawing>
          <wp:inline distT="0" distB="0" distL="0" distR="0">
            <wp:extent cx="6037243" cy="8050302"/>
            <wp:effectExtent l="0" t="0" r="190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APPOOSE SCHOOLS NORTH.png"/>
                    <pic:cNvPicPr/>
                  </pic:nvPicPr>
                  <pic:blipFill>
                    <a:blip r:embed="rId36" cstate="email">
                      <a:extLst>
                        <a:ext uri="{28A0092B-C50C-407E-A947-70E740481C1C}">
                          <a14:useLocalDpi xmlns:a14="http://schemas.microsoft.com/office/drawing/2010/main"/>
                        </a:ext>
                      </a:extLst>
                    </a:blip>
                    <a:stretch>
                      <a:fillRect/>
                    </a:stretch>
                  </pic:blipFill>
                  <pic:spPr>
                    <a:xfrm>
                      <a:off x="0" y="0"/>
                      <a:ext cx="6050784" cy="8068358"/>
                    </a:xfrm>
                    <a:prstGeom prst="rect">
                      <a:avLst/>
                    </a:prstGeom>
                  </pic:spPr>
                </pic:pic>
              </a:graphicData>
            </a:graphic>
          </wp:inline>
        </w:drawing>
      </w:r>
    </w:p>
    <w:p w:rsidR="004012FF" w:rsidRDefault="00A17AF9" w:rsidP="00924D49">
      <w:pPr>
        <w:jc w:val="center"/>
        <w:rPr>
          <w:rFonts w:ascii="Arial" w:hAnsi="Arial" w:cs="Arial"/>
          <w:sz w:val="20"/>
        </w:rPr>
      </w:pPr>
      <w:r>
        <w:rPr>
          <w:rFonts w:ascii="Arial" w:hAnsi="Arial" w:cs="Arial"/>
          <w:sz w:val="20"/>
        </w:rPr>
        <w:t>63</w:t>
      </w:r>
    </w:p>
    <w:p w:rsidR="00924D49" w:rsidRPr="004012FF" w:rsidRDefault="00924D49" w:rsidP="00924D49">
      <w:pPr>
        <w:jc w:val="center"/>
        <w:rPr>
          <w:rFonts w:ascii="Arial" w:hAnsi="Arial" w:cs="Arial"/>
          <w:sz w:val="20"/>
        </w:rPr>
      </w:pPr>
    </w:p>
    <w:p w:rsidR="00924D49" w:rsidRDefault="00924D49">
      <w:pPr>
        <w:rPr>
          <w:rFonts w:ascii="Arial" w:hAnsi="Arial" w:cs="Arial"/>
          <w:b/>
          <w:sz w:val="24"/>
        </w:rPr>
      </w:pPr>
    </w:p>
    <w:p w:rsidR="004012FF" w:rsidRDefault="004012FF">
      <w:pPr>
        <w:rPr>
          <w:rFonts w:ascii="Arial" w:hAnsi="Arial" w:cs="Arial"/>
          <w:b/>
          <w:sz w:val="24"/>
        </w:rPr>
      </w:pPr>
      <w:r>
        <w:rPr>
          <w:rFonts w:ascii="Arial" w:hAnsi="Arial" w:cs="Arial"/>
          <w:b/>
          <w:sz w:val="24"/>
        </w:rPr>
        <w:t>WARREN SCHOOLS</w:t>
      </w:r>
    </w:p>
    <w:p w:rsidR="004012FF" w:rsidRDefault="004846EB">
      <w:pPr>
        <w:rPr>
          <w:rFonts w:ascii="Arial" w:hAnsi="Arial" w:cs="Arial"/>
          <w:b/>
          <w:sz w:val="24"/>
        </w:rPr>
      </w:pPr>
      <w:r>
        <w:rPr>
          <w:rFonts w:ascii="Arial" w:hAnsi="Arial" w:cs="Arial"/>
          <w:b/>
          <w:noProof/>
          <w:sz w:val="24"/>
        </w:rPr>
        <w:drawing>
          <wp:inline distT="0" distB="0" distL="0" distR="0">
            <wp:extent cx="6147412" cy="8197205"/>
            <wp:effectExtent l="19050" t="19050" r="2540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ARREN SCHOOLS.png"/>
                    <pic:cNvPicPr/>
                  </pic:nvPicPr>
                  <pic:blipFill>
                    <a:blip r:embed="rId37" cstate="email">
                      <a:extLst>
                        <a:ext uri="{28A0092B-C50C-407E-A947-70E740481C1C}">
                          <a14:useLocalDpi xmlns:a14="http://schemas.microsoft.com/office/drawing/2010/main"/>
                        </a:ext>
                      </a:extLst>
                    </a:blip>
                    <a:stretch>
                      <a:fillRect/>
                    </a:stretch>
                  </pic:blipFill>
                  <pic:spPr>
                    <a:xfrm>
                      <a:off x="0" y="0"/>
                      <a:ext cx="6169759" cy="8227004"/>
                    </a:xfrm>
                    <a:prstGeom prst="rect">
                      <a:avLst/>
                    </a:prstGeom>
                    <a:ln>
                      <a:solidFill>
                        <a:schemeClr val="tx1"/>
                      </a:solidFill>
                    </a:ln>
                  </pic:spPr>
                </pic:pic>
              </a:graphicData>
            </a:graphic>
          </wp:inline>
        </w:drawing>
      </w:r>
    </w:p>
    <w:p w:rsidR="004012FF" w:rsidRPr="004846EB" w:rsidRDefault="00A17AF9" w:rsidP="004846EB">
      <w:pPr>
        <w:jc w:val="center"/>
        <w:rPr>
          <w:rFonts w:ascii="Arial" w:hAnsi="Arial" w:cs="Arial"/>
          <w:sz w:val="20"/>
        </w:rPr>
      </w:pPr>
      <w:r>
        <w:rPr>
          <w:rFonts w:ascii="Arial" w:hAnsi="Arial" w:cs="Arial"/>
          <w:sz w:val="20"/>
        </w:rPr>
        <w:t>64</w:t>
      </w:r>
    </w:p>
    <w:p w:rsidR="00924D49" w:rsidRDefault="00924D49" w:rsidP="00ED5FD5">
      <w:pPr>
        <w:rPr>
          <w:rFonts w:ascii="Arial" w:hAnsi="Arial" w:cs="Arial"/>
          <w:b/>
          <w:sz w:val="24"/>
        </w:rPr>
      </w:pPr>
    </w:p>
    <w:p w:rsidR="00ED5FD5" w:rsidRDefault="00ED5FD5" w:rsidP="00ED5FD5">
      <w:pPr>
        <w:rPr>
          <w:rFonts w:ascii="Arial" w:hAnsi="Arial" w:cs="Arial"/>
          <w:b/>
          <w:sz w:val="24"/>
        </w:rPr>
      </w:pPr>
      <w:r>
        <w:rPr>
          <w:rFonts w:ascii="Arial" w:hAnsi="Arial" w:cs="Arial"/>
          <w:b/>
          <w:sz w:val="24"/>
        </w:rPr>
        <w:t xml:space="preserve">PLUME PROJECTIONS &amp; </w:t>
      </w:r>
      <w:r w:rsidRPr="00C52E27">
        <w:rPr>
          <w:rFonts w:ascii="Arial" w:hAnsi="Arial" w:cs="Arial"/>
          <w:b/>
          <w:sz w:val="24"/>
        </w:rPr>
        <w:t>HAZARDOUS MATERIALS</w:t>
      </w:r>
    </w:p>
    <w:p w:rsidR="00ED5FD5" w:rsidRPr="009C5BDE" w:rsidRDefault="00ED5FD5" w:rsidP="009C5BDE">
      <w:pPr>
        <w:spacing w:line="200" w:lineRule="exact"/>
        <w:rPr>
          <w:rFonts w:ascii="Times New Roman" w:hAnsi="Times New Roman" w:cs="Times New Roman"/>
        </w:rPr>
      </w:pPr>
      <w:r w:rsidRPr="009C5BDE">
        <w:rPr>
          <w:rFonts w:ascii="Times New Roman" w:hAnsi="Times New Roman" w:cs="Times New Roman"/>
        </w:rPr>
        <w:t>Crude oil, ethanol, anhydrous ammonia and sodium chlorate are 4 products selected for the most probable worst case scenario for a train derailment and chemical release in Columbia County. These products are routinely transported through the County on Portland &amp; Western Railroad track. They all have toxic characteristics which can be calculated and plotted by a software program WISER, which then displays a downwind protective action distance (</w:t>
      </w:r>
      <w:r w:rsidRPr="009C5BDE">
        <w:rPr>
          <w:rFonts w:ascii="Times New Roman" w:hAnsi="Times New Roman" w:cs="Times New Roman"/>
          <w:b/>
          <w:color w:val="FF0000"/>
        </w:rPr>
        <w:t>PLUME PROJECTION</w:t>
      </w:r>
      <w:r w:rsidRPr="009C5BDE">
        <w:rPr>
          <w:rFonts w:ascii="Times New Roman" w:hAnsi="Times New Roman" w:cs="Times New Roman"/>
        </w:rPr>
        <w:t>) , considering variables such as wind direction, size of spill and whether it occurs during the day or night.</w:t>
      </w:r>
    </w:p>
    <w:p w:rsidR="00ED5FD5" w:rsidRDefault="009C5BDE">
      <w:pPr>
        <w:rPr>
          <w:rFonts w:ascii="Arial" w:hAnsi="Arial" w:cs="Arial"/>
          <w:b/>
          <w:sz w:val="24"/>
        </w:rPr>
      </w:pPr>
      <w:r>
        <w:rPr>
          <w:rFonts w:ascii="Arial" w:hAnsi="Arial" w:cs="Arial"/>
          <w:b/>
          <w:noProof/>
          <w:sz w:val="24"/>
        </w:rPr>
        <w:drawing>
          <wp:inline distT="0" distB="0" distL="0" distR="0">
            <wp:extent cx="6111559" cy="4583017"/>
            <wp:effectExtent l="0" t="0" r="381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SER SCAPPOOSE CRUDE OIL PLOT SAMPLE.png"/>
                    <pic:cNvPicPr/>
                  </pic:nvPicPr>
                  <pic:blipFill>
                    <a:blip r:embed="rId38" cstate="email">
                      <a:extLst>
                        <a:ext uri="{28A0092B-C50C-407E-A947-70E740481C1C}">
                          <a14:useLocalDpi xmlns:a14="http://schemas.microsoft.com/office/drawing/2010/main"/>
                        </a:ext>
                      </a:extLst>
                    </a:blip>
                    <a:stretch>
                      <a:fillRect/>
                    </a:stretch>
                  </pic:blipFill>
                  <pic:spPr>
                    <a:xfrm>
                      <a:off x="0" y="0"/>
                      <a:ext cx="6178120" cy="4632931"/>
                    </a:xfrm>
                    <a:prstGeom prst="rect">
                      <a:avLst/>
                    </a:prstGeom>
                  </pic:spPr>
                </pic:pic>
              </a:graphicData>
            </a:graphic>
          </wp:inline>
        </w:drawing>
      </w:r>
    </w:p>
    <w:p w:rsidR="00ED5FD5" w:rsidRPr="009C5BDE" w:rsidRDefault="00ED5FD5" w:rsidP="009C5BDE">
      <w:pPr>
        <w:spacing w:after="0" w:line="200" w:lineRule="exact"/>
        <w:rPr>
          <w:rFonts w:ascii="Times New Roman" w:hAnsi="Times New Roman" w:cs="Times New Roman"/>
        </w:rPr>
      </w:pPr>
      <w:r w:rsidRPr="009C5BDE">
        <w:rPr>
          <w:rFonts w:ascii="Times New Roman" w:hAnsi="Times New Roman" w:cs="Times New Roman"/>
        </w:rPr>
        <w:fldChar w:fldCharType="begin"/>
      </w:r>
      <w:r w:rsidRPr="009C5BDE">
        <w:rPr>
          <w:rFonts w:ascii="Times New Roman" w:hAnsi="Times New Roman" w:cs="Times New Roman"/>
        </w:rPr>
        <w:instrText xml:space="preserve"> SEQ CHAPTER \h \r 1</w:instrText>
      </w:r>
      <w:r w:rsidRPr="009C5BDE">
        <w:rPr>
          <w:rFonts w:ascii="Times New Roman" w:hAnsi="Times New Roman" w:cs="Times New Roman"/>
        </w:rPr>
        <w:fldChar w:fldCharType="end"/>
      </w:r>
      <w:r w:rsidRPr="009C5BDE">
        <w:rPr>
          <w:rFonts w:ascii="Times New Roman" w:hAnsi="Times New Roman" w:cs="Times New Roman"/>
        </w:rPr>
        <w:t>WISER (Wireless Information System for Emergency Responders) is a free software program of the National Institutes of Health, National Library of Medicine. It provides first responders at the scene of an incident with integrated information and decision support tools, even with no access to the internet. It has a built-in database of 4,700 known substances which can display characteristics and detailed properties. It contains information on human exposure, industrial hygiene, emergency handling procedures, environmental data, regulatory requirements, OSHA exposure guidelines, and US DOT Emergency Response Guidebook data.</w:t>
      </w:r>
    </w:p>
    <w:p w:rsidR="00ED5FD5" w:rsidRPr="009C5BDE" w:rsidRDefault="00ED5FD5" w:rsidP="009C5BDE">
      <w:pPr>
        <w:spacing w:after="0" w:line="200" w:lineRule="exact"/>
        <w:rPr>
          <w:rFonts w:ascii="Times New Roman" w:hAnsi="Times New Roman" w:cs="Times New Roman"/>
        </w:rPr>
      </w:pPr>
    </w:p>
    <w:p w:rsidR="00ED5FD5" w:rsidRDefault="00ED5FD5" w:rsidP="009C5BDE">
      <w:pPr>
        <w:spacing w:after="0" w:line="200" w:lineRule="exact"/>
        <w:rPr>
          <w:rFonts w:ascii="Times New Roman" w:hAnsi="Times New Roman" w:cs="Times New Roman"/>
        </w:rPr>
      </w:pPr>
      <w:r w:rsidRPr="009C5BDE">
        <w:rPr>
          <w:rFonts w:ascii="Times New Roman" w:hAnsi="Times New Roman" w:cs="Times New Roman"/>
        </w:rPr>
        <w:t xml:space="preserve">With access to the internet WISER can produce downwind map plots of protective action distances, showing results for large or small spills, and day or night incidents. It can be installed on Microsoft Windows PCs, Apple’s IOS devices (iPhone, iPad, and iPod touch), Google Android devices, and BlackBerry devices (internet connectivity required). If a wireless connection is not available for the isolation/protective action distance overlays on maps, the handheld device still has full functionality with access to the critical data available </w:t>
      </w:r>
      <w:r w:rsidR="009C5BDE">
        <w:rPr>
          <w:rFonts w:ascii="Times New Roman" w:hAnsi="Times New Roman" w:cs="Times New Roman"/>
        </w:rPr>
        <w:t>on the device with the program.</w:t>
      </w:r>
    </w:p>
    <w:p w:rsidR="009C5BDE" w:rsidRPr="009C5BDE" w:rsidRDefault="009C5BDE" w:rsidP="009C5BDE">
      <w:pPr>
        <w:spacing w:after="0" w:line="200" w:lineRule="exact"/>
        <w:rPr>
          <w:rFonts w:ascii="Times New Roman" w:hAnsi="Times New Roman" w:cs="Times New Roman"/>
        </w:rPr>
      </w:pPr>
    </w:p>
    <w:p w:rsidR="00ED5FD5" w:rsidRPr="00ED5FD5" w:rsidRDefault="00ED5FD5" w:rsidP="009C5BDE">
      <w:pPr>
        <w:spacing w:line="200" w:lineRule="exact"/>
        <w:rPr>
          <w:rFonts w:ascii="Times New Roman" w:hAnsi="Times New Roman" w:cs="Times New Roman"/>
          <w:sz w:val="24"/>
        </w:rPr>
      </w:pPr>
      <w:r w:rsidRPr="009C5BDE">
        <w:rPr>
          <w:rFonts w:ascii="Times New Roman" w:hAnsi="Times New Roman" w:cs="Times New Roman"/>
        </w:rPr>
        <w:t>Crude oil and ethanol both have the same initial isolation &amp; protective action distances</w:t>
      </w:r>
      <w:r w:rsidRPr="0090049F">
        <w:rPr>
          <w:rFonts w:ascii="Times New Roman" w:hAnsi="Times New Roman" w:cs="Times New Roman"/>
          <w:sz w:val="24"/>
        </w:rPr>
        <w:t>.</w:t>
      </w:r>
    </w:p>
    <w:p w:rsidR="00924D49" w:rsidRDefault="00924D49" w:rsidP="00ED5FD5">
      <w:pPr>
        <w:jc w:val="center"/>
        <w:rPr>
          <w:rFonts w:ascii="Arial" w:hAnsi="Arial" w:cs="Arial"/>
          <w:sz w:val="20"/>
        </w:rPr>
      </w:pPr>
    </w:p>
    <w:p w:rsidR="00924D49" w:rsidRDefault="00924D49" w:rsidP="00ED5FD5">
      <w:pPr>
        <w:jc w:val="center"/>
        <w:rPr>
          <w:rFonts w:ascii="Arial" w:hAnsi="Arial" w:cs="Arial"/>
          <w:sz w:val="20"/>
        </w:rPr>
      </w:pPr>
    </w:p>
    <w:p w:rsidR="00ED5FD5" w:rsidRDefault="00ED5FD5" w:rsidP="00ED5FD5">
      <w:pPr>
        <w:jc w:val="center"/>
        <w:rPr>
          <w:rFonts w:ascii="Arial" w:hAnsi="Arial" w:cs="Arial"/>
          <w:sz w:val="20"/>
        </w:rPr>
      </w:pPr>
      <w:r w:rsidRPr="00ED5FD5">
        <w:rPr>
          <w:rFonts w:ascii="Arial" w:hAnsi="Arial" w:cs="Arial"/>
          <w:sz w:val="20"/>
        </w:rPr>
        <w:t>65</w:t>
      </w:r>
    </w:p>
    <w:p w:rsidR="00924D49" w:rsidRDefault="00924D49" w:rsidP="00ED5FD5">
      <w:pPr>
        <w:jc w:val="center"/>
        <w:rPr>
          <w:rFonts w:ascii="Arial" w:hAnsi="Arial" w:cs="Arial"/>
          <w:sz w:val="20"/>
        </w:rPr>
      </w:pPr>
    </w:p>
    <w:p w:rsidR="00A17AF9" w:rsidRDefault="00A17AF9" w:rsidP="00ED5FD5">
      <w:pPr>
        <w:jc w:val="center"/>
        <w:rPr>
          <w:rFonts w:ascii="Arial" w:hAnsi="Arial" w:cs="Arial"/>
          <w:sz w:val="20"/>
        </w:rPr>
      </w:pPr>
    </w:p>
    <w:p w:rsidR="00A17AF9" w:rsidRDefault="00A17AF9" w:rsidP="00A17AF9">
      <w:pPr>
        <w:rPr>
          <w:rFonts w:ascii="Arial" w:hAnsi="Arial" w:cs="Arial"/>
          <w:sz w:val="20"/>
        </w:rPr>
      </w:pPr>
      <w:r>
        <w:rPr>
          <w:rFonts w:ascii="Arial" w:hAnsi="Arial" w:cs="Arial"/>
          <w:noProof/>
          <w:sz w:val="20"/>
        </w:rPr>
        <w:drawing>
          <wp:inline distT="0" distB="0" distL="0" distR="0" wp14:anchorId="780D4B5F" wp14:editId="31116FBA">
            <wp:extent cx="5943600" cy="4457065"/>
            <wp:effectExtent l="0" t="0" r="0"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INT HELENS CRUDE DAY LARGE SOUTH W-TRACKS.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457065"/>
                    </a:xfrm>
                    <a:prstGeom prst="rect">
                      <a:avLst/>
                    </a:prstGeom>
                  </pic:spPr>
                </pic:pic>
              </a:graphicData>
            </a:graphic>
          </wp:inline>
        </w:drawing>
      </w:r>
    </w:p>
    <w:p w:rsidR="00A17AF9" w:rsidRDefault="00A17AF9" w:rsidP="00A17AF9">
      <w:pPr>
        <w:rPr>
          <w:rFonts w:ascii="Times New Roman" w:hAnsi="Times New Roman" w:cs="Times New Roman"/>
          <w:sz w:val="24"/>
        </w:rPr>
      </w:pPr>
      <w:r>
        <w:rPr>
          <w:rFonts w:ascii="Times New Roman" w:hAnsi="Times New Roman" w:cs="Times New Roman"/>
          <w:sz w:val="24"/>
        </w:rPr>
        <w:t>Downwind Protective Action Distance of 1,000 feet shown to the west of a large or small, day or night, crude oil release at Gable Road (PNWR milepost 27.7, US Highway 30 milepost 28.4), with the wind coming out of the east.</w:t>
      </w:r>
    </w:p>
    <w:p w:rsidR="00A17AF9" w:rsidRDefault="00A17AF9" w:rsidP="00A17AF9">
      <w:pPr>
        <w:rPr>
          <w:rFonts w:ascii="Times New Roman" w:hAnsi="Times New Roman" w:cs="Times New Roman"/>
          <w:sz w:val="24"/>
        </w:rPr>
      </w:pPr>
      <w:r>
        <w:rPr>
          <w:rFonts w:ascii="Times New Roman" w:hAnsi="Times New Roman" w:cs="Times New Roman"/>
          <w:sz w:val="24"/>
        </w:rPr>
        <w:t>On all of the plume projections depicted in Appendix B, the railroad tracks are represented by the red dashed line. The exact railroad milepost location for the spill is located by the point of the red “push pin” at the center of the Initial Isolation Distance circle, in this case, 150 feet. The center of the purple “RR” diamond is located perpendicular from the spill, and the railroad milepost number is in the purple rectangle under the diamond, and above the white and black ODOT shield, which designates the Oregon Department of Transportation highway milepost marker adjacent to the spill, shown in the green vertical rectangle.</w:t>
      </w:r>
    </w:p>
    <w:p w:rsidR="00A17AF9" w:rsidRPr="00B45603" w:rsidRDefault="00A17AF9" w:rsidP="00A17AF9">
      <w:pPr>
        <w:rPr>
          <w:rFonts w:ascii="Times New Roman" w:hAnsi="Times New Roman" w:cs="Times New Roman"/>
          <w:sz w:val="24"/>
        </w:rPr>
      </w:pPr>
      <w:r>
        <w:rPr>
          <w:rFonts w:ascii="Times New Roman" w:hAnsi="Times New Roman" w:cs="Times New Roman"/>
          <w:sz w:val="24"/>
        </w:rPr>
        <w:t>Individuals within the downwind Protective Action Zone square will either shelter in-place, evacuate, or a combination of both, depending on exact circumstances and emergency response resources. Individuals in the Protection Action Zone may become incapacitated and unable to take protective action and/or incur serious or irreversible health effects. Persons in the Initial Isolation Zone may7 be exposed to dangerous (upwind) and life threatening (downwind) concentrations of material.</w:t>
      </w:r>
    </w:p>
    <w:p w:rsidR="00A17AF9" w:rsidRPr="00095EB3" w:rsidRDefault="00A17AF9" w:rsidP="00A17AF9">
      <w:pPr>
        <w:jc w:val="center"/>
        <w:rPr>
          <w:rFonts w:ascii="Arial" w:hAnsi="Arial" w:cs="Arial"/>
          <w:sz w:val="20"/>
        </w:rPr>
      </w:pPr>
      <w:r>
        <w:rPr>
          <w:rFonts w:ascii="Arial" w:hAnsi="Arial" w:cs="Arial"/>
          <w:sz w:val="20"/>
        </w:rPr>
        <w:t>66</w:t>
      </w:r>
    </w:p>
    <w:p w:rsidR="00A17AF9" w:rsidRDefault="00A17AF9" w:rsidP="00A17AF9">
      <w:pPr>
        <w:rPr>
          <w:rFonts w:ascii="Arial" w:hAnsi="Arial" w:cs="Arial"/>
          <w:sz w:val="20"/>
        </w:rPr>
      </w:pPr>
    </w:p>
    <w:p w:rsidR="00A17AF9" w:rsidRDefault="00A17AF9" w:rsidP="00ED5FD5">
      <w:pPr>
        <w:jc w:val="center"/>
        <w:rPr>
          <w:rFonts w:ascii="Arial" w:hAnsi="Arial" w:cs="Arial"/>
          <w:sz w:val="20"/>
        </w:rPr>
      </w:pPr>
    </w:p>
    <w:p w:rsidR="00A17AF9" w:rsidRDefault="00A17AF9" w:rsidP="00ED5FD5">
      <w:pPr>
        <w:jc w:val="center"/>
        <w:rPr>
          <w:rFonts w:ascii="Arial" w:hAnsi="Arial" w:cs="Arial"/>
          <w:sz w:val="20"/>
        </w:rPr>
      </w:pPr>
    </w:p>
    <w:p w:rsidR="00A17AF9" w:rsidRDefault="00A17AF9" w:rsidP="00ED5FD5">
      <w:pPr>
        <w:jc w:val="center"/>
        <w:rPr>
          <w:rFonts w:ascii="Arial" w:hAnsi="Arial" w:cs="Arial"/>
          <w:sz w:val="20"/>
        </w:rPr>
      </w:pPr>
    </w:p>
    <w:p w:rsidR="00A17AF9" w:rsidRPr="006A1B54" w:rsidRDefault="00A17AF9" w:rsidP="00A17AF9">
      <w:pPr>
        <w:spacing w:after="0" w:line="240" w:lineRule="auto"/>
        <w:rPr>
          <w:rFonts w:ascii="Arial" w:hAnsi="Arial" w:cs="Arial"/>
          <w:b/>
          <w:sz w:val="24"/>
        </w:rPr>
      </w:pPr>
      <w:r>
        <w:rPr>
          <w:rFonts w:ascii="Arial" w:hAnsi="Arial" w:cs="Arial"/>
          <w:b/>
          <w:sz w:val="24"/>
        </w:rPr>
        <w:t>PROTECTIVE ACTION DETERMINATION – EVACUATE OR SHELTER IN-PLACE</w:t>
      </w:r>
    </w:p>
    <w:p w:rsidR="00A17AF9" w:rsidRDefault="00A17AF9" w:rsidP="00A17AF9">
      <w:pPr>
        <w:spacing w:after="0" w:line="240" w:lineRule="auto"/>
        <w:rPr>
          <w:rFonts w:ascii="Times New Roman" w:hAnsi="Times New Roman" w:cs="Times New Roman"/>
          <w:sz w:val="24"/>
        </w:rPr>
      </w:pPr>
    </w:p>
    <w:p w:rsidR="00A17AF9"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xml:space="preserve">A </w:t>
      </w:r>
      <w:r w:rsidRPr="00DC2A22">
        <w:rPr>
          <w:rFonts w:ascii="Times New Roman" w:hAnsi="Times New Roman" w:cs="Times New Roman"/>
          <w:b/>
          <w:sz w:val="24"/>
        </w:rPr>
        <w:t>Hazard Analysis</w:t>
      </w:r>
      <w:r w:rsidRPr="00DC2A22">
        <w:rPr>
          <w:rFonts w:ascii="Times New Roman" w:hAnsi="Times New Roman" w:cs="Times New Roman"/>
          <w:sz w:val="24"/>
        </w:rPr>
        <w:t xml:space="preserve"> is the use of a model or methodology to estimate the movement of hazardous materials at a concentration level of concern from an accident site, either at a fixed site or on a transportation route to the surrounding area in order to determine which portions of a community may be at risk by a release of such materials. The fastest field method is to utilize the US DOT Emergency Response Guidebook Table of Isolation and Protective Action Distances to determine the appropriate protective action.</w:t>
      </w:r>
    </w:p>
    <w:p w:rsidR="00A17AF9" w:rsidRPr="00DC2A22" w:rsidRDefault="00A17AF9" w:rsidP="00A17AF9">
      <w:pPr>
        <w:spacing w:after="0" w:line="240" w:lineRule="auto"/>
        <w:rPr>
          <w:rFonts w:ascii="Times New Roman" w:hAnsi="Times New Roman" w:cs="Times New Roman"/>
          <w:sz w:val="24"/>
        </w:rPr>
      </w:pP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The choice of protective actions for a given situation depends on a number of factors. For some</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cases, evacuation may be the best option; in others, sheltering in-place may be the best course.</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Sometimes, these two actions may be used in combination. In any emergency, officials need to</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quickly give the public instructions. The public will need continuing information and instructions</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xml:space="preserve">while being evacuated or sheltered in-place. </w:t>
      </w:r>
    </w:p>
    <w:p w:rsidR="00A17AF9" w:rsidRPr="00DC2A22" w:rsidRDefault="00A17AF9" w:rsidP="00A17AF9">
      <w:pPr>
        <w:spacing w:after="0" w:line="240" w:lineRule="auto"/>
        <w:rPr>
          <w:rFonts w:ascii="Times New Roman" w:hAnsi="Times New Roman" w:cs="Times New Roman"/>
          <w:sz w:val="24"/>
        </w:rPr>
      </w:pP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Proper evaluation of the factors listed below will determine the effectiveness of evacuation or</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in-place protection (shelter in-place). The importance of these factors can vary with emergency</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conditions. In specific emergencies, other factors may need to be identified and considered</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as well. This list indicates what kind of information may be needed to make the initial decision:</w:t>
      </w:r>
    </w:p>
    <w:p w:rsidR="00A17AF9" w:rsidRPr="00DC2A22" w:rsidRDefault="00A17AF9" w:rsidP="00A17AF9">
      <w:pPr>
        <w:spacing w:after="0" w:line="240" w:lineRule="auto"/>
        <w:rPr>
          <w:rFonts w:ascii="Times New Roman" w:hAnsi="Times New Roman" w:cs="Times New Roman"/>
          <w:b/>
          <w:sz w:val="24"/>
        </w:rPr>
      </w:pPr>
    </w:p>
    <w:p w:rsidR="00A17AF9" w:rsidRPr="00DC2A22" w:rsidRDefault="00A17AF9" w:rsidP="00A17AF9">
      <w:pPr>
        <w:spacing w:after="0" w:line="240" w:lineRule="auto"/>
        <w:rPr>
          <w:rFonts w:ascii="Times New Roman" w:hAnsi="Times New Roman" w:cs="Times New Roman"/>
          <w:b/>
          <w:sz w:val="24"/>
        </w:rPr>
      </w:pPr>
      <w:r w:rsidRPr="00DC2A22">
        <w:rPr>
          <w:rFonts w:ascii="Times New Roman" w:hAnsi="Times New Roman" w:cs="Times New Roman"/>
          <w:b/>
          <w:sz w:val="24"/>
        </w:rPr>
        <w:t>The Hazardous Material</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Degree of health hazard</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Chemical and physical properties</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Amount involved</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Containment/control of release</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Rate of vapor movement</w:t>
      </w:r>
    </w:p>
    <w:p w:rsidR="00A17AF9" w:rsidRPr="00DC2A22" w:rsidRDefault="00A17AF9" w:rsidP="00A17AF9">
      <w:pPr>
        <w:spacing w:after="0" w:line="240" w:lineRule="auto"/>
        <w:rPr>
          <w:rFonts w:ascii="Times New Roman" w:hAnsi="Times New Roman" w:cs="Times New Roman"/>
          <w:b/>
          <w:sz w:val="24"/>
        </w:rPr>
      </w:pPr>
      <w:r w:rsidRPr="00DC2A22">
        <w:rPr>
          <w:rFonts w:ascii="Times New Roman" w:hAnsi="Times New Roman" w:cs="Times New Roman"/>
          <w:b/>
          <w:sz w:val="24"/>
        </w:rPr>
        <w:t>The Population Threatened</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Location</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Number of people</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Time available to evacuate or shelter in-place</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Ability to control evacuation or shelter in-place</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Building types and availability</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Special institutions or populations, e.g., nursing homes, hospitals, prisons</w:t>
      </w:r>
    </w:p>
    <w:p w:rsidR="00A17AF9" w:rsidRPr="00DC2A22" w:rsidRDefault="00A17AF9" w:rsidP="00A17AF9">
      <w:pPr>
        <w:spacing w:after="0" w:line="240" w:lineRule="auto"/>
        <w:rPr>
          <w:rFonts w:ascii="Times New Roman" w:hAnsi="Times New Roman" w:cs="Times New Roman"/>
          <w:b/>
          <w:sz w:val="24"/>
        </w:rPr>
      </w:pPr>
      <w:r w:rsidRPr="00DC2A22">
        <w:rPr>
          <w:rFonts w:ascii="Times New Roman" w:hAnsi="Times New Roman" w:cs="Times New Roman"/>
          <w:b/>
          <w:sz w:val="24"/>
        </w:rPr>
        <w:t>Weather Conditions</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Effect on vapor and cloud movement</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Potential for change</w:t>
      </w:r>
    </w:p>
    <w:p w:rsidR="00A17AF9" w:rsidRPr="00DC2A22" w:rsidRDefault="00A17AF9" w:rsidP="00A17AF9">
      <w:pPr>
        <w:spacing w:after="0" w:line="240" w:lineRule="auto"/>
        <w:rPr>
          <w:rFonts w:ascii="Times New Roman" w:hAnsi="Times New Roman" w:cs="Times New Roman"/>
          <w:sz w:val="24"/>
        </w:rPr>
      </w:pPr>
      <w:r w:rsidRPr="00DC2A22">
        <w:rPr>
          <w:rFonts w:ascii="Times New Roman" w:hAnsi="Times New Roman" w:cs="Times New Roman"/>
          <w:sz w:val="24"/>
        </w:rPr>
        <w:t>• Effect on evacuation or shelter in-place</w:t>
      </w:r>
    </w:p>
    <w:p w:rsidR="00A17AF9" w:rsidRDefault="00A17AF9" w:rsidP="00A17AF9"/>
    <w:p w:rsidR="00A17AF9" w:rsidRDefault="00A17AF9" w:rsidP="00A17AF9"/>
    <w:p w:rsidR="00A17AF9" w:rsidRDefault="00A17AF9" w:rsidP="00A17AF9"/>
    <w:p w:rsidR="00A17AF9" w:rsidRDefault="00A17AF9" w:rsidP="00A17AF9">
      <w:pPr>
        <w:jc w:val="center"/>
        <w:rPr>
          <w:rFonts w:ascii="Arial" w:hAnsi="Arial" w:cs="Arial"/>
          <w:sz w:val="20"/>
        </w:rPr>
      </w:pPr>
      <w:r>
        <w:rPr>
          <w:rFonts w:ascii="Arial" w:hAnsi="Arial" w:cs="Arial"/>
          <w:sz w:val="20"/>
        </w:rPr>
        <w:t>67</w:t>
      </w:r>
    </w:p>
    <w:p w:rsidR="00A17AF9" w:rsidRDefault="00A17AF9" w:rsidP="00ED5FD5">
      <w:pPr>
        <w:jc w:val="center"/>
        <w:rPr>
          <w:rFonts w:ascii="Arial" w:hAnsi="Arial" w:cs="Arial"/>
          <w:sz w:val="20"/>
        </w:rPr>
      </w:pPr>
    </w:p>
    <w:p w:rsidR="00A17AF9" w:rsidRDefault="00A17AF9" w:rsidP="00ED5FD5">
      <w:pPr>
        <w:jc w:val="center"/>
        <w:rPr>
          <w:rFonts w:ascii="Arial" w:hAnsi="Arial" w:cs="Arial"/>
          <w:sz w:val="20"/>
        </w:rPr>
      </w:pPr>
    </w:p>
    <w:p w:rsidR="00A17AF9" w:rsidRDefault="00A17AF9" w:rsidP="00ED5FD5">
      <w:pPr>
        <w:jc w:val="center"/>
        <w:rPr>
          <w:rFonts w:ascii="Arial" w:hAnsi="Arial" w:cs="Arial"/>
          <w:sz w:val="20"/>
        </w:rPr>
      </w:pPr>
    </w:p>
    <w:p w:rsidR="00A17AF9" w:rsidRDefault="00A17AF9" w:rsidP="00ED5FD5">
      <w:pPr>
        <w:jc w:val="center"/>
        <w:rPr>
          <w:rFonts w:ascii="Arial" w:hAnsi="Arial" w:cs="Arial"/>
          <w:sz w:val="20"/>
        </w:rPr>
      </w:pPr>
    </w:p>
    <w:p w:rsidR="00A17AF9" w:rsidRPr="00ED5FD5" w:rsidRDefault="00A17AF9" w:rsidP="00ED5FD5">
      <w:pPr>
        <w:jc w:val="center"/>
        <w:rPr>
          <w:rFonts w:ascii="Arial" w:hAnsi="Arial" w:cs="Arial"/>
          <w:sz w:val="20"/>
        </w:rPr>
      </w:pPr>
    </w:p>
    <w:p w:rsidR="00924D49" w:rsidRDefault="00924D49">
      <w:pPr>
        <w:rPr>
          <w:rFonts w:ascii="Arial" w:hAnsi="Arial" w:cs="Arial"/>
          <w:b/>
          <w:sz w:val="24"/>
        </w:rPr>
      </w:pPr>
    </w:p>
    <w:p w:rsidR="00924ABD" w:rsidRDefault="007A33EC">
      <w:pPr>
        <w:rPr>
          <w:rFonts w:ascii="Arial" w:hAnsi="Arial" w:cs="Arial"/>
          <w:b/>
          <w:sz w:val="24"/>
        </w:rPr>
      </w:pPr>
      <w:r>
        <w:rPr>
          <w:rFonts w:ascii="Arial" w:hAnsi="Arial" w:cs="Arial"/>
          <w:b/>
          <w:sz w:val="24"/>
        </w:rPr>
        <w:t>CLATSKANIE ANHYDROUS AMMONIA LARGE NIGHT RELEASE</w:t>
      </w:r>
    </w:p>
    <w:p w:rsidR="007A33EC" w:rsidRDefault="0097484A">
      <w:pPr>
        <w:rPr>
          <w:rFonts w:ascii="Arial" w:hAnsi="Arial" w:cs="Arial"/>
          <w:b/>
          <w:sz w:val="24"/>
        </w:rPr>
      </w:pPr>
      <w:r>
        <w:rPr>
          <w:rFonts w:ascii="Arial" w:hAnsi="Arial" w:cs="Arial"/>
          <w:b/>
          <w:noProof/>
          <w:sz w:val="24"/>
        </w:rPr>
        <w:drawing>
          <wp:inline distT="0" distB="0" distL="0" distR="0">
            <wp:extent cx="7946872" cy="5959304"/>
            <wp:effectExtent l="22225" t="15875" r="19685"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ATSKANIE NH3 NIGHT LARGE W-TRACK.png"/>
                    <pic:cNvPicPr/>
                  </pic:nvPicPr>
                  <pic:blipFill>
                    <a:blip r:embed="rId40" cstate="email">
                      <a:extLst>
                        <a:ext uri="{28A0092B-C50C-407E-A947-70E740481C1C}">
                          <a14:useLocalDpi xmlns:a14="http://schemas.microsoft.com/office/drawing/2010/main"/>
                        </a:ext>
                      </a:extLst>
                    </a:blip>
                    <a:stretch>
                      <a:fillRect/>
                    </a:stretch>
                  </pic:blipFill>
                  <pic:spPr>
                    <a:xfrm rot="5400000">
                      <a:off x="0" y="0"/>
                      <a:ext cx="7986434" cy="5988971"/>
                    </a:xfrm>
                    <a:prstGeom prst="rect">
                      <a:avLst/>
                    </a:prstGeom>
                    <a:ln>
                      <a:solidFill>
                        <a:schemeClr val="tx1"/>
                      </a:solidFill>
                    </a:ln>
                  </pic:spPr>
                </pic:pic>
              </a:graphicData>
            </a:graphic>
          </wp:inline>
        </w:drawing>
      </w:r>
    </w:p>
    <w:p w:rsidR="0097484A" w:rsidRDefault="0097484A" w:rsidP="0097484A">
      <w:pPr>
        <w:jc w:val="center"/>
        <w:rPr>
          <w:rFonts w:ascii="Arial" w:hAnsi="Arial" w:cs="Arial"/>
          <w:sz w:val="20"/>
        </w:rPr>
      </w:pPr>
      <w:r w:rsidRPr="0097484A">
        <w:rPr>
          <w:rFonts w:ascii="Arial" w:hAnsi="Arial" w:cs="Arial"/>
          <w:sz w:val="20"/>
        </w:rPr>
        <w:t>68</w:t>
      </w:r>
    </w:p>
    <w:p w:rsidR="00924D49" w:rsidRDefault="00924D49" w:rsidP="0097484A">
      <w:pPr>
        <w:jc w:val="center"/>
        <w:rPr>
          <w:rFonts w:ascii="Arial" w:hAnsi="Arial" w:cs="Arial"/>
          <w:sz w:val="20"/>
        </w:rPr>
      </w:pPr>
    </w:p>
    <w:p w:rsidR="00080D92" w:rsidRDefault="00080D92" w:rsidP="001A4673">
      <w:pPr>
        <w:rPr>
          <w:rFonts w:ascii="Arial" w:hAnsi="Arial" w:cs="Arial"/>
          <w:b/>
          <w:sz w:val="24"/>
        </w:rPr>
      </w:pPr>
    </w:p>
    <w:p w:rsidR="001A4673" w:rsidRPr="001A4673" w:rsidRDefault="001A4673" w:rsidP="001A4673">
      <w:pPr>
        <w:rPr>
          <w:rFonts w:ascii="Arial" w:hAnsi="Arial" w:cs="Arial"/>
          <w:b/>
          <w:sz w:val="24"/>
        </w:rPr>
      </w:pPr>
      <w:r w:rsidRPr="001A4673">
        <w:rPr>
          <w:rFonts w:ascii="Arial" w:hAnsi="Arial" w:cs="Arial"/>
          <w:b/>
          <w:sz w:val="24"/>
        </w:rPr>
        <w:t>CLATSKANIE ANHYDROUS AMMONIA DAY LARGE RELEASE</w:t>
      </w:r>
    </w:p>
    <w:p w:rsidR="001A4673" w:rsidRDefault="001A4673" w:rsidP="001A4673">
      <w:pPr>
        <w:rPr>
          <w:rFonts w:ascii="Arial" w:hAnsi="Arial" w:cs="Arial"/>
          <w:sz w:val="20"/>
        </w:rPr>
      </w:pPr>
      <w:r>
        <w:rPr>
          <w:rFonts w:ascii="Arial" w:hAnsi="Arial" w:cs="Arial"/>
          <w:noProof/>
          <w:sz w:val="20"/>
        </w:rPr>
        <w:drawing>
          <wp:inline distT="0" distB="0" distL="0" distR="0">
            <wp:extent cx="8056487" cy="6041504"/>
            <wp:effectExtent l="0" t="2222"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LATSKANIE NH3 DAY LARGE W-TRACKS.png"/>
                    <pic:cNvPicPr/>
                  </pic:nvPicPr>
                  <pic:blipFill>
                    <a:blip r:embed="rId41" cstate="email">
                      <a:extLst>
                        <a:ext uri="{28A0092B-C50C-407E-A947-70E740481C1C}">
                          <a14:useLocalDpi xmlns:a14="http://schemas.microsoft.com/office/drawing/2010/main"/>
                        </a:ext>
                      </a:extLst>
                    </a:blip>
                    <a:stretch>
                      <a:fillRect/>
                    </a:stretch>
                  </pic:blipFill>
                  <pic:spPr>
                    <a:xfrm rot="5400000">
                      <a:off x="0" y="0"/>
                      <a:ext cx="8111895" cy="6083054"/>
                    </a:xfrm>
                    <a:prstGeom prst="rect">
                      <a:avLst/>
                    </a:prstGeom>
                  </pic:spPr>
                </pic:pic>
              </a:graphicData>
            </a:graphic>
          </wp:inline>
        </w:drawing>
      </w:r>
    </w:p>
    <w:p w:rsidR="001A4673" w:rsidRDefault="001A4673" w:rsidP="0097484A">
      <w:pPr>
        <w:jc w:val="center"/>
        <w:rPr>
          <w:rFonts w:ascii="Arial" w:hAnsi="Arial" w:cs="Arial"/>
          <w:sz w:val="20"/>
        </w:rPr>
      </w:pPr>
      <w:r>
        <w:rPr>
          <w:rFonts w:ascii="Arial" w:hAnsi="Arial" w:cs="Arial"/>
          <w:sz w:val="20"/>
        </w:rPr>
        <w:t>69</w:t>
      </w:r>
    </w:p>
    <w:p w:rsidR="00080D92" w:rsidRDefault="00080D92">
      <w:pPr>
        <w:rPr>
          <w:rFonts w:ascii="Arial" w:hAnsi="Arial" w:cs="Arial"/>
          <w:b/>
          <w:sz w:val="24"/>
        </w:rPr>
      </w:pPr>
    </w:p>
    <w:p w:rsidR="00080D92" w:rsidRDefault="00080D92">
      <w:pPr>
        <w:rPr>
          <w:rFonts w:ascii="Arial" w:hAnsi="Arial" w:cs="Arial"/>
          <w:b/>
          <w:sz w:val="24"/>
        </w:rPr>
      </w:pPr>
    </w:p>
    <w:p w:rsidR="001B1790" w:rsidRDefault="001B1790">
      <w:pPr>
        <w:rPr>
          <w:rFonts w:ascii="Arial" w:hAnsi="Arial" w:cs="Arial"/>
          <w:b/>
          <w:sz w:val="24"/>
        </w:rPr>
      </w:pPr>
      <w:r>
        <w:rPr>
          <w:rFonts w:ascii="Arial" w:hAnsi="Arial" w:cs="Arial"/>
          <w:b/>
          <w:sz w:val="24"/>
        </w:rPr>
        <w:t>CLATSKANIE ANHYDROUS AMMONIA DAY SMALL RELEASE</w:t>
      </w:r>
    </w:p>
    <w:p w:rsidR="001B1790" w:rsidRDefault="001B1790">
      <w:pPr>
        <w:rPr>
          <w:rFonts w:ascii="Arial" w:hAnsi="Arial" w:cs="Arial"/>
          <w:b/>
          <w:sz w:val="24"/>
        </w:rPr>
      </w:pPr>
      <w:r>
        <w:rPr>
          <w:rFonts w:ascii="Arial" w:hAnsi="Arial" w:cs="Arial"/>
          <w:b/>
          <w:noProof/>
          <w:sz w:val="24"/>
        </w:rPr>
        <w:drawing>
          <wp:inline distT="0" distB="0" distL="0" distR="0">
            <wp:extent cx="8024706" cy="6017672"/>
            <wp:effectExtent l="13018" t="25082" r="27622" b="27623"/>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LATSKANIE NH3 DAY SMALL W-TRACKS.png"/>
                    <pic:cNvPicPr/>
                  </pic:nvPicPr>
                  <pic:blipFill>
                    <a:blip r:embed="rId42" cstate="email">
                      <a:extLst>
                        <a:ext uri="{28A0092B-C50C-407E-A947-70E740481C1C}">
                          <a14:useLocalDpi xmlns:a14="http://schemas.microsoft.com/office/drawing/2010/main"/>
                        </a:ext>
                      </a:extLst>
                    </a:blip>
                    <a:stretch>
                      <a:fillRect/>
                    </a:stretch>
                  </pic:blipFill>
                  <pic:spPr>
                    <a:xfrm rot="5400000">
                      <a:off x="0" y="0"/>
                      <a:ext cx="8049258" cy="6036083"/>
                    </a:xfrm>
                    <a:prstGeom prst="rect">
                      <a:avLst/>
                    </a:prstGeom>
                    <a:ln>
                      <a:solidFill>
                        <a:schemeClr val="tx1"/>
                      </a:solidFill>
                    </a:ln>
                  </pic:spPr>
                </pic:pic>
              </a:graphicData>
            </a:graphic>
          </wp:inline>
        </w:drawing>
      </w:r>
    </w:p>
    <w:p w:rsidR="001B1790" w:rsidRDefault="001B1790" w:rsidP="001B1790">
      <w:pPr>
        <w:jc w:val="center"/>
        <w:rPr>
          <w:rFonts w:ascii="Arial" w:hAnsi="Arial" w:cs="Arial"/>
          <w:sz w:val="20"/>
        </w:rPr>
      </w:pPr>
      <w:r w:rsidRPr="001B1790">
        <w:rPr>
          <w:rFonts w:ascii="Arial" w:hAnsi="Arial" w:cs="Arial"/>
          <w:sz w:val="20"/>
        </w:rPr>
        <w:t>70</w:t>
      </w:r>
    </w:p>
    <w:p w:rsidR="00080D92" w:rsidRPr="001B1790" w:rsidRDefault="00080D92" w:rsidP="001B1790">
      <w:pPr>
        <w:jc w:val="center"/>
        <w:rPr>
          <w:rFonts w:ascii="Arial" w:hAnsi="Arial" w:cs="Arial"/>
          <w:sz w:val="20"/>
        </w:rPr>
      </w:pPr>
    </w:p>
    <w:p w:rsidR="00080D92" w:rsidRDefault="00080D92">
      <w:pPr>
        <w:rPr>
          <w:rFonts w:ascii="Arial" w:hAnsi="Arial" w:cs="Arial"/>
          <w:b/>
          <w:sz w:val="24"/>
        </w:rPr>
      </w:pPr>
    </w:p>
    <w:p w:rsidR="0097484A" w:rsidRDefault="00083DD5">
      <w:pPr>
        <w:rPr>
          <w:rFonts w:ascii="Arial" w:hAnsi="Arial" w:cs="Arial"/>
          <w:b/>
          <w:sz w:val="24"/>
        </w:rPr>
      </w:pPr>
      <w:r>
        <w:rPr>
          <w:rFonts w:ascii="Arial" w:hAnsi="Arial" w:cs="Arial"/>
          <w:b/>
          <w:sz w:val="24"/>
        </w:rPr>
        <w:t>CLATSKANIE CRUDE OIL/ETHANOL DAY/NIGHT LARGE/SMALL SPILL</w:t>
      </w:r>
    </w:p>
    <w:p w:rsidR="00083DD5" w:rsidRDefault="00083DD5">
      <w:pPr>
        <w:rPr>
          <w:rFonts w:ascii="Arial" w:hAnsi="Arial" w:cs="Arial"/>
          <w:b/>
          <w:sz w:val="24"/>
        </w:rPr>
      </w:pPr>
      <w:r>
        <w:rPr>
          <w:rFonts w:ascii="Arial" w:hAnsi="Arial" w:cs="Arial"/>
          <w:b/>
          <w:noProof/>
          <w:sz w:val="24"/>
        </w:rPr>
        <w:drawing>
          <wp:inline distT="0" distB="0" distL="0" distR="0">
            <wp:extent cx="7982115" cy="5985733"/>
            <wp:effectExtent l="26670" t="11430" r="26670"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TSKANIE CRUDE W-TRACKS.png"/>
                    <pic:cNvPicPr/>
                  </pic:nvPicPr>
                  <pic:blipFill>
                    <a:blip r:embed="rId43" cstate="email">
                      <a:extLst>
                        <a:ext uri="{28A0092B-C50C-407E-A947-70E740481C1C}">
                          <a14:useLocalDpi xmlns:a14="http://schemas.microsoft.com/office/drawing/2010/main"/>
                        </a:ext>
                      </a:extLst>
                    </a:blip>
                    <a:stretch>
                      <a:fillRect/>
                    </a:stretch>
                  </pic:blipFill>
                  <pic:spPr>
                    <a:xfrm rot="5400000">
                      <a:off x="0" y="0"/>
                      <a:ext cx="8009903" cy="6006571"/>
                    </a:xfrm>
                    <a:prstGeom prst="rect">
                      <a:avLst/>
                    </a:prstGeom>
                    <a:ln>
                      <a:solidFill>
                        <a:schemeClr val="tx1"/>
                      </a:solidFill>
                    </a:ln>
                  </pic:spPr>
                </pic:pic>
              </a:graphicData>
            </a:graphic>
          </wp:inline>
        </w:drawing>
      </w:r>
    </w:p>
    <w:p w:rsidR="0097484A" w:rsidRDefault="00083DD5" w:rsidP="00083DD5">
      <w:pPr>
        <w:jc w:val="center"/>
        <w:rPr>
          <w:rFonts w:ascii="Arial" w:hAnsi="Arial" w:cs="Arial"/>
          <w:sz w:val="20"/>
        </w:rPr>
      </w:pPr>
      <w:r w:rsidRPr="00083DD5">
        <w:rPr>
          <w:rFonts w:ascii="Arial" w:hAnsi="Arial" w:cs="Arial"/>
          <w:sz w:val="20"/>
        </w:rPr>
        <w:t>71</w:t>
      </w:r>
    </w:p>
    <w:p w:rsidR="00080D92" w:rsidRDefault="00080D92" w:rsidP="00083DD5">
      <w:pPr>
        <w:jc w:val="center"/>
        <w:rPr>
          <w:rFonts w:ascii="Arial" w:hAnsi="Arial" w:cs="Arial"/>
          <w:sz w:val="20"/>
        </w:rPr>
      </w:pPr>
    </w:p>
    <w:p w:rsidR="00080D92" w:rsidRDefault="00080D92" w:rsidP="00312275">
      <w:pPr>
        <w:rPr>
          <w:rFonts w:ascii="Arial" w:hAnsi="Arial" w:cs="Arial"/>
          <w:b/>
          <w:sz w:val="24"/>
        </w:rPr>
      </w:pPr>
    </w:p>
    <w:p w:rsidR="00312275" w:rsidRPr="00312275" w:rsidRDefault="00312275" w:rsidP="00312275">
      <w:pPr>
        <w:rPr>
          <w:rFonts w:ascii="Arial" w:hAnsi="Arial" w:cs="Arial"/>
          <w:b/>
          <w:sz w:val="24"/>
        </w:rPr>
      </w:pPr>
      <w:r w:rsidRPr="00312275">
        <w:rPr>
          <w:rFonts w:ascii="Arial" w:hAnsi="Arial" w:cs="Arial"/>
          <w:b/>
          <w:sz w:val="24"/>
        </w:rPr>
        <w:t>CLATSKANIE SODIUM CHLORATE DAY/NIGHT LARGE/SMALL RELEASE</w:t>
      </w:r>
    </w:p>
    <w:p w:rsidR="00312275" w:rsidRDefault="00312275" w:rsidP="00312275">
      <w:pPr>
        <w:rPr>
          <w:rFonts w:ascii="Arial" w:hAnsi="Arial" w:cs="Arial"/>
          <w:sz w:val="20"/>
        </w:rPr>
      </w:pPr>
      <w:r>
        <w:rPr>
          <w:rFonts w:ascii="Arial" w:hAnsi="Arial" w:cs="Arial"/>
          <w:noProof/>
          <w:sz w:val="20"/>
        </w:rPr>
        <w:drawing>
          <wp:inline distT="0" distB="0" distL="0" distR="0">
            <wp:extent cx="7976955" cy="5981865"/>
            <wp:effectExtent l="26035" t="12065" r="1206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LATSKANIE SODIUM CHLORATE W-TRACKS.png"/>
                    <pic:cNvPicPr/>
                  </pic:nvPicPr>
                  <pic:blipFill>
                    <a:blip r:embed="rId44" cstate="email">
                      <a:extLst>
                        <a:ext uri="{28A0092B-C50C-407E-A947-70E740481C1C}">
                          <a14:useLocalDpi xmlns:a14="http://schemas.microsoft.com/office/drawing/2010/main"/>
                        </a:ext>
                      </a:extLst>
                    </a:blip>
                    <a:stretch>
                      <a:fillRect/>
                    </a:stretch>
                  </pic:blipFill>
                  <pic:spPr>
                    <a:xfrm rot="5400000">
                      <a:off x="0" y="0"/>
                      <a:ext cx="8015914" cy="6011080"/>
                    </a:xfrm>
                    <a:prstGeom prst="rect">
                      <a:avLst/>
                    </a:prstGeom>
                    <a:ln>
                      <a:solidFill>
                        <a:schemeClr val="tx1"/>
                      </a:solidFill>
                    </a:ln>
                  </pic:spPr>
                </pic:pic>
              </a:graphicData>
            </a:graphic>
          </wp:inline>
        </w:drawing>
      </w:r>
    </w:p>
    <w:p w:rsidR="00312275" w:rsidRDefault="00312275" w:rsidP="00083DD5">
      <w:pPr>
        <w:jc w:val="center"/>
        <w:rPr>
          <w:rFonts w:ascii="Arial" w:hAnsi="Arial" w:cs="Arial"/>
          <w:sz w:val="20"/>
        </w:rPr>
      </w:pPr>
      <w:r>
        <w:rPr>
          <w:rFonts w:ascii="Arial" w:hAnsi="Arial" w:cs="Arial"/>
          <w:sz w:val="20"/>
        </w:rPr>
        <w:t>72</w:t>
      </w:r>
    </w:p>
    <w:p w:rsidR="003B7D73" w:rsidRDefault="003B7D73" w:rsidP="00083DD5">
      <w:pPr>
        <w:jc w:val="center"/>
        <w:rPr>
          <w:rFonts w:ascii="Arial" w:hAnsi="Arial" w:cs="Arial"/>
          <w:sz w:val="20"/>
        </w:rPr>
      </w:pPr>
    </w:p>
    <w:p w:rsidR="003B7D73" w:rsidRDefault="003B7D73" w:rsidP="00083DD5">
      <w:pPr>
        <w:jc w:val="center"/>
        <w:rPr>
          <w:rFonts w:ascii="Arial" w:hAnsi="Arial" w:cs="Arial"/>
          <w:sz w:val="20"/>
        </w:rPr>
      </w:pPr>
    </w:p>
    <w:p w:rsidR="003B7D73" w:rsidRDefault="003B7D73" w:rsidP="003B7D73">
      <w:pPr>
        <w:rPr>
          <w:rFonts w:ascii="Arial" w:hAnsi="Arial" w:cs="Arial"/>
          <w:b/>
          <w:sz w:val="24"/>
        </w:rPr>
      </w:pPr>
      <w:r w:rsidRPr="00B67106">
        <w:rPr>
          <w:rFonts w:ascii="Arial" w:hAnsi="Arial" w:cs="Arial"/>
          <w:b/>
          <w:sz w:val="24"/>
        </w:rPr>
        <w:t>COLUMBIA CITY</w:t>
      </w:r>
      <w:r>
        <w:rPr>
          <w:rFonts w:ascii="Arial" w:hAnsi="Arial" w:cs="Arial"/>
          <w:b/>
          <w:sz w:val="24"/>
        </w:rPr>
        <w:t xml:space="preserve"> ANHYDROUS AMMONIA DAY SMALL RELEASE            </w:t>
      </w:r>
      <w:r>
        <w:rPr>
          <w:rFonts w:ascii="Arial" w:hAnsi="Arial" w:cs="Arial"/>
          <w:b/>
          <w:noProof/>
          <w:sz w:val="24"/>
        </w:rPr>
        <w:drawing>
          <wp:inline distT="0" distB="0" distL="0" distR="0" wp14:anchorId="05291C9A" wp14:editId="153B0183">
            <wp:extent cx="7710951" cy="5782391"/>
            <wp:effectExtent l="11748" t="26352" r="16192" b="16193"/>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L CITY NH3 DAY SMALL.png"/>
                    <pic:cNvPicPr/>
                  </pic:nvPicPr>
                  <pic:blipFill>
                    <a:blip r:embed="rId45" cstate="email">
                      <a:extLst>
                        <a:ext uri="{28A0092B-C50C-407E-A947-70E740481C1C}">
                          <a14:useLocalDpi xmlns:a14="http://schemas.microsoft.com/office/drawing/2010/main"/>
                        </a:ext>
                      </a:extLst>
                    </a:blip>
                    <a:stretch>
                      <a:fillRect/>
                    </a:stretch>
                  </pic:blipFill>
                  <pic:spPr>
                    <a:xfrm rot="5400000">
                      <a:off x="0" y="0"/>
                      <a:ext cx="7738099" cy="5802749"/>
                    </a:xfrm>
                    <a:prstGeom prst="rect">
                      <a:avLst/>
                    </a:prstGeom>
                    <a:ln>
                      <a:solidFill>
                        <a:sysClr val="windowText" lastClr="000000"/>
                      </a:solidFill>
                    </a:ln>
                  </pic:spPr>
                </pic:pic>
              </a:graphicData>
            </a:graphic>
          </wp:inline>
        </w:drawing>
      </w:r>
    </w:p>
    <w:p w:rsidR="003B7D73" w:rsidRDefault="005F406F" w:rsidP="003B7D73">
      <w:pPr>
        <w:jc w:val="center"/>
        <w:rPr>
          <w:rFonts w:ascii="Arial" w:hAnsi="Arial" w:cs="Arial"/>
          <w:sz w:val="20"/>
        </w:rPr>
      </w:pPr>
      <w:r>
        <w:rPr>
          <w:rFonts w:ascii="Arial" w:hAnsi="Arial" w:cs="Arial"/>
          <w:sz w:val="20"/>
        </w:rPr>
        <w:t>73</w:t>
      </w:r>
    </w:p>
    <w:p w:rsidR="003B7D73" w:rsidRDefault="003B7D73" w:rsidP="003B7D73">
      <w:pPr>
        <w:rPr>
          <w:rFonts w:ascii="Arial" w:hAnsi="Arial" w:cs="Arial"/>
          <w:b/>
          <w:sz w:val="24"/>
        </w:rPr>
      </w:pPr>
    </w:p>
    <w:p w:rsidR="003B7D73" w:rsidRDefault="003B7D73" w:rsidP="003B7D73">
      <w:pPr>
        <w:rPr>
          <w:rFonts w:ascii="Arial" w:hAnsi="Arial" w:cs="Arial"/>
          <w:b/>
          <w:sz w:val="24"/>
        </w:rPr>
      </w:pPr>
    </w:p>
    <w:p w:rsidR="003B7D73" w:rsidRDefault="003B7D73" w:rsidP="003B7D73">
      <w:pPr>
        <w:rPr>
          <w:rFonts w:ascii="Arial" w:hAnsi="Arial" w:cs="Arial"/>
          <w:b/>
          <w:sz w:val="24"/>
        </w:rPr>
      </w:pPr>
    </w:p>
    <w:p w:rsidR="003B7D73" w:rsidRDefault="003B7D73" w:rsidP="003B7D73">
      <w:pPr>
        <w:rPr>
          <w:rFonts w:ascii="Arial" w:hAnsi="Arial" w:cs="Arial"/>
          <w:b/>
          <w:sz w:val="24"/>
        </w:rPr>
      </w:pPr>
      <w:r>
        <w:rPr>
          <w:rFonts w:ascii="Arial" w:hAnsi="Arial" w:cs="Arial"/>
          <w:b/>
          <w:sz w:val="24"/>
        </w:rPr>
        <w:t>COLUMBIA CITY ANHYDROUS AMMONIA DAY LARGE RELEASE</w:t>
      </w:r>
    </w:p>
    <w:p w:rsidR="003B7D73" w:rsidRDefault="003B7D73" w:rsidP="003B7D73">
      <w:pPr>
        <w:rPr>
          <w:rFonts w:ascii="Arial" w:hAnsi="Arial" w:cs="Arial"/>
          <w:b/>
          <w:sz w:val="24"/>
        </w:rPr>
      </w:pPr>
      <w:r>
        <w:rPr>
          <w:rFonts w:ascii="Arial" w:hAnsi="Arial" w:cs="Arial"/>
          <w:b/>
          <w:noProof/>
          <w:sz w:val="24"/>
        </w:rPr>
        <w:drawing>
          <wp:inline distT="0" distB="0" distL="0" distR="0" wp14:anchorId="13B5AF99" wp14:editId="3C1E2C1E">
            <wp:extent cx="7612287" cy="5708402"/>
            <wp:effectExtent l="18415" t="19685" r="26670" b="266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L CITY NH3 DAY LARGE.png"/>
                    <pic:cNvPicPr/>
                  </pic:nvPicPr>
                  <pic:blipFill>
                    <a:blip r:embed="rId46">
                      <a:extLst>
                        <a:ext uri="{28A0092B-C50C-407E-A947-70E740481C1C}">
                          <a14:useLocalDpi xmlns:a14="http://schemas.microsoft.com/office/drawing/2010/main" val="0"/>
                        </a:ext>
                      </a:extLst>
                    </a:blip>
                    <a:stretch>
                      <a:fillRect/>
                    </a:stretch>
                  </pic:blipFill>
                  <pic:spPr>
                    <a:xfrm rot="5400000">
                      <a:off x="0" y="0"/>
                      <a:ext cx="7644753" cy="5732748"/>
                    </a:xfrm>
                    <a:prstGeom prst="rect">
                      <a:avLst/>
                    </a:prstGeom>
                    <a:ln>
                      <a:solidFill>
                        <a:sysClr val="windowText" lastClr="000000"/>
                      </a:solidFill>
                    </a:ln>
                  </pic:spPr>
                </pic:pic>
              </a:graphicData>
            </a:graphic>
          </wp:inline>
        </w:drawing>
      </w:r>
    </w:p>
    <w:p w:rsidR="003B7D73" w:rsidRDefault="005F406F" w:rsidP="003B7D73">
      <w:pPr>
        <w:jc w:val="center"/>
        <w:rPr>
          <w:rFonts w:ascii="Arial" w:hAnsi="Arial" w:cs="Arial"/>
          <w:sz w:val="20"/>
        </w:rPr>
      </w:pPr>
      <w:r>
        <w:rPr>
          <w:rFonts w:ascii="Arial" w:hAnsi="Arial" w:cs="Arial"/>
          <w:sz w:val="20"/>
        </w:rPr>
        <w:t>74</w:t>
      </w:r>
    </w:p>
    <w:p w:rsidR="003B7D73" w:rsidRDefault="003B7D73" w:rsidP="003B7D73">
      <w:pPr>
        <w:rPr>
          <w:rFonts w:ascii="Arial" w:hAnsi="Arial" w:cs="Arial"/>
          <w:b/>
        </w:rPr>
      </w:pPr>
    </w:p>
    <w:p w:rsidR="003B7D73" w:rsidRDefault="003B7D73" w:rsidP="003B7D73">
      <w:pPr>
        <w:rPr>
          <w:rFonts w:ascii="Arial" w:hAnsi="Arial" w:cs="Arial"/>
          <w:b/>
        </w:rPr>
      </w:pPr>
    </w:p>
    <w:p w:rsidR="003B7D73" w:rsidRDefault="003B7D73" w:rsidP="003B7D73">
      <w:pPr>
        <w:rPr>
          <w:rFonts w:ascii="Arial" w:hAnsi="Arial" w:cs="Arial"/>
          <w:b/>
        </w:rPr>
      </w:pPr>
    </w:p>
    <w:p w:rsidR="003B7D73" w:rsidRPr="00D23443" w:rsidRDefault="003B7D73" w:rsidP="003B7D73">
      <w:pPr>
        <w:rPr>
          <w:rFonts w:ascii="Arial" w:hAnsi="Arial" w:cs="Arial"/>
          <w:b/>
        </w:rPr>
      </w:pPr>
      <w:r w:rsidRPr="00D23443">
        <w:rPr>
          <w:rFonts w:ascii="Arial" w:hAnsi="Arial" w:cs="Arial"/>
          <w:b/>
        </w:rPr>
        <w:t>COLUMBIA CITY ETHYL ALCOHOL (ETHANOL) DAY/NIGHT LARGE/SMALL RELEASE</w:t>
      </w:r>
    </w:p>
    <w:p w:rsidR="003B7D73" w:rsidRDefault="003B7D73" w:rsidP="003B7D73">
      <w:pPr>
        <w:rPr>
          <w:rFonts w:ascii="Arial" w:hAnsi="Arial" w:cs="Arial"/>
          <w:b/>
          <w:sz w:val="24"/>
        </w:rPr>
      </w:pPr>
      <w:r>
        <w:rPr>
          <w:rFonts w:ascii="Arial" w:hAnsi="Arial" w:cs="Arial"/>
          <w:b/>
          <w:sz w:val="24"/>
        </w:rPr>
        <w:t xml:space="preserve">  </w:t>
      </w:r>
      <w:r>
        <w:rPr>
          <w:rFonts w:ascii="Arial" w:hAnsi="Arial" w:cs="Arial"/>
          <w:b/>
          <w:noProof/>
          <w:sz w:val="24"/>
        </w:rPr>
        <w:drawing>
          <wp:inline distT="0" distB="0" distL="0" distR="0" wp14:anchorId="6C8F42D4" wp14:editId="4F03A73E">
            <wp:extent cx="7647370" cy="5734710"/>
            <wp:effectExtent l="22860" t="15240" r="14605" b="146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L CITY ETHANOL DAY LARGE.png"/>
                    <pic:cNvPicPr/>
                  </pic:nvPicPr>
                  <pic:blipFill>
                    <a:blip r:embed="rId47">
                      <a:extLst>
                        <a:ext uri="{28A0092B-C50C-407E-A947-70E740481C1C}">
                          <a14:useLocalDpi xmlns:a14="http://schemas.microsoft.com/office/drawing/2010/main" val="0"/>
                        </a:ext>
                      </a:extLst>
                    </a:blip>
                    <a:stretch>
                      <a:fillRect/>
                    </a:stretch>
                  </pic:blipFill>
                  <pic:spPr>
                    <a:xfrm rot="5400000">
                      <a:off x="0" y="0"/>
                      <a:ext cx="7675882" cy="5756091"/>
                    </a:xfrm>
                    <a:prstGeom prst="rect">
                      <a:avLst/>
                    </a:prstGeom>
                    <a:ln>
                      <a:solidFill>
                        <a:sysClr val="windowText" lastClr="000000"/>
                      </a:solidFill>
                    </a:ln>
                  </pic:spPr>
                </pic:pic>
              </a:graphicData>
            </a:graphic>
          </wp:inline>
        </w:drawing>
      </w:r>
    </w:p>
    <w:p w:rsidR="003B7D73" w:rsidRDefault="005F406F" w:rsidP="003B7D73">
      <w:pPr>
        <w:jc w:val="center"/>
        <w:rPr>
          <w:rFonts w:ascii="Arial" w:hAnsi="Arial" w:cs="Arial"/>
          <w:sz w:val="20"/>
        </w:rPr>
      </w:pPr>
      <w:r>
        <w:rPr>
          <w:rFonts w:ascii="Arial" w:hAnsi="Arial" w:cs="Arial"/>
          <w:sz w:val="20"/>
        </w:rPr>
        <w:t>75</w:t>
      </w:r>
    </w:p>
    <w:p w:rsidR="003B7D73" w:rsidRDefault="003B7D73" w:rsidP="003B7D73">
      <w:pPr>
        <w:rPr>
          <w:rFonts w:ascii="Arial" w:hAnsi="Arial" w:cs="Arial"/>
          <w:sz w:val="20"/>
        </w:rPr>
      </w:pPr>
    </w:p>
    <w:p w:rsidR="003B7D73" w:rsidRDefault="003B7D73" w:rsidP="00083DD5">
      <w:pPr>
        <w:jc w:val="center"/>
        <w:rPr>
          <w:rFonts w:ascii="Arial" w:hAnsi="Arial" w:cs="Arial"/>
          <w:sz w:val="20"/>
        </w:rPr>
      </w:pPr>
    </w:p>
    <w:p w:rsidR="003B7D73" w:rsidRDefault="003B7D73" w:rsidP="00083DD5">
      <w:pPr>
        <w:jc w:val="center"/>
        <w:rPr>
          <w:rFonts w:ascii="Arial" w:hAnsi="Arial" w:cs="Arial"/>
          <w:sz w:val="20"/>
        </w:rPr>
      </w:pPr>
    </w:p>
    <w:p w:rsidR="003C110C" w:rsidRDefault="003C110C" w:rsidP="00083DD5">
      <w:pPr>
        <w:jc w:val="center"/>
        <w:rPr>
          <w:rFonts w:ascii="Arial" w:hAnsi="Arial" w:cs="Arial"/>
          <w:sz w:val="20"/>
        </w:rPr>
      </w:pPr>
    </w:p>
    <w:p w:rsidR="003C110C" w:rsidRDefault="003C110C">
      <w:pPr>
        <w:rPr>
          <w:rFonts w:ascii="Arial" w:hAnsi="Arial" w:cs="Arial"/>
          <w:b/>
          <w:sz w:val="24"/>
        </w:rPr>
      </w:pPr>
    </w:p>
    <w:p w:rsidR="0097484A" w:rsidRDefault="009E7097">
      <w:pPr>
        <w:rPr>
          <w:rFonts w:ascii="Arial" w:hAnsi="Arial" w:cs="Arial"/>
          <w:b/>
          <w:sz w:val="24"/>
        </w:rPr>
      </w:pPr>
      <w:r>
        <w:rPr>
          <w:rFonts w:ascii="Arial" w:hAnsi="Arial" w:cs="Arial"/>
          <w:b/>
          <w:sz w:val="24"/>
        </w:rPr>
        <w:t>PRESCOTT CRUDE OIL/ETHANOL DAY/NIGHT LARGE/SMALL RELEASE</w:t>
      </w:r>
    </w:p>
    <w:p w:rsidR="0097484A" w:rsidRDefault="00E632A0">
      <w:pPr>
        <w:rPr>
          <w:rFonts w:ascii="Arial" w:hAnsi="Arial" w:cs="Arial"/>
          <w:b/>
          <w:sz w:val="24"/>
        </w:rPr>
      </w:pPr>
      <w:r>
        <w:rPr>
          <w:rFonts w:ascii="Arial" w:hAnsi="Arial" w:cs="Arial"/>
          <w:b/>
          <w:noProof/>
          <w:sz w:val="24"/>
        </w:rPr>
        <w:drawing>
          <wp:inline distT="0" distB="0" distL="0" distR="0">
            <wp:extent cx="8021028" cy="6014914"/>
            <wp:effectExtent l="12383" t="25717" r="11747" b="1174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ESCOTT CRUDE DAY W-TRACKS.png"/>
                    <pic:cNvPicPr/>
                  </pic:nvPicPr>
                  <pic:blipFill>
                    <a:blip r:embed="rId48" cstate="email">
                      <a:extLst>
                        <a:ext uri="{28A0092B-C50C-407E-A947-70E740481C1C}">
                          <a14:useLocalDpi xmlns:a14="http://schemas.microsoft.com/office/drawing/2010/main"/>
                        </a:ext>
                      </a:extLst>
                    </a:blip>
                    <a:stretch>
                      <a:fillRect/>
                    </a:stretch>
                  </pic:blipFill>
                  <pic:spPr>
                    <a:xfrm rot="5400000">
                      <a:off x="0" y="0"/>
                      <a:ext cx="8056223" cy="6041306"/>
                    </a:xfrm>
                    <a:prstGeom prst="rect">
                      <a:avLst/>
                    </a:prstGeom>
                    <a:ln>
                      <a:solidFill>
                        <a:schemeClr val="tx1"/>
                      </a:solidFill>
                    </a:ln>
                  </pic:spPr>
                </pic:pic>
              </a:graphicData>
            </a:graphic>
          </wp:inline>
        </w:drawing>
      </w:r>
    </w:p>
    <w:p w:rsidR="00E632A0" w:rsidRDefault="005F406F" w:rsidP="00E632A0">
      <w:pPr>
        <w:jc w:val="center"/>
        <w:rPr>
          <w:rFonts w:ascii="Arial" w:hAnsi="Arial" w:cs="Arial"/>
          <w:sz w:val="20"/>
        </w:rPr>
      </w:pPr>
      <w:r>
        <w:rPr>
          <w:rFonts w:ascii="Arial" w:hAnsi="Arial" w:cs="Arial"/>
          <w:sz w:val="20"/>
        </w:rPr>
        <w:t>76</w:t>
      </w:r>
    </w:p>
    <w:p w:rsidR="003C110C" w:rsidRDefault="003C110C" w:rsidP="00E632A0">
      <w:pPr>
        <w:jc w:val="center"/>
        <w:rPr>
          <w:rFonts w:ascii="Arial" w:hAnsi="Arial" w:cs="Arial"/>
          <w:sz w:val="20"/>
        </w:rPr>
      </w:pPr>
    </w:p>
    <w:p w:rsidR="003C110C" w:rsidRDefault="003C110C" w:rsidP="00F30C82">
      <w:pPr>
        <w:rPr>
          <w:rFonts w:ascii="Arial" w:hAnsi="Arial" w:cs="Arial"/>
          <w:b/>
          <w:sz w:val="24"/>
        </w:rPr>
      </w:pPr>
    </w:p>
    <w:p w:rsidR="00C246F4" w:rsidRDefault="00C246F4" w:rsidP="00F30C82">
      <w:pPr>
        <w:rPr>
          <w:rFonts w:ascii="Arial" w:hAnsi="Arial" w:cs="Arial"/>
          <w:b/>
          <w:sz w:val="24"/>
        </w:rPr>
      </w:pPr>
      <w:r>
        <w:rPr>
          <w:rFonts w:ascii="Arial" w:hAnsi="Arial" w:cs="Arial"/>
          <w:b/>
          <w:sz w:val="24"/>
        </w:rPr>
        <w:t>PRESCOTT SODIUM CHLORATE DAY/NIGHT LARGE/SMALL RELEASE</w:t>
      </w:r>
    </w:p>
    <w:p w:rsidR="00C246F4" w:rsidRDefault="003E7574" w:rsidP="00F30C82">
      <w:pPr>
        <w:rPr>
          <w:rFonts w:ascii="Arial" w:hAnsi="Arial" w:cs="Arial"/>
          <w:b/>
          <w:sz w:val="24"/>
        </w:rPr>
      </w:pPr>
      <w:r>
        <w:rPr>
          <w:rFonts w:ascii="Arial" w:hAnsi="Arial" w:cs="Arial"/>
          <w:b/>
          <w:noProof/>
          <w:sz w:val="24"/>
        </w:rPr>
        <w:drawing>
          <wp:inline distT="0" distB="0" distL="0" distR="0">
            <wp:extent cx="8068772" cy="6050717"/>
            <wp:effectExtent l="18415" t="19685" r="27305" b="273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ESCOTT SODIUM CHLORATE W-TRACKS.png"/>
                    <pic:cNvPicPr/>
                  </pic:nvPicPr>
                  <pic:blipFill>
                    <a:blip r:embed="rId49" cstate="email">
                      <a:extLst>
                        <a:ext uri="{28A0092B-C50C-407E-A947-70E740481C1C}">
                          <a14:useLocalDpi xmlns:a14="http://schemas.microsoft.com/office/drawing/2010/main"/>
                        </a:ext>
                      </a:extLst>
                    </a:blip>
                    <a:stretch>
                      <a:fillRect/>
                    </a:stretch>
                  </pic:blipFill>
                  <pic:spPr>
                    <a:xfrm rot="5400000">
                      <a:off x="0" y="0"/>
                      <a:ext cx="8091158" cy="6067504"/>
                    </a:xfrm>
                    <a:prstGeom prst="rect">
                      <a:avLst/>
                    </a:prstGeom>
                    <a:ln>
                      <a:solidFill>
                        <a:schemeClr val="tx1"/>
                      </a:solidFill>
                    </a:ln>
                  </pic:spPr>
                </pic:pic>
              </a:graphicData>
            </a:graphic>
          </wp:inline>
        </w:drawing>
      </w:r>
    </w:p>
    <w:p w:rsidR="00C246F4" w:rsidRDefault="005F406F" w:rsidP="003E7574">
      <w:pPr>
        <w:jc w:val="center"/>
        <w:rPr>
          <w:rFonts w:ascii="Arial" w:hAnsi="Arial" w:cs="Arial"/>
          <w:sz w:val="20"/>
        </w:rPr>
      </w:pPr>
      <w:r>
        <w:rPr>
          <w:rFonts w:ascii="Arial" w:hAnsi="Arial" w:cs="Arial"/>
          <w:sz w:val="20"/>
        </w:rPr>
        <w:t>77</w:t>
      </w:r>
    </w:p>
    <w:p w:rsidR="003C110C" w:rsidRDefault="003C110C" w:rsidP="003E7574">
      <w:pPr>
        <w:jc w:val="center"/>
        <w:rPr>
          <w:rFonts w:ascii="Arial" w:hAnsi="Arial" w:cs="Arial"/>
          <w:sz w:val="20"/>
        </w:rPr>
      </w:pPr>
    </w:p>
    <w:p w:rsidR="003C110C" w:rsidRDefault="003C110C" w:rsidP="003E7574">
      <w:pPr>
        <w:rPr>
          <w:rFonts w:ascii="Arial" w:hAnsi="Arial" w:cs="Arial"/>
          <w:b/>
          <w:sz w:val="24"/>
        </w:rPr>
      </w:pPr>
    </w:p>
    <w:p w:rsidR="003E7574" w:rsidRDefault="003E7574" w:rsidP="003E7574">
      <w:pPr>
        <w:rPr>
          <w:rFonts w:ascii="Arial" w:hAnsi="Arial" w:cs="Arial"/>
          <w:b/>
          <w:sz w:val="24"/>
        </w:rPr>
      </w:pPr>
      <w:r w:rsidRPr="003E7574">
        <w:rPr>
          <w:rFonts w:ascii="Arial" w:hAnsi="Arial" w:cs="Arial"/>
          <w:b/>
          <w:sz w:val="24"/>
        </w:rPr>
        <w:t>RAINIER ANHYDROUS AMMONIA LARGE NIGHT RELEASE</w:t>
      </w:r>
    </w:p>
    <w:p w:rsidR="003E7574" w:rsidRDefault="009F57EA" w:rsidP="003E7574">
      <w:pPr>
        <w:rPr>
          <w:rFonts w:ascii="Arial" w:hAnsi="Arial" w:cs="Arial"/>
          <w:b/>
          <w:sz w:val="24"/>
        </w:rPr>
      </w:pPr>
      <w:r>
        <w:rPr>
          <w:rFonts w:ascii="Arial" w:hAnsi="Arial" w:cs="Arial"/>
          <w:b/>
          <w:noProof/>
          <w:sz w:val="24"/>
        </w:rPr>
        <w:drawing>
          <wp:inline distT="0" distB="0" distL="0" distR="0">
            <wp:extent cx="8022866" cy="6016293"/>
            <wp:effectExtent l="12700" t="25400" r="1016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AINIER NH3 NIGHT LARGE W-TRACKS.png"/>
                    <pic:cNvPicPr/>
                  </pic:nvPicPr>
                  <pic:blipFill>
                    <a:blip r:embed="rId50" cstate="email">
                      <a:extLst>
                        <a:ext uri="{28A0092B-C50C-407E-A947-70E740481C1C}">
                          <a14:useLocalDpi xmlns:a14="http://schemas.microsoft.com/office/drawing/2010/main"/>
                        </a:ext>
                      </a:extLst>
                    </a:blip>
                    <a:stretch>
                      <a:fillRect/>
                    </a:stretch>
                  </pic:blipFill>
                  <pic:spPr>
                    <a:xfrm rot="5400000">
                      <a:off x="0" y="0"/>
                      <a:ext cx="8048602" cy="6035592"/>
                    </a:xfrm>
                    <a:prstGeom prst="rect">
                      <a:avLst/>
                    </a:prstGeom>
                    <a:ln>
                      <a:solidFill>
                        <a:schemeClr val="tx1"/>
                      </a:solidFill>
                    </a:ln>
                  </pic:spPr>
                </pic:pic>
              </a:graphicData>
            </a:graphic>
          </wp:inline>
        </w:drawing>
      </w:r>
    </w:p>
    <w:p w:rsidR="009F57EA" w:rsidRDefault="005F406F" w:rsidP="009F57EA">
      <w:pPr>
        <w:jc w:val="center"/>
        <w:rPr>
          <w:rFonts w:ascii="Arial" w:hAnsi="Arial" w:cs="Arial"/>
          <w:sz w:val="20"/>
        </w:rPr>
      </w:pPr>
      <w:r>
        <w:rPr>
          <w:rFonts w:ascii="Arial" w:hAnsi="Arial" w:cs="Arial"/>
          <w:sz w:val="20"/>
        </w:rPr>
        <w:t>78</w:t>
      </w:r>
    </w:p>
    <w:p w:rsidR="003C110C" w:rsidRPr="009F57EA" w:rsidRDefault="003C110C" w:rsidP="009F57EA">
      <w:pPr>
        <w:jc w:val="center"/>
        <w:rPr>
          <w:rFonts w:ascii="Arial" w:hAnsi="Arial" w:cs="Arial"/>
          <w:sz w:val="20"/>
        </w:rPr>
      </w:pPr>
    </w:p>
    <w:p w:rsidR="003C110C" w:rsidRDefault="003C110C" w:rsidP="003E7574">
      <w:pPr>
        <w:rPr>
          <w:rFonts w:ascii="Arial" w:hAnsi="Arial" w:cs="Arial"/>
          <w:b/>
          <w:sz w:val="24"/>
        </w:rPr>
      </w:pPr>
    </w:p>
    <w:p w:rsidR="003E7574" w:rsidRDefault="007B0CED" w:rsidP="003E7574">
      <w:pPr>
        <w:rPr>
          <w:rFonts w:ascii="Arial" w:hAnsi="Arial" w:cs="Arial"/>
          <w:b/>
          <w:sz w:val="24"/>
        </w:rPr>
      </w:pPr>
      <w:r>
        <w:rPr>
          <w:rFonts w:ascii="Arial" w:hAnsi="Arial" w:cs="Arial"/>
          <w:b/>
          <w:sz w:val="24"/>
        </w:rPr>
        <w:t>RAINIER ANHYDROUS AMMONIA DAY LARGE RELEASE</w:t>
      </w:r>
    </w:p>
    <w:p w:rsidR="003E7574" w:rsidRDefault="006077D4" w:rsidP="003E7574">
      <w:pPr>
        <w:rPr>
          <w:rFonts w:ascii="Arial" w:hAnsi="Arial" w:cs="Arial"/>
          <w:b/>
          <w:sz w:val="24"/>
        </w:rPr>
      </w:pPr>
      <w:r>
        <w:rPr>
          <w:rFonts w:ascii="Arial" w:hAnsi="Arial" w:cs="Arial"/>
          <w:b/>
          <w:noProof/>
          <w:sz w:val="24"/>
        </w:rPr>
        <w:drawing>
          <wp:inline distT="0" distB="0" distL="0" distR="0">
            <wp:extent cx="8070475" cy="6051993"/>
            <wp:effectExtent l="18733" t="19367" r="25717" b="25718"/>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AINIER NH3 DAY LARGE W-TRACKS.png"/>
                    <pic:cNvPicPr/>
                  </pic:nvPicPr>
                  <pic:blipFill>
                    <a:blip r:embed="rId51" cstate="email">
                      <a:extLst>
                        <a:ext uri="{28A0092B-C50C-407E-A947-70E740481C1C}">
                          <a14:useLocalDpi xmlns:a14="http://schemas.microsoft.com/office/drawing/2010/main"/>
                        </a:ext>
                      </a:extLst>
                    </a:blip>
                    <a:stretch>
                      <a:fillRect/>
                    </a:stretch>
                  </pic:blipFill>
                  <pic:spPr>
                    <a:xfrm rot="5400000">
                      <a:off x="0" y="0"/>
                      <a:ext cx="8110370" cy="6081910"/>
                    </a:xfrm>
                    <a:prstGeom prst="rect">
                      <a:avLst/>
                    </a:prstGeom>
                    <a:ln>
                      <a:solidFill>
                        <a:schemeClr val="tx1"/>
                      </a:solidFill>
                    </a:ln>
                  </pic:spPr>
                </pic:pic>
              </a:graphicData>
            </a:graphic>
          </wp:inline>
        </w:drawing>
      </w:r>
    </w:p>
    <w:p w:rsidR="003E7574" w:rsidRDefault="005F406F" w:rsidP="006077D4">
      <w:pPr>
        <w:jc w:val="center"/>
        <w:rPr>
          <w:rFonts w:ascii="Arial" w:hAnsi="Arial" w:cs="Arial"/>
          <w:sz w:val="20"/>
        </w:rPr>
      </w:pPr>
      <w:r>
        <w:rPr>
          <w:rFonts w:ascii="Arial" w:hAnsi="Arial" w:cs="Arial"/>
          <w:sz w:val="20"/>
        </w:rPr>
        <w:t>79</w:t>
      </w:r>
    </w:p>
    <w:p w:rsidR="003C110C" w:rsidRPr="006077D4" w:rsidRDefault="003C110C" w:rsidP="006077D4">
      <w:pPr>
        <w:jc w:val="center"/>
        <w:rPr>
          <w:rFonts w:ascii="Arial" w:hAnsi="Arial" w:cs="Arial"/>
          <w:sz w:val="20"/>
        </w:rPr>
      </w:pPr>
    </w:p>
    <w:p w:rsidR="003C110C" w:rsidRDefault="003C110C" w:rsidP="003E7574">
      <w:pPr>
        <w:rPr>
          <w:rFonts w:ascii="Arial" w:hAnsi="Arial" w:cs="Arial"/>
          <w:b/>
          <w:sz w:val="24"/>
        </w:rPr>
      </w:pPr>
    </w:p>
    <w:p w:rsidR="00B9291B" w:rsidRDefault="00B9291B" w:rsidP="003E7574">
      <w:pPr>
        <w:rPr>
          <w:rFonts w:ascii="Arial" w:hAnsi="Arial" w:cs="Arial"/>
          <w:b/>
          <w:sz w:val="24"/>
        </w:rPr>
      </w:pPr>
      <w:r>
        <w:rPr>
          <w:rFonts w:ascii="Arial" w:hAnsi="Arial" w:cs="Arial"/>
          <w:b/>
          <w:sz w:val="24"/>
        </w:rPr>
        <w:t>RAINIER ANHYDROUS AMMONIA NIGHT LARGE</w:t>
      </w:r>
      <w:r w:rsidR="00AB5B12">
        <w:rPr>
          <w:rFonts w:ascii="Arial" w:hAnsi="Arial" w:cs="Arial"/>
          <w:b/>
          <w:sz w:val="24"/>
        </w:rPr>
        <w:t xml:space="preserve"> RELEASE </w:t>
      </w:r>
      <w:r w:rsidR="00E96996">
        <w:rPr>
          <w:rFonts w:ascii="Arial" w:hAnsi="Arial" w:cs="Arial"/>
          <w:b/>
          <w:sz w:val="24"/>
        </w:rPr>
        <w:t>TOWN</w:t>
      </w:r>
      <w:r>
        <w:rPr>
          <w:rFonts w:ascii="Arial" w:hAnsi="Arial" w:cs="Arial"/>
          <w:b/>
          <w:sz w:val="24"/>
        </w:rPr>
        <w:t xml:space="preserve"> </w:t>
      </w:r>
    </w:p>
    <w:p w:rsidR="00B9291B" w:rsidRDefault="00E96996" w:rsidP="003E7574">
      <w:pPr>
        <w:rPr>
          <w:rFonts w:ascii="Arial" w:hAnsi="Arial" w:cs="Arial"/>
          <w:b/>
          <w:sz w:val="24"/>
        </w:rPr>
      </w:pPr>
      <w:r>
        <w:rPr>
          <w:rFonts w:ascii="Arial" w:hAnsi="Arial" w:cs="Arial"/>
          <w:b/>
          <w:noProof/>
          <w:sz w:val="24"/>
        </w:rPr>
        <w:drawing>
          <wp:inline distT="0" distB="0" distL="0" distR="0">
            <wp:extent cx="8035719" cy="6025931"/>
            <wp:effectExtent l="14287" t="23813" r="18098" b="18097"/>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AINIER NH3 NIGHT LARGE W-TRACKS.png"/>
                    <pic:cNvPicPr/>
                  </pic:nvPicPr>
                  <pic:blipFill>
                    <a:blip r:embed="rId52" cstate="email">
                      <a:extLst>
                        <a:ext uri="{28A0092B-C50C-407E-A947-70E740481C1C}">
                          <a14:useLocalDpi xmlns:a14="http://schemas.microsoft.com/office/drawing/2010/main"/>
                        </a:ext>
                      </a:extLst>
                    </a:blip>
                    <a:stretch>
                      <a:fillRect/>
                    </a:stretch>
                  </pic:blipFill>
                  <pic:spPr>
                    <a:xfrm rot="5400000">
                      <a:off x="0" y="0"/>
                      <a:ext cx="8071168" cy="6052514"/>
                    </a:xfrm>
                    <a:prstGeom prst="rect">
                      <a:avLst/>
                    </a:prstGeom>
                    <a:ln>
                      <a:solidFill>
                        <a:schemeClr val="tx1"/>
                      </a:solidFill>
                    </a:ln>
                  </pic:spPr>
                </pic:pic>
              </a:graphicData>
            </a:graphic>
          </wp:inline>
        </w:drawing>
      </w:r>
    </w:p>
    <w:p w:rsidR="00B9291B" w:rsidRDefault="005F406F" w:rsidP="00E96996">
      <w:pPr>
        <w:jc w:val="center"/>
        <w:rPr>
          <w:rFonts w:ascii="Arial" w:hAnsi="Arial" w:cs="Arial"/>
          <w:sz w:val="20"/>
        </w:rPr>
      </w:pPr>
      <w:r>
        <w:rPr>
          <w:rFonts w:ascii="Arial" w:hAnsi="Arial" w:cs="Arial"/>
          <w:sz w:val="20"/>
        </w:rPr>
        <w:t>80</w:t>
      </w:r>
    </w:p>
    <w:p w:rsidR="003C110C" w:rsidRPr="00E96996" w:rsidRDefault="003C110C" w:rsidP="00E96996">
      <w:pPr>
        <w:jc w:val="center"/>
        <w:rPr>
          <w:rFonts w:ascii="Arial" w:hAnsi="Arial" w:cs="Arial"/>
          <w:sz w:val="20"/>
        </w:rPr>
      </w:pPr>
    </w:p>
    <w:p w:rsidR="003C110C" w:rsidRDefault="003C110C" w:rsidP="003E7574">
      <w:pPr>
        <w:rPr>
          <w:rFonts w:ascii="Arial" w:hAnsi="Arial" w:cs="Arial"/>
          <w:b/>
          <w:sz w:val="24"/>
        </w:rPr>
      </w:pPr>
    </w:p>
    <w:p w:rsidR="00B9291B" w:rsidRDefault="00644B05" w:rsidP="003E7574">
      <w:pPr>
        <w:rPr>
          <w:rFonts w:ascii="Arial" w:hAnsi="Arial" w:cs="Arial"/>
          <w:b/>
          <w:sz w:val="24"/>
        </w:rPr>
      </w:pPr>
      <w:r>
        <w:rPr>
          <w:rFonts w:ascii="Arial" w:hAnsi="Arial" w:cs="Arial"/>
          <w:b/>
          <w:sz w:val="24"/>
        </w:rPr>
        <w:t>RAINIER ANHYDROUS AMMONIA DAY SMALL RELEASE TOWN</w:t>
      </w:r>
    </w:p>
    <w:p w:rsidR="00644B05" w:rsidRDefault="00922277" w:rsidP="003E7574">
      <w:pPr>
        <w:rPr>
          <w:rFonts w:ascii="Arial" w:hAnsi="Arial" w:cs="Arial"/>
          <w:b/>
          <w:sz w:val="24"/>
        </w:rPr>
      </w:pPr>
      <w:r>
        <w:rPr>
          <w:rFonts w:ascii="Arial" w:hAnsi="Arial" w:cs="Arial"/>
          <w:b/>
          <w:noProof/>
          <w:sz w:val="24"/>
        </w:rPr>
        <w:drawing>
          <wp:inline distT="0" distB="0" distL="0" distR="0">
            <wp:extent cx="8004497" cy="6002518"/>
            <wp:effectExtent l="10478" t="27622" r="26352" b="26353"/>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AINIER NH3 DAY SMALL TOWN W-TRACKS.png"/>
                    <pic:cNvPicPr/>
                  </pic:nvPicPr>
                  <pic:blipFill>
                    <a:blip r:embed="rId53" cstate="email">
                      <a:extLst>
                        <a:ext uri="{28A0092B-C50C-407E-A947-70E740481C1C}">
                          <a14:useLocalDpi xmlns:a14="http://schemas.microsoft.com/office/drawing/2010/main"/>
                        </a:ext>
                      </a:extLst>
                    </a:blip>
                    <a:stretch>
                      <a:fillRect/>
                    </a:stretch>
                  </pic:blipFill>
                  <pic:spPr>
                    <a:xfrm rot="5400000">
                      <a:off x="0" y="0"/>
                      <a:ext cx="8032883" cy="6023805"/>
                    </a:xfrm>
                    <a:prstGeom prst="rect">
                      <a:avLst/>
                    </a:prstGeom>
                    <a:ln>
                      <a:solidFill>
                        <a:schemeClr val="tx1"/>
                      </a:solidFill>
                    </a:ln>
                  </pic:spPr>
                </pic:pic>
              </a:graphicData>
            </a:graphic>
          </wp:inline>
        </w:drawing>
      </w:r>
    </w:p>
    <w:p w:rsidR="00644B05" w:rsidRDefault="005F406F" w:rsidP="00644B05">
      <w:pPr>
        <w:jc w:val="center"/>
        <w:rPr>
          <w:rFonts w:ascii="Arial" w:hAnsi="Arial" w:cs="Arial"/>
          <w:sz w:val="20"/>
        </w:rPr>
      </w:pPr>
      <w:r>
        <w:rPr>
          <w:rFonts w:ascii="Arial" w:hAnsi="Arial" w:cs="Arial"/>
          <w:sz w:val="20"/>
        </w:rPr>
        <w:t>81</w:t>
      </w:r>
    </w:p>
    <w:p w:rsidR="003C110C" w:rsidRDefault="003C110C" w:rsidP="00644B05">
      <w:pPr>
        <w:jc w:val="center"/>
        <w:rPr>
          <w:rFonts w:ascii="Arial" w:hAnsi="Arial" w:cs="Arial"/>
          <w:sz w:val="20"/>
        </w:rPr>
      </w:pPr>
    </w:p>
    <w:p w:rsidR="003C110C" w:rsidRDefault="003C110C" w:rsidP="003E7574">
      <w:pPr>
        <w:rPr>
          <w:rFonts w:ascii="Arial" w:hAnsi="Arial" w:cs="Arial"/>
          <w:b/>
          <w:sz w:val="24"/>
        </w:rPr>
      </w:pPr>
    </w:p>
    <w:p w:rsidR="003E7574" w:rsidRDefault="004B3C9C" w:rsidP="003E7574">
      <w:pPr>
        <w:rPr>
          <w:rFonts w:ascii="Arial" w:hAnsi="Arial" w:cs="Arial"/>
          <w:b/>
          <w:sz w:val="24"/>
        </w:rPr>
      </w:pPr>
      <w:r>
        <w:rPr>
          <w:rFonts w:ascii="Arial" w:hAnsi="Arial" w:cs="Arial"/>
          <w:b/>
          <w:sz w:val="24"/>
        </w:rPr>
        <w:t>RAINIER CRUDE OIL/ETHANOL DAY/</w:t>
      </w:r>
      <w:r w:rsidR="006077D4">
        <w:rPr>
          <w:rFonts w:ascii="Arial" w:hAnsi="Arial" w:cs="Arial"/>
          <w:b/>
          <w:sz w:val="24"/>
        </w:rPr>
        <w:t>NIGHT LARGE</w:t>
      </w:r>
      <w:r>
        <w:rPr>
          <w:rFonts w:ascii="Arial" w:hAnsi="Arial" w:cs="Arial"/>
          <w:b/>
          <w:sz w:val="24"/>
        </w:rPr>
        <w:t>/SMALL</w:t>
      </w:r>
      <w:r w:rsidR="006077D4">
        <w:rPr>
          <w:rFonts w:ascii="Arial" w:hAnsi="Arial" w:cs="Arial"/>
          <w:b/>
          <w:sz w:val="24"/>
        </w:rPr>
        <w:t xml:space="preserve"> RELEASE TOWN</w:t>
      </w:r>
    </w:p>
    <w:p w:rsidR="003E7574" w:rsidRDefault="004B3C9C" w:rsidP="003E7574">
      <w:pPr>
        <w:rPr>
          <w:rFonts w:ascii="Arial" w:hAnsi="Arial" w:cs="Arial"/>
          <w:b/>
          <w:sz w:val="24"/>
        </w:rPr>
      </w:pPr>
      <w:r>
        <w:rPr>
          <w:rFonts w:ascii="Arial" w:hAnsi="Arial" w:cs="Arial"/>
          <w:b/>
          <w:noProof/>
          <w:sz w:val="24"/>
        </w:rPr>
        <w:drawing>
          <wp:inline distT="0" distB="0" distL="0" distR="0">
            <wp:extent cx="8063263" cy="6046586"/>
            <wp:effectExtent l="17780" t="20320" r="1270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AINIER CRUDE TOWN.png"/>
                    <pic:cNvPicPr/>
                  </pic:nvPicPr>
                  <pic:blipFill>
                    <a:blip r:embed="rId54" cstate="email">
                      <a:extLst>
                        <a:ext uri="{28A0092B-C50C-407E-A947-70E740481C1C}">
                          <a14:useLocalDpi xmlns:a14="http://schemas.microsoft.com/office/drawing/2010/main"/>
                        </a:ext>
                      </a:extLst>
                    </a:blip>
                    <a:stretch>
                      <a:fillRect/>
                    </a:stretch>
                  </pic:blipFill>
                  <pic:spPr>
                    <a:xfrm rot="5400000">
                      <a:off x="0" y="0"/>
                      <a:ext cx="8090469" cy="6066987"/>
                    </a:xfrm>
                    <a:prstGeom prst="rect">
                      <a:avLst/>
                    </a:prstGeom>
                    <a:ln>
                      <a:solidFill>
                        <a:schemeClr val="tx1"/>
                      </a:solidFill>
                    </a:ln>
                  </pic:spPr>
                </pic:pic>
              </a:graphicData>
            </a:graphic>
          </wp:inline>
        </w:drawing>
      </w:r>
    </w:p>
    <w:p w:rsidR="003E7574" w:rsidRDefault="005F406F" w:rsidP="004B3C9C">
      <w:pPr>
        <w:jc w:val="center"/>
        <w:rPr>
          <w:rFonts w:ascii="Arial" w:hAnsi="Arial" w:cs="Arial"/>
          <w:sz w:val="20"/>
        </w:rPr>
      </w:pPr>
      <w:r>
        <w:rPr>
          <w:rFonts w:ascii="Arial" w:hAnsi="Arial" w:cs="Arial"/>
          <w:sz w:val="20"/>
        </w:rPr>
        <w:t>82</w:t>
      </w:r>
    </w:p>
    <w:p w:rsidR="003C110C" w:rsidRDefault="003C110C" w:rsidP="004B3C9C">
      <w:pPr>
        <w:jc w:val="center"/>
        <w:rPr>
          <w:rFonts w:ascii="Arial" w:hAnsi="Arial" w:cs="Arial"/>
          <w:sz w:val="20"/>
        </w:rPr>
      </w:pPr>
    </w:p>
    <w:p w:rsidR="003C110C" w:rsidRDefault="003C110C" w:rsidP="00522CCD">
      <w:pPr>
        <w:rPr>
          <w:rFonts w:ascii="Arial" w:hAnsi="Arial" w:cs="Arial"/>
          <w:b/>
          <w:sz w:val="24"/>
        </w:rPr>
      </w:pPr>
    </w:p>
    <w:p w:rsidR="00AD6EE4" w:rsidRDefault="00AD6EE4" w:rsidP="00522CCD">
      <w:pPr>
        <w:rPr>
          <w:rFonts w:ascii="Arial" w:hAnsi="Arial" w:cs="Arial"/>
          <w:b/>
          <w:sz w:val="24"/>
        </w:rPr>
      </w:pPr>
      <w:r>
        <w:rPr>
          <w:rFonts w:ascii="Arial" w:hAnsi="Arial" w:cs="Arial"/>
          <w:b/>
          <w:sz w:val="24"/>
        </w:rPr>
        <w:t>ST HELENS ANYHRDOUS AMMONIA LARGE NIGHT RELEASE</w:t>
      </w:r>
    </w:p>
    <w:p w:rsidR="00AD6EE4" w:rsidRDefault="0090069A" w:rsidP="00522CCD">
      <w:pPr>
        <w:rPr>
          <w:rFonts w:ascii="Arial" w:hAnsi="Arial" w:cs="Arial"/>
          <w:b/>
          <w:sz w:val="24"/>
        </w:rPr>
      </w:pPr>
      <w:r>
        <w:rPr>
          <w:rFonts w:ascii="Arial" w:hAnsi="Arial" w:cs="Arial"/>
          <w:b/>
          <w:noProof/>
          <w:sz w:val="24"/>
        </w:rPr>
        <w:drawing>
          <wp:inline distT="0" distB="0" distL="0" distR="0">
            <wp:extent cx="7993764" cy="5994469"/>
            <wp:effectExtent l="27940" t="10160" r="16510" b="165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AINT HELENS NH3 LARGE NIGHT.png"/>
                    <pic:cNvPicPr/>
                  </pic:nvPicPr>
                  <pic:blipFill>
                    <a:blip r:embed="rId55" cstate="email">
                      <a:extLst>
                        <a:ext uri="{28A0092B-C50C-407E-A947-70E740481C1C}">
                          <a14:useLocalDpi xmlns:a14="http://schemas.microsoft.com/office/drawing/2010/main"/>
                        </a:ext>
                      </a:extLst>
                    </a:blip>
                    <a:stretch>
                      <a:fillRect/>
                    </a:stretch>
                  </pic:blipFill>
                  <pic:spPr>
                    <a:xfrm rot="5400000">
                      <a:off x="0" y="0"/>
                      <a:ext cx="8017575" cy="6012324"/>
                    </a:xfrm>
                    <a:prstGeom prst="rect">
                      <a:avLst/>
                    </a:prstGeom>
                    <a:ln>
                      <a:solidFill>
                        <a:schemeClr val="tx1"/>
                      </a:solidFill>
                    </a:ln>
                  </pic:spPr>
                </pic:pic>
              </a:graphicData>
            </a:graphic>
          </wp:inline>
        </w:drawing>
      </w:r>
    </w:p>
    <w:p w:rsidR="00AD6EE4" w:rsidRDefault="005F406F" w:rsidP="0090069A">
      <w:pPr>
        <w:jc w:val="center"/>
        <w:rPr>
          <w:rFonts w:ascii="Arial" w:hAnsi="Arial" w:cs="Arial"/>
          <w:sz w:val="20"/>
        </w:rPr>
      </w:pPr>
      <w:r>
        <w:rPr>
          <w:rFonts w:ascii="Arial" w:hAnsi="Arial" w:cs="Arial"/>
          <w:sz w:val="20"/>
        </w:rPr>
        <w:t>83</w:t>
      </w:r>
    </w:p>
    <w:p w:rsidR="003C110C" w:rsidRPr="0090069A" w:rsidRDefault="003C110C" w:rsidP="0090069A">
      <w:pPr>
        <w:jc w:val="center"/>
        <w:rPr>
          <w:rFonts w:ascii="Arial" w:hAnsi="Arial" w:cs="Arial"/>
          <w:sz w:val="20"/>
        </w:rPr>
      </w:pPr>
    </w:p>
    <w:p w:rsidR="003C110C" w:rsidRDefault="003C110C" w:rsidP="00522CCD">
      <w:pPr>
        <w:rPr>
          <w:rFonts w:ascii="Arial" w:hAnsi="Arial" w:cs="Arial"/>
          <w:b/>
          <w:sz w:val="24"/>
        </w:rPr>
      </w:pPr>
    </w:p>
    <w:p w:rsidR="00D6628F" w:rsidRDefault="00D6628F" w:rsidP="00522CCD">
      <w:pPr>
        <w:rPr>
          <w:rFonts w:ascii="Arial" w:hAnsi="Arial" w:cs="Arial"/>
          <w:b/>
          <w:sz w:val="24"/>
        </w:rPr>
      </w:pPr>
      <w:r>
        <w:rPr>
          <w:rFonts w:ascii="Arial" w:hAnsi="Arial" w:cs="Arial"/>
          <w:b/>
          <w:sz w:val="24"/>
        </w:rPr>
        <w:t>SAINT HELENS ANHYDROUS AMMONIA NIGHT LARGE RELEASE NORTH</w:t>
      </w:r>
    </w:p>
    <w:p w:rsidR="00D6628F" w:rsidRDefault="00D6628F" w:rsidP="00522CCD">
      <w:pPr>
        <w:rPr>
          <w:rFonts w:ascii="Arial" w:hAnsi="Arial" w:cs="Arial"/>
          <w:b/>
          <w:sz w:val="24"/>
        </w:rPr>
      </w:pPr>
      <w:r>
        <w:rPr>
          <w:rFonts w:ascii="Arial" w:hAnsi="Arial" w:cs="Arial"/>
          <w:b/>
          <w:noProof/>
          <w:sz w:val="24"/>
        </w:rPr>
        <w:drawing>
          <wp:inline distT="0" distB="0" distL="0" distR="0">
            <wp:extent cx="8035437" cy="6025720"/>
            <wp:effectExtent l="14287" t="23813" r="18098" b="18097"/>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AINT HELENS NH3 DAY LARGE NORTH .png"/>
                    <pic:cNvPicPr/>
                  </pic:nvPicPr>
                  <pic:blipFill>
                    <a:blip r:embed="rId56" cstate="email">
                      <a:extLst>
                        <a:ext uri="{28A0092B-C50C-407E-A947-70E740481C1C}">
                          <a14:useLocalDpi xmlns:a14="http://schemas.microsoft.com/office/drawing/2010/main"/>
                        </a:ext>
                      </a:extLst>
                    </a:blip>
                    <a:stretch>
                      <a:fillRect/>
                    </a:stretch>
                  </pic:blipFill>
                  <pic:spPr>
                    <a:xfrm rot="5400000">
                      <a:off x="0" y="0"/>
                      <a:ext cx="8064956" cy="6047856"/>
                    </a:xfrm>
                    <a:prstGeom prst="rect">
                      <a:avLst/>
                    </a:prstGeom>
                    <a:ln>
                      <a:solidFill>
                        <a:schemeClr val="tx1"/>
                      </a:solidFill>
                    </a:ln>
                  </pic:spPr>
                </pic:pic>
              </a:graphicData>
            </a:graphic>
          </wp:inline>
        </w:drawing>
      </w:r>
    </w:p>
    <w:p w:rsidR="00D6628F" w:rsidRDefault="005F406F" w:rsidP="00D6628F">
      <w:pPr>
        <w:jc w:val="center"/>
        <w:rPr>
          <w:rFonts w:ascii="Arial" w:hAnsi="Arial" w:cs="Arial"/>
          <w:sz w:val="20"/>
        </w:rPr>
      </w:pPr>
      <w:r>
        <w:rPr>
          <w:rFonts w:ascii="Arial" w:hAnsi="Arial" w:cs="Arial"/>
          <w:sz w:val="20"/>
        </w:rPr>
        <w:t>84</w:t>
      </w:r>
    </w:p>
    <w:p w:rsidR="003C110C" w:rsidRPr="00D6628F" w:rsidRDefault="003C110C" w:rsidP="00D6628F">
      <w:pPr>
        <w:jc w:val="center"/>
        <w:rPr>
          <w:rFonts w:ascii="Arial" w:hAnsi="Arial" w:cs="Arial"/>
          <w:sz w:val="20"/>
        </w:rPr>
      </w:pPr>
    </w:p>
    <w:p w:rsidR="003C110C" w:rsidRDefault="003C110C" w:rsidP="00522CCD">
      <w:pPr>
        <w:rPr>
          <w:rFonts w:ascii="Arial" w:hAnsi="Arial" w:cs="Arial"/>
          <w:b/>
          <w:sz w:val="24"/>
        </w:rPr>
      </w:pPr>
    </w:p>
    <w:p w:rsidR="00AD6EE4" w:rsidRDefault="00193609" w:rsidP="00522CCD">
      <w:pPr>
        <w:rPr>
          <w:rFonts w:ascii="Arial" w:hAnsi="Arial" w:cs="Arial"/>
          <w:b/>
          <w:sz w:val="24"/>
        </w:rPr>
      </w:pPr>
      <w:r>
        <w:rPr>
          <w:rFonts w:ascii="Arial" w:hAnsi="Arial" w:cs="Arial"/>
          <w:b/>
          <w:sz w:val="24"/>
        </w:rPr>
        <w:t>ST HELENS ANHYDROUS AMMONIA DAY LARGE RELEASE NORTH</w:t>
      </w:r>
    </w:p>
    <w:p w:rsidR="00193609" w:rsidRDefault="00107099" w:rsidP="00522CCD">
      <w:pPr>
        <w:rPr>
          <w:rFonts w:ascii="Arial" w:hAnsi="Arial" w:cs="Arial"/>
          <w:b/>
          <w:sz w:val="24"/>
        </w:rPr>
      </w:pPr>
      <w:r>
        <w:rPr>
          <w:rFonts w:ascii="Arial" w:hAnsi="Arial" w:cs="Arial"/>
          <w:b/>
          <w:noProof/>
          <w:sz w:val="24"/>
        </w:rPr>
        <w:drawing>
          <wp:inline distT="0" distB="0" distL="0" distR="0">
            <wp:extent cx="8079982" cy="6059123"/>
            <wp:effectExtent l="20002" t="18098" r="17463" b="17462"/>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AINT HELENS NH3 LARGE DAY.png"/>
                    <pic:cNvPicPr/>
                  </pic:nvPicPr>
                  <pic:blipFill>
                    <a:blip r:embed="rId57" cstate="email">
                      <a:extLst>
                        <a:ext uri="{28A0092B-C50C-407E-A947-70E740481C1C}">
                          <a14:useLocalDpi xmlns:a14="http://schemas.microsoft.com/office/drawing/2010/main"/>
                        </a:ext>
                      </a:extLst>
                    </a:blip>
                    <a:stretch>
                      <a:fillRect/>
                    </a:stretch>
                  </pic:blipFill>
                  <pic:spPr>
                    <a:xfrm rot="5400000">
                      <a:off x="0" y="0"/>
                      <a:ext cx="8097820" cy="6072499"/>
                    </a:xfrm>
                    <a:prstGeom prst="rect">
                      <a:avLst/>
                    </a:prstGeom>
                    <a:ln>
                      <a:solidFill>
                        <a:schemeClr val="tx1"/>
                      </a:solidFill>
                    </a:ln>
                  </pic:spPr>
                </pic:pic>
              </a:graphicData>
            </a:graphic>
          </wp:inline>
        </w:drawing>
      </w:r>
    </w:p>
    <w:p w:rsidR="00193609" w:rsidRDefault="005F406F" w:rsidP="00107099">
      <w:pPr>
        <w:jc w:val="center"/>
        <w:rPr>
          <w:rFonts w:ascii="Arial" w:hAnsi="Arial" w:cs="Arial"/>
          <w:sz w:val="20"/>
        </w:rPr>
      </w:pPr>
      <w:r>
        <w:rPr>
          <w:rFonts w:ascii="Arial" w:hAnsi="Arial" w:cs="Arial"/>
          <w:sz w:val="20"/>
        </w:rPr>
        <w:t>85</w:t>
      </w:r>
    </w:p>
    <w:p w:rsidR="003C110C" w:rsidRPr="00107099" w:rsidRDefault="003C110C" w:rsidP="00107099">
      <w:pPr>
        <w:jc w:val="center"/>
        <w:rPr>
          <w:rFonts w:ascii="Arial" w:hAnsi="Arial" w:cs="Arial"/>
          <w:sz w:val="20"/>
        </w:rPr>
      </w:pPr>
    </w:p>
    <w:p w:rsidR="003C110C" w:rsidRDefault="003C110C" w:rsidP="00522CCD">
      <w:pPr>
        <w:rPr>
          <w:rFonts w:ascii="Arial" w:hAnsi="Arial" w:cs="Arial"/>
          <w:b/>
          <w:sz w:val="24"/>
        </w:rPr>
      </w:pPr>
    </w:p>
    <w:p w:rsidR="00AD6EE4" w:rsidRDefault="0080135A" w:rsidP="00522CCD">
      <w:pPr>
        <w:rPr>
          <w:rFonts w:ascii="Arial" w:hAnsi="Arial" w:cs="Arial"/>
          <w:b/>
          <w:sz w:val="24"/>
        </w:rPr>
      </w:pPr>
      <w:r>
        <w:rPr>
          <w:rFonts w:ascii="Arial" w:hAnsi="Arial" w:cs="Arial"/>
          <w:b/>
          <w:sz w:val="24"/>
        </w:rPr>
        <w:t>ST HELENS CRUDE OIL/ETHANOL DAY/NIGHT LARGE/SMALL RELEASE NORTH</w:t>
      </w:r>
    </w:p>
    <w:p w:rsidR="007D03DD" w:rsidRDefault="007D03DD" w:rsidP="00522CCD">
      <w:pPr>
        <w:rPr>
          <w:rFonts w:ascii="Arial" w:hAnsi="Arial" w:cs="Arial"/>
          <w:b/>
          <w:sz w:val="24"/>
        </w:rPr>
      </w:pPr>
      <w:r>
        <w:rPr>
          <w:rFonts w:ascii="Arial" w:hAnsi="Arial" w:cs="Arial"/>
          <w:b/>
          <w:noProof/>
          <w:sz w:val="24"/>
        </w:rPr>
        <w:drawing>
          <wp:inline distT="0" distB="0" distL="0" distR="0">
            <wp:extent cx="8010862" cy="6007290"/>
            <wp:effectExtent l="11113" t="26987" r="20637" b="20638"/>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AINT HELENS CRUDE DAY-NIGHT LARGE-SMALL.png"/>
                    <pic:cNvPicPr/>
                  </pic:nvPicPr>
                  <pic:blipFill>
                    <a:blip r:embed="rId58" cstate="email">
                      <a:extLst>
                        <a:ext uri="{28A0092B-C50C-407E-A947-70E740481C1C}">
                          <a14:useLocalDpi xmlns:a14="http://schemas.microsoft.com/office/drawing/2010/main"/>
                        </a:ext>
                      </a:extLst>
                    </a:blip>
                    <a:stretch>
                      <a:fillRect/>
                    </a:stretch>
                  </pic:blipFill>
                  <pic:spPr>
                    <a:xfrm rot="5400000">
                      <a:off x="0" y="0"/>
                      <a:ext cx="8038956" cy="6028358"/>
                    </a:xfrm>
                    <a:prstGeom prst="rect">
                      <a:avLst/>
                    </a:prstGeom>
                    <a:ln>
                      <a:solidFill>
                        <a:schemeClr val="tx1"/>
                      </a:solidFill>
                    </a:ln>
                  </pic:spPr>
                </pic:pic>
              </a:graphicData>
            </a:graphic>
          </wp:inline>
        </w:drawing>
      </w:r>
    </w:p>
    <w:p w:rsidR="007D03DD" w:rsidRDefault="005F406F" w:rsidP="007D03DD">
      <w:pPr>
        <w:jc w:val="center"/>
        <w:rPr>
          <w:rFonts w:ascii="Arial" w:hAnsi="Arial" w:cs="Arial"/>
          <w:sz w:val="20"/>
        </w:rPr>
      </w:pPr>
      <w:r>
        <w:rPr>
          <w:rFonts w:ascii="Arial" w:hAnsi="Arial" w:cs="Arial"/>
          <w:sz w:val="20"/>
        </w:rPr>
        <w:t>86</w:t>
      </w:r>
    </w:p>
    <w:p w:rsidR="003C110C" w:rsidRPr="007D03DD" w:rsidRDefault="003C110C" w:rsidP="007D03DD">
      <w:pPr>
        <w:jc w:val="center"/>
        <w:rPr>
          <w:rFonts w:ascii="Arial" w:hAnsi="Arial" w:cs="Arial"/>
          <w:sz w:val="20"/>
        </w:rPr>
      </w:pPr>
    </w:p>
    <w:p w:rsidR="003C110C" w:rsidRDefault="003C110C" w:rsidP="00522CCD">
      <w:pPr>
        <w:rPr>
          <w:rFonts w:ascii="Arial" w:hAnsi="Arial" w:cs="Arial"/>
          <w:b/>
          <w:sz w:val="24"/>
        </w:rPr>
      </w:pPr>
    </w:p>
    <w:p w:rsidR="00AD6EE4" w:rsidRDefault="00ED6EFE" w:rsidP="00522CCD">
      <w:pPr>
        <w:rPr>
          <w:rFonts w:ascii="Arial" w:hAnsi="Arial" w:cs="Arial"/>
          <w:b/>
          <w:sz w:val="24"/>
        </w:rPr>
      </w:pPr>
      <w:r>
        <w:rPr>
          <w:rFonts w:ascii="Arial" w:hAnsi="Arial" w:cs="Arial"/>
          <w:b/>
          <w:sz w:val="24"/>
        </w:rPr>
        <w:t>SAINT HELENS SODIUM CHLORATE DAY LARGE/SMALL RELEASE NORTH</w:t>
      </w:r>
    </w:p>
    <w:p w:rsidR="005950B8" w:rsidRDefault="004D0EE4" w:rsidP="00522CCD">
      <w:pPr>
        <w:rPr>
          <w:rFonts w:ascii="Arial" w:hAnsi="Arial" w:cs="Arial"/>
          <w:b/>
          <w:sz w:val="24"/>
        </w:rPr>
      </w:pPr>
      <w:r>
        <w:rPr>
          <w:rFonts w:ascii="Arial" w:hAnsi="Arial" w:cs="Arial"/>
          <w:b/>
          <w:noProof/>
          <w:sz w:val="24"/>
        </w:rPr>
        <w:drawing>
          <wp:inline distT="0" distB="0" distL="0" distR="0">
            <wp:extent cx="7949691" cy="5961419"/>
            <wp:effectExtent l="22543" t="15557" r="16827" b="16828"/>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t helens sodium chlorate north.png"/>
                    <pic:cNvPicPr/>
                  </pic:nvPicPr>
                  <pic:blipFill>
                    <a:blip r:embed="rId59" cstate="email">
                      <a:extLst>
                        <a:ext uri="{28A0092B-C50C-407E-A947-70E740481C1C}">
                          <a14:useLocalDpi xmlns:a14="http://schemas.microsoft.com/office/drawing/2010/main"/>
                        </a:ext>
                      </a:extLst>
                    </a:blip>
                    <a:stretch>
                      <a:fillRect/>
                    </a:stretch>
                  </pic:blipFill>
                  <pic:spPr>
                    <a:xfrm rot="5400000">
                      <a:off x="0" y="0"/>
                      <a:ext cx="7966082" cy="5973711"/>
                    </a:xfrm>
                    <a:prstGeom prst="rect">
                      <a:avLst/>
                    </a:prstGeom>
                    <a:ln>
                      <a:solidFill>
                        <a:schemeClr val="tx1"/>
                      </a:solidFill>
                    </a:ln>
                  </pic:spPr>
                </pic:pic>
              </a:graphicData>
            </a:graphic>
          </wp:inline>
        </w:drawing>
      </w:r>
    </w:p>
    <w:p w:rsidR="003C110C" w:rsidRDefault="005F406F" w:rsidP="005F406F">
      <w:pPr>
        <w:jc w:val="center"/>
        <w:rPr>
          <w:rFonts w:ascii="Arial" w:hAnsi="Arial" w:cs="Arial"/>
          <w:b/>
          <w:sz w:val="24"/>
        </w:rPr>
      </w:pPr>
      <w:r>
        <w:rPr>
          <w:rFonts w:ascii="Arial" w:hAnsi="Arial" w:cs="Arial"/>
          <w:sz w:val="20"/>
        </w:rPr>
        <w:t>87</w:t>
      </w:r>
    </w:p>
    <w:p w:rsidR="005950B8" w:rsidRDefault="00C04AEA" w:rsidP="00522CCD">
      <w:pPr>
        <w:rPr>
          <w:rFonts w:ascii="Arial" w:hAnsi="Arial" w:cs="Arial"/>
          <w:b/>
          <w:sz w:val="24"/>
        </w:rPr>
      </w:pPr>
      <w:r>
        <w:rPr>
          <w:rFonts w:ascii="Arial" w:hAnsi="Arial" w:cs="Arial"/>
          <w:b/>
          <w:sz w:val="24"/>
        </w:rPr>
        <w:lastRenderedPageBreak/>
        <w:t>SAINT HELENS ANHYDROUS AMMONIA DAY LARGE RELEASE SOUTH</w:t>
      </w:r>
    </w:p>
    <w:p w:rsidR="00C04AEA" w:rsidRDefault="00C04AEA" w:rsidP="00522CCD">
      <w:pPr>
        <w:rPr>
          <w:rFonts w:ascii="Arial" w:hAnsi="Arial" w:cs="Arial"/>
          <w:b/>
          <w:sz w:val="24"/>
        </w:rPr>
      </w:pPr>
      <w:r>
        <w:rPr>
          <w:rFonts w:ascii="Arial" w:hAnsi="Arial" w:cs="Arial"/>
          <w:b/>
          <w:noProof/>
          <w:sz w:val="24"/>
        </w:rPr>
        <w:drawing>
          <wp:inline distT="0" distB="0" distL="0" distR="0">
            <wp:extent cx="7991363" cy="5992668"/>
            <wp:effectExtent l="27622" t="10478" r="18733" b="18732"/>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AINT HELENS NH3 DAY LARGE SOUTH.png"/>
                    <pic:cNvPicPr/>
                  </pic:nvPicPr>
                  <pic:blipFill>
                    <a:blip r:embed="rId60" cstate="email">
                      <a:extLst>
                        <a:ext uri="{28A0092B-C50C-407E-A947-70E740481C1C}">
                          <a14:useLocalDpi xmlns:a14="http://schemas.microsoft.com/office/drawing/2010/main"/>
                        </a:ext>
                      </a:extLst>
                    </a:blip>
                    <a:stretch>
                      <a:fillRect/>
                    </a:stretch>
                  </pic:blipFill>
                  <pic:spPr>
                    <a:xfrm rot="5400000">
                      <a:off x="0" y="0"/>
                      <a:ext cx="8021078" cy="6014951"/>
                    </a:xfrm>
                    <a:prstGeom prst="rect">
                      <a:avLst/>
                    </a:prstGeom>
                    <a:ln>
                      <a:solidFill>
                        <a:schemeClr val="tx1"/>
                      </a:solidFill>
                    </a:ln>
                  </pic:spPr>
                </pic:pic>
              </a:graphicData>
            </a:graphic>
          </wp:inline>
        </w:drawing>
      </w:r>
    </w:p>
    <w:p w:rsidR="00C04AEA" w:rsidRDefault="005F406F" w:rsidP="00C04AEA">
      <w:pPr>
        <w:jc w:val="center"/>
        <w:rPr>
          <w:rFonts w:ascii="Arial" w:hAnsi="Arial" w:cs="Arial"/>
          <w:sz w:val="20"/>
        </w:rPr>
      </w:pPr>
      <w:r>
        <w:rPr>
          <w:rFonts w:ascii="Arial" w:hAnsi="Arial" w:cs="Arial"/>
          <w:sz w:val="20"/>
        </w:rPr>
        <w:t>88</w:t>
      </w:r>
    </w:p>
    <w:p w:rsidR="003C110C" w:rsidRPr="00C04AEA" w:rsidRDefault="003C110C" w:rsidP="00C04AEA">
      <w:pPr>
        <w:jc w:val="center"/>
        <w:rPr>
          <w:rFonts w:ascii="Arial" w:hAnsi="Arial" w:cs="Arial"/>
          <w:sz w:val="20"/>
        </w:rPr>
      </w:pPr>
    </w:p>
    <w:p w:rsidR="003C110C" w:rsidRDefault="003C110C" w:rsidP="00522CCD">
      <w:pPr>
        <w:rPr>
          <w:rFonts w:ascii="Arial" w:hAnsi="Arial" w:cs="Arial"/>
          <w:b/>
          <w:sz w:val="24"/>
        </w:rPr>
      </w:pPr>
    </w:p>
    <w:p w:rsidR="005950B8" w:rsidRDefault="00FA61F0" w:rsidP="00522CCD">
      <w:pPr>
        <w:rPr>
          <w:rFonts w:ascii="Arial" w:hAnsi="Arial" w:cs="Arial"/>
          <w:b/>
          <w:sz w:val="24"/>
        </w:rPr>
      </w:pPr>
      <w:r>
        <w:rPr>
          <w:rFonts w:ascii="Arial" w:hAnsi="Arial" w:cs="Arial"/>
          <w:b/>
          <w:sz w:val="24"/>
        </w:rPr>
        <w:lastRenderedPageBreak/>
        <w:t>SAINT HELENS ANHYDROUS AMMONIA NIGHT LARGE RELEASE SOUTH</w:t>
      </w:r>
    </w:p>
    <w:p w:rsidR="007A1C6D" w:rsidRDefault="000D3F2C" w:rsidP="00522CCD">
      <w:pPr>
        <w:rPr>
          <w:rFonts w:ascii="Arial" w:hAnsi="Arial" w:cs="Arial"/>
          <w:b/>
          <w:sz w:val="24"/>
        </w:rPr>
      </w:pPr>
      <w:r>
        <w:rPr>
          <w:rFonts w:ascii="Arial" w:hAnsi="Arial" w:cs="Arial"/>
          <w:b/>
          <w:noProof/>
          <w:sz w:val="24"/>
        </w:rPr>
        <w:drawing>
          <wp:inline distT="0" distB="0" distL="0" distR="0">
            <wp:extent cx="8035437" cy="6025719"/>
            <wp:effectExtent l="14287" t="23813" r="18098" b="18097"/>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AINT HELENS NH3 LARGE NIGHT SOUTH.png"/>
                    <pic:cNvPicPr/>
                  </pic:nvPicPr>
                  <pic:blipFill>
                    <a:blip r:embed="rId61" cstate="email">
                      <a:extLst>
                        <a:ext uri="{28A0092B-C50C-407E-A947-70E740481C1C}">
                          <a14:useLocalDpi xmlns:a14="http://schemas.microsoft.com/office/drawing/2010/main"/>
                        </a:ext>
                      </a:extLst>
                    </a:blip>
                    <a:stretch>
                      <a:fillRect/>
                    </a:stretch>
                  </pic:blipFill>
                  <pic:spPr>
                    <a:xfrm rot="5400000">
                      <a:off x="0" y="0"/>
                      <a:ext cx="8074668" cy="6055138"/>
                    </a:xfrm>
                    <a:prstGeom prst="rect">
                      <a:avLst/>
                    </a:prstGeom>
                    <a:ln>
                      <a:solidFill>
                        <a:schemeClr val="tx1"/>
                      </a:solidFill>
                    </a:ln>
                  </pic:spPr>
                </pic:pic>
              </a:graphicData>
            </a:graphic>
          </wp:inline>
        </w:drawing>
      </w:r>
    </w:p>
    <w:p w:rsidR="007A1C6D" w:rsidRDefault="005F406F" w:rsidP="00FA61F0">
      <w:pPr>
        <w:jc w:val="center"/>
        <w:rPr>
          <w:rFonts w:ascii="Arial" w:hAnsi="Arial" w:cs="Arial"/>
          <w:sz w:val="20"/>
        </w:rPr>
      </w:pPr>
      <w:r>
        <w:rPr>
          <w:rFonts w:ascii="Arial" w:hAnsi="Arial" w:cs="Arial"/>
          <w:sz w:val="20"/>
        </w:rPr>
        <w:t>89</w:t>
      </w:r>
    </w:p>
    <w:p w:rsidR="003C110C" w:rsidRPr="00FA61F0" w:rsidRDefault="003C110C" w:rsidP="00FA61F0">
      <w:pPr>
        <w:jc w:val="center"/>
        <w:rPr>
          <w:rFonts w:ascii="Arial" w:hAnsi="Arial" w:cs="Arial"/>
          <w:sz w:val="20"/>
        </w:rPr>
      </w:pPr>
    </w:p>
    <w:p w:rsidR="003C110C" w:rsidRDefault="003C110C" w:rsidP="00522CCD">
      <w:pPr>
        <w:rPr>
          <w:rFonts w:ascii="Arial" w:hAnsi="Arial" w:cs="Arial"/>
          <w:b/>
          <w:sz w:val="24"/>
        </w:rPr>
      </w:pPr>
    </w:p>
    <w:p w:rsidR="007A1C6D" w:rsidRDefault="00F54203" w:rsidP="00522CCD">
      <w:pPr>
        <w:rPr>
          <w:rFonts w:ascii="Arial" w:hAnsi="Arial" w:cs="Arial"/>
          <w:b/>
          <w:sz w:val="24"/>
        </w:rPr>
      </w:pPr>
      <w:r>
        <w:rPr>
          <w:rFonts w:ascii="Arial" w:hAnsi="Arial" w:cs="Arial"/>
          <w:b/>
          <w:sz w:val="24"/>
        </w:rPr>
        <w:lastRenderedPageBreak/>
        <w:t>ST HELENS CRUDE OIL/ETHANOL DAY/NIGHT LARGE/SMALL RELEASE SOUTH</w:t>
      </w:r>
    </w:p>
    <w:p w:rsidR="007A1C6D" w:rsidRDefault="00B02289" w:rsidP="00522CCD">
      <w:pPr>
        <w:rPr>
          <w:rFonts w:ascii="Arial" w:hAnsi="Arial" w:cs="Arial"/>
          <w:b/>
          <w:sz w:val="24"/>
        </w:rPr>
      </w:pPr>
      <w:r>
        <w:rPr>
          <w:rFonts w:ascii="Arial" w:hAnsi="Arial" w:cs="Arial"/>
          <w:b/>
          <w:noProof/>
          <w:sz w:val="24"/>
        </w:rPr>
        <w:drawing>
          <wp:inline distT="0" distB="0" distL="0" distR="0">
            <wp:extent cx="8006051" cy="6003683"/>
            <wp:effectExtent l="10478" t="27622" r="25082" b="25083"/>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AINT HELENS CRUDE DAY LARGE SOUTH W-TRACKS.png"/>
                    <pic:cNvPicPr/>
                  </pic:nvPicPr>
                  <pic:blipFill>
                    <a:blip r:embed="rId62" cstate="email">
                      <a:extLst>
                        <a:ext uri="{28A0092B-C50C-407E-A947-70E740481C1C}">
                          <a14:useLocalDpi xmlns:a14="http://schemas.microsoft.com/office/drawing/2010/main"/>
                        </a:ext>
                      </a:extLst>
                    </a:blip>
                    <a:stretch>
                      <a:fillRect/>
                    </a:stretch>
                  </pic:blipFill>
                  <pic:spPr>
                    <a:xfrm rot="5400000">
                      <a:off x="0" y="0"/>
                      <a:ext cx="8055806" cy="6040994"/>
                    </a:xfrm>
                    <a:prstGeom prst="rect">
                      <a:avLst/>
                    </a:prstGeom>
                    <a:ln>
                      <a:solidFill>
                        <a:schemeClr val="tx1"/>
                      </a:solidFill>
                    </a:ln>
                  </pic:spPr>
                </pic:pic>
              </a:graphicData>
            </a:graphic>
          </wp:inline>
        </w:drawing>
      </w:r>
    </w:p>
    <w:p w:rsidR="00B02289" w:rsidRDefault="005F406F" w:rsidP="00B02289">
      <w:pPr>
        <w:jc w:val="center"/>
        <w:rPr>
          <w:rFonts w:ascii="Arial" w:hAnsi="Arial" w:cs="Arial"/>
          <w:sz w:val="20"/>
        </w:rPr>
      </w:pPr>
      <w:r>
        <w:rPr>
          <w:rFonts w:ascii="Arial" w:hAnsi="Arial" w:cs="Arial"/>
          <w:sz w:val="20"/>
        </w:rPr>
        <w:t>90</w:t>
      </w:r>
    </w:p>
    <w:p w:rsidR="003C110C" w:rsidRPr="00B02289" w:rsidRDefault="003C110C" w:rsidP="00B02289">
      <w:pPr>
        <w:jc w:val="center"/>
        <w:rPr>
          <w:rFonts w:ascii="Arial" w:hAnsi="Arial" w:cs="Arial"/>
          <w:sz w:val="20"/>
        </w:rPr>
      </w:pPr>
    </w:p>
    <w:p w:rsidR="003C110C" w:rsidRDefault="003C110C" w:rsidP="00522CCD">
      <w:pPr>
        <w:rPr>
          <w:rFonts w:ascii="Arial" w:hAnsi="Arial" w:cs="Arial"/>
          <w:b/>
          <w:sz w:val="24"/>
        </w:rPr>
      </w:pPr>
    </w:p>
    <w:p w:rsidR="00522CCD" w:rsidRPr="00522CCD" w:rsidRDefault="00522CCD" w:rsidP="00522CCD">
      <w:pPr>
        <w:rPr>
          <w:rFonts w:ascii="Arial" w:hAnsi="Arial" w:cs="Arial"/>
          <w:b/>
          <w:sz w:val="24"/>
        </w:rPr>
      </w:pPr>
      <w:r w:rsidRPr="00522CCD">
        <w:rPr>
          <w:rFonts w:ascii="Arial" w:hAnsi="Arial" w:cs="Arial"/>
          <w:b/>
          <w:sz w:val="24"/>
        </w:rPr>
        <w:lastRenderedPageBreak/>
        <w:t>SCAPPOOSE ANHYDROUS AMMONIA NIGHT LARGE RELEASE</w:t>
      </w:r>
    </w:p>
    <w:p w:rsidR="00522CCD" w:rsidRDefault="00D94241" w:rsidP="00522CCD">
      <w:pPr>
        <w:rPr>
          <w:rFonts w:ascii="Arial" w:hAnsi="Arial" w:cs="Arial"/>
          <w:sz w:val="20"/>
        </w:rPr>
      </w:pPr>
      <w:r>
        <w:rPr>
          <w:rFonts w:ascii="Arial" w:hAnsi="Arial" w:cs="Arial"/>
          <w:noProof/>
          <w:sz w:val="20"/>
        </w:rPr>
        <w:drawing>
          <wp:inline distT="0" distB="0" distL="0" distR="0">
            <wp:extent cx="7828203" cy="5870316"/>
            <wp:effectExtent l="26353" t="11747" r="28257" b="28258"/>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APPOOSE NH3 LARGE NIGHT W-TRACKS.png"/>
                    <pic:cNvPicPr/>
                  </pic:nvPicPr>
                  <pic:blipFill>
                    <a:blip r:embed="rId63" cstate="email">
                      <a:extLst>
                        <a:ext uri="{28A0092B-C50C-407E-A947-70E740481C1C}">
                          <a14:useLocalDpi xmlns:a14="http://schemas.microsoft.com/office/drawing/2010/main"/>
                        </a:ext>
                      </a:extLst>
                    </a:blip>
                    <a:stretch>
                      <a:fillRect/>
                    </a:stretch>
                  </pic:blipFill>
                  <pic:spPr>
                    <a:xfrm rot="5400000">
                      <a:off x="0" y="0"/>
                      <a:ext cx="7865979" cy="5898644"/>
                    </a:xfrm>
                    <a:prstGeom prst="rect">
                      <a:avLst/>
                    </a:prstGeom>
                    <a:ln>
                      <a:solidFill>
                        <a:schemeClr val="tx1"/>
                      </a:solidFill>
                    </a:ln>
                  </pic:spPr>
                </pic:pic>
              </a:graphicData>
            </a:graphic>
          </wp:inline>
        </w:drawing>
      </w:r>
    </w:p>
    <w:p w:rsidR="00522CCD" w:rsidRDefault="005F406F" w:rsidP="004B3C9C">
      <w:pPr>
        <w:jc w:val="center"/>
        <w:rPr>
          <w:rFonts w:ascii="Arial" w:hAnsi="Arial" w:cs="Arial"/>
          <w:sz w:val="20"/>
        </w:rPr>
      </w:pPr>
      <w:r>
        <w:rPr>
          <w:rFonts w:ascii="Arial" w:hAnsi="Arial" w:cs="Arial"/>
          <w:sz w:val="20"/>
        </w:rPr>
        <w:t>91</w:t>
      </w:r>
    </w:p>
    <w:p w:rsidR="003C110C" w:rsidRDefault="003C110C" w:rsidP="004B3C9C">
      <w:pPr>
        <w:jc w:val="center"/>
        <w:rPr>
          <w:rFonts w:ascii="Arial" w:hAnsi="Arial" w:cs="Arial"/>
          <w:sz w:val="20"/>
        </w:rPr>
      </w:pPr>
    </w:p>
    <w:p w:rsidR="003C110C" w:rsidRDefault="003C110C" w:rsidP="004B3C9C">
      <w:pPr>
        <w:jc w:val="center"/>
        <w:rPr>
          <w:rFonts w:ascii="Arial" w:hAnsi="Arial" w:cs="Arial"/>
          <w:sz w:val="20"/>
        </w:rPr>
      </w:pPr>
    </w:p>
    <w:p w:rsidR="003C110C" w:rsidRDefault="003C110C" w:rsidP="006811DA">
      <w:pPr>
        <w:rPr>
          <w:rFonts w:ascii="Arial" w:hAnsi="Arial" w:cs="Arial"/>
          <w:b/>
          <w:sz w:val="24"/>
        </w:rPr>
      </w:pPr>
    </w:p>
    <w:p w:rsidR="00522CCD" w:rsidRPr="006811DA" w:rsidRDefault="006811DA" w:rsidP="006811DA">
      <w:pPr>
        <w:rPr>
          <w:rFonts w:ascii="Arial" w:hAnsi="Arial" w:cs="Arial"/>
          <w:b/>
          <w:sz w:val="24"/>
        </w:rPr>
      </w:pPr>
      <w:r w:rsidRPr="006811DA">
        <w:rPr>
          <w:rFonts w:ascii="Arial" w:hAnsi="Arial" w:cs="Arial"/>
          <w:b/>
          <w:sz w:val="24"/>
        </w:rPr>
        <w:lastRenderedPageBreak/>
        <w:t>SCAPPOOSE ANHYDROUS AMMONIA DAY LARGE RELEASE</w:t>
      </w:r>
    </w:p>
    <w:p w:rsidR="00522CCD" w:rsidRDefault="006A4A15" w:rsidP="006811DA">
      <w:pPr>
        <w:rPr>
          <w:rFonts w:ascii="Arial" w:hAnsi="Arial" w:cs="Arial"/>
          <w:sz w:val="20"/>
        </w:rPr>
      </w:pPr>
      <w:r>
        <w:rPr>
          <w:rFonts w:ascii="Arial" w:hAnsi="Arial" w:cs="Arial"/>
          <w:noProof/>
          <w:sz w:val="20"/>
        </w:rPr>
        <w:drawing>
          <wp:inline distT="0" distB="0" distL="0" distR="0">
            <wp:extent cx="8032414" cy="6023452"/>
            <wp:effectExtent l="13970" t="24130" r="20955" b="209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APPOOSE NH3 LARGE DAY W-TRACKS.png"/>
                    <pic:cNvPicPr/>
                  </pic:nvPicPr>
                  <pic:blipFill>
                    <a:blip r:embed="rId64" cstate="email">
                      <a:extLst>
                        <a:ext uri="{28A0092B-C50C-407E-A947-70E740481C1C}">
                          <a14:useLocalDpi xmlns:a14="http://schemas.microsoft.com/office/drawing/2010/main"/>
                        </a:ext>
                      </a:extLst>
                    </a:blip>
                    <a:stretch>
                      <a:fillRect/>
                    </a:stretch>
                  </pic:blipFill>
                  <pic:spPr>
                    <a:xfrm rot="5400000">
                      <a:off x="0" y="0"/>
                      <a:ext cx="8065336" cy="6048140"/>
                    </a:xfrm>
                    <a:prstGeom prst="rect">
                      <a:avLst/>
                    </a:prstGeom>
                    <a:ln>
                      <a:solidFill>
                        <a:schemeClr val="tx1"/>
                      </a:solidFill>
                    </a:ln>
                  </pic:spPr>
                </pic:pic>
              </a:graphicData>
            </a:graphic>
          </wp:inline>
        </w:drawing>
      </w:r>
    </w:p>
    <w:p w:rsidR="00522CCD" w:rsidRDefault="005F406F" w:rsidP="004B3C9C">
      <w:pPr>
        <w:jc w:val="center"/>
        <w:rPr>
          <w:rFonts w:ascii="Arial" w:hAnsi="Arial" w:cs="Arial"/>
          <w:sz w:val="20"/>
        </w:rPr>
      </w:pPr>
      <w:r>
        <w:rPr>
          <w:rFonts w:ascii="Arial" w:hAnsi="Arial" w:cs="Arial"/>
          <w:sz w:val="20"/>
        </w:rPr>
        <w:t>92</w:t>
      </w:r>
    </w:p>
    <w:p w:rsidR="003C110C" w:rsidRDefault="003C110C" w:rsidP="004B3C9C">
      <w:pPr>
        <w:jc w:val="center"/>
        <w:rPr>
          <w:rFonts w:ascii="Arial" w:hAnsi="Arial" w:cs="Arial"/>
          <w:sz w:val="20"/>
        </w:rPr>
      </w:pPr>
    </w:p>
    <w:p w:rsidR="003C110C" w:rsidRDefault="003C110C" w:rsidP="006A4A15">
      <w:pPr>
        <w:rPr>
          <w:rFonts w:ascii="Arial" w:hAnsi="Arial" w:cs="Arial"/>
          <w:b/>
          <w:sz w:val="24"/>
        </w:rPr>
      </w:pPr>
    </w:p>
    <w:p w:rsidR="00522CCD" w:rsidRPr="006A4A15" w:rsidRDefault="006A4A15" w:rsidP="006A4A15">
      <w:pPr>
        <w:rPr>
          <w:rFonts w:ascii="Arial" w:hAnsi="Arial" w:cs="Arial"/>
          <w:b/>
          <w:sz w:val="24"/>
        </w:rPr>
      </w:pPr>
      <w:r w:rsidRPr="006A4A15">
        <w:rPr>
          <w:rFonts w:ascii="Arial" w:hAnsi="Arial" w:cs="Arial"/>
          <w:b/>
          <w:sz w:val="24"/>
        </w:rPr>
        <w:lastRenderedPageBreak/>
        <w:t>SCAPPOOSE ANHYDROUS AMMONIA DAY SMALL RELEASE</w:t>
      </w:r>
    </w:p>
    <w:p w:rsidR="00950EA9" w:rsidRDefault="00B6713A" w:rsidP="00F30C82">
      <w:pPr>
        <w:rPr>
          <w:rFonts w:ascii="Arial" w:hAnsi="Arial" w:cs="Arial"/>
          <w:b/>
          <w:sz w:val="24"/>
        </w:rPr>
      </w:pPr>
      <w:r>
        <w:rPr>
          <w:rFonts w:ascii="Arial" w:hAnsi="Arial" w:cs="Arial"/>
          <w:b/>
          <w:noProof/>
          <w:sz w:val="24"/>
        </w:rPr>
        <w:drawing>
          <wp:inline distT="0" distB="0" distL="0" distR="0">
            <wp:extent cx="8041228" cy="6030061"/>
            <wp:effectExtent l="14923" t="23177" r="13017" b="13018"/>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APPOOSE NH3 DAY SMALL W-TRACKS.png"/>
                    <pic:cNvPicPr/>
                  </pic:nvPicPr>
                  <pic:blipFill>
                    <a:blip r:embed="rId65" cstate="email">
                      <a:extLst>
                        <a:ext uri="{28A0092B-C50C-407E-A947-70E740481C1C}">
                          <a14:useLocalDpi xmlns:a14="http://schemas.microsoft.com/office/drawing/2010/main"/>
                        </a:ext>
                      </a:extLst>
                    </a:blip>
                    <a:stretch>
                      <a:fillRect/>
                    </a:stretch>
                  </pic:blipFill>
                  <pic:spPr>
                    <a:xfrm rot="5400000">
                      <a:off x="0" y="0"/>
                      <a:ext cx="8069892" cy="6051556"/>
                    </a:xfrm>
                    <a:prstGeom prst="rect">
                      <a:avLst/>
                    </a:prstGeom>
                    <a:ln>
                      <a:solidFill>
                        <a:schemeClr val="tx1"/>
                      </a:solidFill>
                    </a:ln>
                  </pic:spPr>
                </pic:pic>
              </a:graphicData>
            </a:graphic>
          </wp:inline>
        </w:drawing>
      </w:r>
    </w:p>
    <w:p w:rsidR="00950EA9" w:rsidRDefault="00950EA9" w:rsidP="00950EA9">
      <w:pPr>
        <w:jc w:val="center"/>
        <w:rPr>
          <w:rFonts w:ascii="Arial" w:hAnsi="Arial" w:cs="Arial"/>
          <w:sz w:val="20"/>
        </w:rPr>
      </w:pPr>
      <w:r w:rsidRPr="00950EA9">
        <w:rPr>
          <w:rFonts w:ascii="Arial" w:hAnsi="Arial" w:cs="Arial"/>
          <w:sz w:val="20"/>
        </w:rPr>
        <w:t>9</w:t>
      </w:r>
      <w:r w:rsidR="005F406F">
        <w:rPr>
          <w:rFonts w:ascii="Arial" w:hAnsi="Arial" w:cs="Arial"/>
          <w:sz w:val="20"/>
        </w:rPr>
        <w:t>3</w:t>
      </w:r>
    </w:p>
    <w:p w:rsidR="003C110C" w:rsidRDefault="003C110C" w:rsidP="00950EA9">
      <w:pPr>
        <w:jc w:val="center"/>
        <w:rPr>
          <w:rFonts w:ascii="Arial" w:hAnsi="Arial" w:cs="Arial"/>
          <w:sz w:val="20"/>
        </w:rPr>
      </w:pPr>
    </w:p>
    <w:p w:rsidR="003C110C" w:rsidRDefault="003C110C" w:rsidP="00E838E0">
      <w:pPr>
        <w:rPr>
          <w:rFonts w:ascii="Arial" w:hAnsi="Arial" w:cs="Arial"/>
          <w:b/>
          <w:sz w:val="24"/>
        </w:rPr>
      </w:pPr>
    </w:p>
    <w:p w:rsidR="00E838E0" w:rsidRPr="00E838E0" w:rsidRDefault="00111FC8" w:rsidP="00E838E0">
      <w:pPr>
        <w:rPr>
          <w:rFonts w:ascii="Arial" w:hAnsi="Arial" w:cs="Arial"/>
          <w:b/>
          <w:sz w:val="24"/>
        </w:rPr>
      </w:pPr>
      <w:r>
        <w:rPr>
          <w:rFonts w:ascii="Arial" w:hAnsi="Arial" w:cs="Arial"/>
          <w:b/>
          <w:sz w:val="24"/>
        </w:rPr>
        <w:lastRenderedPageBreak/>
        <w:t xml:space="preserve">SCAPPOOSE </w:t>
      </w:r>
      <w:r w:rsidR="00E838E0" w:rsidRPr="00E838E0">
        <w:rPr>
          <w:rFonts w:ascii="Arial" w:hAnsi="Arial" w:cs="Arial"/>
          <w:b/>
          <w:sz w:val="24"/>
        </w:rPr>
        <w:t>CRUDE OIL/ETHANOL DAY/NIGHT LARGE/SMALL RELEASE</w:t>
      </w:r>
    </w:p>
    <w:p w:rsidR="00E838E0" w:rsidRDefault="00111FC8" w:rsidP="00F30C82">
      <w:pPr>
        <w:rPr>
          <w:rFonts w:ascii="Arial" w:hAnsi="Arial" w:cs="Arial"/>
          <w:b/>
          <w:sz w:val="24"/>
        </w:rPr>
      </w:pPr>
      <w:r>
        <w:rPr>
          <w:rFonts w:ascii="Arial" w:hAnsi="Arial" w:cs="Arial"/>
          <w:b/>
          <w:noProof/>
          <w:sz w:val="24"/>
        </w:rPr>
        <w:drawing>
          <wp:inline distT="0" distB="0" distL="0" distR="0">
            <wp:extent cx="8006054" cy="6003685"/>
            <wp:effectExtent l="10478" t="27622" r="25082" b="25083"/>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APPOOSE CRUDE W-TRACKS.png"/>
                    <pic:cNvPicPr/>
                  </pic:nvPicPr>
                  <pic:blipFill>
                    <a:blip r:embed="rId66" cstate="email">
                      <a:extLst>
                        <a:ext uri="{28A0092B-C50C-407E-A947-70E740481C1C}">
                          <a14:useLocalDpi xmlns:a14="http://schemas.microsoft.com/office/drawing/2010/main"/>
                        </a:ext>
                      </a:extLst>
                    </a:blip>
                    <a:stretch>
                      <a:fillRect/>
                    </a:stretch>
                  </pic:blipFill>
                  <pic:spPr>
                    <a:xfrm rot="5400000">
                      <a:off x="0" y="0"/>
                      <a:ext cx="8038091" cy="6027710"/>
                    </a:xfrm>
                    <a:prstGeom prst="rect">
                      <a:avLst/>
                    </a:prstGeom>
                    <a:ln>
                      <a:solidFill>
                        <a:schemeClr val="tx1"/>
                      </a:solidFill>
                    </a:ln>
                  </pic:spPr>
                </pic:pic>
              </a:graphicData>
            </a:graphic>
          </wp:inline>
        </w:drawing>
      </w:r>
    </w:p>
    <w:p w:rsidR="00E838E0" w:rsidRDefault="005F406F" w:rsidP="00E838E0">
      <w:pPr>
        <w:jc w:val="center"/>
        <w:rPr>
          <w:rFonts w:ascii="Arial" w:hAnsi="Arial" w:cs="Arial"/>
          <w:sz w:val="20"/>
        </w:rPr>
      </w:pPr>
      <w:r>
        <w:rPr>
          <w:rFonts w:ascii="Arial" w:hAnsi="Arial" w:cs="Arial"/>
          <w:sz w:val="20"/>
        </w:rPr>
        <w:t>94</w:t>
      </w:r>
    </w:p>
    <w:p w:rsidR="005F406F" w:rsidRDefault="005F406F" w:rsidP="00E838E0">
      <w:pPr>
        <w:jc w:val="center"/>
        <w:rPr>
          <w:rFonts w:ascii="Arial" w:hAnsi="Arial" w:cs="Arial"/>
          <w:sz w:val="20"/>
        </w:rPr>
      </w:pPr>
    </w:p>
    <w:p w:rsidR="003C110C" w:rsidRDefault="003C110C" w:rsidP="00F30C82">
      <w:pPr>
        <w:rPr>
          <w:rFonts w:ascii="Arial" w:hAnsi="Arial" w:cs="Arial"/>
          <w:b/>
          <w:sz w:val="24"/>
        </w:rPr>
      </w:pPr>
    </w:p>
    <w:p w:rsidR="0061648A" w:rsidRDefault="008620B0" w:rsidP="00F30C82">
      <w:pPr>
        <w:rPr>
          <w:rFonts w:ascii="Arial" w:hAnsi="Arial" w:cs="Arial"/>
          <w:b/>
          <w:sz w:val="24"/>
        </w:rPr>
      </w:pPr>
      <w:r>
        <w:rPr>
          <w:rFonts w:ascii="Arial" w:hAnsi="Arial" w:cs="Arial"/>
          <w:b/>
          <w:sz w:val="24"/>
        </w:rPr>
        <w:lastRenderedPageBreak/>
        <w:t>SCAPPOOSE SODIUM CHL</w:t>
      </w:r>
      <w:r w:rsidR="0061648A">
        <w:rPr>
          <w:rFonts w:ascii="Arial" w:hAnsi="Arial" w:cs="Arial"/>
          <w:b/>
          <w:sz w:val="24"/>
        </w:rPr>
        <w:t>ORATE DAY/NIGHT LARGE/SMALL RELEASE</w:t>
      </w:r>
    </w:p>
    <w:p w:rsidR="008620B0" w:rsidRDefault="008620B0" w:rsidP="008620B0">
      <w:pPr>
        <w:jc w:val="both"/>
        <w:rPr>
          <w:rFonts w:ascii="Arial" w:hAnsi="Arial" w:cs="Arial"/>
          <w:b/>
          <w:sz w:val="24"/>
        </w:rPr>
      </w:pPr>
      <w:r>
        <w:rPr>
          <w:rFonts w:ascii="Arial" w:hAnsi="Arial" w:cs="Arial"/>
          <w:b/>
          <w:noProof/>
          <w:sz w:val="24"/>
        </w:rPr>
        <w:drawing>
          <wp:inline distT="0" distB="0" distL="0" distR="0">
            <wp:extent cx="7976531" cy="5981546"/>
            <wp:effectExtent l="26035" t="12065" r="1270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APPOOSE SODIUM CHLORATE W-TRACKS.png"/>
                    <pic:cNvPicPr/>
                  </pic:nvPicPr>
                  <pic:blipFill>
                    <a:blip r:embed="rId67" cstate="email">
                      <a:extLst>
                        <a:ext uri="{28A0092B-C50C-407E-A947-70E740481C1C}">
                          <a14:useLocalDpi xmlns:a14="http://schemas.microsoft.com/office/drawing/2010/main"/>
                        </a:ext>
                      </a:extLst>
                    </a:blip>
                    <a:stretch>
                      <a:fillRect/>
                    </a:stretch>
                  </pic:blipFill>
                  <pic:spPr>
                    <a:xfrm rot="5400000">
                      <a:off x="0" y="0"/>
                      <a:ext cx="7993700" cy="5994421"/>
                    </a:xfrm>
                    <a:prstGeom prst="rect">
                      <a:avLst/>
                    </a:prstGeom>
                    <a:ln>
                      <a:solidFill>
                        <a:schemeClr val="tx1"/>
                      </a:solidFill>
                    </a:ln>
                  </pic:spPr>
                </pic:pic>
              </a:graphicData>
            </a:graphic>
          </wp:inline>
        </w:drawing>
      </w:r>
    </w:p>
    <w:p w:rsidR="003C110C" w:rsidRDefault="003C110C" w:rsidP="008620B0">
      <w:pPr>
        <w:jc w:val="center"/>
        <w:rPr>
          <w:rFonts w:ascii="Arial" w:hAnsi="Arial" w:cs="Arial"/>
          <w:sz w:val="20"/>
        </w:rPr>
      </w:pPr>
    </w:p>
    <w:p w:rsidR="008620B0" w:rsidRPr="008620B0" w:rsidRDefault="005F406F" w:rsidP="008620B0">
      <w:pPr>
        <w:jc w:val="center"/>
        <w:rPr>
          <w:rFonts w:ascii="Arial" w:hAnsi="Arial" w:cs="Arial"/>
          <w:sz w:val="20"/>
        </w:rPr>
      </w:pPr>
      <w:r>
        <w:rPr>
          <w:rFonts w:ascii="Arial" w:hAnsi="Arial" w:cs="Arial"/>
          <w:sz w:val="20"/>
        </w:rPr>
        <w:t>95</w:t>
      </w:r>
    </w:p>
    <w:p w:rsidR="003C110C" w:rsidRDefault="003C110C" w:rsidP="00F30C82">
      <w:pPr>
        <w:rPr>
          <w:rFonts w:ascii="Arial" w:hAnsi="Arial" w:cs="Arial"/>
          <w:b/>
          <w:sz w:val="24"/>
          <w:szCs w:val="23"/>
        </w:rPr>
      </w:pPr>
    </w:p>
    <w:p w:rsidR="00E928D4" w:rsidRPr="00E928D4" w:rsidRDefault="00E928D4" w:rsidP="00F30C82">
      <w:pPr>
        <w:rPr>
          <w:rFonts w:ascii="Arial" w:hAnsi="Arial" w:cs="Arial"/>
          <w:b/>
          <w:sz w:val="24"/>
          <w:szCs w:val="23"/>
        </w:rPr>
      </w:pPr>
      <w:r w:rsidRPr="00E928D4">
        <w:rPr>
          <w:rFonts w:ascii="Arial" w:hAnsi="Arial" w:cs="Arial"/>
          <w:b/>
          <w:sz w:val="24"/>
          <w:szCs w:val="23"/>
        </w:rPr>
        <w:lastRenderedPageBreak/>
        <w:t>SCAPPOOSE ANHYDROUS AMMONIA DAY LARGE RELEASE NORTH</w:t>
      </w:r>
    </w:p>
    <w:p w:rsidR="00E928D4" w:rsidRDefault="00AB4B3C" w:rsidP="00F30C82">
      <w:pPr>
        <w:rPr>
          <w:rFonts w:ascii="Arial" w:hAnsi="Arial" w:cs="Arial"/>
          <w:b/>
          <w:sz w:val="23"/>
          <w:szCs w:val="23"/>
        </w:rPr>
      </w:pPr>
      <w:r>
        <w:rPr>
          <w:rFonts w:ascii="Arial" w:hAnsi="Arial" w:cs="Arial"/>
          <w:b/>
          <w:noProof/>
          <w:sz w:val="23"/>
          <w:szCs w:val="23"/>
        </w:rPr>
        <w:drawing>
          <wp:inline distT="0" distB="0" distL="0" distR="0">
            <wp:extent cx="7981480" cy="5985257"/>
            <wp:effectExtent l="26670" t="11430" r="27305" b="273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APPOOSE nh3 day large W-TRACKS NORTH.png"/>
                    <pic:cNvPicPr/>
                  </pic:nvPicPr>
                  <pic:blipFill>
                    <a:blip r:embed="rId68" cstate="email">
                      <a:extLst>
                        <a:ext uri="{28A0092B-C50C-407E-A947-70E740481C1C}">
                          <a14:useLocalDpi xmlns:a14="http://schemas.microsoft.com/office/drawing/2010/main"/>
                        </a:ext>
                      </a:extLst>
                    </a:blip>
                    <a:stretch>
                      <a:fillRect/>
                    </a:stretch>
                  </pic:blipFill>
                  <pic:spPr>
                    <a:xfrm rot="5400000">
                      <a:off x="0" y="0"/>
                      <a:ext cx="8001129" cy="5999992"/>
                    </a:xfrm>
                    <a:prstGeom prst="rect">
                      <a:avLst/>
                    </a:prstGeom>
                    <a:ln>
                      <a:solidFill>
                        <a:schemeClr val="tx1"/>
                      </a:solidFill>
                    </a:ln>
                  </pic:spPr>
                </pic:pic>
              </a:graphicData>
            </a:graphic>
          </wp:inline>
        </w:drawing>
      </w:r>
    </w:p>
    <w:p w:rsidR="00E928D4" w:rsidRDefault="005F406F" w:rsidP="00E928D4">
      <w:pPr>
        <w:jc w:val="center"/>
        <w:rPr>
          <w:rFonts w:ascii="Arial" w:hAnsi="Arial" w:cs="Arial"/>
          <w:sz w:val="20"/>
          <w:szCs w:val="23"/>
        </w:rPr>
      </w:pPr>
      <w:r>
        <w:rPr>
          <w:rFonts w:ascii="Arial" w:hAnsi="Arial" w:cs="Arial"/>
          <w:sz w:val="20"/>
          <w:szCs w:val="23"/>
        </w:rPr>
        <w:t>96</w:t>
      </w:r>
    </w:p>
    <w:p w:rsidR="003C110C" w:rsidRPr="00E928D4" w:rsidRDefault="003C110C" w:rsidP="00E928D4">
      <w:pPr>
        <w:jc w:val="center"/>
        <w:rPr>
          <w:rFonts w:ascii="Arial" w:hAnsi="Arial" w:cs="Arial"/>
          <w:sz w:val="20"/>
          <w:szCs w:val="23"/>
        </w:rPr>
      </w:pPr>
    </w:p>
    <w:p w:rsidR="003C110C" w:rsidRDefault="003C110C" w:rsidP="00F30C82">
      <w:pPr>
        <w:rPr>
          <w:rFonts w:ascii="Arial" w:hAnsi="Arial" w:cs="Arial"/>
          <w:b/>
          <w:sz w:val="23"/>
          <w:szCs w:val="23"/>
        </w:rPr>
      </w:pPr>
    </w:p>
    <w:p w:rsidR="0061648A" w:rsidRPr="009E0E6B" w:rsidRDefault="009E0E6B" w:rsidP="00F30C82">
      <w:pPr>
        <w:rPr>
          <w:rFonts w:ascii="Arial" w:hAnsi="Arial" w:cs="Arial"/>
          <w:b/>
          <w:sz w:val="23"/>
          <w:szCs w:val="23"/>
        </w:rPr>
      </w:pPr>
      <w:r w:rsidRPr="009E0E6B">
        <w:rPr>
          <w:rFonts w:ascii="Arial" w:hAnsi="Arial" w:cs="Arial"/>
          <w:b/>
          <w:sz w:val="23"/>
          <w:szCs w:val="23"/>
        </w:rPr>
        <w:lastRenderedPageBreak/>
        <w:t>SCAPPOOSE CRUDE OIL/ETHANOL DAY/NIGHT LARGE/SMALL RELEASE NORTH</w:t>
      </w:r>
    </w:p>
    <w:p w:rsidR="0061648A" w:rsidRDefault="00760575" w:rsidP="00F30C82">
      <w:pPr>
        <w:rPr>
          <w:rFonts w:ascii="Arial" w:hAnsi="Arial" w:cs="Arial"/>
          <w:b/>
          <w:sz w:val="24"/>
        </w:rPr>
      </w:pPr>
      <w:r>
        <w:rPr>
          <w:rFonts w:ascii="Arial" w:hAnsi="Arial" w:cs="Arial"/>
          <w:b/>
          <w:noProof/>
          <w:sz w:val="24"/>
        </w:rPr>
        <w:drawing>
          <wp:inline distT="0" distB="0" distL="0" distR="0">
            <wp:extent cx="8024707" cy="6017673"/>
            <wp:effectExtent l="13018" t="25082" r="27622" b="27623"/>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APPOOSE CRUDE W-TRACKS NORTH.png"/>
                    <pic:cNvPicPr/>
                  </pic:nvPicPr>
                  <pic:blipFill>
                    <a:blip r:embed="rId69" cstate="email">
                      <a:extLst>
                        <a:ext uri="{28A0092B-C50C-407E-A947-70E740481C1C}">
                          <a14:useLocalDpi xmlns:a14="http://schemas.microsoft.com/office/drawing/2010/main"/>
                        </a:ext>
                      </a:extLst>
                    </a:blip>
                    <a:stretch>
                      <a:fillRect/>
                    </a:stretch>
                  </pic:blipFill>
                  <pic:spPr>
                    <a:xfrm rot="5400000">
                      <a:off x="0" y="0"/>
                      <a:ext cx="8054080" cy="6039700"/>
                    </a:xfrm>
                    <a:prstGeom prst="rect">
                      <a:avLst/>
                    </a:prstGeom>
                    <a:ln>
                      <a:solidFill>
                        <a:schemeClr val="tx1"/>
                      </a:solidFill>
                    </a:ln>
                  </pic:spPr>
                </pic:pic>
              </a:graphicData>
            </a:graphic>
          </wp:inline>
        </w:drawing>
      </w:r>
    </w:p>
    <w:p w:rsidR="0061648A" w:rsidRDefault="005F406F" w:rsidP="00760575">
      <w:pPr>
        <w:jc w:val="center"/>
        <w:rPr>
          <w:rFonts w:ascii="Arial" w:hAnsi="Arial" w:cs="Arial"/>
          <w:sz w:val="20"/>
        </w:rPr>
      </w:pPr>
      <w:r>
        <w:rPr>
          <w:rFonts w:ascii="Arial" w:hAnsi="Arial" w:cs="Arial"/>
          <w:sz w:val="20"/>
        </w:rPr>
        <w:t>97</w:t>
      </w:r>
    </w:p>
    <w:p w:rsidR="003C110C" w:rsidRPr="00760575" w:rsidRDefault="003C110C" w:rsidP="00760575">
      <w:pPr>
        <w:jc w:val="center"/>
        <w:rPr>
          <w:rFonts w:ascii="Arial" w:hAnsi="Arial" w:cs="Arial"/>
          <w:sz w:val="20"/>
        </w:rPr>
      </w:pPr>
    </w:p>
    <w:p w:rsidR="003C110C" w:rsidRDefault="003C110C" w:rsidP="00F30C82">
      <w:pPr>
        <w:rPr>
          <w:rFonts w:ascii="Arial" w:hAnsi="Arial" w:cs="Arial"/>
          <w:b/>
          <w:sz w:val="24"/>
        </w:rPr>
      </w:pPr>
    </w:p>
    <w:p w:rsidR="0061648A" w:rsidRDefault="007A717D" w:rsidP="00F30C82">
      <w:pPr>
        <w:rPr>
          <w:rFonts w:ascii="Arial" w:hAnsi="Arial" w:cs="Arial"/>
          <w:b/>
          <w:sz w:val="24"/>
        </w:rPr>
      </w:pPr>
      <w:r>
        <w:rPr>
          <w:rFonts w:ascii="Arial" w:hAnsi="Arial" w:cs="Arial"/>
          <w:b/>
          <w:sz w:val="24"/>
        </w:rPr>
        <w:lastRenderedPageBreak/>
        <w:t>SCAPPOOSE SODIUM CHLORATE DAY/NIGHT LARGE/SMALL RELEASE NORTH</w:t>
      </w:r>
    </w:p>
    <w:p w:rsidR="007A717D" w:rsidRDefault="008506C3" w:rsidP="00F30C82">
      <w:pPr>
        <w:rPr>
          <w:rFonts w:ascii="Arial" w:hAnsi="Arial" w:cs="Arial"/>
          <w:b/>
          <w:sz w:val="24"/>
        </w:rPr>
      </w:pPr>
      <w:r>
        <w:rPr>
          <w:rFonts w:ascii="Arial" w:hAnsi="Arial" w:cs="Arial"/>
          <w:b/>
          <w:noProof/>
          <w:sz w:val="24"/>
        </w:rPr>
        <w:drawing>
          <wp:inline distT="0" distB="0" distL="0" distR="0">
            <wp:extent cx="7997153" cy="5997010"/>
            <wp:effectExtent l="28258" t="9842" r="13652" b="13653"/>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APPOOSE SODIUM CHLORATE W-TRACKS NORTH.png"/>
                    <pic:cNvPicPr/>
                  </pic:nvPicPr>
                  <pic:blipFill>
                    <a:blip r:embed="rId70" cstate="email">
                      <a:extLst>
                        <a:ext uri="{28A0092B-C50C-407E-A947-70E740481C1C}">
                          <a14:useLocalDpi xmlns:a14="http://schemas.microsoft.com/office/drawing/2010/main"/>
                        </a:ext>
                      </a:extLst>
                    </a:blip>
                    <a:stretch>
                      <a:fillRect/>
                    </a:stretch>
                  </pic:blipFill>
                  <pic:spPr>
                    <a:xfrm rot="5400000">
                      <a:off x="0" y="0"/>
                      <a:ext cx="8023664" cy="6016890"/>
                    </a:xfrm>
                    <a:prstGeom prst="rect">
                      <a:avLst/>
                    </a:prstGeom>
                    <a:ln>
                      <a:solidFill>
                        <a:schemeClr val="tx1"/>
                      </a:solidFill>
                    </a:ln>
                  </pic:spPr>
                </pic:pic>
              </a:graphicData>
            </a:graphic>
          </wp:inline>
        </w:drawing>
      </w:r>
    </w:p>
    <w:p w:rsidR="007A717D" w:rsidRDefault="005F406F" w:rsidP="007A717D">
      <w:pPr>
        <w:jc w:val="center"/>
        <w:rPr>
          <w:rFonts w:ascii="Arial" w:hAnsi="Arial" w:cs="Arial"/>
          <w:sz w:val="20"/>
        </w:rPr>
      </w:pPr>
      <w:r>
        <w:rPr>
          <w:rFonts w:ascii="Arial" w:hAnsi="Arial" w:cs="Arial"/>
          <w:sz w:val="20"/>
        </w:rPr>
        <w:t>98</w:t>
      </w:r>
    </w:p>
    <w:p w:rsidR="003C110C" w:rsidRPr="007A717D" w:rsidRDefault="003C110C" w:rsidP="007A717D">
      <w:pPr>
        <w:jc w:val="center"/>
        <w:rPr>
          <w:rFonts w:ascii="Arial" w:hAnsi="Arial" w:cs="Arial"/>
          <w:sz w:val="20"/>
        </w:rPr>
      </w:pPr>
    </w:p>
    <w:p w:rsidR="003C110C" w:rsidRDefault="003C110C" w:rsidP="00F30C82">
      <w:pPr>
        <w:rPr>
          <w:rFonts w:ascii="Arial" w:hAnsi="Arial" w:cs="Arial"/>
          <w:b/>
          <w:sz w:val="24"/>
        </w:rPr>
      </w:pPr>
    </w:p>
    <w:p w:rsidR="00F30C82" w:rsidRPr="00F30C82" w:rsidRDefault="00F30C82" w:rsidP="00F30C82">
      <w:pPr>
        <w:rPr>
          <w:rFonts w:ascii="Arial" w:hAnsi="Arial" w:cs="Arial"/>
          <w:b/>
          <w:sz w:val="24"/>
        </w:rPr>
      </w:pPr>
      <w:r w:rsidRPr="00F30C82">
        <w:rPr>
          <w:rFonts w:ascii="Arial" w:hAnsi="Arial" w:cs="Arial"/>
          <w:b/>
          <w:sz w:val="24"/>
        </w:rPr>
        <w:lastRenderedPageBreak/>
        <w:t>WARREN ANHYDROUS AMMONIA DAY LARGE RELEASE</w:t>
      </w:r>
    </w:p>
    <w:p w:rsidR="00F30C82" w:rsidRDefault="008D4727" w:rsidP="00F30C82">
      <w:pPr>
        <w:rPr>
          <w:rFonts w:ascii="Arial" w:hAnsi="Arial" w:cs="Arial"/>
          <w:sz w:val="20"/>
        </w:rPr>
      </w:pPr>
      <w:r>
        <w:rPr>
          <w:rFonts w:ascii="Arial" w:hAnsi="Arial" w:cs="Arial"/>
          <w:noProof/>
          <w:sz w:val="20"/>
        </w:rPr>
        <w:drawing>
          <wp:inline distT="0" distB="0" distL="0" distR="0">
            <wp:extent cx="8021028" cy="6014915"/>
            <wp:effectExtent l="12383" t="25717" r="11747" b="11748"/>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REN NH3 DAY LRGE W-TRACKS.png"/>
                    <pic:cNvPicPr/>
                  </pic:nvPicPr>
                  <pic:blipFill>
                    <a:blip r:embed="rId71" cstate="email">
                      <a:extLst>
                        <a:ext uri="{28A0092B-C50C-407E-A947-70E740481C1C}">
                          <a14:useLocalDpi xmlns:a14="http://schemas.microsoft.com/office/drawing/2010/main"/>
                        </a:ext>
                      </a:extLst>
                    </a:blip>
                    <a:stretch>
                      <a:fillRect/>
                    </a:stretch>
                  </pic:blipFill>
                  <pic:spPr>
                    <a:xfrm rot="5400000">
                      <a:off x="0" y="0"/>
                      <a:ext cx="8038246" cy="6027826"/>
                    </a:xfrm>
                    <a:prstGeom prst="rect">
                      <a:avLst/>
                    </a:prstGeom>
                    <a:ln>
                      <a:solidFill>
                        <a:schemeClr val="tx1"/>
                      </a:solidFill>
                    </a:ln>
                  </pic:spPr>
                </pic:pic>
              </a:graphicData>
            </a:graphic>
          </wp:inline>
        </w:drawing>
      </w:r>
    </w:p>
    <w:p w:rsidR="00816C16" w:rsidRDefault="005F406F" w:rsidP="00816C16">
      <w:pPr>
        <w:jc w:val="center"/>
        <w:rPr>
          <w:rFonts w:ascii="Arial" w:hAnsi="Arial" w:cs="Arial"/>
          <w:sz w:val="20"/>
        </w:rPr>
      </w:pPr>
      <w:r>
        <w:rPr>
          <w:rFonts w:ascii="Arial" w:hAnsi="Arial" w:cs="Arial"/>
          <w:sz w:val="20"/>
        </w:rPr>
        <w:t>99</w:t>
      </w:r>
    </w:p>
    <w:p w:rsidR="003C110C" w:rsidRDefault="003C110C" w:rsidP="00816C16">
      <w:pPr>
        <w:jc w:val="center"/>
        <w:rPr>
          <w:rFonts w:ascii="Arial" w:hAnsi="Arial" w:cs="Arial"/>
          <w:sz w:val="20"/>
        </w:rPr>
      </w:pPr>
    </w:p>
    <w:p w:rsidR="005C2089" w:rsidRDefault="005C2089" w:rsidP="001D4C4A">
      <w:pPr>
        <w:rPr>
          <w:rFonts w:ascii="Arial" w:hAnsi="Arial" w:cs="Arial"/>
          <w:b/>
          <w:sz w:val="24"/>
        </w:rPr>
      </w:pPr>
    </w:p>
    <w:p w:rsidR="001D4C4A" w:rsidRPr="001D4C4A" w:rsidRDefault="001D4C4A" w:rsidP="001D4C4A">
      <w:pPr>
        <w:rPr>
          <w:rFonts w:ascii="Arial" w:hAnsi="Arial" w:cs="Arial"/>
          <w:b/>
          <w:sz w:val="24"/>
        </w:rPr>
      </w:pPr>
      <w:r w:rsidRPr="001D4C4A">
        <w:rPr>
          <w:rFonts w:ascii="Arial" w:hAnsi="Arial" w:cs="Arial"/>
          <w:b/>
          <w:sz w:val="24"/>
        </w:rPr>
        <w:lastRenderedPageBreak/>
        <w:t>WARREN CRUDE OIL/ETHANOL DAY/NIGHT LARGE/SMALL RELEASE</w:t>
      </w:r>
    </w:p>
    <w:p w:rsidR="001D4C4A" w:rsidRDefault="00841F8E" w:rsidP="001D4C4A">
      <w:pPr>
        <w:rPr>
          <w:rFonts w:ascii="Arial" w:hAnsi="Arial" w:cs="Arial"/>
          <w:sz w:val="20"/>
        </w:rPr>
      </w:pPr>
      <w:r>
        <w:rPr>
          <w:rFonts w:ascii="Arial" w:hAnsi="Arial" w:cs="Arial"/>
          <w:noProof/>
          <w:sz w:val="20"/>
        </w:rPr>
        <w:drawing>
          <wp:inline distT="0" distB="0" distL="0" distR="0">
            <wp:extent cx="8079794" cy="6058983"/>
            <wp:effectExtent l="20002" t="18098" r="17463" b="1746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REN ETHANOL DAY LARGE RELEASE W-TRACKS.png"/>
                    <pic:cNvPicPr/>
                  </pic:nvPicPr>
                  <pic:blipFill>
                    <a:blip r:embed="rId72" cstate="email">
                      <a:extLst>
                        <a:ext uri="{28A0092B-C50C-407E-A947-70E740481C1C}">
                          <a14:useLocalDpi xmlns:a14="http://schemas.microsoft.com/office/drawing/2010/main"/>
                        </a:ext>
                      </a:extLst>
                    </a:blip>
                    <a:stretch>
                      <a:fillRect/>
                    </a:stretch>
                  </pic:blipFill>
                  <pic:spPr>
                    <a:xfrm rot="5400000">
                      <a:off x="0" y="0"/>
                      <a:ext cx="8095317" cy="6070624"/>
                    </a:xfrm>
                    <a:prstGeom prst="rect">
                      <a:avLst/>
                    </a:prstGeom>
                    <a:ln>
                      <a:solidFill>
                        <a:schemeClr val="tx1"/>
                      </a:solidFill>
                    </a:ln>
                  </pic:spPr>
                </pic:pic>
              </a:graphicData>
            </a:graphic>
          </wp:inline>
        </w:drawing>
      </w:r>
    </w:p>
    <w:p w:rsidR="001D4C4A" w:rsidRDefault="005F406F" w:rsidP="00816C16">
      <w:pPr>
        <w:jc w:val="center"/>
        <w:rPr>
          <w:rFonts w:ascii="Arial" w:hAnsi="Arial" w:cs="Arial"/>
          <w:sz w:val="20"/>
        </w:rPr>
      </w:pPr>
      <w:r>
        <w:rPr>
          <w:rFonts w:ascii="Arial" w:hAnsi="Arial" w:cs="Arial"/>
          <w:sz w:val="20"/>
        </w:rPr>
        <w:t>100</w:t>
      </w:r>
    </w:p>
    <w:p w:rsidR="005C2089" w:rsidRDefault="005C2089" w:rsidP="00816C16">
      <w:pPr>
        <w:jc w:val="center"/>
        <w:rPr>
          <w:rFonts w:ascii="Arial" w:hAnsi="Arial" w:cs="Arial"/>
          <w:sz w:val="20"/>
        </w:rPr>
      </w:pPr>
    </w:p>
    <w:p w:rsidR="005C2089" w:rsidRDefault="005C2089" w:rsidP="00081907">
      <w:pPr>
        <w:rPr>
          <w:rFonts w:ascii="Arial" w:hAnsi="Arial" w:cs="Arial"/>
          <w:b/>
          <w:sz w:val="24"/>
        </w:rPr>
      </w:pPr>
    </w:p>
    <w:p w:rsidR="00E41F7E" w:rsidRDefault="00E41F7E" w:rsidP="00081907">
      <w:pPr>
        <w:rPr>
          <w:rFonts w:ascii="Arial" w:hAnsi="Arial" w:cs="Arial"/>
          <w:b/>
          <w:sz w:val="24"/>
        </w:rPr>
      </w:pPr>
      <w:r>
        <w:rPr>
          <w:rFonts w:ascii="Arial" w:hAnsi="Arial" w:cs="Arial"/>
          <w:b/>
          <w:sz w:val="24"/>
        </w:rPr>
        <w:lastRenderedPageBreak/>
        <w:t>WARREN SODIUM CHLORATE DAY/NIGHT LARGE/SMALL RELEASE</w:t>
      </w:r>
    </w:p>
    <w:p w:rsidR="00E41F7E" w:rsidRDefault="00E41F7E" w:rsidP="00081907">
      <w:pPr>
        <w:rPr>
          <w:rFonts w:ascii="Arial" w:hAnsi="Arial" w:cs="Arial"/>
          <w:b/>
          <w:sz w:val="24"/>
        </w:rPr>
      </w:pPr>
      <w:r>
        <w:rPr>
          <w:rFonts w:ascii="Arial" w:hAnsi="Arial" w:cs="Arial"/>
          <w:b/>
          <w:noProof/>
          <w:sz w:val="24"/>
        </w:rPr>
        <w:drawing>
          <wp:inline distT="0" distB="0" distL="0" distR="0">
            <wp:extent cx="8077651" cy="6057376"/>
            <wp:effectExtent l="19367" t="18733" r="19368" b="19367"/>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ARREN SODIUM CHLORATE DAY LARGE W-TRACKS.png"/>
                    <pic:cNvPicPr/>
                  </pic:nvPicPr>
                  <pic:blipFill>
                    <a:blip r:embed="rId73" cstate="email">
                      <a:extLst>
                        <a:ext uri="{28A0092B-C50C-407E-A947-70E740481C1C}">
                          <a14:useLocalDpi xmlns:a14="http://schemas.microsoft.com/office/drawing/2010/main"/>
                        </a:ext>
                      </a:extLst>
                    </a:blip>
                    <a:stretch>
                      <a:fillRect/>
                    </a:stretch>
                  </pic:blipFill>
                  <pic:spPr>
                    <a:xfrm rot="5400000">
                      <a:off x="0" y="0"/>
                      <a:ext cx="8100300" cy="6074361"/>
                    </a:xfrm>
                    <a:prstGeom prst="rect">
                      <a:avLst/>
                    </a:prstGeom>
                    <a:ln>
                      <a:solidFill>
                        <a:schemeClr val="tx1"/>
                      </a:solidFill>
                    </a:ln>
                  </pic:spPr>
                </pic:pic>
              </a:graphicData>
            </a:graphic>
          </wp:inline>
        </w:drawing>
      </w:r>
    </w:p>
    <w:p w:rsidR="00E41F7E" w:rsidRDefault="005F406F" w:rsidP="00E41F7E">
      <w:pPr>
        <w:jc w:val="center"/>
        <w:rPr>
          <w:rFonts w:ascii="Arial" w:hAnsi="Arial" w:cs="Arial"/>
          <w:sz w:val="20"/>
        </w:rPr>
      </w:pPr>
      <w:r>
        <w:rPr>
          <w:rFonts w:ascii="Arial" w:hAnsi="Arial" w:cs="Arial"/>
          <w:sz w:val="20"/>
        </w:rPr>
        <w:t>101</w:t>
      </w:r>
    </w:p>
    <w:p w:rsidR="005C2089" w:rsidRPr="00E41F7E" w:rsidRDefault="005C2089" w:rsidP="00E41F7E">
      <w:pPr>
        <w:jc w:val="center"/>
        <w:rPr>
          <w:rFonts w:ascii="Arial" w:hAnsi="Arial" w:cs="Arial"/>
          <w:sz w:val="20"/>
        </w:rPr>
      </w:pPr>
    </w:p>
    <w:p w:rsidR="005C2089" w:rsidRDefault="005C2089" w:rsidP="00081907">
      <w:pPr>
        <w:rPr>
          <w:rFonts w:ascii="Arial" w:hAnsi="Arial" w:cs="Arial"/>
          <w:b/>
          <w:sz w:val="24"/>
        </w:rPr>
      </w:pPr>
    </w:p>
    <w:p w:rsidR="00081907" w:rsidRDefault="00081907" w:rsidP="00081907">
      <w:pPr>
        <w:rPr>
          <w:rFonts w:ascii="Arial" w:hAnsi="Arial" w:cs="Arial"/>
          <w:b/>
          <w:sz w:val="24"/>
        </w:rPr>
      </w:pPr>
      <w:r w:rsidRPr="00081907">
        <w:rPr>
          <w:rFonts w:ascii="Arial" w:hAnsi="Arial" w:cs="Arial"/>
          <w:b/>
          <w:sz w:val="24"/>
        </w:rPr>
        <w:lastRenderedPageBreak/>
        <w:t>WARREN ANHYDROUS AMMONIA NIGHT LARGE RELEASE</w:t>
      </w:r>
    </w:p>
    <w:p w:rsidR="00081907" w:rsidRDefault="0099567E" w:rsidP="00081907">
      <w:pPr>
        <w:rPr>
          <w:rFonts w:ascii="Arial" w:hAnsi="Arial" w:cs="Arial"/>
          <w:b/>
          <w:sz w:val="24"/>
        </w:rPr>
      </w:pPr>
      <w:r>
        <w:rPr>
          <w:rFonts w:ascii="Arial" w:hAnsi="Arial" w:cs="Arial"/>
          <w:b/>
          <w:noProof/>
          <w:sz w:val="24"/>
        </w:rPr>
        <w:drawing>
          <wp:inline distT="0" distB="0" distL="0" distR="0">
            <wp:extent cx="7936559" cy="5951571"/>
            <wp:effectExtent l="20955" t="17145"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ARREN NH3 NIGHT LARGE W-TRACKS.png"/>
                    <pic:cNvPicPr/>
                  </pic:nvPicPr>
                  <pic:blipFill>
                    <a:blip r:embed="rId74" cstate="email">
                      <a:extLst>
                        <a:ext uri="{28A0092B-C50C-407E-A947-70E740481C1C}">
                          <a14:useLocalDpi xmlns:a14="http://schemas.microsoft.com/office/drawing/2010/main"/>
                        </a:ext>
                      </a:extLst>
                    </a:blip>
                    <a:stretch>
                      <a:fillRect/>
                    </a:stretch>
                  </pic:blipFill>
                  <pic:spPr>
                    <a:xfrm rot="5400000">
                      <a:off x="0" y="0"/>
                      <a:ext cx="7959812" cy="5969008"/>
                    </a:xfrm>
                    <a:prstGeom prst="rect">
                      <a:avLst/>
                    </a:prstGeom>
                    <a:ln>
                      <a:solidFill>
                        <a:schemeClr val="tx1"/>
                      </a:solidFill>
                    </a:ln>
                  </pic:spPr>
                </pic:pic>
              </a:graphicData>
            </a:graphic>
          </wp:inline>
        </w:drawing>
      </w:r>
    </w:p>
    <w:p w:rsidR="0099567E" w:rsidRPr="0099567E" w:rsidRDefault="005F406F" w:rsidP="0099567E">
      <w:pPr>
        <w:jc w:val="center"/>
        <w:rPr>
          <w:rFonts w:ascii="Arial" w:hAnsi="Arial" w:cs="Arial"/>
          <w:sz w:val="20"/>
        </w:rPr>
      </w:pPr>
      <w:r>
        <w:rPr>
          <w:rFonts w:ascii="Arial" w:hAnsi="Arial" w:cs="Arial"/>
          <w:sz w:val="20"/>
        </w:rPr>
        <w:t>102</w:t>
      </w:r>
    </w:p>
    <w:p w:rsidR="007D4A48" w:rsidRDefault="007D4A48" w:rsidP="007D4A48">
      <w:pPr>
        <w:rPr>
          <w:rFonts w:ascii="Arial" w:hAnsi="Arial" w:cs="Arial"/>
          <w:b/>
          <w:sz w:val="40"/>
        </w:rPr>
      </w:pPr>
    </w:p>
    <w:p w:rsidR="007D4A48" w:rsidRDefault="007D4A48" w:rsidP="007D4A48">
      <w:pPr>
        <w:rPr>
          <w:rFonts w:ascii="Arial" w:hAnsi="Arial" w:cs="Arial"/>
          <w:b/>
          <w:sz w:val="40"/>
        </w:rPr>
      </w:pPr>
    </w:p>
    <w:p w:rsidR="007D4A48" w:rsidRDefault="007D4A48" w:rsidP="007D4A48">
      <w:pPr>
        <w:rPr>
          <w:rFonts w:ascii="Arial" w:hAnsi="Arial" w:cs="Arial"/>
          <w:b/>
          <w:sz w:val="40"/>
        </w:rPr>
      </w:pPr>
    </w:p>
    <w:p w:rsidR="005C2089" w:rsidRDefault="005C2089" w:rsidP="007D4A48">
      <w:pPr>
        <w:rPr>
          <w:rFonts w:ascii="Arial" w:hAnsi="Arial" w:cs="Arial"/>
          <w:b/>
          <w:sz w:val="40"/>
        </w:rPr>
      </w:pPr>
    </w:p>
    <w:p w:rsidR="005C2089" w:rsidRDefault="005C2089" w:rsidP="007D4A48">
      <w:pPr>
        <w:rPr>
          <w:rFonts w:ascii="Arial" w:hAnsi="Arial" w:cs="Arial"/>
          <w:b/>
          <w:sz w:val="40"/>
        </w:rPr>
      </w:pPr>
    </w:p>
    <w:p w:rsidR="007D4A48" w:rsidRPr="000A5E19" w:rsidRDefault="007D4A48" w:rsidP="007D4A48">
      <w:pPr>
        <w:jc w:val="center"/>
        <w:rPr>
          <w:rFonts w:ascii="Arial" w:hAnsi="Arial" w:cs="Arial"/>
          <w:sz w:val="96"/>
        </w:rPr>
      </w:pPr>
      <w:r>
        <w:rPr>
          <w:rFonts w:ascii="Arial" w:hAnsi="Arial" w:cs="Arial"/>
          <w:sz w:val="96"/>
        </w:rPr>
        <w:t>Appendix C</w:t>
      </w:r>
    </w:p>
    <w:p w:rsidR="007D4A48" w:rsidRPr="000A5E19" w:rsidRDefault="007D4A48" w:rsidP="007D4A48">
      <w:pPr>
        <w:jc w:val="center"/>
        <w:rPr>
          <w:rFonts w:ascii="Arial" w:hAnsi="Arial" w:cs="Arial"/>
          <w:b/>
          <w:sz w:val="52"/>
          <w:u w:val="single"/>
        </w:rPr>
      </w:pPr>
      <w:r>
        <w:rPr>
          <w:rFonts w:ascii="Arial" w:hAnsi="Arial" w:cs="Arial"/>
          <w:b/>
          <w:sz w:val="52"/>
          <w:u w:val="single"/>
        </w:rPr>
        <w:t>Railroad Milepost Maps</w:t>
      </w:r>
    </w:p>
    <w:p w:rsidR="000A5E19" w:rsidRDefault="007D4A48" w:rsidP="00392D1A">
      <w:pPr>
        <w:spacing w:line="240" w:lineRule="auto"/>
        <w:rPr>
          <w:rFonts w:ascii="Arial" w:hAnsi="Arial" w:cs="Arial"/>
          <w:b/>
          <w:sz w:val="28"/>
        </w:rPr>
      </w:pPr>
      <w:r>
        <w:rPr>
          <w:rFonts w:ascii="Arial" w:hAnsi="Arial" w:cs="Arial"/>
          <w:b/>
          <w:sz w:val="28"/>
        </w:rPr>
        <w:t>Map 1</w:t>
      </w:r>
      <w:r>
        <w:rPr>
          <w:rFonts w:ascii="Arial" w:hAnsi="Arial" w:cs="Arial"/>
          <w:b/>
          <w:sz w:val="28"/>
        </w:rPr>
        <w:tab/>
        <w:t>Wauna Mill</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70-75</w:t>
      </w:r>
    </w:p>
    <w:p w:rsidR="007D4A48" w:rsidRDefault="007D4A48" w:rsidP="00392D1A">
      <w:pPr>
        <w:spacing w:line="240" w:lineRule="auto"/>
        <w:rPr>
          <w:rFonts w:ascii="Arial" w:hAnsi="Arial" w:cs="Arial"/>
          <w:b/>
          <w:sz w:val="28"/>
        </w:rPr>
      </w:pPr>
      <w:r>
        <w:rPr>
          <w:rFonts w:ascii="Arial" w:hAnsi="Arial" w:cs="Arial"/>
          <w:b/>
          <w:sz w:val="28"/>
        </w:rPr>
        <w:t>Map 2</w:t>
      </w:r>
      <w:r>
        <w:rPr>
          <w:rFonts w:ascii="Arial" w:hAnsi="Arial" w:cs="Arial"/>
          <w:b/>
          <w:sz w:val="28"/>
        </w:rPr>
        <w:tab/>
        <w:t>West County Border</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68-72</w:t>
      </w:r>
    </w:p>
    <w:p w:rsidR="007D4A48" w:rsidRDefault="007D4A48" w:rsidP="00392D1A">
      <w:pPr>
        <w:spacing w:line="240" w:lineRule="auto"/>
        <w:rPr>
          <w:rFonts w:ascii="Arial" w:hAnsi="Arial" w:cs="Arial"/>
          <w:b/>
          <w:sz w:val="28"/>
        </w:rPr>
      </w:pPr>
      <w:r>
        <w:rPr>
          <w:rFonts w:ascii="Arial" w:hAnsi="Arial" w:cs="Arial"/>
          <w:b/>
          <w:sz w:val="28"/>
        </w:rPr>
        <w:t>Map 3</w:t>
      </w:r>
      <w:r>
        <w:rPr>
          <w:rFonts w:ascii="Arial" w:hAnsi="Arial" w:cs="Arial"/>
          <w:b/>
          <w:sz w:val="28"/>
        </w:rPr>
        <w:tab/>
        <w:t>Wallace Island</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64-68</w:t>
      </w:r>
    </w:p>
    <w:p w:rsidR="007D4A48" w:rsidRDefault="007D4A48" w:rsidP="00392D1A">
      <w:pPr>
        <w:spacing w:line="240" w:lineRule="auto"/>
        <w:rPr>
          <w:rFonts w:ascii="Arial" w:hAnsi="Arial" w:cs="Arial"/>
          <w:b/>
          <w:sz w:val="28"/>
        </w:rPr>
      </w:pPr>
      <w:r>
        <w:rPr>
          <w:rFonts w:ascii="Arial" w:hAnsi="Arial" w:cs="Arial"/>
          <w:b/>
          <w:sz w:val="28"/>
        </w:rPr>
        <w:t>Map 4</w:t>
      </w:r>
      <w:r>
        <w:rPr>
          <w:rFonts w:ascii="Arial" w:hAnsi="Arial" w:cs="Arial"/>
          <w:b/>
          <w:sz w:val="28"/>
        </w:rPr>
        <w:tab/>
        <w:t>Clatskanie</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59-64</w:t>
      </w:r>
    </w:p>
    <w:p w:rsidR="007D4A48" w:rsidRDefault="007D4A48" w:rsidP="00392D1A">
      <w:pPr>
        <w:spacing w:line="240" w:lineRule="auto"/>
        <w:rPr>
          <w:rFonts w:ascii="Arial" w:hAnsi="Arial" w:cs="Arial"/>
          <w:b/>
          <w:sz w:val="28"/>
        </w:rPr>
      </w:pPr>
      <w:r>
        <w:rPr>
          <w:rFonts w:ascii="Arial" w:hAnsi="Arial" w:cs="Arial"/>
          <w:b/>
          <w:sz w:val="28"/>
        </w:rPr>
        <w:t>Map 5</w:t>
      </w:r>
      <w:r>
        <w:rPr>
          <w:rFonts w:ascii="Arial" w:hAnsi="Arial" w:cs="Arial"/>
          <w:b/>
          <w:sz w:val="28"/>
        </w:rPr>
        <w:tab/>
        <w:t>Quincy Mayger Road/Beaver Falls Road</w:t>
      </w:r>
      <w:r>
        <w:rPr>
          <w:rFonts w:ascii="Arial" w:hAnsi="Arial" w:cs="Arial"/>
          <w:b/>
          <w:sz w:val="28"/>
        </w:rPr>
        <w:tab/>
        <w:t>Milepost 56-61</w:t>
      </w:r>
    </w:p>
    <w:p w:rsidR="007D4A48" w:rsidRDefault="007D4A48" w:rsidP="00392D1A">
      <w:pPr>
        <w:spacing w:line="240" w:lineRule="auto"/>
        <w:rPr>
          <w:rFonts w:ascii="Arial" w:hAnsi="Arial" w:cs="Arial"/>
          <w:b/>
          <w:sz w:val="28"/>
        </w:rPr>
      </w:pPr>
      <w:r>
        <w:rPr>
          <w:rFonts w:ascii="Arial" w:hAnsi="Arial" w:cs="Arial"/>
          <w:b/>
          <w:sz w:val="28"/>
        </w:rPr>
        <w:t>Map 6</w:t>
      </w:r>
      <w:r>
        <w:rPr>
          <w:rFonts w:ascii="Arial" w:hAnsi="Arial" w:cs="Arial"/>
          <w:b/>
          <w:sz w:val="28"/>
        </w:rPr>
        <w:tab/>
      </w:r>
      <w:r w:rsidR="00392D1A">
        <w:rPr>
          <w:rFonts w:ascii="Arial" w:hAnsi="Arial" w:cs="Arial"/>
          <w:b/>
          <w:sz w:val="28"/>
        </w:rPr>
        <w:t>Crims Island</w:t>
      </w:r>
      <w:r w:rsidR="00392D1A">
        <w:rPr>
          <w:rFonts w:ascii="Arial" w:hAnsi="Arial" w:cs="Arial"/>
          <w:b/>
          <w:sz w:val="28"/>
        </w:rPr>
        <w:tab/>
      </w:r>
      <w:r w:rsidR="00392D1A">
        <w:rPr>
          <w:rFonts w:ascii="Arial" w:hAnsi="Arial" w:cs="Arial"/>
          <w:b/>
          <w:sz w:val="28"/>
        </w:rPr>
        <w:tab/>
      </w:r>
      <w:r w:rsidR="00392D1A">
        <w:rPr>
          <w:rFonts w:ascii="Arial" w:hAnsi="Arial" w:cs="Arial"/>
          <w:b/>
          <w:sz w:val="28"/>
        </w:rPr>
        <w:tab/>
      </w:r>
      <w:r w:rsidR="00392D1A">
        <w:rPr>
          <w:rFonts w:ascii="Arial" w:hAnsi="Arial" w:cs="Arial"/>
          <w:b/>
          <w:sz w:val="28"/>
        </w:rPr>
        <w:tab/>
      </w:r>
      <w:r w:rsidR="00392D1A">
        <w:rPr>
          <w:rFonts w:ascii="Arial" w:hAnsi="Arial" w:cs="Arial"/>
          <w:b/>
          <w:sz w:val="28"/>
        </w:rPr>
        <w:tab/>
      </w:r>
      <w:r w:rsidR="00392D1A">
        <w:rPr>
          <w:rFonts w:ascii="Arial" w:hAnsi="Arial" w:cs="Arial"/>
          <w:b/>
          <w:sz w:val="28"/>
        </w:rPr>
        <w:tab/>
        <w:t>Milepost 54-60</w:t>
      </w:r>
    </w:p>
    <w:p w:rsidR="00392D1A" w:rsidRDefault="00392D1A" w:rsidP="00392D1A">
      <w:pPr>
        <w:spacing w:line="240" w:lineRule="auto"/>
        <w:rPr>
          <w:rFonts w:ascii="Arial" w:hAnsi="Arial" w:cs="Arial"/>
          <w:b/>
          <w:sz w:val="28"/>
        </w:rPr>
      </w:pPr>
      <w:r>
        <w:rPr>
          <w:rFonts w:ascii="Arial" w:hAnsi="Arial" w:cs="Arial"/>
          <w:b/>
          <w:sz w:val="28"/>
        </w:rPr>
        <w:t>Map 7</w:t>
      </w:r>
      <w:r>
        <w:rPr>
          <w:rFonts w:ascii="Arial" w:hAnsi="Arial" w:cs="Arial"/>
          <w:b/>
          <w:sz w:val="28"/>
        </w:rPr>
        <w:tab/>
        <w:t>Lord Island</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51-56</w:t>
      </w:r>
    </w:p>
    <w:p w:rsidR="00392D1A" w:rsidRDefault="00392D1A" w:rsidP="00392D1A">
      <w:pPr>
        <w:spacing w:line="240" w:lineRule="auto"/>
        <w:rPr>
          <w:rFonts w:ascii="Arial" w:hAnsi="Arial" w:cs="Arial"/>
          <w:b/>
          <w:sz w:val="28"/>
        </w:rPr>
      </w:pPr>
      <w:r>
        <w:rPr>
          <w:rFonts w:ascii="Arial" w:hAnsi="Arial" w:cs="Arial"/>
          <w:b/>
          <w:sz w:val="28"/>
        </w:rPr>
        <w:t>Map 8</w:t>
      </w:r>
      <w:r>
        <w:rPr>
          <w:rFonts w:ascii="Arial" w:hAnsi="Arial" w:cs="Arial"/>
          <w:b/>
          <w:sz w:val="28"/>
        </w:rPr>
        <w:tab/>
        <w:t>Rainier/Lewis &amp; Clark Bridge</w:t>
      </w:r>
      <w:r>
        <w:rPr>
          <w:rFonts w:ascii="Arial" w:hAnsi="Arial" w:cs="Arial"/>
          <w:b/>
          <w:sz w:val="28"/>
        </w:rPr>
        <w:tab/>
      </w:r>
      <w:r>
        <w:rPr>
          <w:rFonts w:ascii="Arial" w:hAnsi="Arial" w:cs="Arial"/>
          <w:b/>
          <w:sz w:val="28"/>
        </w:rPr>
        <w:tab/>
      </w:r>
      <w:r>
        <w:rPr>
          <w:rFonts w:ascii="Arial" w:hAnsi="Arial" w:cs="Arial"/>
          <w:b/>
          <w:sz w:val="28"/>
        </w:rPr>
        <w:tab/>
        <w:t>Milepost 45-50</w:t>
      </w:r>
    </w:p>
    <w:p w:rsidR="00392D1A" w:rsidRDefault="00392D1A" w:rsidP="00392D1A">
      <w:pPr>
        <w:spacing w:line="240" w:lineRule="auto"/>
        <w:rPr>
          <w:rFonts w:ascii="Arial" w:hAnsi="Arial" w:cs="Arial"/>
          <w:b/>
          <w:sz w:val="28"/>
        </w:rPr>
      </w:pPr>
      <w:r>
        <w:rPr>
          <w:rFonts w:ascii="Arial" w:hAnsi="Arial" w:cs="Arial"/>
          <w:b/>
          <w:sz w:val="28"/>
        </w:rPr>
        <w:t>Map 9</w:t>
      </w:r>
      <w:r>
        <w:rPr>
          <w:rFonts w:ascii="Arial" w:hAnsi="Arial" w:cs="Arial"/>
          <w:b/>
          <w:sz w:val="28"/>
        </w:rPr>
        <w:tab/>
        <w:t>Prescott</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39-45</w:t>
      </w:r>
    </w:p>
    <w:p w:rsidR="00392D1A" w:rsidRDefault="00392D1A" w:rsidP="00392D1A">
      <w:pPr>
        <w:spacing w:line="240" w:lineRule="auto"/>
        <w:rPr>
          <w:rFonts w:ascii="Arial" w:hAnsi="Arial" w:cs="Arial"/>
          <w:b/>
          <w:sz w:val="28"/>
        </w:rPr>
      </w:pPr>
      <w:r>
        <w:rPr>
          <w:rFonts w:ascii="Arial" w:hAnsi="Arial" w:cs="Arial"/>
          <w:b/>
          <w:sz w:val="28"/>
        </w:rPr>
        <w:t>Map 10</w:t>
      </w:r>
      <w:r>
        <w:rPr>
          <w:rFonts w:ascii="Arial" w:hAnsi="Arial" w:cs="Arial"/>
          <w:b/>
          <w:sz w:val="28"/>
        </w:rPr>
        <w:tab/>
        <w:t>Sandy Island</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35-41</w:t>
      </w:r>
    </w:p>
    <w:p w:rsidR="00392D1A" w:rsidRDefault="00392D1A" w:rsidP="00392D1A">
      <w:pPr>
        <w:spacing w:line="240" w:lineRule="auto"/>
        <w:rPr>
          <w:rFonts w:ascii="Arial" w:hAnsi="Arial" w:cs="Arial"/>
          <w:b/>
          <w:sz w:val="28"/>
        </w:rPr>
      </w:pPr>
      <w:r>
        <w:rPr>
          <w:rFonts w:ascii="Arial" w:hAnsi="Arial" w:cs="Arial"/>
          <w:b/>
          <w:sz w:val="28"/>
        </w:rPr>
        <w:t>Map 11</w:t>
      </w:r>
      <w:r>
        <w:rPr>
          <w:rFonts w:ascii="Arial" w:hAnsi="Arial" w:cs="Arial"/>
          <w:b/>
          <w:sz w:val="28"/>
        </w:rPr>
        <w:tab/>
        <w:t>Columbia City</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29-34</w:t>
      </w:r>
    </w:p>
    <w:p w:rsidR="00392D1A" w:rsidRDefault="00392D1A" w:rsidP="00392D1A">
      <w:pPr>
        <w:spacing w:line="240" w:lineRule="auto"/>
        <w:rPr>
          <w:rFonts w:ascii="Arial" w:hAnsi="Arial" w:cs="Arial"/>
          <w:b/>
          <w:sz w:val="28"/>
        </w:rPr>
      </w:pPr>
      <w:r>
        <w:rPr>
          <w:rFonts w:ascii="Arial" w:hAnsi="Arial" w:cs="Arial"/>
          <w:b/>
          <w:sz w:val="28"/>
        </w:rPr>
        <w:t>Map 12</w:t>
      </w:r>
      <w:r>
        <w:rPr>
          <w:rFonts w:ascii="Arial" w:hAnsi="Arial" w:cs="Arial"/>
          <w:b/>
          <w:sz w:val="28"/>
        </w:rPr>
        <w:tab/>
        <w:t>Saint Helen</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24-30</w:t>
      </w:r>
    </w:p>
    <w:p w:rsidR="00392D1A" w:rsidRDefault="00392D1A" w:rsidP="00392D1A">
      <w:pPr>
        <w:spacing w:line="240" w:lineRule="auto"/>
        <w:rPr>
          <w:rFonts w:ascii="Arial" w:hAnsi="Arial" w:cs="Arial"/>
          <w:b/>
          <w:sz w:val="28"/>
        </w:rPr>
      </w:pPr>
      <w:r>
        <w:rPr>
          <w:rFonts w:ascii="Arial" w:hAnsi="Arial" w:cs="Arial"/>
          <w:b/>
          <w:sz w:val="28"/>
        </w:rPr>
        <w:t>Map 13</w:t>
      </w:r>
      <w:r>
        <w:rPr>
          <w:rFonts w:ascii="Arial" w:hAnsi="Arial" w:cs="Arial"/>
          <w:b/>
          <w:sz w:val="28"/>
        </w:rPr>
        <w:tab/>
        <w:t>Warren/Airpark</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20-25</w:t>
      </w:r>
    </w:p>
    <w:p w:rsidR="00392D1A" w:rsidRPr="007D4A48" w:rsidRDefault="00392D1A" w:rsidP="00392D1A">
      <w:pPr>
        <w:spacing w:line="240" w:lineRule="auto"/>
        <w:rPr>
          <w:rFonts w:ascii="Arial" w:hAnsi="Arial" w:cs="Arial"/>
          <w:b/>
          <w:sz w:val="28"/>
        </w:rPr>
      </w:pPr>
      <w:r>
        <w:rPr>
          <w:rFonts w:ascii="Arial" w:hAnsi="Arial" w:cs="Arial"/>
          <w:b/>
          <w:sz w:val="28"/>
        </w:rPr>
        <w:t>Map 14</w:t>
      </w:r>
      <w:r>
        <w:rPr>
          <w:rFonts w:ascii="Arial" w:hAnsi="Arial" w:cs="Arial"/>
          <w:b/>
          <w:sz w:val="28"/>
        </w:rPr>
        <w:tab/>
        <w:t>Scappoose</w:t>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r>
      <w:r>
        <w:rPr>
          <w:rFonts w:ascii="Arial" w:hAnsi="Arial" w:cs="Arial"/>
          <w:b/>
          <w:sz w:val="28"/>
        </w:rPr>
        <w:tab/>
        <w:t>Milepost 17-22</w:t>
      </w:r>
    </w:p>
    <w:p w:rsidR="007D4A48" w:rsidRDefault="007D4A48" w:rsidP="00377BF2">
      <w:pPr>
        <w:rPr>
          <w:rFonts w:ascii="Arial" w:hAnsi="Arial" w:cs="Arial"/>
          <w:sz w:val="24"/>
        </w:rPr>
      </w:pPr>
    </w:p>
    <w:p w:rsidR="00392D1A" w:rsidRDefault="00392D1A" w:rsidP="00377BF2">
      <w:pPr>
        <w:rPr>
          <w:rFonts w:ascii="Arial" w:hAnsi="Arial" w:cs="Arial"/>
          <w:sz w:val="24"/>
        </w:rPr>
      </w:pPr>
    </w:p>
    <w:p w:rsidR="00392D1A" w:rsidRDefault="00392D1A" w:rsidP="00377BF2">
      <w:pPr>
        <w:rPr>
          <w:rFonts w:ascii="Arial" w:hAnsi="Arial" w:cs="Arial"/>
          <w:sz w:val="24"/>
        </w:rPr>
      </w:pPr>
    </w:p>
    <w:p w:rsidR="00392D1A" w:rsidRDefault="00392D1A" w:rsidP="00377BF2">
      <w:pPr>
        <w:rPr>
          <w:rFonts w:ascii="Arial" w:hAnsi="Arial" w:cs="Arial"/>
          <w:sz w:val="24"/>
        </w:rPr>
      </w:pPr>
    </w:p>
    <w:p w:rsidR="00392D1A" w:rsidRDefault="005F406F" w:rsidP="00392D1A">
      <w:pPr>
        <w:jc w:val="center"/>
        <w:rPr>
          <w:rFonts w:ascii="Arial" w:hAnsi="Arial" w:cs="Arial"/>
          <w:sz w:val="20"/>
        </w:rPr>
      </w:pPr>
      <w:r>
        <w:rPr>
          <w:rFonts w:ascii="Arial" w:hAnsi="Arial" w:cs="Arial"/>
          <w:sz w:val="20"/>
        </w:rPr>
        <w:t>103</w:t>
      </w:r>
    </w:p>
    <w:p w:rsidR="001C2DE4" w:rsidRDefault="001C2DE4" w:rsidP="00392D1A">
      <w:pPr>
        <w:jc w:val="center"/>
        <w:rPr>
          <w:rFonts w:ascii="Arial" w:hAnsi="Arial" w:cs="Arial"/>
          <w:sz w:val="20"/>
        </w:rPr>
      </w:pPr>
    </w:p>
    <w:p w:rsidR="001C2DE4" w:rsidRDefault="001C2DE4" w:rsidP="00392D1A">
      <w:pPr>
        <w:jc w:val="center"/>
        <w:rPr>
          <w:rFonts w:ascii="Arial" w:hAnsi="Arial" w:cs="Arial"/>
          <w:sz w:val="20"/>
        </w:rPr>
      </w:pPr>
    </w:p>
    <w:p w:rsidR="001C2DE4" w:rsidRDefault="001C2DE4" w:rsidP="001C2DE4">
      <w:r>
        <w:rPr>
          <w:noProof/>
        </w:rPr>
        <w:lastRenderedPageBreak/>
        <w:drawing>
          <wp:inline distT="0" distB="0" distL="0" distR="0" wp14:anchorId="42ED9EEC" wp14:editId="30F6ABD0">
            <wp:extent cx="6309360" cy="816483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lumbia county maps 1-14 1.tif"/>
                    <pic:cNvPicPr/>
                  </pic:nvPicPr>
                  <pic:blipFill>
                    <a:blip r:embed="rId75"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1C2DE4" w:rsidRPr="001C2DE4" w:rsidRDefault="001C2DE4" w:rsidP="001C2DE4">
      <w:pPr>
        <w:jc w:val="center"/>
        <w:rPr>
          <w:rFonts w:ascii="Arial" w:hAnsi="Arial" w:cs="Arial"/>
          <w:sz w:val="20"/>
        </w:rPr>
      </w:pPr>
      <w:r w:rsidRPr="001C2DE4">
        <w:rPr>
          <w:rFonts w:ascii="Arial" w:hAnsi="Arial" w:cs="Arial"/>
          <w:sz w:val="20"/>
        </w:rPr>
        <w:t>104</w:t>
      </w:r>
    </w:p>
    <w:p w:rsidR="001C2DE4" w:rsidRDefault="001C2DE4" w:rsidP="001C2DE4">
      <w:pPr>
        <w:jc w:val="center"/>
        <w:rPr>
          <w:rFonts w:ascii="Arial" w:hAnsi="Arial" w:cs="Arial"/>
          <w:b/>
        </w:rPr>
      </w:pPr>
    </w:p>
    <w:p w:rsidR="001C2DE4" w:rsidRDefault="001C2DE4" w:rsidP="001C2DE4">
      <w:pPr>
        <w:jc w:val="center"/>
        <w:rPr>
          <w:rFonts w:ascii="Arial" w:hAnsi="Arial" w:cs="Arial"/>
          <w:b/>
        </w:rPr>
      </w:pPr>
    </w:p>
    <w:p w:rsidR="001C2DE4" w:rsidRDefault="001C2DE4" w:rsidP="001C2DE4">
      <w:pPr>
        <w:rPr>
          <w:rFonts w:ascii="Arial" w:hAnsi="Arial" w:cs="Arial"/>
          <w:b/>
        </w:rPr>
      </w:pPr>
    </w:p>
    <w:p w:rsidR="001C2DE4" w:rsidRDefault="001C2DE4" w:rsidP="001C2DE4">
      <w:pPr>
        <w:jc w:val="center"/>
        <w:rPr>
          <w:rFonts w:ascii="Arial" w:hAnsi="Arial" w:cs="Arial"/>
          <w:b/>
        </w:rPr>
      </w:pPr>
      <w:r>
        <w:rPr>
          <w:rFonts w:ascii="Arial" w:hAnsi="Arial" w:cs="Arial"/>
          <w:b/>
          <w:noProof/>
        </w:rPr>
        <w:lastRenderedPageBreak/>
        <w:drawing>
          <wp:inline distT="0" distB="0" distL="0" distR="0" wp14:anchorId="022A0982" wp14:editId="21BB6385">
            <wp:extent cx="6199445" cy="791094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lumbia county maps 1-14 2.tiff"/>
                    <pic:cNvPicPr/>
                  </pic:nvPicPr>
                  <pic:blipFill>
                    <a:blip r:embed="rId76" cstate="email">
                      <a:extLst>
                        <a:ext uri="{28A0092B-C50C-407E-A947-70E740481C1C}">
                          <a14:useLocalDpi xmlns:a14="http://schemas.microsoft.com/office/drawing/2010/main"/>
                        </a:ext>
                      </a:extLst>
                    </a:blip>
                    <a:stretch>
                      <a:fillRect/>
                    </a:stretch>
                  </pic:blipFill>
                  <pic:spPr>
                    <a:xfrm>
                      <a:off x="0" y="0"/>
                      <a:ext cx="6211617" cy="7926478"/>
                    </a:xfrm>
                    <a:prstGeom prst="rect">
                      <a:avLst/>
                    </a:prstGeom>
                  </pic:spPr>
                </pic:pic>
              </a:graphicData>
            </a:graphic>
          </wp:inline>
        </w:drawing>
      </w:r>
    </w:p>
    <w:p w:rsidR="001C2DE4" w:rsidRDefault="001C2DE4" w:rsidP="001C2DE4">
      <w:pPr>
        <w:jc w:val="center"/>
        <w:rPr>
          <w:rFonts w:ascii="Arial" w:hAnsi="Arial" w:cs="Arial"/>
          <w:b/>
        </w:rPr>
      </w:pPr>
      <w:r>
        <w:rPr>
          <w:rFonts w:ascii="Arial" w:hAnsi="Arial" w:cs="Arial"/>
          <w:b/>
        </w:rPr>
        <w:t>105</w:t>
      </w:r>
      <w:r w:rsidRPr="00F67F44">
        <w:rPr>
          <w:rFonts w:ascii="Arial" w:hAnsi="Arial" w:cs="Arial"/>
          <w:b/>
        </w:rPr>
        <w:br w:type="page"/>
      </w:r>
    </w:p>
    <w:p w:rsidR="001C2DE4" w:rsidRDefault="001C2DE4" w:rsidP="001C2DE4">
      <w:pPr>
        <w:rPr>
          <w:rFonts w:ascii="Arial" w:hAnsi="Arial" w:cs="Arial"/>
          <w:b/>
        </w:rPr>
      </w:pPr>
      <w:r>
        <w:rPr>
          <w:rFonts w:ascii="Arial" w:hAnsi="Arial" w:cs="Arial"/>
          <w:b/>
          <w:noProof/>
        </w:rPr>
        <w:lastRenderedPageBreak/>
        <w:drawing>
          <wp:inline distT="0" distB="0" distL="0" distR="0" wp14:anchorId="2CE5AE00" wp14:editId="025107D3">
            <wp:extent cx="6309360" cy="8164830"/>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olumbia county maps 1-14 3.tif"/>
                    <pic:cNvPicPr/>
                  </pic:nvPicPr>
                  <pic:blipFill>
                    <a:blip r:embed="rId77"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1C2DE4" w:rsidRPr="001C2DE4" w:rsidRDefault="001C2DE4" w:rsidP="001C2DE4">
      <w:pPr>
        <w:jc w:val="center"/>
        <w:rPr>
          <w:rFonts w:ascii="Arial" w:hAnsi="Arial" w:cs="Arial"/>
          <w:sz w:val="20"/>
        </w:rPr>
      </w:pPr>
      <w:r w:rsidRPr="001C2DE4">
        <w:rPr>
          <w:rFonts w:ascii="Arial" w:hAnsi="Arial" w:cs="Arial"/>
          <w:sz w:val="20"/>
        </w:rPr>
        <w:t>106</w:t>
      </w:r>
    </w:p>
    <w:p w:rsidR="001C2DE4" w:rsidRDefault="001C2DE4" w:rsidP="001C2DE4">
      <w:pPr>
        <w:rPr>
          <w:rFonts w:ascii="Arial" w:hAnsi="Arial" w:cs="Arial"/>
          <w:b/>
        </w:rPr>
      </w:pPr>
    </w:p>
    <w:p w:rsidR="001C2DE4" w:rsidRDefault="001C2DE4" w:rsidP="001C2DE4">
      <w:pPr>
        <w:rPr>
          <w:rFonts w:ascii="Arial" w:hAnsi="Arial" w:cs="Arial"/>
          <w:b/>
        </w:rPr>
      </w:pPr>
    </w:p>
    <w:p w:rsidR="001C2DE4" w:rsidRDefault="001C2DE4" w:rsidP="001C2DE4">
      <w:pPr>
        <w:rPr>
          <w:rFonts w:ascii="Arial" w:hAnsi="Arial" w:cs="Arial"/>
          <w:b/>
        </w:rPr>
      </w:pPr>
    </w:p>
    <w:p w:rsidR="001C2DE4" w:rsidRDefault="001C2DE4" w:rsidP="001C2DE4">
      <w:pPr>
        <w:rPr>
          <w:rFonts w:ascii="Arial" w:hAnsi="Arial" w:cs="Arial"/>
          <w:b/>
        </w:rPr>
      </w:pPr>
    </w:p>
    <w:p w:rsidR="001C2DE4" w:rsidRDefault="001C2DE4" w:rsidP="001C2DE4">
      <w:pPr>
        <w:rPr>
          <w:rFonts w:ascii="Arial" w:hAnsi="Arial" w:cs="Arial"/>
          <w:b/>
        </w:rPr>
      </w:pPr>
      <w:r>
        <w:rPr>
          <w:rFonts w:ascii="Arial" w:hAnsi="Arial" w:cs="Arial"/>
          <w:b/>
          <w:noProof/>
        </w:rPr>
        <w:drawing>
          <wp:inline distT="0" distB="0" distL="0" distR="0" wp14:anchorId="79A5EA9D" wp14:editId="6D267562">
            <wp:extent cx="6309179" cy="7973291"/>
            <wp:effectExtent l="0" t="0" r="0" b="889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olumbia county maps 1-14 4.tif"/>
                    <pic:cNvPicPr/>
                  </pic:nvPicPr>
                  <pic:blipFill>
                    <a:blip r:embed="rId78" cstate="email">
                      <a:extLst>
                        <a:ext uri="{28A0092B-C50C-407E-A947-70E740481C1C}">
                          <a14:useLocalDpi xmlns:a14="http://schemas.microsoft.com/office/drawing/2010/main"/>
                        </a:ext>
                      </a:extLst>
                    </a:blip>
                    <a:stretch>
                      <a:fillRect/>
                    </a:stretch>
                  </pic:blipFill>
                  <pic:spPr>
                    <a:xfrm>
                      <a:off x="0" y="0"/>
                      <a:ext cx="6314080" cy="7979485"/>
                    </a:xfrm>
                    <a:prstGeom prst="rect">
                      <a:avLst/>
                    </a:prstGeom>
                  </pic:spPr>
                </pic:pic>
              </a:graphicData>
            </a:graphic>
          </wp:inline>
        </w:drawing>
      </w:r>
    </w:p>
    <w:p w:rsidR="001C2DE4" w:rsidRPr="001C2DE4" w:rsidRDefault="001C2DE4" w:rsidP="001C2DE4">
      <w:pPr>
        <w:jc w:val="center"/>
        <w:rPr>
          <w:rFonts w:ascii="Arial" w:hAnsi="Arial" w:cs="Arial"/>
          <w:sz w:val="20"/>
        </w:rPr>
      </w:pPr>
      <w:r w:rsidRPr="001C2DE4">
        <w:rPr>
          <w:rFonts w:ascii="Arial" w:hAnsi="Arial" w:cs="Arial"/>
          <w:sz w:val="20"/>
        </w:rPr>
        <w:t>107</w:t>
      </w:r>
    </w:p>
    <w:p w:rsidR="001C2DE4" w:rsidRDefault="001C2DE4" w:rsidP="001C2DE4">
      <w:pPr>
        <w:rPr>
          <w:rFonts w:ascii="Arial" w:hAnsi="Arial" w:cs="Arial"/>
          <w:b/>
          <w:noProof/>
        </w:rPr>
      </w:pPr>
      <w:r>
        <w:rPr>
          <w:rFonts w:ascii="Arial" w:hAnsi="Arial" w:cs="Arial"/>
          <w:b/>
          <w:noProof/>
        </w:rPr>
        <w:lastRenderedPageBreak/>
        <w:drawing>
          <wp:inline distT="0" distB="0" distL="0" distR="0" wp14:anchorId="7772142E" wp14:editId="6E7D11FC">
            <wp:extent cx="6309360" cy="8164830"/>
            <wp:effectExtent l="0" t="0" r="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columbia county maps 1-14 5.tif"/>
                    <pic:cNvPicPr/>
                  </pic:nvPicPr>
                  <pic:blipFill>
                    <a:blip r:embed="rId79"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1C2DE4" w:rsidRDefault="001C2DE4" w:rsidP="001C2DE4">
      <w:pPr>
        <w:jc w:val="center"/>
        <w:rPr>
          <w:rFonts w:ascii="Arial" w:hAnsi="Arial" w:cs="Arial"/>
          <w:noProof/>
          <w:sz w:val="20"/>
        </w:rPr>
      </w:pPr>
      <w:r w:rsidRPr="001C2DE4">
        <w:rPr>
          <w:rFonts w:ascii="Arial" w:hAnsi="Arial" w:cs="Arial"/>
          <w:noProof/>
          <w:sz w:val="20"/>
        </w:rPr>
        <w:t>108</w:t>
      </w:r>
    </w:p>
    <w:p w:rsidR="001C2DE4" w:rsidRPr="001C2DE4" w:rsidRDefault="001C2DE4" w:rsidP="001C2DE4">
      <w:pPr>
        <w:jc w:val="center"/>
        <w:rPr>
          <w:rFonts w:ascii="Arial" w:hAnsi="Arial" w:cs="Arial"/>
          <w:noProof/>
          <w:sz w:val="20"/>
        </w:rPr>
      </w:pPr>
    </w:p>
    <w:p w:rsidR="001C2DE4" w:rsidRDefault="001C2DE4" w:rsidP="001C2DE4">
      <w:pPr>
        <w:rPr>
          <w:rFonts w:ascii="Arial" w:hAnsi="Arial" w:cs="Arial"/>
          <w:b/>
        </w:rPr>
      </w:pPr>
      <w:r>
        <w:rPr>
          <w:rFonts w:ascii="Arial" w:hAnsi="Arial" w:cs="Arial"/>
          <w:b/>
          <w:noProof/>
        </w:rPr>
        <w:lastRenderedPageBreak/>
        <w:drawing>
          <wp:inline distT="0" distB="0" distL="0" distR="0" wp14:anchorId="4F27D254" wp14:editId="45BCBC01">
            <wp:extent cx="6309360" cy="816483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olumbia county maps 1-14 6.tif"/>
                    <pic:cNvPicPr/>
                  </pic:nvPicPr>
                  <pic:blipFill>
                    <a:blip r:embed="rId80"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1C2DE4" w:rsidRPr="001C2DE4" w:rsidRDefault="001C2DE4" w:rsidP="001C2DE4">
      <w:pPr>
        <w:jc w:val="center"/>
        <w:rPr>
          <w:rFonts w:ascii="Arial" w:hAnsi="Arial" w:cs="Arial"/>
        </w:rPr>
      </w:pPr>
      <w:r w:rsidRPr="001C2DE4">
        <w:rPr>
          <w:rFonts w:ascii="Arial" w:hAnsi="Arial" w:cs="Arial"/>
          <w:sz w:val="20"/>
        </w:rPr>
        <w:t>109</w:t>
      </w:r>
      <w:r w:rsidRPr="001C2DE4">
        <w:rPr>
          <w:rFonts w:ascii="Arial" w:hAnsi="Arial" w:cs="Arial"/>
        </w:rPr>
        <w:br w:type="page"/>
      </w:r>
    </w:p>
    <w:p w:rsidR="001C2DE4" w:rsidRDefault="001C2DE4" w:rsidP="001C2DE4">
      <w:pPr>
        <w:rPr>
          <w:rFonts w:ascii="Arial" w:hAnsi="Arial" w:cs="Arial"/>
          <w:b/>
        </w:rPr>
      </w:pPr>
      <w:r>
        <w:rPr>
          <w:rFonts w:ascii="Arial" w:hAnsi="Arial" w:cs="Arial"/>
          <w:b/>
          <w:noProof/>
        </w:rPr>
        <w:lastRenderedPageBreak/>
        <w:drawing>
          <wp:inline distT="0" distB="0" distL="0" distR="0" wp14:anchorId="748543E2" wp14:editId="378A26EB">
            <wp:extent cx="6309360" cy="8164830"/>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columbia county maps 1-14 7.tif"/>
                    <pic:cNvPicPr/>
                  </pic:nvPicPr>
                  <pic:blipFill>
                    <a:blip r:embed="rId81"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0A7155" w:rsidRPr="000A7155" w:rsidRDefault="000A7155" w:rsidP="000A7155">
      <w:pPr>
        <w:jc w:val="center"/>
        <w:rPr>
          <w:rFonts w:ascii="Arial" w:hAnsi="Arial" w:cs="Arial"/>
          <w:sz w:val="20"/>
        </w:rPr>
      </w:pPr>
      <w:r w:rsidRPr="000A7155">
        <w:rPr>
          <w:rFonts w:ascii="Arial" w:hAnsi="Arial" w:cs="Arial"/>
          <w:sz w:val="20"/>
        </w:rPr>
        <w:t>110</w:t>
      </w:r>
    </w:p>
    <w:p w:rsidR="001C2DE4" w:rsidRDefault="001C2DE4" w:rsidP="001C2DE4">
      <w:pPr>
        <w:rPr>
          <w:rFonts w:ascii="Arial" w:hAnsi="Arial" w:cs="Arial"/>
          <w:b/>
        </w:rPr>
      </w:pPr>
      <w:r>
        <w:rPr>
          <w:rFonts w:ascii="Arial" w:hAnsi="Arial" w:cs="Arial"/>
          <w:b/>
          <w:noProof/>
        </w:rPr>
        <w:lastRenderedPageBreak/>
        <w:drawing>
          <wp:inline distT="0" distB="0" distL="0" distR="0" wp14:anchorId="4A03DBEA" wp14:editId="111871FC">
            <wp:extent cx="6309360" cy="8164830"/>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columbia county maps 1-14 8.tif"/>
                    <pic:cNvPicPr/>
                  </pic:nvPicPr>
                  <pic:blipFill>
                    <a:blip r:embed="rId82"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0A7155" w:rsidRPr="000A7155" w:rsidRDefault="000A7155" w:rsidP="000A7155">
      <w:pPr>
        <w:jc w:val="center"/>
        <w:rPr>
          <w:rFonts w:ascii="Arial" w:hAnsi="Arial" w:cs="Arial"/>
          <w:sz w:val="20"/>
        </w:rPr>
      </w:pPr>
      <w:r w:rsidRPr="000A7155">
        <w:rPr>
          <w:rFonts w:ascii="Arial" w:hAnsi="Arial" w:cs="Arial"/>
          <w:sz w:val="20"/>
        </w:rPr>
        <w:t>111</w:t>
      </w:r>
    </w:p>
    <w:p w:rsidR="001C2DE4" w:rsidRDefault="001C2DE4" w:rsidP="001C2DE4">
      <w:pPr>
        <w:rPr>
          <w:rFonts w:ascii="Arial" w:hAnsi="Arial" w:cs="Arial"/>
          <w:b/>
        </w:rPr>
      </w:pPr>
      <w:r>
        <w:rPr>
          <w:rFonts w:ascii="Arial" w:hAnsi="Arial" w:cs="Arial"/>
          <w:b/>
          <w:noProof/>
        </w:rPr>
        <w:lastRenderedPageBreak/>
        <w:drawing>
          <wp:inline distT="0" distB="0" distL="0" distR="0" wp14:anchorId="71D97915" wp14:editId="3F06FEBC">
            <wp:extent cx="6309360" cy="8164830"/>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olumbia county maps 1-14 9.tif"/>
                    <pic:cNvPicPr/>
                  </pic:nvPicPr>
                  <pic:blipFill>
                    <a:blip r:embed="rId83"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0A7155" w:rsidRPr="000A7155" w:rsidRDefault="000A7155" w:rsidP="000A7155">
      <w:pPr>
        <w:jc w:val="center"/>
        <w:rPr>
          <w:rFonts w:ascii="Arial" w:hAnsi="Arial" w:cs="Arial"/>
          <w:sz w:val="20"/>
        </w:rPr>
      </w:pPr>
      <w:r w:rsidRPr="000A7155">
        <w:rPr>
          <w:rFonts w:ascii="Arial" w:hAnsi="Arial" w:cs="Arial"/>
          <w:sz w:val="20"/>
        </w:rPr>
        <w:t>112</w:t>
      </w:r>
    </w:p>
    <w:p w:rsidR="000A7155" w:rsidRDefault="001C2DE4" w:rsidP="001C2DE4">
      <w:pPr>
        <w:rPr>
          <w:rFonts w:ascii="Arial" w:hAnsi="Arial" w:cs="Arial"/>
          <w:b/>
        </w:rPr>
      </w:pPr>
      <w:r>
        <w:rPr>
          <w:rFonts w:ascii="Arial" w:hAnsi="Arial" w:cs="Arial"/>
          <w:b/>
          <w:noProof/>
        </w:rPr>
        <w:lastRenderedPageBreak/>
        <w:drawing>
          <wp:inline distT="0" distB="0" distL="0" distR="0" wp14:anchorId="0A673F8D" wp14:editId="35FDC21D">
            <wp:extent cx="6309360" cy="8164830"/>
            <wp:effectExtent l="0" t="0" r="0" b="762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columbia county maps 1-14 10.tif"/>
                    <pic:cNvPicPr/>
                  </pic:nvPicPr>
                  <pic:blipFill>
                    <a:blip r:embed="rId84"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1C2DE4" w:rsidRPr="000A7155" w:rsidRDefault="000A7155" w:rsidP="000A7155">
      <w:pPr>
        <w:jc w:val="center"/>
        <w:rPr>
          <w:rFonts w:ascii="Arial" w:hAnsi="Arial" w:cs="Arial"/>
        </w:rPr>
      </w:pPr>
      <w:r w:rsidRPr="000A7155">
        <w:rPr>
          <w:rFonts w:ascii="Arial" w:hAnsi="Arial" w:cs="Arial"/>
          <w:sz w:val="20"/>
        </w:rPr>
        <w:t>113</w:t>
      </w:r>
      <w:r w:rsidR="001C2DE4" w:rsidRPr="000A7155">
        <w:rPr>
          <w:rFonts w:ascii="Arial" w:hAnsi="Arial" w:cs="Arial"/>
        </w:rPr>
        <w:br w:type="page"/>
      </w:r>
    </w:p>
    <w:p w:rsidR="001C2DE4" w:rsidRDefault="001C2DE4" w:rsidP="001C2DE4">
      <w:pPr>
        <w:rPr>
          <w:rFonts w:ascii="Arial" w:hAnsi="Arial" w:cs="Arial"/>
          <w:b/>
        </w:rPr>
      </w:pPr>
      <w:r>
        <w:rPr>
          <w:rFonts w:ascii="Arial" w:hAnsi="Arial" w:cs="Arial"/>
          <w:b/>
          <w:noProof/>
        </w:rPr>
        <w:lastRenderedPageBreak/>
        <w:drawing>
          <wp:inline distT="0" distB="0" distL="0" distR="0" wp14:anchorId="630CADB9" wp14:editId="78716E37">
            <wp:extent cx="6309360" cy="816483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columbia county maps 1-14 11.tif"/>
                    <pic:cNvPicPr/>
                  </pic:nvPicPr>
                  <pic:blipFill>
                    <a:blip r:embed="rId85"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0A7155" w:rsidRPr="000A7155" w:rsidRDefault="000A7155" w:rsidP="000A7155">
      <w:pPr>
        <w:jc w:val="center"/>
        <w:rPr>
          <w:rFonts w:ascii="Arial" w:hAnsi="Arial" w:cs="Arial"/>
          <w:sz w:val="20"/>
        </w:rPr>
      </w:pPr>
      <w:r w:rsidRPr="000A7155">
        <w:rPr>
          <w:rFonts w:ascii="Arial" w:hAnsi="Arial" w:cs="Arial"/>
          <w:sz w:val="20"/>
        </w:rPr>
        <w:t>114</w:t>
      </w:r>
    </w:p>
    <w:p w:rsidR="000A7155" w:rsidRDefault="001C2DE4" w:rsidP="001C2DE4">
      <w:pPr>
        <w:rPr>
          <w:rFonts w:ascii="Arial" w:hAnsi="Arial" w:cs="Arial"/>
          <w:b/>
        </w:rPr>
      </w:pPr>
      <w:r>
        <w:rPr>
          <w:rFonts w:ascii="Arial" w:hAnsi="Arial" w:cs="Arial"/>
          <w:b/>
          <w:noProof/>
        </w:rPr>
        <w:lastRenderedPageBreak/>
        <w:drawing>
          <wp:inline distT="0" distB="0" distL="0" distR="0" wp14:anchorId="329E3648" wp14:editId="7A953D32">
            <wp:extent cx="6309360" cy="8164830"/>
            <wp:effectExtent l="0" t="0" r="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columbia county maps 1-14 12.tif"/>
                    <pic:cNvPicPr/>
                  </pic:nvPicPr>
                  <pic:blipFill>
                    <a:blip r:embed="rId86"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1C2DE4" w:rsidRPr="000A7155" w:rsidRDefault="000A7155" w:rsidP="000A7155">
      <w:pPr>
        <w:jc w:val="center"/>
        <w:rPr>
          <w:rFonts w:ascii="Arial" w:hAnsi="Arial" w:cs="Arial"/>
        </w:rPr>
      </w:pPr>
      <w:r w:rsidRPr="000A7155">
        <w:rPr>
          <w:rFonts w:ascii="Arial" w:hAnsi="Arial" w:cs="Arial"/>
          <w:sz w:val="20"/>
        </w:rPr>
        <w:t>115</w:t>
      </w:r>
      <w:r w:rsidR="001C2DE4" w:rsidRPr="000A7155">
        <w:rPr>
          <w:rFonts w:ascii="Arial" w:hAnsi="Arial" w:cs="Arial"/>
        </w:rPr>
        <w:br w:type="page"/>
      </w:r>
    </w:p>
    <w:p w:rsidR="001C2DE4" w:rsidRDefault="001C2DE4" w:rsidP="001C2DE4">
      <w:pPr>
        <w:rPr>
          <w:rFonts w:ascii="Arial" w:hAnsi="Arial" w:cs="Arial"/>
          <w:b/>
        </w:rPr>
      </w:pPr>
      <w:r>
        <w:rPr>
          <w:rFonts w:ascii="Arial" w:hAnsi="Arial" w:cs="Arial"/>
          <w:b/>
          <w:noProof/>
        </w:rPr>
        <w:lastRenderedPageBreak/>
        <w:drawing>
          <wp:inline distT="0" distB="0" distL="0" distR="0" wp14:anchorId="4A59AD96" wp14:editId="6D65283C">
            <wp:extent cx="6309360" cy="816483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columbia county maps 1-14 13.tif"/>
                    <pic:cNvPicPr/>
                  </pic:nvPicPr>
                  <pic:blipFill>
                    <a:blip r:embed="rId87"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0A7155" w:rsidRPr="000A7155" w:rsidRDefault="000A7155" w:rsidP="000A7155">
      <w:pPr>
        <w:jc w:val="center"/>
        <w:rPr>
          <w:rFonts w:ascii="Arial" w:hAnsi="Arial" w:cs="Arial"/>
          <w:sz w:val="20"/>
        </w:rPr>
      </w:pPr>
      <w:r w:rsidRPr="000A7155">
        <w:rPr>
          <w:rFonts w:ascii="Arial" w:hAnsi="Arial" w:cs="Arial"/>
          <w:sz w:val="20"/>
        </w:rPr>
        <w:t>116</w:t>
      </w:r>
    </w:p>
    <w:p w:rsidR="000A7155" w:rsidRDefault="001C2DE4" w:rsidP="001C2DE4">
      <w:pPr>
        <w:rPr>
          <w:rFonts w:ascii="Arial" w:hAnsi="Arial" w:cs="Arial"/>
          <w:b/>
        </w:rPr>
      </w:pPr>
      <w:r>
        <w:rPr>
          <w:rFonts w:ascii="Arial" w:hAnsi="Arial" w:cs="Arial"/>
          <w:b/>
          <w:noProof/>
        </w:rPr>
        <w:lastRenderedPageBreak/>
        <w:drawing>
          <wp:inline distT="0" distB="0" distL="0" distR="0" wp14:anchorId="5CC57058" wp14:editId="1D73C533">
            <wp:extent cx="6309360" cy="8164830"/>
            <wp:effectExtent l="0" t="0" r="0" b="76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columbia county maps 1-14 14.tiff"/>
                    <pic:cNvPicPr/>
                  </pic:nvPicPr>
                  <pic:blipFill>
                    <a:blip r:embed="rId88" cstate="email">
                      <a:extLst>
                        <a:ext uri="{28A0092B-C50C-407E-A947-70E740481C1C}">
                          <a14:useLocalDpi xmlns:a14="http://schemas.microsoft.com/office/drawing/2010/main"/>
                        </a:ext>
                      </a:extLst>
                    </a:blip>
                    <a:stretch>
                      <a:fillRect/>
                    </a:stretch>
                  </pic:blipFill>
                  <pic:spPr>
                    <a:xfrm>
                      <a:off x="0" y="0"/>
                      <a:ext cx="6309360" cy="8164830"/>
                    </a:xfrm>
                    <a:prstGeom prst="rect">
                      <a:avLst/>
                    </a:prstGeom>
                  </pic:spPr>
                </pic:pic>
              </a:graphicData>
            </a:graphic>
          </wp:inline>
        </w:drawing>
      </w:r>
    </w:p>
    <w:p w:rsidR="001C2DE4" w:rsidRPr="000A7155" w:rsidRDefault="000A7155" w:rsidP="000A7155">
      <w:pPr>
        <w:jc w:val="center"/>
        <w:rPr>
          <w:rFonts w:ascii="Arial" w:hAnsi="Arial" w:cs="Arial"/>
        </w:rPr>
      </w:pPr>
      <w:r w:rsidRPr="000A7155">
        <w:rPr>
          <w:rFonts w:ascii="Arial" w:hAnsi="Arial" w:cs="Arial"/>
          <w:sz w:val="20"/>
        </w:rPr>
        <w:t>117</w:t>
      </w:r>
      <w:r w:rsidR="001C2DE4" w:rsidRPr="000A7155">
        <w:rPr>
          <w:rFonts w:ascii="Arial" w:hAnsi="Arial" w:cs="Arial"/>
        </w:rPr>
        <w:br w:type="page"/>
      </w:r>
    </w:p>
    <w:p w:rsidR="001C2DE4" w:rsidRDefault="001C2DE4" w:rsidP="001C2DE4">
      <w:pPr>
        <w:rPr>
          <w:rFonts w:ascii="Arial" w:hAnsi="Arial" w:cs="Arial"/>
          <w:b/>
        </w:rPr>
      </w:pPr>
    </w:p>
    <w:p w:rsidR="001C2DE4" w:rsidRDefault="001C2DE4" w:rsidP="001C2DE4">
      <w:pPr>
        <w:rPr>
          <w:rFonts w:ascii="Arial" w:hAnsi="Arial" w:cs="Arial"/>
          <w:sz w:val="20"/>
        </w:rPr>
      </w:pPr>
    </w:p>
    <w:p w:rsidR="001C2DE4" w:rsidRDefault="001C2DE4" w:rsidP="00392D1A">
      <w:pPr>
        <w:jc w:val="center"/>
        <w:rPr>
          <w:rFonts w:ascii="Arial" w:hAnsi="Arial" w:cs="Arial"/>
          <w:sz w:val="20"/>
        </w:rPr>
      </w:pPr>
    </w:p>
    <w:p w:rsidR="001C2DE4" w:rsidRDefault="001C2DE4" w:rsidP="00392D1A">
      <w:pPr>
        <w:jc w:val="center"/>
        <w:rPr>
          <w:rFonts w:ascii="Arial" w:hAnsi="Arial" w:cs="Arial"/>
          <w:sz w:val="20"/>
        </w:rPr>
      </w:pPr>
    </w:p>
    <w:p w:rsidR="001C2DE4" w:rsidRDefault="001C2DE4" w:rsidP="00392D1A">
      <w:pPr>
        <w:jc w:val="center"/>
        <w:rPr>
          <w:rFonts w:ascii="Arial" w:hAnsi="Arial" w:cs="Arial"/>
          <w:sz w:val="20"/>
        </w:rPr>
      </w:pPr>
    </w:p>
    <w:p w:rsidR="001C2DE4" w:rsidRDefault="001C2DE4" w:rsidP="00392D1A">
      <w:pPr>
        <w:jc w:val="center"/>
        <w:rPr>
          <w:rFonts w:ascii="Arial" w:hAnsi="Arial" w:cs="Arial"/>
          <w:sz w:val="20"/>
        </w:rPr>
      </w:pPr>
    </w:p>
    <w:p w:rsidR="001C2DE4" w:rsidRDefault="001C2DE4" w:rsidP="00392D1A">
      <w:pPr>
        <w:jc w:val="center"/>
        <w:rPr>
          <w:rFonts w:ascii="Arial" w:hAnsi="Arial" w:cs="Arial"/>
          <w:sz w:val="20"/>
        </w:rPr>
      </w:pPr>
    </w:p>
    <w:p w:rsidR="001C2DE4" w:rsidRDefault="001C2DE4" w:rsidP="00392D1A">
      <w:pPr>
        <w:jc w:val="center"/>
        <w:rPr>
          <w:rFonts w:ascii="Arial" w:hAnsi="Arial" w:cs="Arial"/>
          <w:sz w:val="20"/>
        </w:rPr>
      </w:pPr>
    </w:p>
    <w:p w:rsidR="000A5E19" w:rsidRDefault="000A5E19" w:rsidP="00377BF2">
      <w:pPr>
        <w:rPr>
          <w:rFonts w:ascii="Arial" w:hAnsi="Arial" w:cs="Arial"/>
          <w:sz w:val="20"/>
        </w:rPr>
      </w:pPr>
    </w:p>
    <w:p w:rsidR="000A7155" w:rsidRDefault="000A7155" w:rsidP="00377BF2">
      <w:pPr>
        <w:rPr>
          <w:rFonts w:ascii="Arial" w:hAnsi="Arial" w:cs="Arial"/>
          <w:sz w:val="20"/>
        </w:rPr>
      </w:pPr>
    </w:p>
    <w:p w:rsidR="000A7155" w:rsidRDefault="000A7155" w:rsidP="00377BF2">
      <w:pPr>
        <w:rPr>
          <w:rFonts w:ascii="Arial" w:hAnsi="Arial" w:cs="Arial"/>
          <w:b/>
          <w:sz w:val="40"/>
        </w:rPr>
      </w:pPr>
    </w:p>
    <w:p w:rsidR="000A5E19" w:rsidRDefault="000A5E19" w:rsidP="00377BF2">
      <w:pPr>
        <w:rPr>
          <w:rFonts w:ascii="Arial" w:hAnsi="Arial" w:cs="Arial"/>
          <w:b/>
          <w:sz w:val="40"/>
        </w:rPr>
      </w:pPr>
    </w:p>
    <w:p w:rsidR="000A5E19" w:rsidRDefault="000A5E19" w:rsidP="00377BF2">
      <w:pPr>
        <w:rPr>
          <w:rFonts w:ascii="Arial" w:hAnsi="Arial" w:cs="Arial"/>
          <w:b/>
          <w:sz w:val="40"/>
        </w:rPr>
      </w:pPr>
    </w:p>
    <w:p w:rsidR="000A5E19" w:rsidRDefault="000A5E19" w:rsidP="00377BF2">
      <w:pPr>
        <w:rPr>
          <w:rFonts w:ascii="Arial" w:hAnsi="Arial" w:cs="Arial"/>
          <w:b/>
          <w:sz w:val="40"/>
        </w:rPr>
      </w:pPr>
    </w:p>
    <w:p w:rsidR="000A5E19" w:rsidRPr="000A5E19" w:rsidRDefault="000A5E19" w:rsidP="000A5E19">
      <w:pPr>
        <w:jc w:val="center"/>
        <w:rPr>
          <w:rFonts w:ascii="Arial" w:hAnsi="Arial" w:cs="Arial"/>
          <w:sz w:val="96"/>
        </w:rPr>
      </w:pPr>
      <w:r w:rsidRPr="000A5E19">
        <w:rPr>
          <w:rFonts w:ascii="Arial" w:hAnsi="Arial" w:cs="Arial"/>
          <w:sz w:val="96"/>
        </w:rPr>
        <w:t>Appendix D</w:t>
      </w:r>
    </w:p>
    <w:p w:rsidR="000A5E19" w:rsidRPr="000A5E19" w:rsidRDefault="000A5E19" w:rsidP="000A5E19">
      <w:pPr>
        <w:jc w:val="center"/>
        <w:rPr>
          <w:rFonts w:ascii="Arial" w:hAnsi="Arial" w:cs="Arial"/>
          <w:b/>
          <w:sz w:val="52"/>
          <w:u w:val="single"/>
        </w:rPr>
      </w:pPr>
      <w:r w:rsidRPr="000A5E19">
        <w:rPr>
          <w:rFonts w:ascii="Arial" w:hAnsi="Arial" w:cs="Arial"/>
          <w:b/>
          <w:sz w:val="52"/>
          <w:u w:val="single"/>
        </w:rPr>
        <w:t>Foam Application Guide</w:t>
      </w:r>
    </w:p>
    <w:p w:rsidR="000A5E19" w:rsidRDefault="000A5E19" w:rsidP="00377BF2">
      <w:pPr>
        <w:rPr>
          <w:rFonts w:ascii="Arial" w:hAnsi="Arial" w:cs="Arial"/>
          <w:b/>
          <w:sz w:val="40"/>
        </w:rPr>
      </w:pPr>
    </w:p>
    <w:p w:rsidR="000A5E19" w:rsidRDefault="000A5E19" w:rsidP="00377BF2">
      <w:pPr>
        <w:rPr>
          <w:rFonts w:ascii="Arial" w:hAnsi="Arial" w:cs="Arial"/>
          <w:b/>
          <w:sz w:val="40"/>
        </w:rPr>
      </w:pPr>
    </w:p>
    <w:p w:rsidR="000A5E19" w:rsidRDefault="000A5E19" w:rsidP="00377BF2">
      <w:pPr>
        <w:rPr>
          <w:rFonts w:ascii="Arial" w:hAnsi="Arial" w:cs="Arial"/>
          <w:b/>
          <w:sz w:val="40"/>
        </w:rPr>
      </w:pPr>
    </w:p>
    <w:p w:rsidR="000A5E19" w:rsidRDefault="000A5E19" w:rsidP="00377BF2">
      <w:pPr>
        <w:rPr>
          <w:rFonts w:ascii="Arial" w:hAnsi="Arial" w:cs="Arial"/>
          <w:b/>
          <w:sz w:val="40"/>
        </w:rPr>
      </w:pPr>
    </w:p>
    <w:p w:rsidR="000A5E19" w:rsidRDefault="000A5E19" w:rsidP="00377BF2">
      <w:pPr>
        <w:rPr>
          <w:rFonts w:ascii="Arial" w:hAnsi="Arial" w:cs="Arial"/>
          <w:b/>
          <w:sz w:val="40"/>
        </w:rPr>
      </w:pPr>
    </w:p>
    <w:p w:rsidR="000A5E19" w:rsidRDefault="000A5E19" w:rsidP="000A5E19">
      <w:pPr>
        <w:jc w:val="center"/>
        <w:rPr>
          <w:rFonts w:ascii="Arial" w:hAnsi="Arial" w:cs="Arial"/>
          <w:sz w:val="20"/>
        </w:rPr>
      </w:pPr>
    </w:p>
    <w:p w:rsidR="000A5E19" w:rsidRDefault="000A5E19" w:rsidP="000A5E19">
      <w:pPr>
        <w:jc w:val="center"/>
        <w:rPr>
          <w:rFonts w:ascii="Arial" w:hAnsi="Arial" w:cs="Arial"/>
          <w:sz w:val="20"/>
        </w:rPr>
      </w:pPr>
    </w:p>
    <w:p w:rsidR="000A5E19" w:rsidRDefault="000A5E19" w:rsidP="000A5E19">
      <w:pPr>
        <w:jc w:val="center"/>
        <w:rPr>
          <w:rFonts w:ascii="Arial" w:hAnsi="Arial" w:cs="Arial"/>
          <w:sz w:val="20"/>
        </w:rPr>
      </w:pPr>
    </w:p>
    <w:p w:rsidR="000A5E19" w:rsidRPr="000A5E19" w:rsidRDefault="000A7155" w:rsidP="000A5E19">
      <w:pPr>
        <w:jc w:val="center"/>
        <w:rPr>
          <w:rFonts w:ascii="Arial" w:hAnsi="Arial" w:cs="Arial"/>
          <w:sz w:val="20"/>
        </w:rPr>
      </w:pPr>
      <w:r>
        <w:rPr>
          <w:rFonts w:ascii="Arial" w:hAnsi="Arial" w:cs="Arial"/>
          <w:sz w:val="20"/>
        </w:rPr>
        <w:t>118</w:t>
      </w:r>
    </w:p>
    <w:p w:rsidR="005C2089" w:rsidRDefault="005C2089" w:rsidP="00AF7898">
      <w:pPr>
        <w:spacing w:after="0" w:line="240" w:lineRule="auto"/>
        <w:rPr>
          <w:rFonts w:eastAsia="PMingLiU" w:cs="Times New Roman"/>
          <w:b/>
          <w:color w:val="FF0000"/>
          <w:sz w:val="32"/>
          <w:u w:val="single"/>
        </w:rPr>
      </w:pPr>
    </w:p>
    <w:p w:rsidR="000A7155" w:rsidRDefault="000A7155" w:rsidP="00AF7898">
      <w:pPr>
        <w:spacing w:after="0" w:line="240" w:lineRule="auto"/>
        <w:rPr>
          <w:rFonts w:eastAsia="PMingLiU" w:cs="Times New Roman"/>
          <w:b/>
          <w:color w:val="FF0000"/>
          <w:sz w:val="32"/>
          <w:u w:val="single"/>
        </w:rPr>
      </w:pPr>
    </w:p>
    <w:p w:rsidR="000A7155" w:rsidRDefault="000A7155" w:rsidP="00AF7898">
      <w:pPr>
        <w:spacing w:after="0" w:line="240" w:lineRule="auto"/>
        <w:rPr>
          <w:rFonts w:eastAsia="PMingLiU" w:cs="Times New Roman"/>
          <w:b/>
          <w:color w:val="FF0000"/>
          <w:sz w:val="32"/>
          <w:u w:val="single"/>
        </w:rPr>
      </w:pPr>
    </w:p>
    <w:p w:rsidR="00AF7898" w:rsidRPr="007269EC" w:rsidRDefault="00AF7898" w:rsidP="00AF7898">
      <w:pPr>
        <w:spacing w:after="0" w:line="240" w:lineRule="auto"/>
        <w:rPr>
          <w:rFonts w:eastAsia="PMingLiU" w:cs="Times New Roman"/>
          <w:b/>
          <w:color w:val="FF0000"/>
          <w:sz w:val="32"/>
          <w:u w:val="single"/>
        </w:rPr>
      </w:pPr>
      <w:r w:rsidRPr="007269EC">
        <w:rPr>
          <w:rFonts w:eastAsia="PMingLiU" w:cs="Times New Roman"/>
          <w:b/>
          <w:color w:val="FF0000"/>
          <w:sz w:val="32"/>
          <w:u w:val="single"/>
        </w:rPr>
        <w:t>SINGLE CAR RELEASE, CONTAINED SPILL, WITH FIRE</w:t>
      </w:r>
    </w:p>
    <w:p w:rsidR="00AF7898" w:rsidRPr="007269EC" w:rsidRDefault="00AF7898" w:rsidP="00AF7898">
      <w:pPr>
        <w:spacing w:after="0" w:line="240" w:lineRule="auto"/>
        <w:rPr>
          <w:rFonts w:eastAsia="PMingLiU" w:cs="Times New Roman"/>
          <w:sz w:val="24"/>
        </w:rPr>
      </w:pPr>
      <w:r w:rsidRPr="007269EC">
        <w:rPr>
          <w:rFonts w:eastAsia="PMingLiU" w:cs="Times New Roman"/>
          <w:sz w:val="24"/>
        </w:rPr>
        <w:t>If fire suppression operations are initiated, responders need sufficient foam concentrate supplies, adequate water supply, foam appliances, equipment and properly trained personnel to effectively implement and sustain fire suppression and post-fire suppression operations.</w:t>
      </w:r>
    </w:p>
    <w:p w:rsidR="00AF7898" w:rsidRDefault="00AF7898" w:rsidP="00AF7898">
      <w:pPr>
        <w:spacing w:after="0" w:line="240" w:lineRule="auto"/>
        <w:rPr>
          <w:rFonts w:eastAsia="PMingLiU" w:cs="Times New Roman"/>
          <w:b/>
          <w:bCs/>
          <w:sz w:val="24"/>
          <w:u w:val="thick"/>
        </w:rPr>
      </w:pPr>
    </w:p>
    <w:p w:rsidR="00AF7898" w:rsidRPr="007269EC" w:rsidRDefault="00AF7898" w:rsidP="00AF7898">
      <w:pPr>
        <w:spacing w:after="0" w:line="240" w:lineRule="auto"/>
        <w:rPr>
          <w:rFonts w:eastAsia="PMingLiU" w:cs="Times New Roman"/>
          <w:sz w:val="24"/>
        </w:rPr>
      </w:pPr>
      <w:r w:rsidRPr="007269EC">
        <w:rPr>
          <w:rFonts w:eastAsia="PMingLiU" w:cs="Times New Roman"/>
          <w:b/>
          <w:bCs/>
          <w:sz w:val="28"/>
          <w:u w:val="thick"/>
        </w:rPr>
        <w:t>CRITICAL QUESTION</w:t>
      </w:r>
      <w:r w:rsidRPr="007269EC">
        <w:rPr>
          <w:rFonts w:eastAsia="PMingLiU" w:cs="Times New Roman"/>
          <w:b/>
          <w:bCs/>
          <w:sz w:val="24"/>
        </w:rPr>
        <w:t xml:space="preserve">: </w:t>
      </w:r>
      <w:r w:rsidRPr="007269EC">
        <w:rPr>
          <w:rFonts w:eastAsia="PMingLiU" w:cs="Times New Roman"/>
          <w:sz w:val="24"/>
        </w:rPr>
        <w:t xml:space="preserve">Do you have the ability to extinguish a single tank car containing 30,000 gallons of crude oil? Based on the guidance in NFPA 11, </w:t>
      </w:r>
      <w:r w:rsidRPr="007269EC">
        <w:rPr>
          <w:rFonts w:eastAsia="PMingLiU" w:cs="Times New Roman"/>
          <w:i/>
          <w:iCs/>
          <w:sz w:val="24"/>
        </w:rPr>
        <w:t xml:space="preserve">Standard for Low-Medium- and High-Expansion Foam </w:t>
      </w:r>
      <w:r w:rsidRPr="007269EC">
        <w:rPr>
          <w:rFonts w:eastAsia="PMingLiU" w:cs="Times New Roman"/>
          <w:sz w:val="24"/>
        </w:rPr>
        <w:t>(2011 edition) -- for a spill scenario greater than one (1) inch in depth</w:t>
      </w:r>
      <w:r w:rsidRPr="007269EC">
        <w:rPr>
          <w:rFonts w:eastAsia="PMingLiU" w:cs="Times New Roman"/>
          <w:b/>
          <w:bCs/>
          <w:sz w:val="24"/>
        </w:rPr>
        <w:t xml:space="preserve">, </w:t>
      </w:r>
      <w:r w:rsidRPr="007269EC">
        <w:rPr>
          <w:rFonts w:eastAsia="PMingLiU" w:cs="Times New Roman"/>
          <w:sz w:val="24"/>
        </w:rPr>
        <w:t xml:space="preserve">agencies will need a minimum of approximately </w:t>
      </w:r>
      <w:r w:rsidRPr="007269EC">
        <w:rPr>
          <w:rFonts w:eastAsia="PMingLiU" w:cs="Times New Roman"/>
          <w:b/>
          <w:bCs/>
          <w:sz w:val="24"/>
        </w:rPr>
        <w:t>216 gallons of 3% foam</w:t>
      </w:r>
      <w:r w:rsidRPr="007269EC">
        <w:rPr>
          <w:rFonts w:eastAsia="PMingLiU" w:cs="Times New Roman"/>
          <w:sz w:val="24"/>
        </w:rPr>
        <w:t xml:space="preserve"> </w:t>
      </w:r>
      <w:r w:rsidRPr="007269EC">
        <w:rPr>
          <w:rFonts w:eastAsia="PMingLiU" w:cs="Times New Roman"/>
          <w:b/>
          <w:bCs/>
          <w:sz w:val="24"/>
        </w:rPr>
        <w:t xml:space="preserve">concentrate </w:t>
      </w:r>
      <w:r w:rsidRPr="007269EC">
        <w:rPr>
          <w:rFonts w:eastAsia="PMingLiU" w:cs="Times New Roman"/>
          <w:sz w:val="24"/>
        </w:rPr>
        <w:t>available for the first 15 minutes of the operation based on a spill area of approximately 3,000 sq. ft. In addition, reapplication of foam will normally be necessary to maintain an adequate foam blanket.</w:t>
      </w:r>
    </w:p>
    <w:p w:rsidR="00AF7898" w:rsidRDefault="00AF7898" w:rsidP="00AF7898">
      <w:pPr>
        <w:spacing w:after="0" w:line="240" w:lineRule="auto"/>
        <w:rPr>
          <w:rFonts w:eastAsia="PMingLiU" w:cs="Times New Roman"/>
          <w:b/>
          <w:i/>
          <w:iCs/>
          <w:sz w:val="24"/>
          <w:u w:val="single"/>
        </w:rPr>
      </w:pPr>
    </w:p>
    <w:p w:rsidR="00AF7898" w:rsidRPr="007269EC" w:rsidRDefault="00AF7898" w:rsidP="00AF7898">
      <w:pPr>
        <w:spacing w:after="0" w:line="240" w:lineRule="auto"/>
        <w:rPr>
          <w:rFonts w:eastAsia="PMingLiU" w:cs="Times New Roman"/>
          <w:b/>
          <w:bCs/>
          <w:color w:val="FF0000"/>
          <w:sz w:val="24"/>
        </w:rPr>
      </w:pPr>
      <w:r w:rsidRPr="007269EC">
        <w:rPr>
          <w:rFonts w:eastAsia="PMingLiU" w:cs="Times New Roman"/>
          <w:b/>
          <w:i/>
          <w:iCs/>
          <w:sz w:val="28"/>
          <w:u w:val="single"/>
        </w:rPr>
        <w:t>Note</w:t>
      </w:r>
      <w:r w:rsidRPr="007269EC">
        <w:rPr>
          <w:rFonts w:eastAsia="PMingLiU" w:cs="Times New Roman"/>
          <w:b/>
          <w:i/>
          <w:iCs/>
          <w:sz w:val="28"/>
        </w:rPr>
        <w:t xml:space="preserve">:  </w:t>
      </w:r>
      <w:r w:rsidRPr="007269EC">
        <w:rPr>
          <w:rFonts w:eastAsia="PMingLiU" w:cs="Times New Roman"/>
          <w:b/>
          <w:i/>
          <w:iCs/>
          <w:sz w:val="24"/>
        </w:rPr>
        <w:t>If 1% foam concentrate is available and used, approximately 72 gallons of foam concentrate would be required for the first 15 minutes of the operations.</w:t>
      </w:r>
      <w:r w:rsidRPr="007269EC">
        <w:rPr>
          <w:rFonts w:eastAsia="PMingLiU" w:cs="Times New Roman"/>
          <w:i/>
          <w:iCs/>
          <w:sz w:val="24"/>
        </w:rPr>
        <w:t xml:space="preserve"> </w:t>
      </w:r>
    </w:p>
    <w:p w:rsidR="00AF7898" w:rsidRDefault="00AF7898" w:rsidP="00AF7898">
      <w:pPr>
        <w:spacing w:after="0" w:line="240" w:lineRule="auto"/>
        <w:rPr>
          <w:rFonts w:eastAsia="PMingLiU" w:cs="Times New Roman"/>
          <w:b/>
          <w:bCs/>
          <w:color w:val="FF0000"/>
          <w:sz w:val="24"/>
        </w:rPr>
      </w:pPr>
    </w:p>
    <w:p w:rsidR="00AF7898" w:rsidRPr="007269EC" w:rsidRDefault="00AF7898" w:rsidP="00AF7898">
      <w:pPr>
        <w:spacing w:after="0" w:line="240" w:lineRule="auto"/>
        <w:rPr>
          <w:rFonts w:eastAsia="PMingLiU" w:cs="Times New Roman"/>
          <w:b/>
          <w:bCs/>
          <w:color w:val="FF0000"/>
          <w:sz w:val="24"/>
        </w:rPr>
      </w:pPr>
      <w:r w:rsidRPr="007269EC">
        <w:rPr>
          <w:rFonts w:eastAsia="PMingLiU" w:cs="Times New Roman"/>
          <w:b/>
          <w:bCs/>
          <w:color w:val="FF0000"/>
          <w:sz w:val="24"/>
        </w:rPr>
        <w:t>If you do not have the capability to safely and effectively implement and sustain this tactic, defensive or non-intervention strategies should be pursued.</w:t>
      </w:r>
    </w:p>
    <w:p w:rsidR="00AF7898" w:rsidRPr="007269EC" w:rsidRDefault="00AF7898" w:rsidP="00AF7898">
      <w:pPr>
        <w:spacing w:after="0" w:line="240" w:lineRule="auto"/>
        <w:rPr>
          <w:rFonts w:eastAsia="PMingLiU" w:cs="Times New Roman"/>
          <w:sz w:val="24"/>
        </w:rPr>
      </w:pPr>
    </w:p>
    <w:p w:rsidR="00AF7898" w:rsidRPr="007269EC" w:rsidRDefault="00AF7898" w:rsidP="00AF7898">
      <w:pPr>
        <w:spacing w:after="0" w:line="240" w:lineRule="auto"/>
        <w:rPr>
          <w:rFonts w:eastAsia="PMingLiU" w:cs="Times New Roman"/>
          <w:b/>
          <w:color w:val="FF0000"/>
          <w:sz w:val="32"/>
          <w:u w:val="single"/>
        </w:rPr>
      </w:pPr>
      <w:r w:rsidRPr="007269EC">
        <w:rPr>
          <w:rFonts w:eastAsia="PMingLiU" w:cs="Times New Roman"/>
          <w:b/>
          <w:color w:val="FF0000"/>
          <w:sz w:val="32"/>
          <w:u w:val="single"/>
        </w:rPr>
        <w:t>MULTIPLE CARS, RELEASE, SPILL WITH FIRE</w:t>
      </w:r>
    </w:p>
    <w:p w:rsidR="00AF7898" w:rsidRPr="007269EC" w:rsidRDefault="00AF7898" w:rsidP="00AF7898">
      <w:pPr>
        <w:spacing w:after="0" w:line="240" w:lineRule="auto"/>
        <w:rPr>
          <w:rFonts w:eastAsia="PMingLiU" w:cs="Times New Roman"/>
          <w:sz w:val="24"/>
        </w:rPr>
      </w:pPr>
      <w:r w:rsidRPr="007269EC">
        <w:rPr>
          <w:rFonts w:eastAsia="PMingLiU" w:cs="Times New Roman"/>
          <w:sz w:val="24"/>
        </w:rPr>
        <w:t>The resource requirements to safely and effectively respond to an incident of this magnitude will exceed the capabilities of most emergency response organizations. In situations of this nature, the amount of foam concentrate that is required to be available on-site to begin suppression operations per NFPA 11 (2011 edition), -- for a spill scenario greater than one (1) inch in depth</w:t>
      </w:r>
      <w:r w:rsidRPr="007269EC">
        <w:rPr>
          <w:rFonts w:eastAsia="PMingLiU" w:cs="Times New Roman"/>
          <w:b/>
          <w:bCs/>
          <w:sz w:val="24"/>
        </w:rPr>
        <w:t xml:space="preserve">, </w:t>
      </w:r>
      <w:r w:rsidRPr="007269EC">
        <w:rPr>
          <w:rFonts w:eastAsia="PMingLiU" w:cs="Times New Roman"/>
          <w:sz w:val="24"/>
        </w:rPr>
        <w:t xml:space="preserve">is approximately </w:t>
      </w:r>
      <w:r w:rsidRPr="007269EC">
        <w:rPr>
          <w:rFonts w:eastAsia="PMingLiU" w:cs="Times New Roman"/>
          <w:b/>
          <w:bCs/>
          <w:sz w:val="24"/>
        </w:rPr>
        <w:t xml:space="preserve">26,000 gallons of 3% foam concentrate </w:t>
      </w:r>
      <w:r w:rsidRPr="007269EC">
        <w:rPr>
          <w:rFonts w:eastAsia="PMingLiU" w:cs="Times New Roman"/>
          <w:sz w:val="24"/>
        </w:rPr>
        <w:t>for the first 15 minutes of the operation based on a spill area of approximately 360,000 sq. ft. In addition, reapplication of foam will normally be necessary to maintain an adequate foam blanket.</w:t>
      </w:r>
    </w:p>
    <w:p w:rsidR="00AF7898" w:rsidRDefault="00AF7898" w:rsidP="00AF7898">
      <w:pPr>
        <w:spacing w:after="0" w:line="240" w:lineRule="auto"/>
        <w:rPr>
          <w:rFonts w:eastAsia="PMingLiU" w:cs="Times New Roman"/>
          <w:b/>
          <w:i/>
          <w:iCs/>
          <w:sz w:val="24"/>
          <w:u w:val="single"/>
        </w:rPr>
      </w:pPr>
    </w:p>
    <w:p w:rsidR="00AF7898" w:rsidRPr="007269EC" w:rsidRDefault="00AF7898" w:rsidP="00AF7898">
      <w:pPr>
        <w:spacing w:after="0" w:line="240" w:lineRule="auto"/>
        <w:rPr>
          <w:rFonts w:eastAsia="PMingLiU" w:cs="Times New Roman"/>
          <w:b/>
          <w:sz w:val="24"/>
        </w:rPr>
      </w:pPr>
      <w:r w:rsidRPr="007269EC">
        <w:rPr>
          <w:rFonts w:eastAsia="PMingLiU" w:cs="Times New Roman"/>
          <w:b/>
          <w:i/>
          <w:iCs/>
          <w:sz w:val="28"/>
          <w:u w:val="single"/>
        </w:rPr>
        <w:t>Note</w:t>
      </w:r>
      <w:r w:rsidRPr="007269EC">
        <w:rPr>
          <w:rFonts w:eastAsia="PMingLiU" w:cs="Times New Roman"/>
          <w:b/>
          <w:i/>
          <w:iCs/>
          <w:sz w:val="28"/>
        </w:rPr>
        <w:t xml:space="preserve">: </w:t>
      </w:r>
      <w:r w:rsidRPr="007269EC">
        <w:rPr>
          <w:rFonts w:eastAsia="PMingLiU" w:cs="Times New Roman"/>
          <w:b/>
          <w:i/>
          <w:iCs/>
          <w:sz w:val="24"/>
        </w:rPr>
        <w:t>If 1% foam concentrate is available and used, approximately 8,666 gallons of foam concentrate would be required for the first 15 minutes of the operations.</w:t>
      </w:r>
    </w:p>
    <w:p w:rsidR="00AF7898" w:rsidRDefault="00AF7898" w:rsidP="00AF7898">
      <w:pPr>
        <w:spacing w:after="0" w:line="240" w:lineRule="auto"/>
        <w:rPr>
          <w:rFonts w:eastAsia="PMingLiU" w:cs="Times New Roman"/>
          <w:b/>
          <w:bCs/>
          <w:color w:val="FF0000"/>
          <w:sz w:val="24"/>
          <w:u w:val="thick"/>
        </w:rPr>
      </w:pPr>
    </w:p>
    <w:p w:rsidR="00AF7898" w:rsidRPr="007269EC" w:rsidRDefault="00AF7898" w:rsidP="00AF7898">
      <w:pPr>
        <w:spacing w:after="0" w:line="240" w:lineRule="auto"/>
        <w:rPr>
          <w:rFonts w:eastAsia="PMingLiU" w:cs="Times New Roman"/>
          <w:b/>
          <w:bCs/>
          <w:color w:val="FF0000"/>
          <w:sz w:val="24"/>
        </w:rPr>
      </w:pPr>
      <w:r w:rsidRPr="007269EC">
        <w:rPr>
          <w:rFonts w:eastAsia="PMingLiU" w:cs="Times New Roman"/>
          <w:b/>
          <w:bCs/>
          <w:color w:val="FF0000"/>
          <w:sz w:val="28"/>
          <w:u w:val="thick"/>
        </w:rPr>
        <w:t>NOTE</w:t>
      </w:r>
      <w:r w:rsidRPr="007269EC">
        <w:rPr>
          <w:rFonts w:eastAsia="PMingLiU" w:cs="Times New Roman"/>
          <w:b/>
          <w:bCs/>
          <w:color w:val="FF0000"/>
          <w:sz w:val="28"/>
        </w:rPr>
        <w:t xml:space="preserve">: </w:t>
      </w:r>
      <w:r w:rsidRPr="007269EC">
        <w:rPr>
          <w:rFonts w:eastAsia="PMingLiU" w:cs="Times New Roman"/>
          <w:b/>
          <w:bCs/>
          <w:color w:val="FF0000"/>
          <w:sz w:val="24"/>
        </w:rPr>
        <w:t xml:space="preserve">THE TACTIC FOR THIS TYPE OF INCIDENT THAT PROVIDES THE HIGHEST LEVEL OF SAFETY TO RESPONDERS IS </w:t>
      </w:r>
      <w:r w:rsidRPr="007269EC">
        <w:rPr>
          <w:rFonts w:eastAsia="PMingLiU" w:cs="Times New Roman"/>
          <w:b/>
          <w:bCs/>
          <w:color w:val="FF0000"/>
          <w:sz w:val="24"/>
          <w:u w:val="single"/>
        </w:rPr>
        <w:t>DEFENSIVE</w:t>
      </w:r>
      <w:r w:rsidRPr="007269EC">
        <w:rPr>
          <w:rFonts w:eastAsia="PMingLiU" w:cs="Times New Roman"/>
          <w:b/>
          <w:bCs/>
          <w:color w:val="FF0000"/>
          <w:sz w:val="24"/>
        </w:rPr>
        <w:t xml:space="preserve"> TO PROTECT EXPOSURES OR NON-INTERVENTION.</w:t>
      </w:r>
    </w:p>
    <w:p w:rsidR="00AF7898" w:rsidRPr="007269EC" w:rsidRDefault="00AF7898" w:rsidP="00AF7898">
      <w:pPr>
        <w:spacing w:after="0" w:line="240" w:lineRule="auto"/>
        <w:rPr>
          <w:rFonts w:eastAsia="PMingLiU" w:cs="Times New Roman"/>
          <w:b/>
          <w:bCs/>
          <w:color w:val="FF0000"/>
          <w:sz w:val="24"/>
        </w:rPr>
      </w:pPr>
    </w:p>
    <w:p w:rsidR="00AF7898" w:rsidRPr="007269EC" w:rsidRDefault="00AF7898" w:rsidP="00AF7898">
      <w:pPr>
        <w:spacing w:after="0" w:line="240" w:lineRule="auto"/>
        <w:rPr>
          <w:rFonts w:eastAsia="PMingLiU" w:cs="Times New Roman"/>
          <w:bCs/>
          <w:sz w:val="24"/>
        </w:rPr>
      </w:pPr>
      <w:r w:rsidRPr="007269EC">
        <w:rPr>
          <w:rFonts w:eastAsia="PMingLiU" w:cs="Times New Roman"/>
          <w:bCs/>
          <w:sz w:val="24"/>
        </w:rPr>
        <w:t>See “Tactical Works</w:t>
      </w:r>
      <w:r>
        <w:rPr>
          <w:rFonts w:eastAsia="PMingLiU" w:cs="Times New Roman"/>
          <w:bCs/>
          <w:sz w:val="24"/>
        </w:rPr>
        <w:t>heet” and the above “Foam Application Guide</w:t>
      </w:r>
      <w:r w:rsidRPr="007269EC">
        <w:rPr>
          <w:rFonts w:eastAsia="PMingLiU" w:cs="Times New Roman"/>
          <w:bCs/>
          <w:sz w:val="24"/>
        </w:rPr>
        <w:t xml:space="preserve">” in </w:t>
      </w:r>
      <w:r>
        <w:rPr>
          <w:rFonts w:eastAsia="PMingLiU" w:cs="Times New Roman"/>
          <w:bCs/>
          <w:sz w:val="24"/>
        </w:rPr>
        <w:t xml:space="preserve">Appendix D, </w:t>
      </w:r>
      <w:r w:rsidRPr="007269EC">
        <w:rPr>
          <w:rFonts w:eastAsia="PMingLiU" w:cs="Times New Roman"/>
          <w:bCs/>
          <w:sz w:val="24"/>
        </w:rPr>
        <w:t>Response Packet</w:t>
      </w:r>
    </w:p>
    <w:p w:rsidR="00AF7898" w:rsidRDefault="00AF7898" w:rsidP="00377BF2">
      <w:pPr>
        <w:rPr>
          <w:rFonts w:ascii="Arial" w:hAnsi="Arial" w:cs="Arial"/>
          <w:b/>
          <w:sz w:val="40"/>
        </w:rPr>
      </w:pPr>
    </w:p>
    <w:p w:rsidR="000A5E19" w:rsidRDefault="000A5E19" w:rsidP="00377BF2">
      <w:pPr>
        <w:rPr>
          <w:rFonts w:ascii="Arial" w:hAnsi="Arial" w:cs="Arial"/>
          <w:b/>
          <w:sz w:val="40"/>
        </w:rPr>
      </w:pPr>
    </w:p>
    <w:p w:rsidR="005C2089" w:rsidRDefault="005C2089" w:rsidP="00377BF2">
      <w:pPr>
        <w:rPr>
          <w:rFonts w:ascii="Arial" w:hAnsi="Arial" w:cs="Arial"/>
          <w:b/>
          <w:sz w:val="40"/>
        </w:rPr>
      </w:pPr>
    </w:p>
    <w:p w:rsidR="00AF7898" w:rsidRDefault="00AF7898" w:rsidP="00AF7898">
      <w:pPr>
        <w:jc w:val="center"/>
        <w:rPr>
          <w:rFonts w:ascii="Arial" w:hAnsi="Arial" w:cs="Arial"/>
          <w:sz w:val="20"/>
        </w:rPr>
      </w:pPr>
    </w:p>
    <w:p w:rsidR="007529F3" w:rsidRDefault="00DA3F02" w:rsidP="007529F3">
      <w:pPr>
        <w:jc w:val="center"/>
        <w:rPr>
          <w:rFonts w:ascii="Arial" w:hAnsi="Arial" w:cs="Arial"/>
          <w:sz w:val="20"/>
        </w:rPr>
      </w:pPr>
      <w:r>
        <w:rPr>
          <w:rFonts w:ascii="Arial" w:hAnsi="Arial" w:cs="Arial"/>
          <w:sz w:val="20"/>
        </w:rPr>
        <w:t>119</w:t>
      </w:r>
    </w:p>
    <w:p w:rsidR="005C2089" w:rsidRDefault="005C2089" w:rsidP="007529F3">
      <w:pPr>
        <w:jc w:val="center"/>
        <w:rPr>
          <w:rFonts w:ascii="Arial" w:hAnsi="Arial" w:cs="Arial"/>
          <w:sz w:val="20"/>
        </w:rPr>
      </w:pPr>
    </w:p>
    <w:p w:rsidR="005C2089" w:rsidRDefault="005C2089" w:rsidP="007529F3">
      <w:pPr>
        <w:jc w:val="center"/>
        <w:rPr>
          <w:rFonts w:ascii="Arial" w:hAnsi="Arial" w:cs="Arial"/>
          <w:sz w:val="20"/>
        </w:rPr>
      </w:pPr>
    </w:p>
    <w:p w:rsidR="005C2089" w:rsidRDefault="005C2089" w:rsidP="007529F3">
      <w:pPr>
        <w:jc w:val="center"/>
        <w:rPr>
          <w:rFonts w:ascii="Arial" w:hAnsi="Arial" w:cs="Arial"/>
          <w:sz w:val="20"/>
        </w:rPr>
      </w:pPr>
    </w:p>
    <w:p w:rsidR="005C2089" w:rsidRPr="00AF7898" w:rsidRDefault="005C2089" w:rsidP="007529F3">
      <w:pPr>
        <w:jc w:val="center"/>
        <w:rPr>
          <w:rFonts w:ascii="Arial" w:hAnsi="Arial" w:cs="Arial"/>
          <w:sz w:val="20"/>
        </w:rPr>
      </w:pPr>
    </w:p>
    <w:p w:rsidR="00866CB3" w:rsidRDefault="00866CB3" w:rsidP="00377BF2">
      <w:pPr>
        <w:rPr>
          <w:rFonts w:ascii="Arial" w:hAnsi="Arial" w:cs="Arial"/>
          <w:b/>
          <w:sz w:val="24"/>
        </w:rPr>
      </w:pPr>
    </w:p>
    <w:p w:rsidR="00AF7898" w:rsidRDefault="007529F3" w:rsidP="00377BF2">
      <w:pPr>
        <w:rPr>
          <w:rFonts w:ascii="Arial" w:hAnsi="Arial" w:cs="Arial"/>
          <w:b/>
          <w:sz w:val="24"/>
        </w:rPr>
      </w:pPr>
      <w:r>
        <w:rPr>
          <w:rFonts w:ascii="Arial" w:hAnsi="Arial" w:cs="Arial"/>
          <w:b/>
          <w:noProof/>
          <w:sz w:val="24"/>
        </w:rPr>
        <w:drawing>
          <wp:inline distT="0" distB="0" distL="0" distR="0">
            <wp:extent cx="7673057" cy="5928584"/>
            <wp:effectExtent l="14923" t="23177" r="19367" b="19368"/>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py of Rail Road Tank Car Foam Requirment.png"/>
                    <pic:cNvPicPr/>
                  </pic:nvPicPr>
                  <pic:blipFill>
                    <a:blip r:embed="rId89" cstate="email">
                      <a:extLst>
                        <a:ext uri="{28A0092B-C50C-407E-A947-70E740481C1C}">
                          <a14:useLocalDpi xmlns:a14="http://schemas.microsoft.com/office/drawing/2010/main"/>
                        </a:ext>
                      </a:extLst>
                    </a:blip>
                    <a:stretch>
                      <a:fillRect/>
                    </a:stretch>
                  </pic:blipFill>
                  <pic:spPr>
                    <a:xfrm rot="5400000">
                      <a:off x="0" y="0"/>
                      <a:ext cx="7696037" cy="5946340"/>
                    </a:xfrm>
                    <a:prstGeom prst="rect">
                      <a:avLst/>
                    </a:prstGeom>
                    <a:ln>
                      <a:solidFill>
                        <a:schemeClr val="tx1"/>
                      </a:solidFill>
                    </a:ln>
                  </pic:spPr>
                </pic:pic>
              </a:graphicData>
            </a:graphic>
          </wp:inline>
        </w:drawing>
      </w:r>
    </w:p>
    <w:p w:rsidR="005C2089" w:rsidRDefault="005C2089" w:rsidP="007529F3">
      <w:pPr>
        <w:jc w:val="center"/>
        <w:rPr>
          <w:rFonts w:ascii="Arial" w:hAnsi="Arial" w:cs="Arial"/>
          <w:sz w:val="20"/>
        </w:rPr>
      </w:pPr>
    </w:p>
    <w:p w:rsidR="007529F3" w:rsidRDefault="0045145B" w:rsidP="007529F3">
      <w:pPr>
        <w:jc w:val="center"/>
        <w:rPr>
          <w:rFonts w:ascii="Arial" w:hAnsi="Arial" w:cs="Arial"/>
          <w:sz w:val="20"/>
        </w:rPr>
      </w:pPr>
      <w:r>
        <w:rPr>
          <w:rFonts w:ascii="Arial" w:hAnsi="Arial" w:cs="Arial"/>
          <w:sz w:val="20"/>
        </w:rPr>
        <w:t>120</w:t>
      </w:r>
    </w:p>
    <w:p w:rsidR="005C2089" w:rsidRDefault="005C2089" w:rsidP="007529F3">
      <w:pPr>
        <w:jc w:val="center"/>
        <w:rPr>
          <w:rFonts w:ascii="Arial" w:hAnsi="Arial" w:cs="Arial"/>
          <w:sz w:val="20"/>
        </w:rPr>
      </w:pPr>
    </w:p>
    <w:p w:rsidR="005C2089" w:rsidRPr="007529F3" w:rsidRDefault="005C2089" w:rsidP="007529F3">
      <w:pPr>
        <w:jc w:val="center"/>
        <w:rPr>
          <w:rFonts w:ascii="Arial" w:hAnsi="Arial" w:cs="Arial"/>
          <w:sz w:val="20"/>
        </w:rPr>
      </w:pPr>
    </w:p>
    <w:p w:rsidR="007529F3" w:rsidRDefault="007529F3" w:rsidP="00634AF6">
      <w:pPr>
        <w:rPr>
          <w:sz w:val="72"/>
          <w:szCs w:val="72"/>
        </w:rPr>
      </w:pPr>
    </w:p>
    <w:p w:rsidR="007529F3" w:rsidRDefault="007529F3" w:rsidP="00D47CA3">
      <w:pPr>
        <w:rPr>
          <w:sz w:val="72"/>
          <w:szCs w:val="72"/>
        </w:rPr>
      </w:pPr>
    </w:p>
    <w:p w:rsidR="005C2089" w:rsidRDefault="005C2089" w:rsidP="00D47CA3">
      <w:pPr>
        <w:rPr>
          <w:sz w:val="72"/>
          <w:szCs w:val="72"/>
        </w:rPr>
      </w:pPr>
    </w:p>
    <w:p w:rsidR="007529F3" w:rsidRDefault="007529F3" w:rsidP="00D47CA3">
      <w:pPr>
        <w:jc w:val="center"/>
        <w:rPr>
          <w:sz w:val="72"/>
          <w:szCs w:val="72"/>
        </w:rPr>
      </w:pPr>
      <w:r>
        <w:rPr>
          <w:sz w:val="72"/>
          <w:szCs w:val="72"/>
        </w:rPr>
        <w:t>Appendix E</w:t>
      </w:r>
    </w:p>
    <w:p w:rsidR="00634AF6" w:rsidRDefault="00634AF6" w:rsidP="00634AF6">
      <w:pPr>
        <w:jc w:val="center"/>
        <w:rPr>
          <w:b/>
          <w:sz w:val="48"/>
          <w:szCs w:val="48"/>
          <w:u w:val="single"/>
        </w:rPr>
      </w:pPr>
      <w:r>
        <w:rPr>
          <w:b/>
          <w:sz w:val="48"/>
          <w:szCs w:val="48"/>
          <w:u w:val="single"/>
        </w:rPr>
        <w:t xml:space="preserve">Hazard Analysis Checklists (Checklist #2): Anhydrous Ammonia, Crude Oil, Ethyl Alcohol (Ethanol), Sodium Chlorate </w:t>
      </w:r>
    </w:p>
    <w:p w:rsidR="00634AF6" w:rsidRDefault="00634AF6" w:rsidP="007529F3">
      <w:pPr>
        <w:jc w:val="center"/>
        <w:rPr>
          <w:b/>
          <w:sz w:val="48"/>
          <w:szCs w:val="48"/>
          <w:u w:val="single"/>
        </w:rPr>
      </w:pPr>
    </w:p>
    <w:p w:rsidR="007529F3" w:rsidRDefault="007529F3" w:rsidP="007529F3">
      <w:pPr>
        <w:jc w:val="center"/>
        <w:rPr>
          <w:b/>
          <w:sz w:val="48"/>
          <w:szCs w:val="48"/>
          <w:u w:val="single"/>
        </w:rPr>
      </w:pPr>
      <w:r>
        <w:rPr>
          <w:b/>
          <w:sz w:val="48"/>
          <w:szCs w:val="48"/>
          <w:u w:val="single"/>
        </w:rPr>
        <w:t>Safety Data Sheets (SDSs)</w:t>
      </w:r>
      <w:r w:rsidR="00634AF6">
        <w:rPr>
          <w:b/>
          <w:sz w:val="48"/>
          <w:szCs w:val="48"/>
          <w:u w:val="single"/>
        </w:rPr>
        <w:t>:</w:t>
      </w:r>
      <w:r>
        <w:rPr>
          <w:b/>
          <w:sz w:val="48"/>
          <w:szCs w:val="48"/>
          <w:u w:val="single"/>
        </w:rPr>
        <w:t xml:space="preserve"> – Anhydrous Ammonia, Crude Oil, </w:t>
      </w:r>
      <w:r w:rsidR="00BA1932">
        <w:rPr>
          <w:b/>
          <w:sz w:val="48"/>
          <w:szCs w:val="48"/>
          <w:u w:val="single"/>
        </w:rPr>
        <w:t>Ethyl Alcohol (</w:t>
      </w:r>
      <w:r>
        <w:rPr>
          <w:b/>
          <w:sz w:val="48"/>
          <w:szCs w:val="48"/>
          <w:u w:val="single"/>
        </w:rPr>
        <w:t>Ethanol</w:t>
      </w:r>
      <w:r w:rsidR="00BA1932">
        <w:rPr>
          <w:b/>
          <w:sz w:val="48"/>
          <w:szCs w:val="48"/>
          <w:u w:val="single"/>
        </w:rPr>
        <w:t>)</w:t>
      </w:r>
      <w:r>
        <w:rPr>
          <w:b/>
          <w:sz w:val="48"/>
          <w:szCs w:val="48"/>
          <w:u w:val="single"/>
        </w:rPr>
        <w:t xml:space="preserve">, Sodium Chlorate </w:t>
      </w:r>
    </w:p>
    <w:p w:rsidR="007529F3" w:rsidRDefault="007529F3" w:rsidP="007529F3">
      <w:pPr>
        <w:jc w:val="center"/>
        <w:rPr>
          <w:b/>
          <w:sz w:val="48"/>
          <w:szCs w:val="48"/>
          <w:u w:val="single"/>
        </w:rPr>
      </w:pPr>
    </w:p>
    <w:p w:rsidR="007529F3" w:rsidRPr="009A282C" w:rsidRDefault="007529F3" w:rsidP="007529F3">
      <w:pPr>
        <w:jc w:val="center"/>
        <w:rPr>
          <w:b/>
          <w:sz w:val="48"/>
          <w:szCs w:val="48"/>
          <w:u w:val="single"/>
        </w:rPr>
      </w:pPr>
      <w:r>
        <w:rPr>
          <w:b/>
          <w:sz w:val="48"/>
          <w:szCs w:val="48"/>
          <w:u w:val="single"/>
        </w:rPr>
        <w:t>NIOSH Pocket Guides</w:t>
      </w:r>
      <w:r w:rsidR="00B650F4">
        <w:rPr>
          <w:b/>
          <w:sz w:val="48"/>
          <w:szCs w:val="48"/>
          <w:u w:val="single"/>
        </w:rPr>
        <w:t xml:space="preserve"> data</w:t>
      </w:r>
      <w:r>
        <w:rPr>
          <w:b/>
          <w:sz w:val="48"/>
          <w:szCs w:val="48"/>
          <w:u w:val="single"/>
        </w:rPr>
        <w:t>- Anhydrous Ammonia, Ethyl Alcohol</w:t>
      </w:r>
      <w:r w:rsidR="00634AF6">
        <w:rPr>
          <w:b/>
          <w:sz w:val="48"/>
          <w:szCs w:val="48"/>
          <w:u w:val="single"/>
        </w:rPr>
        <w:t xml:space="preserve"> (Ethanol)</w:t>
      </w:r>
    </w:p>
    <w:p w:rsidR="00AF7898" w:rsidRDefault="00AF7898" w:rsidP="00377BF2">
      <w:pPr>
        <w:rPr>
          <w:rFonts w:ascii="Arial" w:hAnsi="Arial" w:cs="Arial"/>
          <w:b/>
          <w:sz w:val="40"/>
        </w:rPr>
      </w:pPr>
    </w:p>
    <w:p w:rsidR="00AF7898" w:rsidRDefault="00AF7898" w:rsidP="00377BF2">
      <w:pPr>
        <w:rPr>
          <w:rFonts w:ascii="Arial" w:hAnsi="Arial" w:cs="Arial"/>
          <w:b/>
          <w:sz w:val="40"/>
        </w:rPr>
      </w:pPr>
    </w:p>
    <w:p w:rsidR="007529F3" w:rsidRDefault="007529F3" w:rsidP="007529F3">
      <w:pPr>
        <w:jc w:val="center"/>
        <w:rPr>
          <w:rFonts w:ascii="Arial" w:hAnsi="Arial" w:cs="Arial"/>
          <w:sz w:val="20"/>
        </w:rPr>
      </w:pPr>
    </w:p>
    <w:p w:rsidR="00AF7898" w:rsidRDefault="0045145B" w:rsidP="00B952B6">
      <w:pPr>
        <w:jc w:val="center"/>
        <w:rPr>
          <w:rFonts w:ascii="Arial" w:hAnsi="Arial" w:cs="Arial"/>
          <w:sz w:val="20"/>
        </w:rPr>
      </w:pPr>
      <w:r>
        <w:rPr>
          <w:rFonts w:ascii="Arial" w:hAnsi="Arial" w:cs="Arial"/>
          <w:sz w:val="20"/>
        </w:rPr>
        <w:t>121</w:t>
      </w:r>
    </w:p>
    <w:p w:rsidR="00924D49" w:rsidRDefault="00924D49" w:rsidP="00B952B6">
      <w:pPr>
        <w:jc w:val="center"/>
        <w:rPr>
          <w:rFonts w:ascii="Arial" w:hAnsi="Arial" w:cs="Arial"/>
          <w:sz w:val="20"/>
        </w:rPr>
      </w:pPr>
    </w:p>
    <w:p w:rsidR="00924D49" w:rsidRDefault="00924D49" w:rsidP="00B952B6">
      <w:pPr>
        <w:jc w:val="center"/>
        <w:rPr>
          <w:rFonts w:ascii="Arial" w:hAnsi="Arial" w:cs="Arial"/>
          <w:sz w:val="20"/>
        </w:rPr>
      </w:pPr>
    </w:p>
    <w:p w:rsidR="00924D49" w:rsidRDefault="00924D49" w:rsidP="005C2089">
      <w:pPr>
        <w:rPr>
          <w:rFonts w:ascii="Arial" w:hAnsi="Arial" w:cs="Arial"/>
          <w:sz w:val="20"/>
        </w:rPr>
      </w:pPr>
    </w:p>
    <w:p w:rsidR="00924D49" w:rsidRDefault="00924D49" w:rsidP="00B952B6">
      <w:pPr>
        <w:jc w:val="center"/>
        <w:rPr>
          <w:rFonts w:ascii="Arial" w:hAnsi="Arial" w:cs="Arial"/>
          <w:sz w:val="20"/>
        </w:rPr>
      </w:pPr>
    </w:p>
    <w:p w:rsidR="00924D49" w:rsidRPr="00B952B6" w:rsidRDefault="00924D49" w:rsidP="005C2089">
      <w:pPr>
        <w:rPr>
          <w:rFonts w:ascii="Arial" w:hAnsi="Arial" w:cs="Arial"/>
          <w:sz w:val="20"/>
        </w:rPr>
      </w:pPr>
    </w:p>
    <w:p w:rsidR="0045145B" w:rsidRPr="00B952B6" w:rsidRDefault="0045145B" w:rsidP="0045145B">
      <w:pPr>
        <w:jc w:val="center"/>
        <w:rPr>
          <w:sz w:val="72"/>
          <w:szCs w:val="72"/>
        </w:rPr>
      </w:pPr>
      <w:r w:rsidRPr="00B952B6">
        <w:rPr>
          <w:sz w:val="48"/>
          <w:szCs w:val="72"/>
        </w:rPr>
        <w:t xml:space="preserve">Checklist #2 </w:t>
      </w:r>
      <w:r>
        <w:rPr>
          <w:sz w:val="48"/>
          <w:szCs w:val="72"/>
        </w:rPr>
        <w:t>-</w:t>
      </w:r>
      <w:r w:rsidRPr="00B952B6">
        <w:rPr>
          <w:sz w:val="48"/>
          <w:szCs w:val="72"/>
        </w:rPr>
        <w:t xml:space="preserve">  </w:t>
      </w:r>
      <w:r>
        <w:rPr>
          <w:b/>
          <w:sz w:val="48"/>
          <w:szCs w:val="48"/>
          <w:u w:val="single"/>
        </w:rPr>
        <w:t>Hazard Analysis</w:t>
      </w:r>
    </w:p>
    <w:p w:rsidR="0045145B" w:rsidRDefault="0045145B" w:rsidP="0045145B">
      <w:pPr>
        <w:spacing w:line="240" w:lineRule="auto"/>
        <w:rPr>
          <w:sz w:val="28"/>
          <w:szCs w:val="28"/>
        </w:rPr>
      </w:pPr>
      <w:r>
        <w:rPr>
          <w:sz w:val="28"/>
          <w:szCs w:val="28"/>
        </w:rPr>
        <w:t xml:space="preserve">Product Name:  </w:t>
      </w:r>
      <w:r w:rsidRPr="00634AF6">
        <w:rPr>
          <w:b/>
          <w:color w:val="FF0000"/>
          <w:sz w:val="40"/>
          <w:szCs w:val="28"/>
        </w:rPr>
        <w:t>Anhydrous Ammonia</w:t>
      </w:r>
    </w:p>
    <w:p w:rsidR="0045145B" w:rsidRDefault="0045145B" w:rsidP="0045145B">
      <w:pPr>
        <w:spacing w:line="240" w:lineRule="auto"/>
        <w:rPr>
          <w:sz w:val="28"/>
          <w:szCs w:val="28"/>
        </w:rPr>
      </w:pPr>
      <w:r>
        <w:rPr>
          <w:sz w:val="28"/>
          <w:szCs w:val="28"/>
        </w:rPr>
        <w:t>Flash Point:  N/A</w:t>
      </w:r>
    </w:p>
    <w:p w:rsidR="0045145B" w:rsidRDefault="0045145B" w:rsidP="0045145B">
      <w:pPr>
        <w:spacing w:line="240" w:lineRule="auto"/>
        <w:rPr>
          <w:sz w:val="28"/>
          <w:szCs w:val="28"/>
        </w:rPr>
      </w:pPr>
      <w:r>
        <w:rPr>
          <w:sz w:val="28"/>
          <w:szCs w:val="28"/>
        </w:rPr>
        <w:t xml:space="preserve">Flammable/Explosive Range:  </w:t>
      </w:r>
      <w:r w:rsidRPr="00634AF6">
        <w:rPr>
          <w:color w:val="FF0000"/>
          <w:sz w:val="32"/>
          <w:szCs w:val="28"/>
        </w:rPr>
        <w:t>15% - 28%  (LEL-UEL)</w:t>
      </w:r>
    </w:p>
    <w:p w:rsidR="0045145B" w:rsidRDefault="0045145B" w:rsidP="0045145B">
      <w:pPr>
        <w:spacing w:line="240" w:lineRule="auto"/>
        <w:rPr>
          <w:sz w:val="28"/>
          <w:szCs w:val="28"/>
        </w:rPr>
      </w:pPr>
      <w:r>
        <w:rPr>
          <w:sz w:val="28"/>
          <w:szCs w:val="28"/>
        </w:rPr>
        <w:t xml:space="preserve">Vapor Pressure: (water=25 mm/Hg)  </w:t>
      </w:r>
      <w:r w:rsidRPr="00634AF6">
        <w:rPr>
          <w:color w:val="FF0000"/>
          <w:sz w:val="32"/>
          <w:szCs w:val="28"/>
        </w:rPr>
        <w:t>8.5 atm</w:t>
      </w:r>
    </w:p>
    <w:p w:rsidR="0045145B" w:rsidRDefault="0045145B" w:rsidP="0045145B">
      <w:pPr>
        <w:spacing w:line="240" w:lineRule="auto"/>
        <w:rPr>
          <w:sz w:val="28"/>
          <w:szCs w:val="28"/>
        </w:rPr>
      </w:pPr>
      <w:r>
        <w:rPr>
          <w:sz w:val="28"/>
          <w:szCs w:val="28"/>
        </w:rPr>
        <w:t xml:space="preserve">Vapor Density: (Air=1   &lt;1 Rise    &gt;1 Sink)  </w:t>
      </w:r>
      <w:r w:rsidRPr="00634AF6">
        <w:rPr>
          <w:color w:val="FF0000"/>
          <w:sz w:val="32"/>
          <w:szCs w:val="28"/>
        </w:rPr>
        <w:t>0.60</w:t>
      </w:r>
    </w:p>
    <w:p w:rsidR="0045145B" w:rsidRDefault="0045145B" w:rsidP="0045145B">
      <w:pPr>
        <w:spacing w:line="240" w:lineRule="auto"/>
        <w:rPr>
          <w:sz w:val="28"/>
          <w:szCs w:val="28"/>
        </w:rPr>
      </w:pPr>
      <w:r>
        <w:rPr>
          <w:sz w:val="28"/>
          <w:szCs w:val="28"/>
        </w:rPr>
        <w:t xml:space="preserve">Corrosivity: (Acid or Caustic)  </w:t>
      </w:r>
      <w:r>
        <w:rPr>
          <w:color w:val="FF0000"/>
          <w:sz w:val="32"/>
          <w:szCs w:val="28"/>
        </w:rPr>
        <w:t>Caustic</w:t>
      </w:r>
    </w:p>
    <w:p w:rsidR="0045145B" w:rsidRDefault="0045145B" w:rsidP="0045145B">
      <w:pPr>
        <w:spacing w:line="240" w:lineRule="auto"/>
        <w:rPr>
          <w:sz w:val="28"/>
          <w:szCs w:val="28"/>
        </w:rPr>
      </w:pPr>
      <w:r>
        <w:rPr>
          <w:sz w:val="28"/>
          <w:szCs w:val="28"/>
        </w:rPr>
        <w:t xml:space="preserve">Solubility: (Soluble-Yes or No)  </w:t>
      </w:r>
      <w:r w:rsidRPr="00634AF6">
        <w:rPr>
          <w:color w:val="FF0000"/>
          <w:sz w:val="32"/>
          <w:szCs w:val="28"/>
        </w:rPr>
        <w:t>Yes</w:t>
      </w:r>
    </w:p>
    <w:p w:rsidR="0045145B" w:rsidRDefault="0045145B" w:rsidP="0045145B">
      <w:pPr>
        <w:spacing w:line="240" w:lineRule="auto"/>
        <w:rPr>
          <w:color w:val="FF0000"/>
          <w:sz w:val="32"/>
          <w:szCs w:val="28"/>
        </w:rPr>
      </w:pPr>
      <w:r>
        <w:rPr>
          <w:sz w:val="28"/>
          <w:szCs w:val="28"/>
        </w:rPr>
        <w:t xml:space="preserve">Toxicity: (TLV, IDLH)  </w:t>
      </w:r>
      <w:r w:rsidRPr="00D47CA3">
        <w:rPr>
          <w:color w:val="FF0000"/>
          <w:sz w:val="32"/>
          <w:szCs w:val="28"/>
        </w:rPr>
        <w:t>TWA 50 ppm (35 mg/m</w:t>
      </w:r>
      <w:r w:rsidRPr="00D47CA3">
        <w:rPr>
          <w:color w:val="FF0000"/>
          <w:sz w:val="32"/>
          <w:szCs w:val="28"/>
          <w:vertAlign w:val="superscript"/>
        </w:rPr>
        <w:t xml:space="preserve">3 </w:t>
      </w:r>
      <w:r w:rsidRPr="00D47CA3">
        <w:rPr>
          <w:color w:val="FF0000"/>
          <w:sz w:val="32"/>
          <w:szCs w:val="28"/>
        </w:rPr>
        <w:t>) IDLH 300 ppm</w:t>
      </w:r>
    </w:p>
    <w:p w:rsidR="0045145B" w:rsidRDefault="0045145B" w:rsidP="0045145B">
      <w:pPr>
        <w:spacing w:line="240" w:lineRule="auto"/>
        <w:rPr>
          <w:color w:val="FF0000"/>
          <w:sz w:val="32"/>
          <w:szCs w:val="28"/>
        </w:rPr>
      </w:pPr>
      <w:r>
        <w:rPr>
          <w:color w:val="FF0000"/>
          <w:sz w:val="32"/>
          <w:szCs w:val="28"/>
        </w:rPr>
        <w:t>DOT 2016 ERG Guide No:   125  (Orange border pages)</w:t>
      </w:r>
    </w:p>
    <w:p w:rsidR="0045145B" w:rsidRDefault="0045145B" w:rsidP="0045145B">
      <w:pPr>
        <w:spacing w:after="0" w:line="240" w:lineRule="auto"/>
        <w:rPr>
          <w:sz w:val="28"/>
          <w:szCs w:val="28"/>
        </w:rPr>
      </w:pPr>
      <w:r>
        <w:rPr>
          <w:color w:val="FF0000"/>
          <w:sz w:val="32"/>
          <w:szCs w:val="28"/>
        </w:rPr>
        <w:t xml:space="preserve">PPE requirements:  </w:t>
      </w:r>
      <w:r w:rsidRPr="00D47CA3">
        <w:rPr>
          <w:color w:val="FF0000"/>
          <w:sz w:val="32"/>
          <w:szCs w:val="28"/>
          <w:vertAlign w:val="superscript"/>
        </w:rPr>
        <w:t xml:space="preserve">       </w:t>
      </w:r>
    </w:p>
    <w:p w:rsidR="0045145B" w:rsidRPr="00B952B6" w:rsidRDefault="0045145B" w:rsidP="0045145B">
      <w:pPr>
        <w:pStyle w:val="ListParagraph"/>
        <w:numPr>
          <w:ilvl w:val="0"/>
          <w:numId w:val="3"/>
        </w:numPr>
        <w:autoSpaceDE w:val="0"/>
        <w:autoSpaceDN w:val="0"/>
        <w:adjustRightInd w:val="0"/>
        <w:spacing w:after="0" w:line="240" w:lineRule="auto"/>
        <w:rPr>
          <w:rFonts w:cs="Helvetica-Narrow"/>
          <w:color w:val="FF0000"/>
          <w:sz w:val="32"/>
          <w:szCs w:val="17"/>
        </w:rPr>
      </w:pPr>
      <w:r w:rsidRPr="00B952B6">
        <w:rPr>
          <w:rFonts w:cs="Helvetica-Narrow"/>
          <w:color w:val="FF0000"/>
          <w:sz w:val="32"/>
          <w:szCs w:val="17"/>
        </w:rPr>
        <w:t>Wear positive pressure self-contained breathing apparatus (SCBA).</w:t>
      </w:r>
    </w:p>
    <w:p w:rsidR="0045145B" w:rsidRPr="00B952B6" w:rsidRDefault="0045145B" w:rsidP="0045145B">
      <w:pPr>
        <w:pStyle w:val="ListParagraph"/>
        <w:numPr>
          <w:ilvl w:val="0"/>
          <w:numId w:val="3"/>
        </w:numPr>
        <w:autoSpaceDE w:val="0"/>
        <w:autoSpaceDN w:val="0"/>
        <w:adjustRightInd w:val="0"/>
        <w:spacing w:after="0" w:line="240" w:lineRule="auto"/>
        <w:rPr>
          <w:rFonts w:cs="Helvetica-Narrow"/>
          <w:color w:val="FF0000"/>
          <w:sz w:val="32"/>
          <w:szCs w:val="17"/>
        </w:rPr>
      </w:pPr>
      <w:r w:rsidRPr="00B952B6">
        <w:rPr>
          <w:rFonts w:cs="Helvetica-Narrow"/>
          <w:color w:val="FF0000"/>
          <w:sz w:val="32"/>
          <w:szCs w:val="17"/>
        </w:rPr>
        <w:t>Wear chemical protective clothing that is specifically recommended by the manufacturer. It may provide little or no thermal protection.</w:t>
      </w:r>
    </w:p>
    <w:p w:rsidR="0045145B" w:rsidRDefault="0045145B" w:rsidP="0045145B">
      <w:pPr>
        <w:pStyle w:val="ListParagraph"/>
        <w:numPr>
          <w:ilvl w:val="0"/>
          <w:numId w:val="3"/>
        </w:numPr>
        <w:autoSpaceDE w:val="0"/>
        <w:autoSpaceDN w:val="0"/>
        <w:adjustRightInd w:val="0"/>
        <w:spacing w:after="0" w:line="240" w:lineRule="auto"/>
        <w:rPr>
          <w:rFonts w:cs="Helvetica-Narrow"/>
          <w:color w:val="FF0000"/>
          <w:sz w:val="32"/>
          <w:szCs w:val="17"/>
        </w:rPr>
      </w:pPr>
      <w:r w:rsidRPr="00B952B6">
        <w:rPr>
          <w:rFonts w:cs="Helvetica-Narrow"/>
          <w:color w:val="FF0000"/>
          <w:sz w:val="32"/>
          <w:szCs w:val="17"/>
        </w:rPr>
        <w:t>Structural firefighters' protective clothing provides limited protection in fire situations ONLY; it is not effective in spill situations where direct contact with the substance is possible.</w:t>
      </w:r>
    </w:p>
    <w:p w:rsidR="0045145B" w:rsidRPr="00B952B6" w:rsidRDefault="0045145B" w:rsidP="0045145B">
      <w:pPr>
        <w:autoSpaceDE w:val="0"/>
        <w:autoSpaceDN w:val="0"/>
        <w:adjustRightInd w:val="0"/>
        <w:spacing w:after="0" w:line="240" w:lineRule="auto"/>
        <w:rPr>
          <w:rFonts w:cs="Helvetica-Narrow"/>
          <w:color w:val="FF0000"/>
          <w:sz w:val="32"/>
          <w:szCs w:val="17"/>
        </w:rPr>
      </w:pPr>
    </w:p>
    <w:p w:rsidR="0045145B" w:rsidRDefault="0045145B" w:rsidP="0045145B">
      <w:pPr>
        <w:rPr>
          <w:sz w:val="28"/>
          <w:szCs w:val="28"/>
        </w:rPr>
      </w:pPr>
      <w:r>
        <w:rPr>
          <w:sz w:val="28"/>
          <w:szCs w:val="28"/>
        </w:rPr>
        <w:t>_____Contact Hazmat Team for assistance in interpretation of data.</w:t>
      </w:r>
    </w:p>
    <w:p w:rsidR="0045145B" w:rsidRDefault="0045145B" w:rsidP="0045145B">
      <w:pPr>
        <w:rPr>
          <w:sz w:val="28"/>
          <w:szCs w:val="28"/>
        </w:rPr>
      </w:pPr>
      <w:r>
        <w:rPr>
          <w:sz w:val="28"/>
          <w:szCs w:val="28"/>
        </w:rPr>
        <w:t>_____If product is not identified or data is inconclusive, assume a worst case scenario and protect public/exposures.</w:t>
      </w:r>
    </w:p>
    <w:p w:rsidR="0045145B" w:rsidRPr="00B952B6" w:rsidRDefault="0045145B" w:rsidP="0045145B">
      <w:pPr>
        <w:rPr>
          <w:sz w:val="28"/>
          <w:szCs w:val="28"/>
        </w:rPr>
      </w:pPr>
      <w:r>
        <w:rPr>
          <w:sz w:val="28"/>
          <w:szCs w:val="28"/>
        </w:rPr>
        <w:t>_____Set Cold, Warm and Hot Zones if possible.</w:t>
      </w:r>
    </w:p>
    <w:p w:rsidR="0045145B" w:rsidRDefault="0045145B" w:rsidP="0045145B">
      <w:pPr>
        <w:rPr>
          <w:rFonts w:ascii="Arial" w:hAnsi="Arial" w:cs="Arial"/>
          <w:sz w:val="20"/>
        </w:rPr>
      </w:pPr>
    </w:p>
    <w:p w:rsidR="0045145B" w:rsidRDefault="0045145B" w:rsidP="0045145B">
      <w:pPr>
        <w:rPr>
          <w:rFonts w:ascii="Arial" w:hAnsi="Arial" w:cs="Arial"/>
          <w:sz w:val="20"/>
        </w:rPr>
      </w:pPr>
    </w:p>
    <w:p w:rsidR="0045145B" w:rsidRDefault="0045145B" w:rsidP="0045145B">
      <w:pPr>
        <w:jc w:val="center"/>
        <w:rPr>
          <w:rFonts w:ascii="Arial" w:hAnsi="Arial" w:cs="Arial"/>
          <w:sz w:val="20"/>
        </w:rPr>
      </w:pPr>
      <w:r>
        <w:rPr>
          <w:rFonts w:ascii="Arial" w:hAnsi="Arial" w:cs="Arial"/>
          <w:sz w:val="20"/>
        </w:rPr>
        <w:t>122</w:t>
      </w:r>
    </w:p>
    <w:p w:rsidR="005C2089" w:rsidRDefault="005C2089" w:rsidP="00866CB3">
      <w:pPr>
        <w:rPr>
          <w:rFonts w:ascii="Arial" w:hAnsi="Arial" w:cs="Arial"/>
          <w:sz w:val="20"/>
        </w:rPr>
      </w:pPr>
    </w:p>
    <w:p w:rsidR="005C2089" w:rsidRPr="00BA1932" w:rsidRDefault="005C2089" w:rsidP="00BA1932">
      <w:pPr>
        <w:jc w:val="center"/>
        <w:rPr>
          <w:rFonts w:ascii="Arial" w:hAnsi="Arial" w:cs="Arial"/>
          <w:sz w:val="20"/>
        </w:rPr>
      </w:pPr>
    </w:p>
    <w:p w:rsidR="00AF7898" w:rsidRPr="00F453D9" w:rsidRDefault="00F453D9" w:rsidP="00377BF2">
      <w:pPr>
        <w:rPr>
          <w:rFonts w:ascii="Arial" w:hAnsi="Arial" w:cs="Arial"/>
          <w:sz w:val="24"/>
        </w:rPr>
      </w:pPr>
      <w:r>
        <w:rPr>
          <w:rFonts w:ascii="Arial" w:hAnsi="Arial" w:cs="Arial"/>
          <w:noProof/>
          <w:sz w:val="24"/>
        </w:rPr>
        <w:drawing>
          <wp:inline distT="0" distB="0" distL="0" distR="0">
            <wp:extent cx="6026226" cy="7799327"/>
            <wp:effectExtent l="19050" t="19050" r="12700" b="114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nhydrousAmmonia_SDS-5 PAGES_Page_1.png"/>
                    <pic:cNvPicPr/>
                  </pic:nvPicPr>
                  <pic:blipFill>
                    <a:blip r:embed="rId90" cstate="screen">
                      <a:extLst>
                        <a:ext uri="{28A0092B-C50C-407E-A947-70E740481C1C}">
                          <a14:useLocalDpi xmlns:a14="http://schemas.microsoft.com/office/drawing/2010/main"/>
                        </a:ext>
                      </a:extLst>
                    </a:blip>
                    <a:stretch>
                      <a:fillRect/>
                    </a:stretch>
                  </pic:blipFill>
                  <pic:spPr>
                    <a:xfrm>
                      <a:off x="0" y="0"/>
                      <a:ext cx="6027113" cy="7800475"/>
                    </a:xfrm>
                    <a:prstGeom prst="rect">
                      <a:avLst/>
                    </a:prstGeom>
                    <a:ln>
                      <a:solidFill>
                        <a:schemeClr val="tx1"/>
                      </a:solidFill>
                    </a:ln>
                  </pic:spPr>
                </pic:pic>
              </a:graphicData>
            </a:graphic>
          </wp:inline>
        </w:drawing>
      </w:r>
    </w:p>
    <w:p w:rsidR="005C2089" w:rsidRDefault="005C2089" w:rsidP="008C2743">
      <w:pPr>
        <w:jc w:val="center"/>
        <w:rPr>
          <w:rFonts w:ascii="Arial" w:hAnsi="Arial" w:cs="Arial"/>
          <w:sz w:val="20"/>
        </w:rPr>
      </w:pPr>
    </w:p>
    <w:p w:rsidR="00AF7898" w:rsidRDefault="00E71189" w:rsidP="008C2743">
      <w:pPr>
        <w:jc w:val="center"/>
        <w:rPr>
          <w:rFonts w:ascii="Arial" w:hAnsi="Arial" w:cs="Arial"/>
          <w:sz w:val="20"/>
        </w:rPr>
      </w:pPr>
      <w:r>
        <w:rPr>
          <w:rFonts w:ascii="Arial" w:hAnsi="Arial" w:cs="Arial"/>
          <w:sz w:val="20"/>
        </w:rPr>
        <w:t>123</w:t>
      </w:r>
    </w:p>
    <w:p w:rsidR="005C2089" w:rsidRDefault="005C2089" w:rsidP="008C2743">
      <w:pPr>
        <w:jc w:val="center"/>
        <w:rPr>
          <w:rFonts w:ascii="Arial" w:hAnsi="Arial" w:cs="Arial"/>
          <w:sz w:val="20"/>
        </w:rPr>
      </w:pPr>
    </w:p>
    <w:p w:rsidR="005C2089" w:rsidRPr="008C2743" w:rsidRDefault="005C2089" w:rsidP="00866CB3">
      <w:pPr>
        <w:rPr>
          <w:rFonts w:ascii="Arial" w:hAnsi="Arial" w:cs="Arial"/>
          <w:sz w:val="20"/>
        </w:rPr>
      </w:pPr>
    </w:p>
    <w:p w:rsidR="007529F3" w:rsidRPr="00F453D9" w:rsidRDefault="00F453D9" w:rsidP="00377BF2">
      <w:pPr>
        <w:rPr>
          <w:rFonts w:ascii="Arial" w:hAnsi="Arial" w:cs="Arial"/>
          <w:b/>
          <w:sz w:val="24"/>
        </w:rPr>
      </w:pPr>
      <w:r>
        <w:rPr>
          <w:rFonts w:ascii="Arial" w:hAnsi="Arial" w:cs="Arial"/>
          <w:b/>
          <w:noProof/>
          <w:sz w:val="24"/>
        </w:rPr>
        <w:drawing>
          <wp:inline distT="0" distB="0" distL="0" distR="0">
            <wp:extent cx="6015209" cy="7784426"/>
            <wp:effectExtent l="19050" t="19050" r="2413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nhydrousAmmonia_SDS-5 PAGES_Page_2.png"/>
                    <pic:cNvPicPr/>
                  </pic:nvPicPr>
                  <pic:blipFill>
                    <a:blip r:embed="rId91" cstate="screen">
                      <a:extLst>
                        <a:ext uri="{28A0092B-C50C-407E-A947-70E740481C1C}">
                          <a14:useLocalDpi xmlns:a14="http://schemas.microsoft.com/office/drawing/2010/main"/>
                        </a:ext>
                      </a:extLst>
                    </a:blip>
                    <a:stretch>
                      <a:fillRect/>
                    </a:stretch>
                  </pic:blipFill>
                  <pic:spPr>
                    <a:xfrm>
                      <a:off x="0" y="0"/>
                      <a:ext cx="6015698" cy="7785059"/>
                    </a:xfrm>
                    <a:prstGeom prst="rect">
                      <a:avLst/>
                    </a:prstGeom>
                    <a:ln>
                      <a:solidFill>
                        <a:schemeClr val="tx1"/>
                      </a:solidFill>
                    </a:ln>
                  </pic:spPr>
                </pic:pic>
              </a:graphicData>
            </a:graphic>
          </wp:inline>
        </w:drawing>
      </w:r>
    </w:p>
    <w:p w:rsidR="005C2089" w:rsidRDefault="005C2089" w:rsidP="008C2743">
      <w:pPr>
        <w:jc w:val="center"/>
        <w:rPr>
          <w:rFonts w:ascii="Arial" w:hAnsi="Arial" w:cs="Arial"/>
          <w:sz w:val="20"/>
        </w:rPr>
      </w:pPr>
    </w:p>
    <w:p w:rsidR="007529F3" w:rsidRDefault="00E71189" w:rsidP="008C2743">
      <w:pPr>
        <w:jc w:val="center"/>
        <w:rPr>
          <w:rFonts w:ascii="Arial" w:hAnsi="Arial" w:cs="Arial"/>
          <w:sz w:val="20"/>
        </w:rPr>
      </w:pPr>
      <w:r>
        <w:rPr>
          <w:rFonts w:ascii="Arial" w:hAnsi="Arial" w:cs="Arial"/>
          <w:sz w:val="20"/>
        </w:rPr>
        <w:t>124</w:t>
      </w:r>
    </w:p>
    <w:p w:rsidR="005C2089" w:rsidRDefault="005C2089" w:rsidP="008C2743">
      <w:pPr>
        <w:jc w:val="center"/>
        <w:rPr>
          <w:rFonts w:ascii="Arial" w:hAnsi="Arial" w:cs="Arial"/>
          <w:sz w:val="20"/>
        </w:rPr>
      </w:pPr>
    </w:p>
    <w:p w:rsidR="005C2089" w:rsidRDefault="005C2089" w:rsidP="008C2743">
      <w:pPr>
        <w:jc w:val="center"/>
        <w:rPr>
          <w:rFonts w:ascii="Arial" w:hAnsi="Arial" w:cs="Arial"/>
          <w:sz w:val="20"/>
        </w:rPr>
      </w:pPr>
    </w:p>
    <w:p w:rsidR="005C2089" w:rsidRPr="008C2743" w:rsidRDefault="005C2089" w:rsidP="008C2743">
      <w:pPr>
        <w:jc w:val="center"/>
        <w:rPr>
          <w:rFonts w:ascii="Arial" w:hAnsi="Arial" w:cs="Arial"/>
          <w:sz w:val="20"/>
        </w:rPr>
      </w:pPr>
    </w:p>
    <w:p w:rsidR="00BA1932" w:rsidRPr="00F453D9" w:rsidRDefault="00F453D9" w:rsidP="00377BF2">
      <w:pPr>
        <w:rPr>
          <w:rFonts w:ascii="Arial" w:hAnsi="Arial" w:cs="Arial"/>
          <w:b/>
          <w:sz w:val="24"/>
        </w:rPr>
      </w:pPr>
      <w:r>
        <w:rPr>
          <w:rFonts w:ascii="Arial" w:hAnsi="Arial" w:cs="Arial"/>
          <w:b/>
          <w:noProof/>
          <w:sz w:val="24"/>
        </w:rPr>
        <w:drawing>
          <wp:inline distT="0" distB="0" distL="0" distR="0">
            <wp:extent cx="6004192" cy="7770169"/>
            <wp:effectExtent l="19050" t="19050" r="15875"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nhydrousAmmonia_SDS-5 PAGES_Page_3.png"/>
                    <pic:cNvPicPr/>
                  </pic:nvPicPr>
                  <pic:blipFill>
                    <a:blip r:embed="rId92" cstate="screen">
                      <a:extLst>
                        <a:ext uri="{28A0092B-C50C-407E-A947-70E740481C1C}">
                          <a14:useLocalDpi xmlns:a14="http://schemas.microsoft.com/office/drawing/2010/main"/>
                        </a:ext>
                      </a:extLst>
                    </a:blip>
                    <a:stretch>
                      <a:fillRect/>
                    </a:stretch>
                  </pic:blipFill>
                  <pic:spPr>
                    <a:xfrm>
                      <a:off x="0" y="0"/>
                      <a:ext cx="6005894" cy="7772372"/>
                    </a:xfrm>
                    <a:prstGeom prst="rect">
                      <a:avLst/>
                    </a:prstGeom>
                    <a:ln>
                      <a:solidFill>
                        <a:schemeClr val="tx1"/>
                      </a:solidFill>
                    </a:ln>
                  </pic:spPr>
                </pic:pic>
              </a:graphicData>
            </a:graphic>
          </wp:inline>
        </w:drawing>
      </w:r>
    </w:p>
    <w:p w:rsidR="005C2089" w:rsidRDefault="005C2089" w:rsidP="00F453D9">
      <w:pPr>
        <w:jc w:val="center"/>
        <w:rPr>
          <w:rFonts w:ascii="Arial" w:hAnsi="Arial" w:cs="Arial"/>
          <w:sz w:val="20"/>
        </w:rPr>
      </w:pPr>
    </w:p>
    <w:p w:rsidR="00BA1932" w:rsidRDefault="00E71189" w:rsidP="00F453D9">
      <w:pPr>
        <w:jc w:val="center"/>
        <w:rPr>
          <w:rFonts w:ascii="Arial" w:hAnsi="Arial" w:cs="Arial"/>
          <w:sz w:val="20"/>
        </w:rPr>
      </w:pPr>
      <w:r>
        <w:rPr>
          <w:rFonts w:ascii="Arial" w:hAnsi="Arial" w:cs="Arial"/>
          <w:sz w:val="20"/>
        </w:rPr>
        <w:t>125</w:t>
      </w:r>
    </w:p>
    <w:p w:rsidR="005C2089" w:rsidRDefault="005C2089" w:rsidP="00F453D9">
      <w:pPr>
        <w:jc w:val="center"/>
        <w:rPr>
          <w:rFonts w:ascii="Arial" w:hAnsi="Arial" w:cs="Arial"/>
          <w:sz w:val="20"/>
        </w:rPr>
      </w:pPr>
    </w:p>
    <w:p w:rsidR="005C2089" w:rsidRDefault="005C2089" w:rsidP="00F453D9">
      <w:pPr>
        <w:jc w:val="center"/>
        <w:rPr>
          <w:rFonts w:ascii="Arial" w:hAnsi="Arial" w:cs="Arial"/>
          <w:sz w:val="20"/>
        </w:rPr>
      </w:pPr>
    </w:p>
    <w:p w:rsidR="005C2089" w:rsidRPr="00F453D9" w:rsidRDefault="005C2089" w:rsidP="00F453D9">
      <w:pPr>
        <w:jc w:val="center"/>
        <w:rPr>
          <w:rFonts w:ascii="Arial" w:hAnsi="Arial" w:cs="Arial"/>
          <w:sz w:val="20"/>
        </w:rPr>
      </w:pPr>
    </w:p>
    <w:p w:rsidR="00BA1932" w:rsidRPr="00F453D9" w:rsidRDefault="00F453D9" w:rsidP="00377BF2">
      <w:pPr>
        <w:rPr>
          <w:rFonts w:ascii="Arial" w:hAnsi="Arial" w:cs="Arial"/>
          <w:sz w:val="24"/>
        </w:rPr>
      </w:pPr>
      <w:r>
        <w:rPr>
          <w:rFonts w:ascii="Arial" w:hAnsi="Arial" w:cs="Arial"/>
          <w:noProof/>
          <w:sz w:val="24"/>
        </w:rPr>
        <w:drawing>
          <wp:inline distT="0" distB="0" distL="0" distR="0">
            <wp:extent cx="6092327" cy="7884226"/>
            <wp:effectExtent l="19050" t="19050" r="22860"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nhydrousAmmonia_SDS-5 PAGES_Page_4.png"/>
                    <pic:cNvPicPr/>
                  </pic:nvPicPr>
                  <pic:blipFill>
                    <a:blip r:embed="rId93" cstate="screen">
                      <a:extLst>
                        <a:ext uri="{28A0092B-C50C-407E-A947-70E740481C1C}">
                          <a14:useLocalDpi xmlns:a14="http://schemas.microsoft.com/office/drawing/2010/main"/>
                        </a:ext>
                      </a:extLst>
                    </a:blip>
                    <a:stretch>
                      <a:fillRect/>
                    </a:stretch>
                  </pic:blipFill>
                  <pic:spPr>
                    <a:xfrm>
                      <a:off x="0" y="0"/>
                      <a:ext cx="6093384" cy="7885594"/>
                    </a:xfrm>
                    <a:prstGeom prst="rect">
                      <a:avLst/>
                    </a:prstGeom>
                    <a:ln>
                      <a:solidFill>
                        <a:schemeClr val="tx1"/>
                      </a:solidFill>
                    </a:ln>
                  </pic:spPr>
                </pic:pic>
              </a:graphicData>
            </a:graphic>
          </wp:inline>
        </w:drawing>
      </w:r>
    </w:p>
    <w:p w:rsidR="00BA1932" w:rsidRDefault="00E71189" w:rsidP="003C589C">
      <w:pPr>
        <w:jc w:val="center"/>
        <w:rPr>
          <w:rFonts w:ascii="Arial" w:hAnsi="Arial" w:cs="Arial"/>
          <w:sz w:val="20"/>
        </w:rPr>
      </w:pPr>
      <w:r>
        <w:rPr>
          <w:rFonts w:ascii="Arial" w:hAnsi="Arial" w:cs="Arial"/>
          <w:sz w:val="20"/>
        </w:rPr>
        <w:t>126</w:t>
      </w:r>
    </w:p>
    <w:p w:rsidR="005C2089" w:rsidRDefault="005C2089" w:rsidP="003C589C">
      <w:pPr>
        <w:jc w:val="center"/>
        <w:rPr>
          <w:rFonts w:ascii="Arial" w:hAnsi="Arial" w:cs="Arial"/>
          <w:sz w:val="20"/>
        </w:rPr>
      </w:pPr>
    </w:p>
    <w:p w:rsidR="005C2089" w:rsidRDefault="005C2089" w:rsidP="003C589C">
      <w:pPr>
        <w:jc w:val="center"/>
        <w:rPr>
          <w:rFonts w:ascii="Arial" w:hAnsi="Arial" w:cs="Arial"/>
          <w:sz w:val="20"/>
        </w:rPr>
      </w:pPr>
    </w:p>
    <w:p w:rsidR="005C2089" w:rsidRDefault="005C2089" w:rsidP="003C589C">
      <w:pPr>
        <w:jc w:val="center"/>
        <w:rPr>
          <w:rFonts w:ascii="Arial" w:hAnsi="Arial" w:cs="Arial"/>
          <w:sz w:val="20"/>
        </w:rPr>
      </w:pPr>
    </w:p>
    <w:p w:rsidR="005C2089" w:rsidRPr="003C589C" w:rsidRDefault="005C2089" w:rsidP="003C589C">
      <w:pPr>
        <w:jc w:val="center"/>
        <w:rPr>
          <w:rFonts w:ascii="Arial" w:hAnsi="Arial" w:cs="Arial"/>
          <w:sz w:val="20"/>
        </w:rPr>
      </w:pPr>
      <w:r>
        <w:rPr>
          <w:rFonts w:ascii="Arial" w:hAnsi="Arial" w:cs="Arial"/>
          <w:b/>
          <w:noProof/>
          <w:sz w:val="24"/>
        </w:rPr>
        <w:lastRenderedPageBreak/>
        <w:drawing>
          <wp:anchor distT="0" distB="0" distL="114300" distR="114300" simplePos="0" relativeHeight="251663360" behindDoc="0" locked="0" layoutInCell="1" allowOverlap="1" wp14:anchorId="5C2E6CAD" wp14:editId="7C0C0515">
            <wp:simplePos x="0" y="0"/>
            <wp:positionH relativeFrom="column">
              <wp:posOffset>19050</wp:posOffset>
            </wp:positionH>
            <wp:positionV relativeFrom="paragraph">
              <wp:posOffset>276860</wp:posOffset>
            </wp:positionV>
            <wp:extent cx="6036945" cy="7812405"/>
            <wp:effectExtent l="19050" t="19050" r="20955" b="1714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nhydrousAmmonia_SDS-5 PAGES_Page_5.png"/>
                    <pic:cNvPicPr/>
                  </pic:nvPicPr>
                  <pic:blipFill>
                    <a:blip r:embed="rId94" cstate="screen">
                      <a:extLst>
                        <a:ext uri="{28A0092B-C50C-407E-A947-70E740481C1C}">
                          <a14:useLocalDpi xmlns:a14="http://schemas.microsoft.com/office/drawing/2010/main"/>
                        </a:ext>
                      </a:extLst>
                    </a:blip>
                    <a:stretch>
                      <a:fillRect/>
                    </a:stretch>
                  </pic:blipFill>
                  <pic:spPr>
                    <a:xfrm>
                      <a:off x="0" y="0"/>
                      <a:ext cx="6036945" cy="78124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BA1932" w:rsidRDefault="00F453D9" w:rsidP="005C2089">
      <w:pPr>
        <w:jc w:val="center"/>
        <w:rPr>
          <w:rFonts w:ascii="Arial" w:hAnsi="Arial" w:cs="Arial"/>
          <w:sz w:val="24"/>
        </w:rPr>
      </w:pPr>
      <w:r>
        <w:rPr>
          <w:rFonts w:ascii="Arial" w:hAnsi="Arial" w:cs="Arial"/>
          <w:b/>
          <w:sz w:val="24"/>
        </w:rPr>
        <w:br w:type="textWrapping" w:clear="all"/>
      </w:r>
      <w:r w:rsidR="00E71189">
        <w:rPr>
          <w:rFonts w:ascii="Arial" w:hAnsi="Arial" w:cs="Arial"/>
          <w:sz w:val="20"/>
        </w:rPr>
        <w:t>127</w:t>
      </w:r>
    </w:p>
    <w:p w:rsidR="005C2089" w:rsidRDefault="005C2089" w:rsidP="005C2089">
      <w:pPr>
        <w:jc w:val="center"/>
        <w:rPr>
          <w:rFonts w:ascii="Arial" w:hAnsi="Arial" w:cs="Arial"/>
          <w:sz w:val="24"/>
        </w:rPr>
      </w:pPr>
    </w:p>
    <w:p w:rsidR="005C2089" w:rsidRDefault="005C2089" w:rsidP="00F453D9">
      <w:pPr>
        <w:jc w:val="center"/>
        <w:rPr>
          <w:rFonts w:ascii="Arial" w:hAnsi="Arial" w:cs="Arial"/>
          <w:sz w:val="24"/>
        </w:rPr>
      </w:pPr>
    </w:p>
    <w:p w:rsidR="005C2089" w:rsidRPr="00F453D9" w:rsidRDefault="005C2089" w:rsidP="00F453D9">
      <w:pPr>
        <w:jc w:val="center"/>
        <w:rPr>
          <w:rFonts w:ascii="Arial" w:hAnsi="Arial" w:cs="Arial"/>
          <w:sz w:val="24"/>
        </w:rPr>
      </w:pPr>
    </w:p>
    <w:p w:rsidR="00BA1932" w:rsidRPr="00F453D9" w:rsidRDefault="00C809DD" w:rsidP="00377BF2">
      <w:pPr>
        <w:rPr>
          <w:rFonts w:ascii="Arial" w:hAnsi="Arial" w:cs="Arial"/>
          <w:sz w:val="24"/>
        </w:rPr>
      </w:pPr>
      <w:r w:rsidRPr="002530E5">
        <w:rPr>
          <w:noProof/>
        </w:rPr>
        <w:drawing>
          <wp:inline distT="0" distB="0" distL="0" distR="0" wp14:anchorId="5BDC8611" wp14:editId="36101FB4">
            <wp:extent cx="5924550" cy="3543300"/>
            <wp:effectExtent l="0" t="0" r="0" b="0"/>
            <wp:docPr id="57" name="Picture 57" descr="C:\Users\Steve\Desktop\COLUMBIA RAILROAD PLAN\NIOSH POCKET GUIDE CHEM HAZ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Desktop\COLUMBIA RAILROAD PLAN\NIOSH POCKET GUIDE CHEM HAZ 45.pn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971745" cy="3571526"/>
                    </a:xfrm>
                    <a:prstGeom prst="rect">
                      <a:avLst/>
                    </a:prstGeom>
                    <a:noFill/>
                    <a:ln>
                      <a:noFill/>
                    </a:ln>
                  </pic:spPr>
                </pic:pic>
              </a:graphicData>
            </a:graphic>
          </wp:inline>
        </w:drawing>
      </w:r>
    </w:p>
    <w:p w:rsidR="00BA1932" w:rsidRDefault="00BA1932" w:rsidP="00C809DD">
      <w:pPr>
        <w:rPr>
          <w:rFonts w:ascii="Arial" w:hAnsi="Arial" w:cs="Arial"/>
          <w:b/>
          <w:sz w:val="72"/>
        </w:rPr>
      </w:pPr>
    </w:p>
    <w:p w:rsidR="00BA1932" w:rsidRDefault="00BA1932" w:rsidP="007529F3">
      <w:pPr>
        <w:jc w:val="center"/>
        <w:rPr>
          <w:rFonts w:ascii="Arial" w:hAnsi="Arial" w:cs="Arial"/>
          <w:b/>
          <w:sz w:val="72"/>
        </w:rPr>
      </w:pPr>
    </w:p>
    <w:p w:rsidR="00BA1932" w:rsidRDefault="00BA1932" w:rsidP="007529F3">
      <w:pPr>
        <w:jc w:val="center"/>
        <w:rPr>
          <w:rFonts w:ascii="Arial" w:hAnsi="Arial" w:cs="Arial"/>
          <w:b/>
          <w:sz w:val="72"/>
        </w:rPr>
      </w:pPr>
    </w:p>
    <w:p w:rsidR="00BA1932" w:rsidRDefault="00BA1932" w:rsidP="007529F3">
      <w:pPr>
        <w:jc w:val="center"/>
        <w:rPr>
          <w:rFonts w:ascii="Arial" w:hAnsi="Arial" w:cs="Arial"/>
          <w:b/>
          <w:sz w:val="72"/>
        </w:rPr>
      </w:pPr>
    </w:p>
    <w:p w:rsidR="00BA1932" w:rsidRDefault="00BA1932" w:rsidP="007529F3">
      <w:pPr>
        <w:jc w:val="center"/>
        <w:rPr>
          <w:rFonts w:ascii="Arial" w:hAnsi="Arial" w:cs="Arial"/>
          <w:b/>
          <w:sz w:val="72"/>
        </w:rPr>
      </w:pPr>
    </w:p>
    <w:p w:rsidR="00BA1932" w:rsidRDefault="00BA1932" w:rsidP="007529F3">
      <w:pPr>
        <w:jc w:val="center"/>
        <w:rPr>
          <w:rFonts w:ascii="Arial" w:hAnsi="Arial" w:cs="Arial"/>
          <w:b/>
          <w:sz w:val="72"/>
        </w:rPr>
      </w:pPr>
    </w:p>
    <w:p w:rsidR="005C2089" w:rsidRDefault="005C2089" w:rsidP="00C809DD">
      <w:pPr>
        <w:jc w:val="center"/>
        <w:rPr>
          <w:rFonts w:ascii="Arial" w:hAnsi="Arial" w:cs="Arial"/>
          <w:sz w:val="20"/>
        </w:rPr>
      </w:pPr>
    </w:p>
    <w:p w:rsidR="00BA1932" w:rsidRDefault="00E71189" w:rsidP="00C809DD">
      <w:pPr>
        <w:jc w:val="center"/>
        <w:rPr>
          <w:rFonts w:ascii="Arial" w:hAnsi="Arial" w:cs="Arial"/>
          <w:sz w:val="20"/>
        </w:rPr>
      </w:pPr>
      <w:r>
        <w:rPr>
          <w:rFonts w:ascii="Arial" w:hAnsi="Arial" w:cs="Arial"/>
          <w:sz w:val="20"/>
        </w:rPr>
        <w:t>128</w:t>
      </w:r>
    </w:p>
    <w:p w:rsidR="005C2089" w:rsidRDefault="005C2089" w:rsidP="00C809DD">
      <w:pPr>
        <w:jc w:val="center"/>
        <w:rPr>
          <w:rFonts w:ascii="Arial" w:hAnsi="Arial" w:cs="Arial"/>
          <w:sz w:val="20"/>
        </w:rPr>
      </w:pPr>
    </w:p>
    <w:p w:rsidR="005C2089" w:rsidRDefault="005C2089" w:rsidP="00C809DD">
      <w:pPr>
        <w:jc w:val="center"/>
        <w:rPr>
          <w:rFonts w:ascii="Arial" w:hAnsi="Arial" w:cs="Arial"/>
          <w:sz w:val="20"/>
        </w:rPr>
      </w:pPr>
    </w:p>
    <w:p w:rsidR="005C2089" w:rsidRDefault="005C2089" w:rsidP="00C809DD">
      <w:pPr>
        <w:jc w:val="center"/>
        <w:rPr>
          <w:rFonts w:ascii="Arial" w:hAnsi="Arial" w:cs="Arial"/>
          <w:sz w:val="20"/>
        </w:rPr>
      </w:pPr>
    </w:p>
    <w:p w:rsidR="000003ED" w:rsidRPr="00C809DD" w:rsidRDefault="000003ED" w:rsidP="000003ED">
      <w:pPr>
        <w:rPr>
          <w:rFonts w:ascii="Arial" w:hAnsi="Arial" w:cs="Arial"/>
          <w:sz w:val="20"/>
        </w:rPr>
      </w:pPr>
    </w:p>
    <w:p w:rsidR="000003ED" w:rsidRPr="00B952B6" w:rsidRDefault="000003ED" w:rsidP="000003ED">
      <w:pPr>
        <w:jc w:val="center"/>
        <w:rPr>
          <w:sz w:val="72"/>
          <w:szCs w:val="72"/>
        </w:rPr>
      </w:pPr>
      <w:r w:rsidRPr="00B952B6">
        <w:rPr>
          <w:sz w:val="48"/>
          <w:szCs w:val="72"/>
        </w:rPr>
        <w:t>Checklist #2</w:t>
      </w:r>
      <w:r>
        <w:rPr>
          <w:sz w:val="48"/>
          <w:szCs w:val="72"/>
        </w:rPr>
        <w:t xml:space="preserve"> -</w:t>
      </w:r>
      <w:r w:rsidRPr="00B952B6">
        <w:rPr>
          <w:sz w:val="48"/>
          <w:szCs w:val="72"/>
        </w:rPr>
        <w:t xml:space="preserve"> </w:t>
      </w:r>
      <w:r>
        <w:rPr>
          <w:b/>
          <w:sz w:val="48"/>
          <w:szCs w:val="48"/>
          <w:u w:val="single"/>
        </w:rPr>
        <w:t>Hazard Analysis</w:t>
      </w:r>
    </w:p>
    <w:p w:rsidR="000003ED" w:rsidRDefault="000003ED" w:rsidP="000003ED">
      <w:pPr>
        <w:rPr>
          <w:sz w:val="28"/>
          <w:szCs w:val="28"/>
        </w:rPr>
      </w:pPr>
      <w:r>
        <w:rPr>
          <w:sz w:val="28"/>
          <w:szCs w:val="28"/>
        </w:rPr>
        <w:t xml:space="preserve">Product Name:   </w:t>
      </w:r>
      <w:r w:rsidRPr="00B952B6">
        <w:rPr>
          <w:b/>
          <w:color w:val="FF0000"/>
          <w:sz w:val="40"/>
          <w:szCs w:val="28"/>
        </w:rPr>
        <w:t>Crude Oil</w:t>
      </w:r>
      <w:r>
        <w:rPr>
          <w:b/>
          <w:color w:val="FF0000"/>
          <w:sz w:val="40"/>
          <w:szCs w:val="28"/>
        </w:rPr>
        <w:t xml:space="preserve"> </w:t>
      </w:r>
      <w:r w:rsidRPr="00B952B6">
        <w:rPr>
          <w:b/>
          <w:color w:val="FF0000"/>
          <w:sz w:val="32"/>
          <w:szCs w:val="28"/>
        </w:rPr>
        <w:t>(DOT</w:t>
      </w:r>
      <w:r>
        <w:rPr>
          <w:b/>
          <w:color w:val="FF0000"/>
          <w:sz w:val="32"/>
          <w:szCs w:val="28"/>
        </w:rPr>
        <w:t xml:space="preserve"> name:</w:t>
      </w:r>
      <w:r w:rsidRPr="00B952B6">
        <w:rPr>
          <w:b/>
          <w:color w:val="FF0000"/>
          <w:sz w:val="32"/>
          <w:szCs w:val="28"/>
        </w:rPr>
        <w:t xml:space="preserve"> Petroleum oil)</w:t>
      </w:r>
    </w:p>
    <w:p w:rsidR="000003ED" w:rsidRDefault="000003ED" w:rsidP="000003ED">
      <w:pPr>
        <w:rPr>
          <w:sz w:val="28"/>
          <w:szCs w:val="28"/>
        </w:rPr>
      </w:pPr>
      <w:r>
        <w:rPr>
          <w:sz w:val="28"/>
          <w:szCs w:val="28"/>
        </w:rPr>
        <w:t xml:space="preserve">Flash Point:   </w:t>
      </w:r>
      <w:r>
        <w:rPr>
          <w:color w:val="FF0000"/>
          <w:sz w:val="32"/>
          <w:szCs w:val="28"/>
        </w:rPr>
        <w:t>&lt; 60</w:t>
      </w:r>
      <w:r>
        <w:rPr>
          <w:rFonts w:cstheme="minorHAnsi"/>
          <w:color w:val="FF0000"/>
          <w:sz w:val="32"/>
          <w:szCs w:val="28"/>
        </w:rPr>
        <w:t>°</w:t>
      </w:r>
      <w:r>
        <w:rPr>
          <w:color w:val="FF0000"/>
          <w:sz w:val="32"/>
          <w:szCs w:val="28"/>
        </w:rPr>
        <w:t xml:space="preserve"> - &gt; 200</w:t>
      </w:r>
      <w:r>
        <w:rPr>
          <w:rFonts w:cstheme="minorHAnsi"/>
          <w:color w:val="FF0000"/>
          <w:sz w:val="32"/>
          <w:szCs w:val="28"/>
        </w:rPr>
        <w:t>° F</w:t>
      </w:r>
    </w:p>
    <w:p w:rsidR="000003ED" w:rsidRDefault="000003ED" w:rsidP="000003ED">
      <w:pPr>
        <w:rPr>
          <w:sz w:val="28"/>
          <w:szCs w:val="28"/>
        </w:rPr>
      </w:pPr>
      <w:r>
        <w:rPr>
          <w:sz w:val="28"/>
          <w:szCs w:val="28"/>
        </w:rPr>
        <w:t xml:space="preserve">Flammable/Explosive Range:   </w:t>
      </w:r>
      <w:r w:rsidRPr="006C0ED4">
        <w:rPr>
          <w:color w:val="FF0000"/>
          <w:sz w:val="32"/>
          <w:szCs w:val="28"/>
        </w:rPr>
        <w:t>0.8% - 8.0%  (LEL-UEL)</w:t>
      </w:r>
    </w:p>
    <w:p w:rsidR="000003ED" w:rsidRDefault="000003ED" w:rsidP="000003ED">
      <w:pPr>
        <w:rPr>
          <w:sz w:val="28"/>
          <w:szCs w:val="28"/>
        </w:rPr>
      </w:pPr>
      <w:r>
        <w:rPr>
          <w:sz w:val="28"/>
          <w:szCs w:val="28"/>
        </w:rPr>
        <w:t xml:space="preserve">Vapor Pressure: (water=25 mm/Hg)   </w:t>
      </w:r>
      <w:r>
        <w:rPr>
          <w:color w:val="FF0000"/>
          <w:sz w:val="32"/>
          <w:szCs w:val="28"/>
        </w:rPr>
        <w:t>280-360 mmHg @ 68</w:t>
      </w:r>
      <w:r w:rsidRPr="006C0ED4">
        <w:rPr>
          <w:color w:val="FF0000"/>
          <w:sz w:val="32"/>
          <w:szCs w:val="28"/>
        </w:rPr>
        <w:sym w:font="Symbol" w:char="F0B0"/>
      </w:r>
      <w:r>
        <w:rPr>
          <w:color w:val="FF0000"/>
          <w:sz w:val="32"/>
          <w:szCs w:val="28"/>
        </w:rPr>
        <w:t>F</w:t>
      </w:r>
    </w:p>
    <w:p w:rsidR="000003ED" w:rsidRDefault="000003ED" w:rsidP="000003ED">
      <w:pPr>
        <w:rPr>
          <w:sz w:val="28"/>
          <w:szCs w:val="28"/>
        </w:rPr>
      </w:pPr>
      <w:r>
        <w:rPr>
          <w:sz w:val="28"/>
          <w:szCs w:val="28"/>
        </w:rPr>
        <w:t xml:space="preserve">Vapor Density: (Air=1   &lt;1 Rise    &gt;1 Sink)  </w:t>
      </w:r>
      <w:r w:rsidRPr="006C0ED4">
        <w:rPr>
          <w:color w:val="FF0000"/>
          <w:sz w:val="32"/>
          <w:szCs w:val="28"/>
        </w:rPr>
        <w:t>2.5-5.0 estimated</w:t>
      </w:r>
    </w:p>
    <w:p w:rsidR="000003ED" w:rsidRDefault="000003ED" w:rsidP="000003ED">
      <w:pPr>
        <w:rPr>
          <w:sz w:val="28"/>
          <w:szCs w:val="28"/>
        </w:rPr>
      </w:pPr>
      <w:r>
        <w:rPr>
          <w:sz w:val="28"/>
          <w:szCs w:val="28"/>
        </w:rPr>
        <w:t>Corrosivity: (Acid or Caustic)______________</w:t>
      </w:r>
    </w:p>
    <w:p w:rsidR="000003ED" w:rsidRDefault="000003ED" w:rsidP="000003ED">
      <w:pPr>
        <w:rPr>
          <w:sz w:val="28"/>
          <w:szCs w:val="28"/>
        </w:rPr>
      </w:pPr>
      <w:r>
        <w:rPr>
          <w:sz w:val="28"/>
          <w:szCs w:val="28"/>
        </w:rPr>
        <w:t>Solubility: (Soluble-Yes or No)_____________</w:t>
      </w:r>
    </w:p>
    <w:p w:rsidR="000003ED" w:rsidRDefault="000003ED" w:rsidP="000003ED">
      <w:pPr>
        <w:rPr>
          <w:sz w:val="28"/>
          <w:szCs w:val="28"/>
        </w:rPr>
      </w:pPr>
      <w:r>
        <w:rPr>
          <w:sz w:val="28"/>
          <w:szCs w:val="28"/>
        </w:rPr>
        <w:t>Toxicity: (TLV, IDLH)____________</w:t>
      </w:r>
    </w:p>
    <w:p w:rsidR="000003ED" w:rsidRPr="003175DA" w:rsidRDefault="000003ED" w:rsidP="000003ED">
      <w:pPr>
        <w:rPr>
          <w:color w:val="FF0000"/>
          <w:sz w:val="32"/>
          <w:szCs w:val="32"/>
        </w:rPr>
      </w:pPr>
      <w:r w:rsidRPr="003175DA">
        <w:rPr>
          <w:color w:val="FF0000"/>
          <w:sz w:val="32"/>
          <w:szCs w:val="32"/>
        </w:rPr>
        <w:t>DO</w:t>
      </w:r>
      <w:r>
        <w:rPr>
          <w:color w:val="FF0000"/>
          <w:sz w:val="32"/>
          <w:szCs w:val="32"/>
        </w:rPr>
        <w:t>T 2016 ERG Guide No:  128</w:t>
      </w:r>
      <w:r w:rsidRPr="003175DA">
        <w:rPr>
          <w:color w:val="FF0000"/>
          <w:sz w:val="32"/>
          <w:szCs w:val="32"/>
        </w:rPr>
        <w:t xml:space="preserve"> (Orange border pages)</w:t>
      </w:r>
    </w:p>
    <w:p w:rsidR="000003ED" w:rsidRPr="003175DA" w:rsidRDefault="000003ED" w:rsidP="000003ED">
      <w:pPr>
        <w:rPr>
          <w:color w:val="FF0000"/>
          <w:sz w:val="32"/>
          <w:szCs w:val="32"/>
        </w:rPr>
      </w:pPr>
      <w:r w:rsidRPr="003175DA">
        <w:rPr>
          <w:color w:val="FF0000"/>
          <w:sz w:val="32"/>
          <w:szCs w:val="32"/>
        </w:rPr>
        <w:t>PPE requirements:</w:t>
      </w:r>
    </w:p>
    <w:p w:rsidR="000003ED" w:rsidRPr="003175DA" w:rsidRDefault="000003ED" w:rsidP="000003ED">
      <w:pPr>
        <w:autoSpaceDE w:val="0"/>
        <w:autoSpaceDN w:val="0"/>
        <w:adjustRightInd w:val="0"/>
        <w:spacing w:after="0" w:line="240" w:lineRule="auto"/>
        <w:rPr>
          <w:rFonts w:cs="Helvetica-Narrow"/>
          <w:color w:val="FF0000"/>
          <w:sz w:val="32"/>
          <w:szCs w:val="32"/>
        </w:rPr>
      </w:pPr>
      <w:r w:rsidRPr="003175DA">
        <w:rPr>
          <w:rFonts w:cs="Helvetica-Narrow"/>
          <w:color w:val="FF0000"/>
          <w:sz w:val="32"/>
          <w:szCs w:val="32"/>
        </w:rPr>
        <w:t>• Wear positive pressure self-contained breathing apparatus (SCBA).</w:t>
      </w:r>
    </w:p>
    <w:p w:rsidR="000003ED" w:rsidRPr="003175DA" w:rsidRDefault="000003ED" w:rsidP="000003ED">
      <w:pPr>
        <w:rPr>
          <w:color w:val="FF0000"/>
          <w:sz w:val="32"/>
          <w:szCs w:val="32"/>
        </w:rPr>
      </w:pPr>
      <w:r w:rsidRPr="003175DA">
        <w:rPr>
          <w:rFonts w:cs="Helvetica-Narrow"/>
          <w:color w:val="FF0000"/>
          <w:sz w:val="32"/>
          <w:szCs w:val="32"/>
        </w:rPr>
        <w:t>• Structural firefighters’ protective clothing will only provide limited protection.</w:t>
      </w:r>
    </w:p>
    <w:p w:rsidR="000003ED" w:rsidRPr="00D31E0D" w:rsidRDefault="000003ED" w:rsidP="000003ED">
      <w:pPr>
        <w:rPr>
          <w:color w:val="FF0000"/>
          <w:sz w:val="28"/>
          <w:szCs w:val="28"/>
        </w:rPr>
      </w:pPr>
    </w:p>
    <w:p w:rsidR="000003ED" w:rsidRDefault="000003ED" w:rsidP="000003ED">
      <w:pPr>
        <w:rPr>
          <w:sz w:val="28"/>
          <w:szCs w:val="28"/>
        </w:rPr>
      </w:pPr>
      <w:r>
        <w:rPr>
          <w:sz w:val="28"/>
          <w:szCs w:val="28"/>
        </w:rPr>
        <w:t>_____Contact Hazmat Team for assistance in interpretation of data.</w:t>
      </w:r>
    </w:p>
    <w:p w:rsidR="000003ED" w:rsidRDefault="000003ED" w:rsidP="000003ED">
      <w:pPr>
        <w:rPr>
          <w:sz w:val="28"/>
          <w:szCs w:val="28"/>
        </w:rPr>
      </w:pPr>
      <w:r>
        <w:rPr>
          <w:sz w:val="28"/>
          <w:szCs w:val="28"/>
        </w:rPr>
        <w:t>_____If product is not identified or data is inconclusive, assume a worst case scenario and protect public/exposures.</w:t>
      </w:r>
    </w:p>
    <w:p w:rsidR="000003ED" w:rsidRDefault="000003ED" w:rsidP="000003ED">
      <w:pPr>
        <w:rPr>
          <w:sz w:val="28"/>
          <w:szCs w:val="28"/>
        </w:rPr>
      </w:pPr>
      <w:r>
        <w:rPr>
          <w:sz w:val="28"/>
          <w:szCs w:val="28"/>
        </w:rPr>
        <w:t>_____Set Cold, Warm and Hot Zones if possible.</w:t>
      </w:r>
    </w:p>
    <w:p w:rsidR="000003ED" w:rsidRDefault="000003ED" w:rsidP="000003ED">
      <w:pPr>
        <w:rPr>
          <w:rFonts w:ascii="Arial" w:hAnsi="Arial" w:cs="Arial"/>
          <w:b/>
          <w:sz w:val="72"/>
        </w:rPr>
      </w:pPr>
    </w:p>
    <w:p w:rsidR="000003ED" w:rsidRDefault="000003ED" w:rsidP="000003ED">
      <w:pPr>
        <w:jc w:val="center"/>
        <w:rPr>
          <w:rFonts w:ascii="Arial" w:hAnsi="Arial" w:cs="Arial"/>
          <w:sz w:val="20"/>
        </w:rPr>
      </w:pPr>
    </w:p>
    <w:p w:rsidR="000003ED" w:rsidRDefault="000003ED" w:rsidP="000003ED">
      <w:pPr>
        <w:jc w:val="center"/>
        <w:rPr>
          <w:rFonts w:ascii="Arial" w:hAnsi="Arial" w:cs="Arial"/>
          <w:sz w:val="20"/>
        </w:rPr>
      </w:pPr>
    </w:p>
    <w:p w:rsidR="000003ED" w:rsidRDefault="000003ED" w:rsidP="000003ED">
      <w:pPr>
        <w:jc w:val="center"/>
        <w:rPr>
          <w:rFonts w:ascii="Arial" w:hAnsi="Arial" w:cs="Arial"/>
          <w:sz w:val="20"/>
        </w:rPr>
      </w:pPr>
      <w:r>
        <w:rPr>
          <w:rFonts w:ascii="Arial" w:hAnsi="Arial" w:cs="Arial"/>
          <w:sz w:val="20"/>
        </w:rPr>
        <w:t>129</w:t>
      </w:r>
    </w:p>
    <w:p w:rsidR="00BA1932" w:rsidRPr="00BA1932" w:rsidRDefault="00BA1932" w:rsidP="00BA1932">
      <w:pPr>
        <w:rPr>
          <w:rFonts w:ascii="Arial" w:hAnsi="Arial" w:cs="Arial"/>
          <w:sz w:val="24"/>
        </w:rPr>
      </w:pPr>
    </w:p>
    <w:p w:rsidR="00BA1932" w:rsidRDefault="00BA1932" w:rsidP="000003ED">
      <w:pPr>
        <w:rPr>
          <w:rFonts w:ascii="Arial" w:hAnsi="Arial" w:cs="Arial"/>
          <w:sz w:val="20"/>
        </w:rPr>
      </w:pPr>
    </w:p>
    <w:p w:rsidR="005C2089" w:rsidRDefault="005C2089" w:rsidP="00E928FD">
      <w:pPr>
        <w:rPr>
          <w:rFonts w:ascii="Arial" w:hAnsi="Arial" w:cs="Arial"/>
          <w:sz w:val="20"/>
        </w:rPr>
      </w:pPr>
    </w:p>
    <w:p w:rsidR="00BA1932" w:rsidRPr="007409EA" w:rsidRDefault="007409EA" w:rsidP="00BA1932">
      <w:pPr>
        <w:rPr>
          <w:rFonts w:ascii="Arial" w:hAnsi="Arial" w:cs="Arial"/>
          <w:sz w:val="20"/>
        </w:rPr>
      </w:pPr>
      <w:r>
        <w:rPr>
          <w:rFonts w:ascii="Arial" w:hAnsi="Arial" w:cs="Arial"/>
          <w:noProof/>
          <w:sz w:val="20"/>
        </w:rPr>
        <w:lastRenderedPageBreak/>
        <w:drawing>
          <wp:inline distT="0" distB="0" distL="0" distR="0">
            <wp:extent cx="6045200" cy="7823200"/>
            <wp:effectExtent l="19050" t="19050" r="12700" b="254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ude-Oil-SDS-8 pages_Page_1.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7409EA" w:rsidRDefault="007409EA" w:rsidP="00E928FD">
      <w:pPr>
        <w:jc w:val="center"/>
        <w:rPr>
          <w:rFonts w:ascii="Arial" w:hAnsi="Arial" w:cs="Arial"/>
          <w:sz w:val="20"/>
        </w:rPr>
      </w:pPr>
    </w:p>
    <w:p w:rsidR="00BA1932" w:rsidRPr="00E928FD" w:rsidRDefault="000003ED" w:rsidP="00E928FD">
      <w:pPr>
        <w:jc w:val="center"/>
        <w:rPr>
          <w:rFonts w:ascii="Arial" w:hAnsi="Arial" w:cs="Arial"/>
          <w:sz w:val="20"/>
        </w:rPr>
      </w:pPr>
      <w:r>
        <w:rPr>
          <w:rFonts w:ascii="Arial" w:hAnsi="Arial" w:cs="Arial"/>
          <w:sz w:val="20"/>
        </w:rPr>
        <w:t>130</w:t>
      </w: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7409EA" w:rsidP="00BA1932">
      <w:pPr>
        <w:rPr>
          <w:rFonts w:ascii="Arial" w:hAnsi="Arial" w:cs="Arial"/>
          <w:sz w:val="24"/>
        </w:rPr>
      </w:pPr>
      <w:r>
        <w:rPr>
          <w:rFonts w:ascii="Arial" w:hAnsi="Arial" w:cs="Arial"/>
          <w:noProof/>
          <w:sz w:val="24"/>
        </w:rPr>
        <w:lastRenderedPageBreak/>
        <w:drawing>
          <wp:inline distT="0" distB="0" distL="0" distR="0">
            <wp:extent cx="6045200" cy="7819390"/>
            <wp:effectExtent l="19050" t="19050" r="12700"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rude-Oil-SDS-8 pages_Page_2.png"/>
                    <pic:cNvPicPr/>
                  </pic:nvPicPr>
                  <pic:blipFill>
                    <a:blip r:embed="rId97">
                      <a:extLst>
                        <a:ext uri="{28A0092B-C50C-407E-A947-70E740481C1C}">
                          <a14:useLocalDpi xmlns:a14="http://schemas.microsoft.com/office/drawing/2010/main" val="0"/>
                        </a:ext>
                      </a:extLst>
                    </a:blip>
                    <a:stretch>
                      <a:fillRect/>
                    </a:stretch>
                  </pic:blipFill>
                  <pic:spPr>
                    <a:xfrm>
                      <a:off x="0" y="0"/>
                      <a:ext cx="6045200" cy="7819390"/>
                    </a:xfrm>
                    <a:prstGeom prst="rect">
                      <a:avLst/>
                    </a:prstGeom>
                    <a:ln>
                      <a:solidFill>
                        <a:schemeClr val="tx1"/>
                      </a:solidFill>
                    </a:ln>
                  </pic:spPr>
                </pic:pic>
              </a:graphicData>
            </a:graphic>
          </wp:inline>
        </w:drawing>
      </w:r>
    </w:p>
    <w:p w:rsidR="00BA1932" w:rsidRDefault="00BA1932" w:rsidP="00BA1932">
      <w:pPr>
        <w:rPr>
          <w:rFonts w:ascii="Arial" w:hAnsi="Arial" w:cs="Arial"/>
          <w:sz w:val="24"/>
        </w:rPr>
      </w:pPr>
    </w:p>
    <w:p w:rsidR="00E928FD" w:rsidRPr="007409EA" w:rsidRDefault="000003ED" w:rsidP="007409EA">
      <w:pPr>
        <w:jc w:val="center"/>
        <w:rPr>
          <w:rFonts w:ascii="Arial" w:hAnsi="Arial" w:cs="Arial"/>
          <w:sz w:val="20"/>
        </w:rPr>
      </w:pPr>
      <w:r>
        <w:rPr>
          <w:rFonts w:ascii="Arial" w:hAnsi="Arial" w:cs="Arial"/>
          <w:sz w:val="20"/>
        </w:rPr>
        <w:t>131</w:t>
      </w:r>
    </w:p>
    <w:p w:rsidR="00E928FD" w:rsidRDefault="00E928FD" w:rsidP="00BA1932">
      <w:pPr>
        <w:rPr>
          <w:rFonts w:ascii="Arial" w:hAnsi="Arial" w:cs="Arial"/>
          <w:sz w:val="24"/>
        </w:rPr>
      </w:pPr>
    </w:p>
    <w:p w:rsidR="00E928FD" w:rsidRDefault="00E928FD" w:rsidP="00BA1932">
      <w:pPr>
        <w:rPr>
          <w:rFonts w:ascii="Arial" w:hAnsi="Arial" w:cs="Arial"/>
          <w:sz w:val="24"/>
        </w:rPr>
      </w:pPr>
    </w:p>
    <w:p w:rsidR="00E928FD" w:rsidRDefault="00E928FD" w:rsidP="00BA1932">
      <w:pPr>
        <w:rPr>
          <w:rFonts w:ascii="Arial" w:hAnsi="Arial" w:cs="Arial"/>
          <w:sz w:val="24"/>
        </w:rPr>
      </w:pPr>
    </w:p>
    <w:p w:rsidR="00E928FD" w:rsidRDefault="00A026D1" w:rsidP="00BA1932">
      <w:pPr>
        <w:rPr>
          <w:rFonts w:ascii="Arial" w:hAnsi="Arial" w:cs="Arial"/>
          <w:sz w:val="24"/>
        </w:rPr>
      </w:pPr>
      <w:r>
        <w:rPr>
          <w:rFonts w:ascii="Arial" w:hAnsi="Arial" w:cs="Arial"/>
          <w:noProof/>
          <w:sz w:val="24"/>
        </w:rPr>
        <w:lastRenderedPageBreak/>
        <w:drawing>
          <wp:inline distT="0" distB="0" distL="0" distR="0">
            <wp:extent cx="6045200" cy="7823200"/>
            <wp:effectExtent l="19050" t="19050" r="12700" b="254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rude-Oil-SDS-8 pages_Page_3.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E928FD" w:rsidRDefault="00E928FD" w:rsidP="00BA1932">
      <w:pPr>
        <w:rPr>
          <w:rFonts w:ascii="Arial" w:hAnsi="Arial" w:cs="Arial"/>
          <w:sz w:val="24"/>
        </w:rPr>
      </w:pPr>
    </w:p>
    <w:p w:rsidR="00E928FD" w:rsidRPr="00A026D1" w:rsidRDefault="000003ED" w:rsidP="00A026D1">
      <w:pPr>
        <w:jc w:val="center"/>
        <w:rPr>
          <w:rFonts w:ascii="Arial" w:hAnsi="Arial" w:cs="Arial"/>
          <w:sz w:val="20"/>
        </w:rPr>
      </w:pPr>
      <w:r>
        <w:rPr>
          <w:rFonts w:ascii="Arial" w:hAnsi="Arial" w:cs="Arial"/>
          <w:sz w:val="20"/>
        </w:rPr>
        <w:t>132</w:t>
      </w:r>
    </w:p>
    <w:p w:rsidR="00E928FD" w:rsidRDefault="00E928FD" w:rsidP="00BA1932">
      <w:pPr>
        <w:rPr>
          <w:rFonts w:ascii="Arial" w:hAnsi="Arial" w:cs="Arial"/>
          <w:sz w:val="24"/>
        </w:rPr>
      </w:pPr>
    </w:p>
    <w:p w:rsidR="00E928FD" w:rsidRDefault="00E928FD" w:rsidP="00BA1932">
      <w:pPr>
        <w:rPr>
          <w:rFonts w:ascii="Arial" w:hAnsi="Arial" w:cs="Arial"/>
          <w:sz w:val="24"/>
        </w:rPr>
      </w:pPr>
    </w:p>
    <w:p w:rsidR="00BA1932" w:rsidRDefault="00A026D1" w:rsidP="00BA1932">
      <w:pPr>
        <w:rPr>
          <w:rFonts w:ascii="Arial" w:hAnsi="Arial" w:cs="Arial"/>
          <w:sz w:val="24"/>
        </w:rPr>
      </w:pPr>
      <w:r>
        <w:rPr>
          <w:rFonts w:ascii="Arial" w:hAnsi="Arial" w:cs="Arial"/>
          <w:noProof/>
          <w:sz w:val="24"/>
        </w:rPr>
        <w:lastRenderedPageBreak/>
        <w:drawing>
          <wp:inline distT="0" distB="0" distL="0" distR="0">
            <wp:extent cx="6045200" cy="7823200"/>
            <wp:effectExtent l="19050" t="19050" r="12700" b="254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rude-Oil-SDS-8 pages_Page_4.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BA1932" w:rsidRDefault="00BA1932" w:rsidP="00BA1932">
      <w:pPr>
        <w:rPr>
          <w:rFonts w:ascii="Arial" w:hAnsi="Arial" w:cs="Arial"/>
          <w:sz w:val="24"/>
        </w:rPr>
      </w:pPr>
    </w:p>
    <w:p w:rsidR="00BA1932" w:rsidRDefault="000003ED" w:rsidP="00A026D1">
      <w:pPr>
        <w:jc w:val="center"/>
        <w:rPr>
          <w:rFonts w:ascii="Arial" w:hAnsi="Arial" w:cs="Arial"/>
          <w:sz w:val="20"/>
        </w:rPr>
      </w:pPr>
      <w:r>
        <w:rPr>
          <w:rFonts w:ascii="Arial" w:hAnsi="Arial" w:cs="Arial"/>
          <w:sz w:val="20"/>
        </w:rPr>
        <w:t>133</w:t>
      </w:r>
    </w:p>
    <w:p w:rsidR="00A026D1" w:rsidRDefault="00A026D1" w:rsidP="00A026D1">
      <w:pPr>
        <w:jc w:val="center"/>
        <w:rPr>
          <w:rFonts w:ascii="Arial" w:hAnsi="Arial" w:cs="Arial"/>
          <w:sz w:val="20"/>
        </w:rPr>
      </w:pPr>
    </w:p>
    <w:p w:rsidR="00A026D1" w:rsidRDefault="00A026D1" w:rsidP="00A026D1">
      <w:pPr>
        <w:jc w:val="center"/>
        <w:rPr>
          <w:rFonts w:ascii="Arial" w:hAnsi="Arial" w:cs="Arial"/>
          <w:sz w:val="20"/>
        </w:rPr>
      </w:pPr>
    </w:p>
    <w:p w:rsidR="00A026D1" w:rsidRDefault="00A026D1" w:rsidP="00A026D1">
      <w:pPr>
        <w:rPr>
          <w:rFonts w:ascii="Arial" w:hAnsi="Arial" w:cs="Arial"/>
          <w:sz w:val="20"/>
        </w:rPr>
      </w:pPr>
    </w:p>
    <w:p w:rsidR="00A026D1" w:rsidRPr="00A026D1" w:rsidRDefault="00A026D1" w:rsidP="00A026D1">
      <w:pPr>
        <w:rPr>
          <w:rFonts w:ascii="Arial" w:hAnsi="Arial" w:cs="Arial"/>
          <w:sz w:val="20"/>
        </w:rPr>
      </w:pPr>
      <w:r>
        <w:rPr>
          <w:rFonts w:ascii="Arial" w:hAnsi="Arial" w:cs="Arial"/>
          <w:noProof/>
          <w:sz w:val="20"/>
        </w:rPr>
        <w:lastRenderedPageBreak/>
        <w:drawing>
          <wp:inline distT="0" distB="0" distL="0" distR="0">
            <wp:extent cx="6045200" cy="7823200"/>
            <wp:effectExtent l="19050" t="19050" r="12700" b="2540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rude-Oil-SDS-8 pages_Page_5.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BA1932" w:rsidRDefault="00BA1932" w:rsidP="00BA1932">
      <w:pPr>
        <w:rPr>
          <w:rFonts w:ascii="Arial" w:hAnsi="Arial" w:cs="Arial"/>
          <w:sz w:val="24"/>
        </w:rPr>
      </w:pPr>
    </w:p>
    <w:p w:rsidR="00BA1932" w:rsidRDefault="000003ED" w:rsidP="00A026D1">
      <w:pPr>
        <w:jc w:val="center"/>
        <w:rPr>
          <w:rFonts w:ascii="Arial" w:hAnsi="Arial" w:cs="Arial"/>
          <w:sz w:val="20"/>
        </w:rPr>
      </w:pPr>
      <w:r>
        <w:rPr>
          <w:rFonts w:ascii="Arial" w:hAnsi="Arial" w:cs="Arial"/>
          <w:sz w:val="20"/>
        </w:rPr>
        <w:t>134</w:t>
      </w:r>
    </w:p>
    <w:p w:rsidR="00A026D1" w:rsidRDefault="00A026D1" w:rsidP="00A026D1">
      <w:pPr>
        <w:jc w:val="center"/>
        <w:rPr>
          <w:rFonts w:ascii="Arial" w:hAnsi="Arial" w:cs="Arial"/>
          <w:sz w:val="20"/>
        </w:rPr>
      </w:pPr>
    </w:p>
    <w:p w:rsidR="00A026D1" w:rsidRDefault="00A026D1" w:rsidP="00A026D1">
      <w:pPr>
        <w:jc w:val="center"/>
        <w:rPr>
          <w:rFonts w:ascii="Arial" w:hAnsi="Arial" w:cs="Arial"/>
          <w:sz w:val="20"/>
        </w:rPr>
      </w:pPr>
    </w:p>
    <w:p w:rsidR="00A026D1" w:rsidRDefault="00A026D1" w:rsidP="00A026D1">
      <w:pPr>
        <w:rPr>
          <w:rFonts w:ascii="Arial" w:hAnsi="Arial" w:cs="Arial"/>
          <w:sz w:val="20"/>
        </w:rPr>
      </w:pPr>
    </w:p>
    <w:p w:rsidR="00A026D1" w:rsidRDefault="00A026D1" w:rsidP="00A026D1">
      <w:pPr>
        <w:rPr>
          <w:rFonts w:ascii="Arial" w:hAnsi="Arial" w:cs="Arial"/>
          <w:sz w:val="20"/>
        </w:rPr>
      </w:pPr>
      <w:r>
        <w:rPr>
          <w:rFonts w:ascii="Arial" w:hAnsi="Arial" w:cs="Arial"/>
          <w:noProof/>
          <w:sz w:val="20"/>
        </w:rPr>
        <w:lastRenderedPageBreak/>
        <w:drawing>
          <wp:inline distT="0" distB="0" distL="0" distR="0">
            <wp:extent cx="6045200" cy="7823200"/>
            <wp:effectExtent l="19050" t="19050" r="12700" b="2540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rude-Oil-SDS-8 pages_Page_6.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A026D1" w:rsidRDefault="00A026D1" w:rsidP="00A026D1">
      <w:pPr>
        <w:rPr>
          <w:rFonts w:ascii="Arial" w:hAnsi="Arial" w:cs="Arial"/>
          <w:sz w:val="20"/>
        </w:rPr>
      </w:pPr>
    </w:p>
    <w:p w:rsidR="00A026D1" w:rsidRDefault="000003ED" w:rsidP="00A026D1">
      <w:pPr>
        <w:jc w:val="center"/>
        <w:rPr>
          <w:rFonts w:ascii="Arial" w:hAnsi="Arial" w:cs="Arial"/>
          <w:sz w:val="20"/>
        </w:rPr>
      </w:pPr>
      <w:r>
        <w:rPr>
          <w:rFonts w:ascii="Arial" w:hAnsi="Arial" w:cs="Arial"/>
          <w:sz w:val="20"/>
        </w:rPr>
        <w:t>135</w:t>
      </w:r>
    </w:p>
    <w:p w:rsidR="00A026D1" w:rsidRDefault="00A026D1" w:rsidP="00A026D1">
      <w:pPr>
        <w:jc w:val="center"/>
        <w:rPr>
          <w:rFonts w:ascii="Arial" w:hAnsi="Arial" w:cs="Arial"/>
          <w:sz w:val="20"/>
        </w:rPr>
      </w:pPr>
    </w:p>
    <w:p w:rsidR="00A026D1" w:rsidRDefault="00A026D1" w:rsidP="00A026D1">
      <w:pPr>
        <w:jc w:val="center"/>
        <w:rPr>
          <w:rFonts w:ascii="Arial" w:hAnsi="Arial" w:cs="Arial"/>
          <w:sz w:val="20"/>
        </w:rPr>
      </w:pPr>
    </w:p>
    <w:p w:rsidR="00A026D1" w:rsidRDefault="00A026D1" w:rsidP="00A026D1">
      <w:pPr>
        <w:rPr>
          <w:rFonts w:ascii="Arial" w:hAnsi="Arial" w:cs="Arial"/>
          <w:sz w:val="20"/>
        </w:rPr>
      </w:pPr>
    </w:p>
    <w:p w:rsidR="00A026D1" w:rsidRDefault="00A026D1" w:rsidP="00A026D1">
      <w:pPr>
        <w:rPr>
          <w:rFonts w:ascii="Arial" w:hAnsi="Arial" w:cs="Arial"/>
          <w:sz w:val="20"/>
        </w:rPr>
      </w:pPr>
      <w:r>
        <w:rPr>
          <w:rFonts w:ascii="Arial" w:hAnsi="Arial" w:cs="Arial"/>
          <w:noProof/>
          <w:sz w:val="20"/>
        </w:rPr>
        <w:lastRenderedPageBreak/>
        <w:drawing>
          <wp:inline distT="0" distB="0" distL="0" distR="0">
            <wp:extent cx="6045200" cy="7823200"/>
            <wp:effectExtent l="19050" t="19050" r="12700" b="254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rude-Oil-SDS-8 pages_Page_7.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A026D1" w:rsidRDefault="00A026D1" w:rsidP="00A026D1">
      <w:pPr>
        <w:rPr>
          <w:rFonts w:ascii="Arial" w:hAnsi="Arial" w:cs="Arial"/>
          <w:sz w:val="20"/>
        </w:rPr>
      </w:pPr>
    </w:p>
    <w:p w:rsidR="00A026D1" w:rsidRDefault="000003ED" w:rsidP="00A026D1">
      <w:pPr>
        <w:jc w:val="center"/>
        <w:rPr>
          <w:rFonts w:ascii="Arial" w:hAnsi="Arial" w:cs="Arial"/>
          <w:sz w:val="20"/>
        </w:rPr>
      </w:pPr>
      <w:r>
        <w:rPr>
          <w:rFonts w:ascii="Arial" w:hAnsi="Arial" w:cs="Arial"/>
          <w:sz w:val="20"/>
        </w:rPr>
        <w:t>136</w:t>
      </w:r>
    </w:p>
    <w:p w:rsidR="00A026D1" w:rsidRDefault="00A026D1" w:rsidP="00A026D1">
      <w:pPr>
        <w:jc w:val="center"/>
        <w:rPr>
          <w:rFonts w:ascii="Arial" w:hAnsi="Arial" w:cs="Arial"/>
          <w:sz w:val="20"/>
        </w:rPr>
      </w:pPr>
    </w:p>
    <w:p w:rsidR="00A026D1" w:rsidRDefault="00A026D1" w:rsidP="00A026D1">
      <w:pPr>
        <w:jc w:val="center"/>
        <w:rPr>
          <w:rFonts w:ascii="Arial" w:hAnsi="Arial" w:cs="Arial"/>
          <w:sz w:val="20"/>
        </w:rPr>
      </w:pPr>
    </w:p>
    <w:p w:rsidR="00A026D1" w:rsidRDefault="00A026D1" w:rsidP="00A026D1">
      <w:pPr>
        <w:rPr>
          <w:rFonts w:ascii="Arial" w:hAnsi="Arial" w:cs="Arial"/>
          <w:sz w:val="20"/>
        </w:rPr>
      </w:pPr>
    </w:p>
    <w:p w:rsidR="00A026D1" w:rsidRDefault="00A026D1" w:rsidP="00A026D1">
      <w:pPr>
        <w:rPr>
          <w:rFonts w:ascii="Arial" w:hAnsi="Arial" w:cs="Arial"/>
          <w:sz w:val="20"/>
        </w:rPr>
      </w:pPr>
      <w:r>
        <w:rPr>
          <w:rFonts w:ascii="Arial" w:hAnsi="Arial" w:cs="Arial"/>
          <w:noProof/>
          <w:sz w:val="20"/>
        </w:rPr>
        <w:lastRenderedPageBreak/>
        <w:drawing>
          <wp:inline distT="0" distB="0" distL="0" distR="0">
            <wp:extent cx="6045200" cy="7823200"/>
            <wp:effectExtent l="19050" t="19050" r="12700" b="2540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rude-Oil-SDS-8 pages_Page_8.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A026D1" w:rsidRDefault="00A026D1" w:rsidP="00A026D1">
      <w:pPr>
        <w:rPr>
          <w:rFonts w:ascii="Arial" w:hAnsi="Arial" w:cs="Arial"/>
          <w:sz w:val="20"/>
        </w:rPr>
      </w:pPr>
    </w:p>
    <w:p w:rsidR="00A026D1" w:rsidRDefault="000003ED" w:rsidP="00A026D1">
      <w:pPr>
        <w:jc w:val="center"/>
        <w:rPr>
          <w:rFonts w:ascii="Arial" w:hAnsi="Arial" w:cs="Arial"/>
          <w:sz w:val="20"/>
        </w:rPr>
      </w:pPr>
      <w:r>
        <w:rPr>
          <w:rFonts w:ascii="Arial" w:hAnsi="Arial" w:cs="Arial"/>
          <w:sz w:val="20"/>
        </w:rPr>
        <w:t>137</w:t>
      </w:r>
    </w:p>
    <w:p w:rsidR="00A026D1" w:rsidRDefault="00A026D1" w:rsidP="00A026D1">
      <w:pPr>
        <w:rPr>
          <w:rFonts w:ascii="Arial" w:hAnsi="Arial" w:cs="Arial"/>
          <w:sz w:val="20"/>
        </w:rPr>
      </w:pPr>
    </w:p>
    <w:p w:rsidR="007967C4" w:rsidRDefault="007967C4" w:rsidP="00A026D1">
      <w:pPr>
        <w:rPr>
          <w:rFonts w:ascii="Arial" w:hAnsi="Arial" w:cs="Arial"/>
          <w:sz w:val="20"/>
        </w:rPr>
      </w:pPr>
    </w:p>
    <w:p w:rsidR="007967C4" w:rsidRDefault="007967C4" w:rsidP="00A026D1">
      <w:pPr>
        <w:rPr>
          <w:rFonts w:ascii="Arial" w:hAnsi="Arial" w:cs="Arial"/>
          <w:sz w:val="20"/>
        </w:rPr>
      </w:pPr>
    </w:p>
    <w:p w:rsidR="00330102" w:rsidRDefault="00330102" w:rsidP="00330102">
      <w:pPr>
        <w:rPr>
          <w:rFonts w:ascii="Arial" w:hAnsi="Arial" w:cs="Arial"/>
          <w:sz w:val="20"/>
        </w:rPr>
      </w:pPr>
      <w:r>
        <w:rPr>
          <w:rFonts w:ascii="Arial" w:hAnsi="Arial" w:cs="Arial"/>
          <w:noProof/>
          <w:sz w:val="20"/>
        </w:rPr>
        <w:lastRenderedPageBreak/>
        <w:drawing>
          <wp:inline distT="0" distB="0" distL="0" distR="0" wp14:anchorId="11B24691" wp14:editId="7F49EDC2">
            <wp:extent cx="5943600" cy="7650480"/>
            <wp:effectExtent l="19050" t="19050" r="19050" b="2667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ude-Oil-Sour-SDS-WHITING_Page_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50480"/>
                    </a:xfrm>
                    <a:prstGeom prst="rect">
                      <a:avLst/>
                    </a:prstGeom>
                    <a:ln>
                      <a:solidFill>
                        <a:schemeClr val="tx1"/>
                      </a:solidFill>
                    </a:ln>
                  </pic:spPr>
                </pic:pic>
              </a:graphicData>
            </a:graphic>
          </wp:inline>
        </w:drawing>
      </w:r>
    </w:p>
    <w:p w:rsidR="00330102" w:rsidRDefault="00330102" w:rsidP="00330102">
      <w:pPr>
        <w:rPr>
          <w:rFonts w:ascii="Arial" w:hAnsi="Arial" w:cs="Arial"/>
          <w:sz w:val="20"/>
        </w:rPr>
      </w:pPr>
    </w:p>
    <w:p w:rsidR="00330102" w:rsidRDefault="00330102" w:rsidP="00330102">
      <w:pPr>
        <w:jc w:val="center"/>
        <w:rPr>
          <w:rFonts w:ascii="Arial" w:hAnsi="Arial" w:cs="Arial"/>
          <w:sz w:val="20"/>
        </w:rPr>
      </w:pPr>
      <w:r>
        <w:rPr>
          <w:rFonts w:ascii="Arial" w:hAnsi="Arial" w:cs="Arial"/>
          <w:sz w:val="20"/>
        </w:rPr>
        <w:t>138</w:t>
      </w:r>
    </w:p>
    <w:p w:rsidR="00330102" w:rsidRDefault="00330102" w:rsidP="00330102">
      <w:pPr>
        <w:rPr>
          <w:rFonts w:ascii="Arial" w:hAnsi="Arial" w:cs="Arial"/>
          <w:sz w:val="20"/>
        </w:rPr>
      </w:pPr>
      <w:r>
        <w:rPr>
          <w:rFonts w:ascii="Arial" w:hAnsi="Arial" w:cs="Arial"/>
          <w:noProof/>
          <w:sz w:val="20"/>
        </w:rPr>
        <w:lastRenderedPageBreak/>
        <w:drawing>
          <wp:inline distT="0" distB="0" distL="0" distR="0" wp14:anchorId="52331773" wp14:editId="0D1766E1">
            <wp:extent cx="5943600" cy="7687945"/>
            <wp:effectExtent l="19050" t="19050" r="19050" b="273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ude-Oil-Sour-SDS-WHITING_Page_2.png"/>
                    <pic:cNvPicPr/>
                  </pic:nvPicPr>
                  <pic:blipFill>
                    <a:blip r:embed="rId105">
                      <a:extLst>
                        <a:ext uri="{28A0092B-C50C-407E-A947-70E740481C1C}">
                          <a14:useLocalDpi xmlns:a14="http://schemas.microsoft.com/office/drawing/2010/main" val="0"/>
                        </a:ext>
                      </a:extLst>
                    </a:blip>
                    <a:stretch>
                      <a:fillRect/>
                    </a:stretch>
                  </pic:blipFill>
                  <pic:spPr>
                    <a:xfrm>
                      <a:off x="0" y="0"/>
                      <a:ext cx="5943600" cy="7687945"/>
                    </a:xfrm>
                    <a:prstGeom prst="rect">
                      <a:avLst/>
                    </a:prstGeom>
                    <a:ln>
                      <a:solidFill>
                        <a:schemeClr val="tx1"/>
                      </a:solidFill>
                    </a:ln>
                  </pic:spPr>
                </pic:pic>
              </a:graphicData>
            </a:graphic>
          </wp:inline>
        </w:drawing>
      </w:r>
    </w:p>
    <w:p w:rsidR="00330102" w:rsidRDefault="00330102" w:rsidP="00330102">
      <w:pPr>
        <w:jc w:val="center"/>
        <w:rPr>
          <w:rFonts w:ascii="Arial" w:hAnsi="Arial" w:cs="Arial"/>
          <w:sz w:val="20"/>
        </w:rPr>
      </w:pPr>
      <w:r>
        <w:rPr>
          <w:rFonts w:ascii="Arial" w:hAnsi="Arial" w:cs="Arial"/>
          <w:sz w:val="20"/>
        </w:rPr>
        <w:t>139</w:t>
      </w:r>
    </w:p>
    <w:p w:rsidR="00330102" w:rsidRDefault="00330102" w:rsidP="00330102">
      <w:pPr>
        <w:rPr>
          <w:rFonts w:ascii="Arial" w:hAnsi="Arial" w:cs="Arial"/>
          <w:sz w:val="20"/>
        </w:rPr>
      </w:pPr>
      <w:r>
        <w:rPr>
          <w:rFonts w:ascii="Arial" w:hAnsi="Arial" w:cs="Arial"/>
          <w:noProof/>
          <w:sz w:val="20"/>
        </w:rPr>
        <w:lastRenderedPageBreak/>
        <w:drawing>
          <wp:inline distT="0" distB="0" distL="0" distR="0" wp14:anchorId="55D27FE2" wp14:editId="0780D925">
            <wp:extent cx="5943600" cy="7691755"/>
            <wp:effectExtent l="19050" t="19050" r="19050" b="2349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ude-Oil-Sour-SDS-WHITING_Page_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rsidR="00330102" w:rsidRDefault="00330102" w:rsidP="00330102">
      <w:pPr>
        <w:jc w:val="center"/>
        <w:rPr>
          <w:rFonts w:ascii="Arial" w:hAnsi="Arial" w:cs="Arial"/>
          <w:sz w:val="20"/>
        </w:rPr>
      </w:pPr>
      <w:r>
        <w:rPr>
          <w:rFonts w:ascii="Arial" w:hAnsi="Arial" w:cs="Arial"/>
          <w:sz w:val="20"/>
        </w:rPr>
        <w:t>140</w:t>
      </w:r>
    </w:p>
    <w:p w:rsidR="00330102" w:rsidRDefault="00330102" w:rsidP="00330102">
      <w:pPr>
        <w:rPr>
          <w:rFonts w:ascii="Arial" w:hAnsi="Arial" w:cs="Arial"/>
          <w:sz w:val="20"/>
        </w:rPr>
      </w:pPr>
      <w:r>
        <w:rPr>
          <w:rFonts w:ascii="Arial" w:hAnsi="Arial" w:cs="Arial"/>
          <w:noProof/>
          <w:sz w:val="20"/>
        </w:rPr>
        <w:lastRenderedPageBreak/>
        <w:drawing>
          <wp:inline distT="0" distB="0" distL="0" distR="0" wp14:anchorId="75172453" wp14:editId="13D973B9">
            <wp:extent cx="5943600" cy="7691755"/>
            <wp:effectExtent l="19050" t="19050" r="19050" b="2349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ude-Oil-Sour-SDS-WHITING_Page_4.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rsidR="00330102" w:rsidRDefault="00330102" w:rsidP="00330102">
      <w:pPr>
        <w:jc w:val="center"/>
        <w:rPr>
          <w:rFonts w:ascii="Arial" w:hAnsi="Arial" w:cs="Arial"/>
          <w:sz w:val="20"/>
        </w:rPr>
      </w:pPr>
      <w:r>
        <w:rPr>
          <w:rFonts w:ascii="Arial" w:hAnsi="Arial" w:cs="Arial"/>
          <w:sz w:val="20"/>
        </w:rPr>
        <w:t>141</w:t>
      </w:r>
    </w:p>
    <w:p w:rsidR="00330102" w:rsidRDefault="00330102" w:rsidP="00330102">
      <w:pPr>
        <w:rPr>
          <w:rFonts w:ascii="Arial" w:hAnsi="Arial" w:cs="Arial"/>
          <w:sz w:val="20"/>
        </w:rPr>
      </w:pPr>
      <w:r>
        <w:rPr>
          <w:rFonts w:ascii="Arial" w:hAnsi="Arial" w:cs="Arial"/>
          <w:noProof/>
          <w:sz w:val="20"/>
        </w:rPr>
        <w:lastRenderedPageBreak/>
        <w:drawing>
          <wp:inline distT="0" distB="0" distL="0" distR="0" wp14:anchorId="18394585" wp14:editId="682CB377">
            <wp:extent cx="5943600" cy="7691755"/>
            <wp:effectExtent l="19050" t="19050" r="19050" b="2349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ude-Oil-Sour-SDS-WHITING_Page_5.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rsidR="00330102" w:rsidRDefault="00330102" w:rsidP="00330102">
      <w:pPr>
        <w:jc w:val="center"/>
        <w:rPr>
          <w:rFonts w:ascii="Arial" w:hAnsi="Arial" w:cs="Arial"/>
          <w:sz w:val="20"/>
        </w:rPr>
      </w:pPr>
      <w:r>
        <w:rPr>
          <w:rFonts w:ascii="Arial" w:hAnsi="Arial" w:cs="Arial"/>
          <w:sz w:val="20"/>
        </w:rPr>
        <w:t>142</w:t>
      </w:r>
    </w:p>
    <w:p w:rsidR="00330102" w:rsidRDefault="00330102" w:rsidP="00330102">
      <w:pPr>
        <w:rPr>
          <w:rFonts w:ascii="Arial" w:hAnsi="Arial" w:cs="Arial"/>
          <w:sz w:val="20"/>
        </w:rPr>
      </w:pPr>
      <w:r>
        <w:rPr>
          <w:rFonts w:ascii="Arial" w:hAnsi="Arial" w:cs="Arial"/>
          <w:noProof/>
          <w:sz w:val="20"/>
        </w:rPr>
        <w:lastRenderedPageBreak/>
        <w:drawing>
          <wp:inline distT="0" distB="0" distL="0" distR="0" wp14:anchorId="15EDC642" wp14:editId="5DDB8646">
            <wp:extent cx="5943600" cy="7691755"/>
            <wp:effectExtent l="19050" t="19050" r="19050" b="2349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ude-Oil-Sour-SDS-WHITING_Page_6.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rsidR="00330102" w:rsidRDefault="00330102" w:rsidP="00330102">
      <w:pPr>
        <w:jc w:val="center"/>
        <w:rPr>
          <w:rFonts w:ascii="Arial" w:hAnsi="Arial" w:cs="Arial"/>
          <w:sz w:val="20"/>
        </w:rPr>
      </w:pPr>
      <w:r>
        <w:rPr>
          <w:rFonts w:ascii="Arial" w:hAnsi="Arial" w:cs="Arial"/>
          <w:sz w:val="20"/>
        </w:rPr>
        <w:t>143</w:t>
      </w:r>
    </w:p>
    <w:p w:rsidR="00330102" w:rsidRDefault="00330102" w:rsidP="00330102">
      <w:pPr>
        <w:rPr>
          <w:rFonts w:ascii="Arial" w:hAnsi="Arial" w:cs="Arial"/>
          <w:sz w:val="20"/>
        </w:rPr>
      </w:pPr>
      <w:r>
        <w:rPr>
          <w:rFonts w:ascii="Arial" w:hAnsi="Arial" w:cs="Arial"/>
          <w:noProof/>
          <w:sz w:val="20"/>
        </w:rPr>
        <w:lastRenderedPageBreak/>
        <w:drawing>
          <wp:inline distT="0" distB="0" distL="0" distR="0" wp14:anchorId="49BB2364" wp14:editId="2B4985C0">
            <wp:extent cx="5943600" cy="7691755"/>
            <wp:effectExtent l="19050" t="19050" r="19050" b="2349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rude-Oil-Sour-SDS-WHITING_Page_7.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rsidR="00330102" w:rsidRDefault="00330102" w:rsidP="00330102">
      <w:pPr>
        <w:jc w:val="center"/>
        <w:rPr>
          <w:rFonts w:ascii="Arial" w:hAnsi="Arial" w:cs="Arial"/>
          <w:sz w:val="20"/>
        </w:rPr>
      </w:pPr>
      <w:r>
        <w:rPr>
          <w:rFonts w:ascii="Arial" w:hAnsi="Arial" w:cs="Arial"/>
          <w:sz w:val="20"/>
        </w:rPr>
        <w:t>144</w:t>
      </w:r>
    </w:p>
    <w:p w:rsidR="00330102" w:rsidRDefault="00330102" w:rsidP="00330102">
      <w:pPr>
        <w:rPr>
          <w:rFonts w:ascii="Arial" w:hAnsi="Arial" w:cs="Arial"/>
          <w:sz w:val="20"/>
        </w:rPr>
      </w:pPr>
      <w:r>
        <w:rPr>
          <w:rFonts w:ascii="Arial" w:hAnsi="Arial" w:cs="Arial"/>
          <w:noProof/>
          <w:sz w:val="20"/>
        </w:rPr>
        <w:lastRenderedPageBreak/>
        <w:drawing>
          <wp:inline distT="0" distB="0" distL="0" distR="0" wp14:anchorId="3E9CE919" wp14:editId="24A72F76">
            <wp:extent cx="5943600" cy="7691755"/>
            <wp:effectExtent l="19050" t="19050" r="19050" b="2349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ude-Oil-Sour-SDS-WHITING_Page_8.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p>
    <w:p w:rsidR="00330102" w:rsidRDefault="00330102" w:rsidP="00330102">
      <w:pPr>
        <w:jc w:val="center"/>
        <w:rPr>
          <w:rFonts w:ascii="Arial" w:hAnsi="Arial" w:cs="Arial"/>
          <w:sz w:val="20"/>
        </w:rPr>
      </w:pPr>
      <w:r>
        <w:rPr>
          <w:rFonts w:ascii="Arial" w:hAnsi="Arial" w:cs="Arial"/>
          <w:sz w:val="20"/>
        </w:rPr>
        <w:t>145</w:t>
      </w:r>
    </w:p>
    <w:p w:rsidR="007967C4" w:rsidRDefault="007967C4" w:rsidP="00A026D1">
      <w:pPr>
        <w:rPr>
          <w:rFonts w:ascii="Arial" w:hAnsi="Arial" w:cs="Arial"/>
          <w:sz w:val="20"/>
        </w:rPr>
      </w:pPr>
    </w:p>
    <w:p w:rsidR="007967C4" w:rsidRDefault="007967C4" w:rsidP="00A026D1">
      <w:pPr>
        <w:rPr>
          <w:rFonts w:ascii="Arial" w:hAnsi="Arial" w:cs="Arial"/>
          <w:sz w:val="20"/>
        </w:rPr>
      </w:pPr>
    </w:p>
    <w:p w:rsidR="007967C4" w:rsidRDefault="007967C4" w:rsidP="00A026D1">
      <w:pPr>
        <w:rPr>
          <w:rFonts w:ascii="Arial" w:hAnsi="Arial" w:cs="Arial"/>
          <w:sz w:val="20"/>
        </w:rPr>
      </w:pPr>
    </w:p>
    <w:p w:rsidR="007967C4" w:rsidRDefault="007967C4" w:rsidP="00A026D1">
      <w:pPr>
        <w:rPr>
          <w:rFonts w:ascii="Arial" w:hAnsi="Arial" w:cs="Arial"/>
          <w:sz w:val="20"/>
        </w:rPr>
      </w:pPr>
    </w:p>
    <w:p w:rsidR="005C2089" w:rsidRDefault="005C2089" w:rsidP="00A026D1">
      <w:pPr>
        <w:rPr>
          <w:sz w:val="48"/>
          <w:szCs w:val="72"/>
        </w:rPr>
      </w:pPr>
    </w:p>
    <w:p w:rsidR="00F9136E" w:rsidRDefault="00F9136E" w:rsidP="00F9136E">
      <w:pPr>
        <w:rPr>
          <w:sz w:val="48"/>
          <w:szCs w:val="72"/>
        </w:rPr>
      </w:pPr>
    </w:p>
    <w:p w:rsidR="00F9136E" w:rsidRPr="00D31E0D" w:rsidRDefault="00F9136E" w:rsidP="00F9136E">
      <w:pPr>
        <w:jc w:val="center"/>
        <w:rPr>
          <w:sz w:val="72"/>
          <w:szCs w:val="72"/>
        </w:rPr>
      </w:pPr>
      <w:r w:rsidRPr="00D31E0D">
        <w:rPr>
          <w:sz w:val="48"/>
          <w:szCs w:val="72"/>
        </w:rPr>
        <w:t>Checklist #2</w:t>
      </w:r>
      <w:r>
        <w:rPr>
          <w:sz w:val="48"/>
          <w:szCs w:val="72"/>
        </w:rPr>
        <w:t xml:space="preserve"> - </w:t>
      </w:r>
      <w:r>
        <w:rPr>
          <w:b/>
          <w:sz w:val="48"/>
          <w:szCs w:val="48"/>
          <w:u w:val="single"/>
        </w:rPr>
        <w:t>Hazard Analysis</w:t>
      </w:r>
    </w:p>
    <w:p w:rsidR="00F9136E" w:rsidRDefault="00F9136E" w:rsidP="00F9136E">
      <w:pPr>
        <w:rPr>
          <w:sz w:val="28"/>
          <w:szCs w:val="28"/>
        </w:rPr>
      </w:pPr>
      <w:r>
        <w:rPr>
          <w:sz w:val="28"/>
          <w:szCs w:val="28"/>
        </w:rPr>
        <w:t xml:space="preserve">Product Name:   </w:t>
      </w:r>
      <w:r w:rsidRPr="00D31E0D">
        <w:rPr>
          <w:b/>
          <w:color w:val="FF0000"/>
          <w:sz w:val="36"/>
          <w:szCs w:val="28"/>
        </w:rPr>
        <w:t>Ethyl Alcohol (Ethanol)</w:t>
      </w:r>
    </w:p>
    <w:p w:rsidR="00F9136E" w:rsidRDefault="00F9136E" w:rsidP="00F9136E">
      <w:pPr>
        <w:rPr>
          <w:sz w:val="28"/>
          <w:szCs w:val="28"/>
        </w:rPr>
      </w:pPr>
      <w:r>
        <w:rPr>
          <w:sz w:val="28"/>
          <w:szCs w:val="28"/>
        </w:rPr>
        <w:t xml:space="preserve">Flash Point:   </w:t>
      </w:r>
      <w:r w:rsidRPr="00D31E0D">
        <w:rPr>
          <w:color w:val="FF0000"/>
          <w:sz w:val="32"/>
          <w:szCs w:val="28"/>
        </w:rPr>
        <w:t>55</w:t>
      </w:r>
      <w:r w:rsidRPr="00D31E0D">
        <w:rPr>
          <w:color w:val="FF0000"/>
          <w:sz w:val="32"/>
          <w:szCs w:val="28"/>
        </w:rPr>
        <w:sym w:font="Symbol" w:char="F0B0"/>
      </w:r>
      <w:r w:rsidRPr="00D31E0D">
        <w:rPr>
          <w:color w:val="FF0000"/>
          <w:sz w:val="32"/>
          <w:szCs w:val="28"/>
        </w:rPr>
        <w:t xml:space="preserve"> F</w:t>
      </w:r>
    </w:p>
    <w:p w:rsidR="00F9136E" w:rsidRPr="00FF5D43" w:rsidRDefault="00F9136E" w:rsidP="00F9136E">
      <w:pPr>
        <w:rPr>
          <w:color w:val="FF0000"/>
          <w:sz w:val="32"/>
          <w:szCs w:val="28"/>
        </w:rPr>
      </w:pPr>
      <w:r>
        <w:rPr>
          <w:sz w:val="28"/>
          <w:szCs w:val="28"/>
        </w:rPr>
        <w:t xml:space="preserve">Flammable/Explosive Range:   </w:t>
      </w:r>
      <w:r w:rsidRPr="00FF5D43">
        <w:rPr>
          <w:color w:val="FF0000"/>
          <w:sz w:val="32"/>
          <w:szCs w:val="28"/>
        </w:rPr>
        <w:t>3.3% - 19%  (LEL – UEL)</w:t>
      </w:r>
    </w:p>
    <w:p w:rsidR="00F9136E" w:rsidRDefault="00F9136E" w:rsidP="00F9136E">
      <w:pPr>
        <w:rPr>
          <w:sz w:val="28"/>
          <w:szCs w:val="28"/>
        </w:rPr>
      </w:pPr>
      <w:r>
        <w:rPr>
          <w:sz w:val="28"/>
          <w:szCs w:val="28"/>
        </w:rPr>
        <w:t xml:space="preserve">Vapor Pressure: (water=25 mm/Hg)  </w:t>
      </w:r>
      <w:r w:rsidRPr="00FF5D43">
        <w:rPr>
          <w:color w:val="FF0000"/>
          <w:sz w:val="32"/>
          <w:szCs w:val="28"/>
        </w:rPr>
        <w:t>44 mmHg</w:t>
      </w:r>
    </w:p>
    <w:p w:rsidR="00F9136E" w:rsidRDefault="00F9136E" w:rsidP="00F9136E">
      <w:pPr>
        <w:rPr>
          <w:sz w:val="28"/>
          <w:szCs w:val="28"/>
        </w:rPr>
      </w:pPr>
      <w:r>
        <w:rPr>
          <w:sz w:val="28"/>
          <w:szCs w:val="28"/>
        </w:rPr>
        <w:t xml:space="preserve">Vapor Density: (Air=1   &lt;1 Rise    &gt;1 Sink)    </w:t>
      </w:r>
    </w:p>
    <w:p w:rsidR="00F9136E" w:rsidRDefault="00F9136E" w:rsidP="00F9136E">
      <w:pPr>
        <w:rPr>
          <w:sz w:val="28"/>
          <w:szCs w:val="28"/>
        </w:rPr>
      </w:pPr>
      <w:r>
        <w:rPr>
          <w:sz w:val="28"/>
          <w:szCs w:val="28"/>
        </w:rPr>
        <w:t>Corrosivity: (Acid or Caustic)______________</w:t>
      </w:r>
    </w:p>
    <w:p w:rsidR="00F9136E" w:rsidRDefault="00F9136E" w:rsidP="00F9136E">
      <w:pPr>
        <w:rPr>
          <w:sz w:val="28"/>
          <w:szCs w:val="28"/>
        </w:rPr>
      </w:pPr>
      <w:r>
        <w:rPr>
          <w:sz w:val="28"/>
          <w:szCs w:val="28"/>
        </w:rPr>
        <w:t xml:space="preserve">Solubility: (Soluble-Yes or No)   </w:t>
      </w:r>
      <w:r w:rsidRPr="00FF5D43">
        <w:rPr>
          <w:color w:val="FF0000"/>
          <w:sz w:val="32"/>
          <w:szCs w:val="28"/>
        </w:rPr>
        <w:t>Yes</w:t>
      </w:r>
    </w:p>
    <w:p w:rsidR="00F9136E" w:rsidRPr="00FF5D43" w:rsidRDefault="00F9136E" w:rsidP="00F9136E">
      <w:pPr>
        <w:rPr>
          <w:color w:val="FF0000"/>
          <w:sz w:val="28"/>
          <w:szCs w:val="28"/>
        </w:rPr>
      </w:pPr>
      <w:r>
        <w:rPr>
          <w:sz w:val="28"/>
          <w:szCs w:val="28"/>
        </w:rPr>
        <w:t xml:space="preserve">Toxicity: (TLV, IDLH)  </w:t>
      </w:r>
      <w:r w:rsidRPr="00FF5D43">
        <w:rPr>
          <w:color w:val="FF0000"/>
          <w:sz w:val="28"/>
          <w:szCs w:val="28"/>
        </w:rPr>
        <w:t>TWA 1000 ppm (1900 mg/m</w:t>
      </w:r>
      <w:r w:rsidRPr="00FF5D43">
        <w:rPr>
          <w:color w:val="FF0000"/>
          <w:sz w:val="28"/>
          <w:szCs w:val="28"/>
          <w:vertAlign w:val="superscript"/>
        </w:rPr>
        <w:t>3</w:t>
      </w:r>
      <w:r w:rsidRPr="00FF5D43">
        <w:rPr>
          <w:color w:val="FF0000"/>
          <w:sz w:val="28"/>
          <w:szCs w:val="28"/>
        </w:rPr>
        <w:t xml:space="preserve">)  IDLH 3300 ppm (10%LEL) </w:t>
      </w:r>
    </w:p>
    <w:p w:rsidR="00F9136E" w:rsidRPr="003175DA" w:rsidRDefault="00F9136E" w:rsidP="00F9136E">
      <w:pPr>
        <w:rPr>
          <w:color w:val="FF0000"/>
          <w:sz w:val="32"/>
          <w:szCs w:val="32"/>
        </w:rPr>
      </w:pPr>
      <w:r w:rsidRPr="003175DA">
        <w:rPr>
          <w:color w:val="FF0000"/>
          <w:sz w:val="32"/>
          <w:szCs w:val="32"/>
        </w:rPr>
        <w:t>DOT 20</w:t>
      </w:r>
      <w:r>
        <w:rPr>
          <w:color w:val="FF0000"/>
          <w:sz w:val="32"/>
          <w:szCs w:val="32"/>
        </w:rPr>
        <w:t xml:space="preserve">16 ERG Guide No:  127 </w:t>
      </w:r>
      <w:r w:rsidRPr="003175DA">
        <w:rPr>
          <w:color w:val="FF0000"/>
          <w:sz w:val="32"/>
          <w:szCs w:val="32"/>
        </w:rPr>
        <w:t xml:space="preserve">  (Orange border pages)</w:t>
      </w:r>
    </w:p>
    <w:p w:rsidR="00F9136E" w:rsidRPr="003175DA" w:rsidRDefault="00F9136E" w:rsidP="00F9136E">
      <w:pPr>
        <w:rPr>
          <w:color w:val="FF0000"/>
          <w:sz w:val="32"/>
          <w:szCs w:val="32"/>
        </w:rPr>
      </w:pPr>
      <w:r w:rsidRPr="003175DA">
        <w:rPr>
          <w:color w:val="FF0000"/>
          <w:sz w:val="32"/>
          <w:szCs w:val="32"/>
        </w:rPr>
        <w:t>PPE requirements:</w:t>
      </w:r>
    </w:p>
    <w:p w:rsidR="00F9136E" w:rsidRPr="003175DA" w:rsidRDefault="00F9136E" w:rsidP="00F9136E">
      <w:pPr>
        <w:autoSpaceDE w:val="0"/>
        <w:autoSpaceDN w:val="0"/>
        <w:adjustRightInd w:val="0"/>
        <w:spacing w:after="0" w:line="240" w:lineRule="auto"/>
        <w:rPr>
          <w:rFonts w:cs="Helvetica-Narrow"/>
          <w:color w:val="FF0000"/>
          <w:sz w:val="32"/>
          <w:szCs w:val="32"/>
        </w:rPr>
      </w:pPr>
      <w:r w:rsidRPr="003175DA">
        <w:rPr>
          <w:rFonts w:cs="Helvetica-Narrow"/>
          <w:color w:val="FF0000"/>
          <w:sz w:val="32"/>
          <w:szCs w:val="32"/>
        </w:rPr>
        <w:t>• Wear positive pressure self-contained breathing apparatus (SCBA).</w:t>
      </w:r>
    </w:p>
    <w:p w:rsidR="00F9136E" w:rsidRPr="00483D82" w:rsidRDefault="00F9136E" w:rsidP="00F9136E">
      <w:pPr>
        <w:rPr>
          <w:color w:val="FF0000"/>
          <w:sz w:val="52"/>
          <w:szCs w:val="28"/>
        </w:rPr>
      </w:pPr>
      <w:r w:rsidRPr="003175DA">
        <w:rPr>
          <w:rFonts w:cs="Helvetica-Narrow"/>
          <w:color w:val="FF0000"/>
          <w:sz w:val="32"/>
          <w:szCs w:val="32"/>
        </w:rPr>
        <w:t>• Structural firefighters’ protective clothing will only provide limited protection</w:t>
      </w:r>
      <w:r w:rsidRPr="00483D82">
        <w:rPr>
          <w:rFonts w:cs="Helvetica-Narrow"/>
          <w:color w:val="FF0000"/>
          <w:sz w:val="27"/>
          <w:szCs w:val="17"/>
        </w:rPr>
        <w:t>.</w:t>
      </w:r>
    </w:p>
    <w:p w:rsidR="00F9136E" w:rsidRDefault="00F9136E" w:rsidP="00F9136E">
      <w:pPr>
        <w:rPr>
          <w:sz w:val="28"/>
          <w:szCs w:val="28"/>
        </w:rPr>
      </w:pPr>
      <w:r>
        <w:rPr>
          <w:sz w:val="28"/>
          <w:szCs w:val="28"/>
        </w:rPr>
        <w:t>_____Contact Hazmat Team for assistance in interpretation of data.</w:t>
      </w:r>
    </w:p>
    <w:p w:rsidR="00F9136E" w:rsidRDefault="00F9136E" w:rsidP="00F9136E">
      <w:pPr>
        <w:rPr>
          <w:sz w:val="28"/>
          <w:szCs w:val="28"/>
        </w:rPr>
      </w:pPr>
      <w:r>
        <w:rPr>
          <w:sz w:val="28"/>
          <w:szCs w:val="28"/>
        </w:rPr>
        <w:t>_____If product is not identified or data is inconclusive, assume a worst case scenario and protect public/exposures.</w:t>
      </w:r>
    </w:p>
    <w:p w:rsidR="00F9136E" w:rsidRDefault="00F9136E" w:rsidP="00F9136E">
      <w:pPr>
        <w:rPr>
          <w:sz w:val="28"/>
          <w:szCs w:val="28"/>
        </w:rPr>
      </w:pPr>
      <w:r>
        <w:rPr>
          <w:sz w:val="28"/>
          <w:szCs w:val="28"/>
        </w:rPr>
        <w:t>_____Set Cold, Warm and Hot Zones if possible.</w:t>
      </w:r>
    </w:p>
    <w:p w:rsidR="00F9136E" w:rsidRDefault="00F9136E" w:rsidP="00F9136E">
      <w:pPr>
        <w:rPr>
          <w:rFonts w:ascii="Arial" w:hAnsi="Arial" w:cs="Arial"/>
          <w:sz w:val="20"/>
        </w:rPr>
      </w:pPr>
    </w:p>
    <w:p w:rsidR="00F9136E" w:rsidRDefault="00F9136E" w:rsidP="00F9136E">
      <w:pPr>
        <w:jc w:val="center"/>
        <w:rPr>
          <w:rFonts w:ascii="Arial" w:hAnsi="Arial" w:cs="Arial"/>
          <w:sz w:val="20"/>
        </w:rPr>
      </w:pPr>
    </w:p>
    <w:p w:rsidR="00F9136E" w:rsidRDefault="00F9136E" w:rsidP="00F9136E">
      <w:pPr>
        <w:jc w:val="center"/>
        <w:rPr>
          <w:rFonts w:ascii="Arial" w:hAnsi="Arial" w:cs="Arial"/>
          <w:sz w:val="20"/>
        </w:rPr>
      </w:pPr>
    </w:p>
    <w:p w:rsidR="00F9136E" w:rsidRDefault="00F9136E" w:rsidP="00F9136E">
      <w:pPr>
        <w:jc w:val="center"/>
        <w:rPr>
          <w:rFonts w:ascii="Arial" w:hAnsi="Arial" w:cs="Arial"/>
          <w:sz w:val="20"/>
        </w:rPr>
      </w:pPr>
    </w:p>
    <w:p w:rsidR="00F9136E" w:rsidRDefault="00F9136E" w:rsidP="00F9136E">
      <w:pPr>
        <w:jc w:val="center"/>
        <w:rPr>
          <w:rFonts w:ascii="Arial" w:hAnsi="Arial" w:cs="Arial"/>
          <w:sz w:val="20"/>
        </w:rPr>
      </w:pPr>
    </w:p>
    <w:p w:rsidR="00F9136E" w:rsidRDefault="00F9136E" w:rsidP="00F9136E">
      <w:pPr>
        <w:jc w:val="center"/>
        <w:rPr>
          <w:rFonts w:ascii="Arial" w:hAnsi="Arial" w:cs="Arial"/>
          <w:sz w:val="20"/>
        </w:rPr>
      </w:pPr>
      <w:r>
        <w:rPr>
          <w:rFonts w:ascii="Arial" w:hAnsi="Arial" w:cs="Arial"/>
          <w:sz w:val="20"/>
        </w:rPr>
        <w:t>146</w:t>
      </w:r>
    </w:p>
    <w:p w:rsidR="005C2089" w:rsidRDefault="005C2089" w:rsidP="00F9136E">
      <w:pPr>
        <w:rPr>
          <w:rFonts w:ascii="Arial" w:hAnsi="Arial" w:cs="Arial"/>
          <w:sz w:val="20"/>
        </w:rPr>
      </w:pPr>
    </w:p>
    <w:p w:rsidR="005C2089" w:rsidRDefault="005C2089" w:rsidP="00C809DD">
      <w:pPr>
        <w:jc w:val="center"/>
        <w:rPr>
          <w:rFonts w:ascii="Arial" w:hAnsi="Arial" w:cs="Arial"/>
          <w:sz w:val="20"/>
        </w:rPr>
      </w:pPr>
    </w:p>
    <w:p w:rsidR="005C2089" w:rsidRDefault="005C2089" w:rsidP="00C809DD">
      <w:pPr>
        <w:jc w:val="center"/>
        <w:rPr>
          <w:rFonts w:ascii="Arial" w:hAnsi="Arial" w:cs="Arial"/>
          <w:sz w:val="20"/>
        </w:rPr>
      </w:pPr>
    </w:p>
    <w:p w:rsidR="00BA1932" w:rsidRPr="00A026D1" w:rsidRDefault="00A026D1" w:rsidP="00BA1932">
      <w:pPr>
        <w:rPr>
          <w:rFonts w:ascii="Arial" w:hAnsi="Arial" w:cs="Arial"/>
          <w:sz w:val="20"/>
        </w:rPr>
      </w:pPr>
      <w:r>
        <w:rPr>
          <w:rFonts w:ascii="Arial" w:hAnsi="Arial" w:cs="Arial"/>
          <w:noProof/>
          <w:sz w:val="20"/>
        </w:rPr>
        <w:drawing>
          <wp:inline distT="0" distB="0" distL="0" distR="0">
            <wp:extent cx="6045200" cy="7823200"/>
            <wp:effectExtent l="19050" t="19050" r="12700" b="254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ETHYL ALCOHOL SDS_Page_1.png"/>
                    <pic:cNvPicPr/>
                  </pic:nvPicPr>
                  <pic:blipFill>
                    <a:blip r:embed="rId112">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BA1932" w:rsidRDefault="00BA1932" w:rsidP="00BA1932">
      <w:pPr>
        <w:rPr>
          <w:rFonts w:ascii="Arial" w:hAnsi="Arial" w:cs="Arial"/>
          <w:sz w:val="24"/>
        </w:rPr>
      </w:pPr>
    </w:p>
    <w:p w:rsidR="00BA1932" w:rsidRDefault="00445D81" w:rsidP="00A026D1">
      <w:pPr>
        <w:jc w:val="center"/>
        <w:rPr>
          <w:rFonts w:ascii="Arial" w:hAnsi="Arial" w:cs="Arial"/>
          <w:sz w:val="20"/>
        </w:rPr>
      </w:pPr>
      <w:r>
        <w:rPr>
          <w:rFonts w:ascii="Arial" w:hAnsi="Arial" w:cs="Arial"/>
          <w:sz w:val="20"/>
        </w:rPr>
        <w:t>147</w:t>
      </w:r>
    </w:p>
    <w:p w:rsidR="00DA6DAE" w:rsidRPr="00A026D1" w:rsidRDefault="00DA6DAE" w:rsidP="00DA6DAE">
      <w:pPr>
        <w:rPr>
          <w:rFonts w:ascii="Arial" w:hAnsi="Arial" w:cs="Arial"/>
          <w:sz w:val="20"/>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A026D1" w:rsidP="00BA1932">
      <w:pPr>
        <w:rPr>
          <w:rFonts w:ascii="Arial" w:hAnsi="Arial" w:cs="Arial"/>
          <w:sz w:val="24"/>
        </w:rPr>
      </w:pPr>
      <w:r>
        <w:rPr>
          <w:rFonts w:ascii="Arial" w:hAnsi="Arial" w:cs="Arial"/>
          <w:noProof/>
          <w:sz w:val="24"/>
        </w:rPr>
        <w:drawing>
          <wp:inline distT="0" distB="0" distL="0" distR="0">
            <wp:extent cx="6045200" cy="7823200"/>
            <wp:effectExtent l="19050" t="19050" r="12700" b="254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ETHYL ALCOHOL SDS_Page_2.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BA1932" w:rsidRDefault="00BA1932" w:rsidP="00BA1932">
      <w:pPr>
        <w:rPr>
          <w:rFonts w:ascii="Arial" w:hAnsi="Arial" w:cs="Arial"/>
          <w:sz w:val="24"/>
        </w:rPr>
      </w:pPr>
    </w:p>
    <w:p w:rsidR="00BA1932" w:rsidRPr="00A026D1" w:rsidRDefault="00445D81" w:rsidP="00A026D1">
      <w:pPr>
        <w:jc w:val="center"/>
        <w:rPr>
          <w:rFonts w:ascii="Arial" w:hAnsi="Arial" w:cs="Arial"/>
          <w:sz w:val="20"/>
        </w:rPr>
      </w:pPr>
      <w:r>
        <w:rPr>
          <w:rFonts w:ascii="Arial" w:hAnsi="Arial" w:cs="Arial"/>
          <w:sz w:val="20"/>
        </w:rPr>
        <w:t>148</w:t>
      </w: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493769" w:rsidP="00BA1932">
      <w:pPr>
        <w:rPr>
          <w:rFonts w:ascii="Arial" w:hAnsi="Arial" w:cs="Arial"/>
          <w:sz w:val="24"/>
        </w:rPr>
      </w:pPr>
      <w:r>
        <w:rPr>
          <w:rFonts w:ascii="Arial" w:hAnsi="Arial" w:cs="Arial"/>
          <w:noProof/>
          <w:sz w:val="24"/>
        </w:rPr>
        <w:drawing>
          <wp:inline distT="0" distB="0" distL="0" distR="0">
            <wp:extent cx="6045200" cy="7823200"/>
            <wp:effectExtent l="19050" t="19050" r="12700" b="254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ETHYL ALCOHOL SDS_Page_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BA1932" w:rsidRDefault="00BA1932" w:rsidP="00BA1932">
      <w:pPr>
        <w:rPr>
          <w:rFonts w:ascii="Arial" w:hAnsi="Arial" w:cs="Arial"/>
          <w:sz w:val="24"/>
        </w:rPr>
      </w:pPr>
    </w:p>
    <w:p w:rsidR="00BA1932" w:rsidRPr="00493769" w:rsidRDefault="00445D81" w:rsidP="00493769">
      <w:pPr>
        <w:jc w:val="center"/>
        <w:rPr>
          <w:rFonts w:ascii="Arial" w:hAnsi="Arial" w:cs="Arial"/>
          <w:sz w:val="20"/>
        </w:rPr>
      </w:pPr>
      <w:r>
        <w:rPr>
          <w:rFonts w:ascii="Arial" w:hAnsi="Arial" w:cs="Arial"/>
          <w:sz w:val="20"/>
        </w:rPr>
        <w:t>149</w:t>
      </w:r>
    </w:p>
    <w:p w:rsidR="00BA1932" w:rsidRDefault="00BA1932" w:rsidP="00BA1932">
      <w:pPr>
        <w:rPr>
          <w:rFonts w:ascii="Arial" w:hAnsi="Arial" w:cs="Arial"/>
          <w:sz w:val="24"/>
        </w:rPr>
      </w:pPr>
    </w:p>
    <w:p w:rsidR="00BA1932" w:rsidRDefault="00BA1932" w:rsidP="00BA1932">
      <w:pPr>
        <w:rPr>
          <w:rFonts w:ascii="Arial" w:hAnsi="Arial" w:cs="Arial"/>
          <w:sz w:val="24"/>
        </w:rPr>
      </w:pPr>
    </w:p>
    <w:p w:rsidR="00493769" w:rsidRDefault="00493769" w:rsidP="00BA1932">
      <w:pPr>
        <w:rPr>
          <w:rFonts w:ascii="Arial" w:hAnsi="Arial" w:cs="Arial"/>
          <w:sz w:val="24"/>
        </w:rPr>
      </w:pPr>
      <w:r>
        <w:rPr>
          <w:rFonts w:ascii="Arial" w:hAnsi="Arial" w:cs="Arial"/>
          <w:noProof/>
          <w:sz w:val="24"/>
        </w:rPr>
        <w:drawing>
          <wp:inline distT="0" distB="0" distL="0" distR="0">
            <wp:extent cx="6045200" cy="7823200"/>
            <wp:effectExtent l="19050" t="19050" r="12700" b="254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ETHYL ALCOHOL SDS_Page_4.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045200" cy="7823200"/>
                    </a:xfrm>
                    <a:prstGeom prst="rect">
                      <a:avLst/>
                    </a:prstGeom>
                    <a:ln>
                      <a:solidFill>
                        <a:schemeClr val="tx1"/>
                      </a:solidFill>
                    </a:ln>
                  </pic:spPr>
                </pic:pic>
              </a:graphicData>
            </a:graphic>
          </wp:inline>
        </w:drawing>
      </w:r>
    </w:p>
    <w:p w:rsidR="00493769" w:rsidRDefault="00493769" w:rsidP="00BA1932">
      <w:pPr>
        <w:rPr>
          <w:rFonts w:ascii="Arial" w:hAnsi="Arial" w:cs="Arial"/>
          <w:sz w:val="24"/>
        </w:rPr>
      </w:pPr>
    </w:p>
    <w:p w:rsidR="00493769" w:rsidRPr="00493769" w:rsidRDefault="00445D81" w:rsidP="00493769">
      <w:pPr>
        <w:jc w:val="center"/>
        <w:rPr>
          <w:rFonts w:ascii="Arial" w:hAnsi="Arial" w:cs="Arial"/>
          <w:sz w:val="20"/>
        </w:rPr>
      </w:pPr>
      <w:r>
        <w:rPr>
          <w:rFonts w:ascii="Arial" w:hAnsi="Arial" w:cs="Arial"/>
          <w:sz w:val="20"/>
        </w:rPr>
        <w:t>150</w:t>
      </w:r>
    </w:p>
    <w:p w:rsidR="00493769" w:rsidRDefault="00493769" w:rsidP="00BA1932">
      <w:pPr>
        <w:rPr>
          <w:rFonts w:ascii="Arial" w:hAnsi="Arial" w:cs="Arial"/>
          <w:sz w:val="24"/>
        </w:rPr>
      </w:pPr>
    </w:p>
    <w:p w:rsidR="005C2089" w:rsidRDefault="005C2089" w:rsidP="00BA1932">
      <w:pPr>
        <w:rPr>
          <w:rFonts w:ascii="Arial" w:hAnsi="Arial" w:cs="Arial"/>
          <w:sz w:val="24"/>
        </w:rPr>
      </w:pPr>
    </w:p>
    <w:p w:rsidR="005C2089" w:rsidRDefault="005C2089" w:rsidP="00BA1932">
      <w:pPr>
        <w:rPr>
          <w:rFonts w:ascii="Arial" w:hAnsi="Arial" w:cs="Arial"/>
          <w:sz w:val="24"/>
        </w:rPr>
      </w:pPr>
    </w:p>
    <w:p w:rsidR="00BA1932" w:rsidRDefault="00F91A61" w:rsidP="00BA1932">
      <w:pPr>
        <w:rPr>
          <w:rFonts w:ascii="Arial" w:hAnsi="Arial" w:cs="Arial"/>
          <w:sz w:val="24"/>
        </w:rPr>
      </w:pPr>
      <w:r>
        <w:rPr>
          <w:noProof/>
        </w:rPr>
        <w:drawing>
          <wp:inline distT="0" distB="0" distL="0" distR="0" wp14:anchorId="2B3D7EAF" wp14:editId="7131D9A3">
            <wp:extent cx="6037243" cy="3727277"/>
            <wp:effectExtent l="0" t="0" r="1905"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THYL ALCOHOL NIOSH PGCH.PNG"/>
                    <pic:cNvPicPr/>
                  </pic:nvPicPr>
                  <pic:blipFill>
                    <a:blip r:embed="rId116">
                      <a:extLst>
                        <a:ext uri="{28A0092B-C50C-407E-A947-70E740481C1C}">
                          <a14:useLocalDpi xmlns:a14="http://schemas.microsoft.com/office/drawing/2010/main"/>
                        </a:ext>
                      </a:extLst>
                    </a:blip>
                    <a:stretch>
                      <a:fillRect/>
                    </a:stretch>
                  </pic:blipFill>
                  <pic:spPr>
                    <a:xfrm>
                      <a:off x="0" y="0"/>
                      <a:ext cx="6052424" cy="3736649"/>
                    </a:xfrm>
                    <a:prstGeom prst="rect">
                      <a:avLst/>
                    </a:prstGeom>
                  </pic:spPr>
                </pic:pic>
              </a:graphicData>
            </a:graphic>
          </wp:inline>
        </w:drawing>
      </w: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Default="00BA1932" w:rsidP="00BA1932">
      <w:pPr>
        <w:rPr>
          <w:rFonts w:ascii="Arial" w:hAnsi="Arial" w:cs="Arial"/>
          <w:sz w:val="24"/>
        </w:rPr>
      </w:pPr>
    </w:p>
    <w:p w:rsidR="00BA1932" w:rsidRPr="00B93A67" w:rsidRDefault="00445D81" w:rsidP="00B93A67">
      <w:pPr>
        <w:jc w:val="center"/>
        <w:rPr>
          <w:rFonts w:ascii="Arial" w:hAnsi="Arial" w:cs="Arial"/>
          <w:sz w:val="20"/>
        </w:rPr>
      </w:pPr>
      <w:r>
        <w:rPr>
          <w:rFonts w:ascii="Arial" w:hAnsi="Arial" w:cs="Arial"/>
          <w:sz w:val="20"/>
        </w:rPr>
        <w:t>151</w:t>
      </w:r>
    </w:p>
    <w:p w:rsidR="005C2089" w:rsidRDefault="005C2089" w:rsidP="001A4B60">
      <w:pPr>
        <w:jc w:val="center"/>
        <w:rPr>
          <w:sz w:val="48"/>
          <w:szCs w:val="72"/>
        </w:rPr>
      </w:pPr>
    </w:p>
    <w:p w:rsidR="005C2089" w:rsidRDefault="005C2089" w:rsidP="001A4B60">
      <w:pPr>
        <w:jc w:val="center"/>
        <w:rPr>
          <w:sz w:val="48"/>
          <w:szCs w:val="72"/>
        </w:rPr>
      </w:pPr>
    </w:p>
    <w:p w:rsidR="00BA1932" w:rsidRPr="001A4B60" w:rsidRDefault="00BA1932" w:rsidP="001A4B60">
      <w:pPr>
        <w:jc w:val="center"/>
        <w:rPr>
          <w:sz w:val="72"/>
          <w:szCs w:val="72"/>
        </w:rPr>
      </w:pPr>
      <w:r w:rsidRPr="001A4B60">
        <w:rPr>
          <w:sz w:val="48"/>
          <w:szCs w:val="72"/>
        </w:rPr>
        <w:t>Checklist #2</w:t>
      </w:r>
      <w:r w:rsidR="001A4B60">
        <w:rPr>
          <w:sz w:val="72"/>
          <w:szCs w:val="72"/>
        </w:rPr>
        <w:t xml:space="preserve"> - </w:t>
      </w:r>
      <w:r>
        <w:rPr>
          <w:b/>
          <w:sz w:val="48"/>
          <w:szCs w:val="48"/>
          <w:u w:val="single"/>
        </w:rPr>
        <w:t>Hazard Analysis</w:t>
      </w:r>
    </w:p>
    <w:p w:rsidR="00BA1932" w:rsidRDefault="005507F1" w:rsidP="00BA1932">
      <w:pPr>
        <w:rPr>
          <w:sz w:val="28"/>
          <w:szCs w:val="28"/>
        </w:rPr>
      </w:pPr>
      <w:r>
        <w:rPr>
          <w:sz w:val="28"/>
          <w:szCs w:val="28"/>
        </w:rPr>
        <w:t xml:space="preserve">Product Name:   </w:t>
      </w:r>
      <w:r w:rsidRPr="005507F1">
        <w:rPr>
          <w:b/>
          <w:color w:val="FF0000"/>
          <w:sz w:val="40"/>
          <w:szCs w:val="28"/>
        </w:rPr>
        <w:t>Sodium chlorate</w:t>
      </w:r>
    </w:p>
    <w:p w:rsidR="00BA1932" w:rsidRDefault="003175DA" w:rsidP="00BA1932">
      <w:pPr>
        <w:rPr>
          <w:sz w:val="28"/>
          <w:szCs w:val="28"/>
        </w:rPr>
      </w:pPr>
      <w:r>
        <w:rPr>
          <w:sz w:val="28"/>
          <w:szCs w:val="28"/>
        </w:rPr>
        <w:t>Flash Point:   N/A</w:t>
      </w:r>
    </w:p>
    <w:p w:rsidR="00BA1932" w:rsidRDefault="00BA1932" w:rsidP="00BA1932">
      <w:pPr>
        <w:rPr>
          <w:sz w:val="28"/>
          <w:szCs w:val="28"/>
        </w:rPr>
      </w:pPr>
      <w:r>
        <w:rPr>
          <w:sz w:val="28"/>
          <w:szCs w:val="28"/>
        </w:rPr>
        <w:t>Flammable</w:t>
      </w:r>
      <w:r w:rsidR="003175DA">
        <w:rPr>
          <w:sz w:val="28"/>
          <w:szCs w:val="28"/>
        </w:rPr>
        <w:t>/Explosive Range:   N/A</w:t>
      </w:r>
    </w:p>
    <w:p w:rsidR="00BA1932" w:rsidRDefault="00BA1932" w:rsidP="00BA1932">
      <w:pPr>
        <w:rPr>
          <w:sz w:val="28"/>
          <w:szCs w:val="28"/>
        </w:rPr>
      </w:pPr>
      <w:r>
        <w:rPr>
          <w:sz w:val="28"/>
          <w:szCs w:val="28"/>
        </w:rPr>
        <w:t>Vapor Pressure:</w:t>
      </w:r>
      <w:r w:rsidR="003175DA">
        <w:rPr>
          <w:sz w:val="28"/>
          <w:szCs w:val="28"/>
        </w:rPr>
        <w:t xml:space="preserve"> (water=25 mm/Hg)   N/A</w:t>
      </w:r>
    </w:p>
    <w:p w:rsidR="00BA1932" w:rsidRDefault="00BA1932" w:rsidP="00BA1932">
      <w:pPr>
        <w:rPr>
          <w:sz w:val="28"/>
          <w:szCs w:val="28"/>
        </w:rPr>
      </w:pPr>
      <w:r>
        <w:rPr>
          <w:sz w:val="28"/>
          <w:szCs w:val="28"/>
        </w:rPr>
        <w:t xml:space="preserve">Vapor Density: (Air=1   &lt;1 Rise    </w:t>
      </w:r>
      <w:r w:rsidR="003175DA">
        <w:rPr>
          <w:sz w:val="28"/>
          <w:szCs w:val="28"/>
        </w:rPr>
        <w:t>&gt;1 Sink)  N/A</w:t>
      </w:r>
    </w:p>
    <w:p w:rsidR="00BA1932" w:rsidRDefault="00BA1932" w:rsidP="00BA1932">
      <w:pPr>
        <w:rPr>
          <w:sz w:val="28"/>
          <w:szCs w:val="28"/>
        </w:rPr>
      </w:pPr>
      <w:r>
        <w:rPr>
          <w:sz w:val="28"/>
          <w:szCs w:val="28"/>
        </w:rPr>
        <w:t>Corrosivity:</w:t>
      </w:r>
      <w:r w:rsidR="003175DA">
        <w:rPr>
          <w:sz w:val="28"/>
          <w:szCs w:val="28"/>
        </w:rPr>
        <w:t xml:space="preserve"> (Acid or Caustic) </w:t>
      </w:r>
      <w:r w:rsidR="003175DA" w:rsidRPr="003175DA">
        <w:rPr>
          <w:color w:val="FF0000"/>
          <w:sz w:val="28"/>
          <w:szCs w:val="28"/>
        </w:rPr>
        <w:t>neutral</w:t>
      </w:r>
    </w:p>
    <w:p w:rsidR="00BA1932" w:rsidRDefault="00BA1932" w:rsidP="00BA1932">
      <w:pPr>
        <w:rPr>
          <w:sz w:val="28"/>
          <w:szCs w:val="28"/>
        </w:rPr>
      </w:pPr>
      <w:r>
        <w:rPr>
          <w:sz w:val="28"/>
          <w:szCs w:val="28"/>
        </w:rPr>
        <w:t xml:space="preserve">Solubility: </w:t>
      </w:r>
      <w:r w:rsidR="003175DA">
        <w:rPr>
          <w:sz w:val="28"/>
          <w:szCs w:val="28"/>
        </w:rPr>
        <w:t xml:space="preserve">(Soluble-Yes or No)   </w:t>
      </w:r>
      <w:r w:rsidR="003175DA" w:rsidRPr="003175DA">
        <w:rPr>
          <w:color w:val="FF0000"/>
          <w:sz w:val="32"/>
          <w:szCs w:val="28"/>
        </w:rPr>
        <w:t>Yes</w:t>
      </w:r>
    </w:p>
    <w:p w:rsidR="00BA1932" w:rsidRDefault="00BA1932" w:rsidP="00BA1932">
      <w:pPr>
        <w:rPr>
          <w:sz w:val="28"/>
          <w:szCs w:val="28"/>
        </w:rPr>
      </w:pPr>
      <w:r>
        <w:rPr>
          <w:sz w:val="28"/>
          <w:szCs w:val="28"/>
        </w:rPr>
        <w:t>T</w:t>
      </w:r>
      <w:r w:rsidR="003175DA">
        <w:rPr>
          <w:sz w:val="28"/>
          <w:szCs w:val="28"/>
        </w:rPr>
        <w:t>oxicity: (TLV, IDLH)   N/A</w:t>
      </w:r>
    </w:p>
    <w:p w:rsidR="005507F1" w:rsidRPr="005C79F1" w:rsidRDefault="005507F1" w:rsidP="00BA1932">
      <w:pPr>
        <w:rPr>
          <w:color w:val="FF0000"/>
          <w:sz w:val="32"/>
          <w:szCs w:val="28"/>
        </w:rPr>
      </w:pPr>
      <w:r w:rsidRPr="005C79F1">
        <w:rPr>
          <w:color w:val="FF0000"/>
          <w:sz w:val="32"/>
          <w:szCs w:val="28"/>
        </w:rPr>
        <w:t xml:space="preserve">DOT 2016 ERG Guide No:   </w:t>
      </w:r>
      <w:r w:rsidR="005C79F1" w:rsidRPr="005C79F1">
        <w:rPr>
          <w:color w:val="FF0000"/>
          <w:sz w:val="32"/>
          <w:szCs w:val="28"/>
        </w:rPr>
        <w:t>140 (2012ERG)  (Orange border pages)</w:t>
      </w:r>
    </w:p>
    <w:p w:rsidR="00BA1932" w:rsidRPr="005C79F1" w:rsidRDefault="005C79F1" w:rsidP="00BA1932">
      <w:pPr>
        <w:rPr>
          <w:color w:val="FF0000"/>
          <w:sz w:val="32"/>
          <w:szCs w:val="28"/>
        </w:rPr>
      </w:pPr>
      <w:r w:rsidRPr="005C79F1">
        <w:rPr>
          <w:color w:val="FF0000"/>
          <w:sz w:val="32"/>
          <w:szCs w:val="28"/>
        </w:rPr>
        <w:t>PPE requirements:</w:t>
      </w:r>
    </w:p>
    <w:p w:rsidR="005C79F1" w:rsidRPr="003175DA" w:rsidRDefault="005C79F1" w:rsidP="005C79F1">
      <w:pPr>
        <w:autoSpaceDE w:val="0"/>
        <w:autoSpaceDN w:val="0"/>
        <w:adjustRightInd w:val="0"/>
        <w:spacing w:after="0" w:line="240" w:lineRule="auto"/>
        <w:rPr>
          <w:rFonts w:cs="Helvetica-Narrow"/>
          <w:color w:val="FF0000"/>
          <w:sz w:val="32"/>
          <w:szCs w:val="17"/>
        </w:rPr>
      </w:pPr>
      <w:r w:rsidRPr="003175DA">
        <w:rPr>
          <w:rFonts w:cs="Helvetica-Narrow"/>
          <w:color w:val="FF0000"/>
          <w:sz w:val="32"/>
          <w:szCs w:val="17"/>
        </w:rPr>
        <w:t>• Wear positive pressure self-contained breathing apparatus (SCBA).</w:t>
      </w:r>
    </w:p>
    <w:p w:rsidR="005C79F1" w:rsidRPr="003175DA" w:rsidRDefault="005C79F1" w:rsidP="005C79F1">
      <w:pPr>
        <w:autoSpaceDE w:val="0"/>
        <w:autoSpaceDN w:val="0"/>
        <w:adjustRightInd w:val="0"/>
        <w:spacing w:after="0" w:line="240" w:lineRule="auto"/>
        <w:rPr>
          <w:rFonts w:cs="Helvetica-Narrow"/>
          <w:color w:val="FF0000"/>
          <w:sz w:val="32"/>
          <w:szCs w:val="17"/>
        </w:rPr>
      </w:pPr>
      <w:r w:rsidRPr="003175DA">
        <w:rPr>
          <w:rFonts w:cs="Helvetica-Narrow"/>
          <w:color w:val="FF0000"/>
          <w:sz w:val="32"/>
          <w:szCs w:val="17"/>
        </w:rPr>
        <w:t>• Wear chemical protective clothing that is specifically recommended by the manufacturer. It may provide</w:t>
      </w:r>
      <w:r w:rsidR="004433E9">
        <w:rPr>
          <w:rFonts w:cs="Helvetica-Narrow"/>
          <w:color w:val="FF0000"/>
          <w:sz w:val="32"/>
          <w:szCs w:val="17"/>
        </w:rPr>
        <w:t xml:space="preserve"> little or no thermal protection.</w:t>
      </w:r>
    </w:p>
    <w:p w:rsidR="005C79F1" w:rsidRPr="003175DA" w:rsidRDefault="005C79F1" w:rsidP="005C79F1">
      <w:pPr>
        <w:spacing w:line="240" w:lineRule="auto"/>
        <w:rPr>
          <w:color w:val="FF0000"/>
          <w:sz w:val="72"/>
          <w:szCs w:val="28"/>
        </w:rPr>
      </w:pPr>
      <w:r w:rsidRPr="003175DA">
        <w:rPr>
          <w:rFonts w:cs="Helvetica-Narrow"/>
          <w:color w:val="FF0000"/>
          <w:sz w:val="32"/>
          <w:szCs w:val="17"/>
        </w:rPr>
        <w:t>• Structural firefighters’ protective clothing will only provide limited protection.</w:t>
      </w:r>
    </w:p>
    <w:p w:rsidR="00BA1932" w:rsidRDefault="00BA1932" w:rsidP="00BA1932">
      <w:pPr>
        <w:rPr>
          <w:sz w:val="28"/>
          <w:szCs w:val="28"/>
        </w:rPr>
      </w:pPr>
      <w:r>
        <w:rPr>
          <w:sz w:val="28"/>
          <w:szCs w:val="28"/>
        </w:rPr>
        <w:t>_____Contact Hazmat Team for assistance in interpretation of data.</w:t>
      </w:r>
    </w:p>
    <w:p w:rsidR="00BA1932" w:rsidRDefault="00BA1932" w:rsidP="00BA1932">
      <w:pPr>
        <w:rPr>
          <w:sz w:val="28"/>
          <w:szCs w:val="28"/>
        </w:rPr>
      </w:pPr>
      <w:r>
        <w:rPr>
          <w:sz w:val="28"/>
          <w:szCs w:val="28"/>
        </w:rPr>
        <w:t>_____If product is not identified or data is inconclusive, assume a worst case scenario and protect public/exposures.</w:t>
      </w:r>
    </w:p>
    <w:p w:rsidR="00BA1932" w:rsidRDefault="00BA1932" w:rsidP="00BA1932">
      <w:pPr>
        <w:rPr>
          <w:sz w:val="28"/>
          <w:szCs w:val="28"/>
        </w:rPr>
      </w:pPr>
      <w:r>
        <w:rPr>
          <w:sz w:val="28"/>
          <w:szCs w:val="28"/>
        </w:rPr>
        <w:t>_____Set Cold, Warm and Hot Zones if possible.</w:t>
      </w:r>
    </w:p>
    <w:p w:rsidR="00BA1932" w:rsidRDefault="00BA1932" w:rsidP="00BA1932">
      <w:pPr>
        <w:rPr>
          <w:rFonts w:ascii="Arial" w:hAnsi="Arial" w:cs="Arial"/>
          <w:sz w:val="24"/>
        </w:rPr>
      </w:pPr>
    </w:p>
    <w:p w:rsidR="00E268D0" w:rsidRDefault="00E268D0" w:rsidP="00BA1932">
      <w:pPr>
        <w:rPr>
          <w:rFonts w:ascii="Arial" w:hAnsi="Arial" w:cs="Arial"/>
          <w:sz w:val="24"/>
        </w:rPr>
      </w:pPr>
    </w:p>
    <w:p w:rsidR="00BA1932" w:rsidRDefault="00445D81" w:rsidP="00B93A67">
      <w:pPr>
        <w:jc w:val="center"/>
        <w:rPr>
          <w:rFonts w:ascii="Arial" w:hAnsi="Arial" w:cs="Arial"/>
          <w:sz w:val="20"/>
        </w:rPr>
      </w:pPr>
      <w:r>
        <w:rPr>
          <w:rFonts w:ascii="Arial" w:hAnsi="Arial" w:cs="Arial"/>
          <w:sz w:val="20"/>
        </w:rPr>
        <w:t>152</w:t>
      </w:r>
    </w:p>
    <w:p w:rsidR="005C2089" w:rsidRDefault="005C2089" w:rsidP="00B93A67">
      <w:pPr>
        <w:jc w:val="center"/>
        <w:rPr>
          <w:rFonts w:ascii="Arial" w:hAnsi="Arial" w:cs="Arial"/>
          <w:sz w:val="20"/>
        </w:rPr>
      </w:pPr>
    </w:p>
    <w:p w:rsidR="005C2089" w:rsidRDefault="005C2089" w:rsidP="00B93A67">
      <w:pPr>
        <w:jc w:val="center"/>
        <w:rPr>
          <w:rFonts w:ascii="Arial" w:hAnsi="Arial" w:cs="Arial"/>
          <w:sz w:val="20"/>
        </w:rPr>
      </w:pPr>
    </w:p>
    <w:p w:rsidR="005C2089" w:rsidRPr="00B93A67" w:rsidRDefault="005C2089" w:rsidP="003F4E76">
      <w:pPr>
        <w:rPr>
          <w:rFonts w:ascii="Arial" w:hAnsi="Arial" w:cs="Arial"/>
          <w:sz w:val="20"/>
        </w:rPr>
      </w:pPr>
    </w:p>
    <w:p w:rsidR="005C2089" w:rsidRPr="003F4E76" w:rsidRDefault="009E7D2B" w:rsidP="003F4E76">
      <w:pPr>
        <w:rPr>
          <w:rFonts w:ascii="Arial" w:hAnsi="Arial" w:cs="Arial"/>
          <w:sz w:val="24"/>
        </w:rPr>
      </w:pPr>
      <w:r>
        <w:rPr>
          <w:rFonts w:ascii="Arial" w:hAnsi="Arial" w:cs="Arial"/>
          <w:noProof/>
          <w:sz w:val="24"/>
        </w:rPr>
        <w:lastRenderedPageBreak/>
        <w:drawing>
          <wp:inline distT="0" distB="0" distL="0" distR="0">
            <wp:extent cx="5943600" cy="7691755"/>
            <wp:effectExtent l="19050" t="19050" r="19050" b="234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SODIUM CHLORATE SDS 2015_Page_1.png"/>
                    <pic:cNvPicPr/>
                  </pic:nvPicPr>
                  <pic:blipFill>
                    <a:blip r:embed="rId117" cstate="screen">
                      <a:extLst>
                        <a:ext uri="{28A0092B-C50C-407E-A947-70E740481C1C}">
                          <a14:useLocalDpi xmlns:a14="http://schemas.microsoft.com/office/drawing/2010/main"/>
                        </a:ext>
                      </a:extLst>
                    </a:blip>
                    <a:stretch>
                      <a:fillRect/>
                    </a:stretch>
                  </pic:blipFill>
                  <pic:spPr>
                    <a:xfrm>
                      <a:off x="0" y="0"/>
                      <a:ext cx="5943600" cy="7691755"/>
                    </a:xfrm>
                    <a:prstGeom prst="rect">
                      <a:avLst/>
                    </a:prstGeom>
                    <a:ln>
                      <a:solidFill>
                        <a:schemeClr val="tx1"/>
                      </a:solidFill>
                    </a:ln>
                  </pic:spPr>
                </pic:pic>
              </a:graphicData>
            </a:graphic>
          </wp:inline>
        </w:drawing>
      </w:r>
    </w:p>
    <w:p w:rsidR="003F4E76" w:rsidRDefault="003F4E76" w:rsidP="00E268D0">
      <w:pPr>
        <w:jc w:val="center"/>
        <w:rPr>
          <w:rFonts w:ascii="Arial" w:hAnsi="Arial" w:cs="Arial"/>
          <w:sz w:val="20"/>
        </w:rPr>
      </w:pPr>
    </w:p>
    <w:p w:rsidR="00BA1932" w:rsidRDefault="00445D81" w:rsidP="00E268D0">
      <w:pPr>
        <w:jc w:val="center"/>
        <w:rPr>
          <w:rFonts w:ascii="Arial" w:hAnsi="Arial" w:cs="Arial"/>
          <w:sz w:val="20"/>
        </w:rPr>
      </w:pPr>
      <w:r>
        <w:rPr>
          <w:rFonts w:ascii="Arial" w:hAnsi="Arial" w:cs="Arial"/>
          <w:sz w:val="20"/>
        </w:rPr>
        <w:t>153</w:t>
      </w:r>
    </w:p>
    <w:p w:rsidR="005C2089" w:rsidRDefault="005C2089" w:rsidP="00E268D0">
      <w:pPr>
        <w:jc w:val="center"/>
        <w:rPr>
          <w:rFonts w:ascii="Arial" w:hAnsi="Arial" w:cs="Arial"/>
          <w:sz w:val="20"/>
        </w:rPr>
      </w:pPr>
    </w:p>
    <w:p w:rsidR="005C2089" w:rsidRDefault="005C2089" w:rsidP="00E268D0">
      <w:pPr>
        <w:jc w:val="center"/>
        <w:rPr>
          <w:rFonts w:ascii="Arial" w:hAnsi="Arial" w:cs="Arial"/>
          <w:sz w:val="20"/>
        </w:rPr>
      </w:pPr>
    </w:p>
    <w:p w:rsidR="005C2089" w:rsidRPr="00E268D0" w:rsidRDefault="005C2089" w:rsidP="00E268D0">
      <w:pPr>
        <w:jc w:val="center"/>
        <w:rPr>
          <w:rFonts w:ascii="Arial" w:hAnsi="Arial" w:cs="Arial"/>
          <w:sz w:val="20"/>
        </w:rPr>
      </w:pPr>
    </w:p>
    <w:p w:rsidR="009E7D2B" w:rsidRDefault="009E7D2B" w:rsidP="00BA1932">
      <w:pPr>
        <w:rPr>
          <w:rFonts w:ascii="Arial" w:hAnsi="Arial" w:cs="Arial"/>
          <w:sz w:val="24"/>
        </w:rPr>
      </w:pPr>
      <w:r>
        <w:rPr>
          <w:rFonts w:ascii="Arial" w:hAnsi="Arial" w:cs="Arial"/>
          <w:noProof/>
          <w:sz w:val="24"/>
        </w:rPr>
        <w:lastRenderedPageBreak/>
        <w:drawing>
          <wp:inline distT="0" distB="0" distL="0" distR="0">
            <wp:extent cx="5943600" cy="7691755"/>
            <wp:effectExtent l="19050" t="19050" r="19050" b="234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SODIUM CHLORATE SDS 2015_Page_2.png"/>
                    <pic:cNvPicPr/>
                  </pic:nvPicPr>
                  <pic:blipFill>
                    <a:blip r:embed="rId118" cstate="screen">
                      <a:extLst>
                        <a:ext uri="{28A0092B-C50C-407E-A947-70E740481C1C}">
                          <a14:useLocalDpi xmlns:a14="http://schemas.microsoft.com/office/drawing/2010/main"/>
                        </a:ext>
                      </a:extLst>
                    </a:blip>
                    <a:stretch>
                      <a:fillRect/>
                    </a:stretch>
                  </pic:blipFill>
                  <pic:spPr>
                    <a:xfrm>
                      <a:off x="0" y="0"/>
                      <a:ext cx="5943600" cy="7691755"/>
                    </a:xfrm>
                    <a:prstGeom prst="rect">
                      <a:avLst/>
                    </a:prstGeom>
                    <a:ln>
                      <a:solidFill>
                        <a:schemeClr val="tx1"/>
                      </a:solidFill>
                    </a:ln>
                  </pic:spPr>
                </pic:pic>
              </a:graphicData>
            </a:graphic>
          </wp:inline>
        </w:drawing>
      </w:r>
    </w:p>
    <w:p w:rsidR="00D10B65" w:rsidRDefault="00D10B65" w:rsidP="00E268D0">
      <w:pPr>
        <w:jc w:val="center"/>
        <w:rPr>
          <w:rFonts w:ascii="Arial" w:hAnsi="Arial" w:cs="Arial"/>
          <w:sz w:val="20"/>
        </w:rPr>
      </w:pPr>
    </w:p>
    <w:p w:rsidR="009E7D2B" w:rsidRDefault="00445D81" w:rsidP="00E268D0">
      <w:pPr>
        <w:jc w:val="center"/>
        <w:rPr>
          <w:rFonts w:ascii="Arial" w:hAnsi="Arial" w:cs="Arial"/>
          <w:sz w:val="20"/>
        </w:rPr>
      </w:pPr>
      <w:r>
        <w:rPr>
          <w:rFonts w:ascii="Arial" w:hAnsi="Arial" w:cs="Arial"/>
          <w:sz w:val="20"/>
        </w:rPr>
        <w:t>154</w:t>
      </w:r>
    </w:p>
    <w:p w:rsidR="00D10B65" w:rsidRDefault="00D10B65" w:rsidP="00E268D0">
      <w:pPr>
        <w:jc w:val="center"/>
        <w:rPr>
          <w:rFonts w:ascii="Arial" w:hAnsi="Arial" w:cs="Arial"/>
          <w:sz w:val="20"/>
        </w:rPr>
      </w:pPr>
    </w:p>
    <w:p w:rsidR="00D10B65" w:rsidRDefault="00D10B65" w:rsidP="00E268D0">
      <w:pPr>
        <w:jc w:val="center"/>
        <w:rPr>
          <w:rFonts w:ascii="Arial" w:hAnsi="Arial" w:cs="Arial"/>
          <w:sz w:val="20"/>
        </w:rPr>
      </w:pPr>
    </w:p>
    <w:p w:rsidR="00D10B65" w:rsidRPr="00E268D0" w:rsidRDefault="00D10B65" w:rsidP="00E268D0">
      <w:pPr>
        <w:jc w:val="center"/>
        <w:rPr>
          <w:rFonts w:ascii="Arial" w:hAnsi="Arial" w:cs="Arial"/>
          <w:sz w:val="20"/>
        </w:rPr>
      </w:pPr>
    </w:p>
    <w:p w:rsidR="009E7D2B" w:rsidRDefault="009E7D2B" w:rsidP="00BA1932">
      <w:pPr>
        <w:rPr>
          <w:rFonts w:ascii="Arial" w:hAnsi="Arial" w:cs="Arial"/>
          <w:sz w:val="24"/>
        </w:rPr>
      </w:pPr>
      <w:r>
        <w:rPr>
          <w:rFonts w:ascii="Arial" w:hAnsi="Arial" w:cs="Arial"/>
          <w:noProof/>
          <w:sz w:val="24"/>
        </w:rPr>
        <w:lastRenderedPageBreak/>
        <w:drawing>
          <wp:inline distT="0" distB="0" distL="0" distR="0">
            <wp:extent cx="5943600" cy="7691755"/>
            <wp:effectExtent l="19050" t="19050" r="19050"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SODIUM CHLORATE SDS 2015_Page_3.png"/>
                    <pic:cNvPicPr/>
                  </pic:nvPicPr>
                  <pic:blipFill>
                    <a:blip r:embed="rId119" cstate="screen">
                      <a:extLst>
                        <a:ext uri="{28A0092B-C50C-407E-A947-70E740481C1C}">
                          <a14:useLocalDpi xmlns:a14="http://schemas.microsoft.com/office/drawing/2010/main"/>
                        </a:ext>
                      </a:extLst>
                    </a:blip>
                    <a:stretch>
                      <a:fillRect/>
                    </a:stretch>
                  </pic:blipFill>
                  <pic:spPr>
                    <a:xfrm>
                      <a:off x="0" y="0"/>
                      <a:ext cx="5943600" cy="7691755"/>
                    </a:xfrm>
                    <a:prstGeom prst="rect">
                      <a:avLst/>
                    </a:prstGeom>
                    <a:ln>
                      <a:solidFill>
                        <a:schemeClr val="tx1"/>
                      </a:solidFill>
                    </a:ln>
                  </pic:spPr>
                </pic:pic>
              </a:graphicData>
            </a:graphic>
          </wp:inline>
        </w:drawing>
      </w:r>
    </w:p>
    <w:p w:rsidR="00D10B65" w:rsidRDefault="00D10B65" w:rsidP="00B93A67">
      <w:pPr>
        <w:jc w:val="center"/>
        <w:rPr>
          <w:rFonts w:ascii="Arial" w:hAnsi="Arial" w:cs="Arial"/>
          <w:sz w:val="20"/>
        </w:rPr>
      </w:pPr>
    </w:p>
    <w:p w:rsidR="00BA1932" w:rsidRDefault="00445D81" w:rsidP="00B93A67">
      <w:pPr>
        <w:jc w:val="center"/>
        <w:rPr>
          <w:rFonts w:ascii="Arial" w:hAnsi="Arial" w:cs="Arial"/>
          <w:sz w:val="20"/>
        </w:rPr>
      </w:pPr>
      <w:r>
        <w:rPr>
          <w:rFonts w:ascii="Arial" w:hAnsi="Arial" w:cs="Arial"/>
          <w:sz w:val="20"/>
        </w:rPr>
        <w:t>155</w:t>
      </w:r>
    </w:p>
    <w:p w:rsidR="00D10B65" w:rsidRDefault="00D10B65" w:rsidP="00B93A67">
      <w:pPr>
        <w:jc w:val="center"/>
        <w:rPr>
          <w:rFonts w:ascii="Arial" w:hAnsi="Arial" w:cs="Arial"/>
          <w:sz w:val="20"/>
        </w:rPr>
      </w:pPr>
    </w:p>
    <w:p w:rsidR="00D10B65" w:rsidRDefault="00D10B65" w:rsidP="00B93A67">
      <w:pPr>
        <w:jc w:val="cente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E671F0" w:rsidRDefault="00E671F0" w:rsidP="00BF78ED">
      <w:pPr>
        <w:rPr>
          <w:rFonts w:ascii="Arial" w:hAnsi="Arial" w:cs="Arial"/>
          <w:sz w:val="20"/>
        </w:rPr>
      </w:pPr>
    </w:p>
    <w:p w:rsidR="00E671F0" w:rsidRDefault="00E671F0" w:rsidP="00BF78ED">
      <w:pPr>
        <w:rPr>
          <w:rFonts w:ascii="Arial" w:hAnsi="Arial" w:cs="Arial"/>
          <w:sz w:val="20"/>
        </w:rPr>
      </w:pPr>
    </w:p>
    <w:p w:rsidR="00E671F0" w:rsidRDefault="00E671F0" w:rsidP="00BF78ED">
      <w:pPr>
        <w:rPr>
          <w:rFonts w:ascii="Arial" w:hAnsi="Arial" w:cs="Arial"/>
          <w:sz w:val="20"/>
        </w:rPr>
      </w:pPr>
    </w:p>
    <w:p w:rsidR="00E671F0" w:rsidRDefault="00E671F0"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jc w:val="center"/>
        <w:rPr>
          <w:rFonts w:ascii="Arial" w:hAnsi="Arial" w:cs="Arial"/>
          <w:b/>
          <w:sz w:val="72"/>
        </w:rPr>
      </w:pPr>
      <w:r w:rsidRPr="00BF78ED">
        <w:rPr>
          <w:rFonts w:ascii="Arial" w:hAnsi="Arial" w:cs="Arial"/>
          <w:b/>
          <w:sz w:val="72"/>
        </w:rPr>
        <w:t>Appendix F</w:t>
      </w:r>
    </w:p>
    <w:p w:rsidR="00BF78ED" w:rsidRPr="00BF78ED" w:rsidRDefault="00BF78ED" w:rsidP="00BF78ED">
      <w:pPr>
        <w:jc w:val="center"/>
        <w:rPr>
          <w:rFonts w:ascii="Arial" w:hAnsi="Arial" w:cs="Arial"/>
          <w:b/>
          <w:sz w:val="48"/>
          <w:u w:val="single"/>
        </w:rPr>
      </w:pPr>
      <w:r w:rsidRPr="00BF78ED">
        <w:rPr>
          <w:rFonts w:ascii="Arial" w:hAnsi="Arial" w:cs="Arial"/>
          <w:b/>
          <w:sz w:val="48"/>
          <w:u w:val="single"/>
        </w:rPr>
        <w:t>Four Railroad Chemicals Guidelines</w:t>
      </w: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Default="00BF78ED" w:rsidP="00BF78ED">
      <w:pPr>
        <w:rPr>
          <w:rFonts w:ascii="Arial" w:hAnsi="Arial" w:cs="Arial"/>
          <w:sz w:val="20"/>
        </w:rPr>
      </w:pPr>
    </w:p>
    <w:p w:rsidR="00BF78ED" w:rsidRPr="00B93A67" w:rsidRDefault="00BF78ED" w:rsidP="00BF78ED">
      <w:pPr>
        <w:rPr>
          <w:rFonts w:ascii="Arial" w:hAnsi="Arial" w:cs="Arial"/>
          <w:sz w:val="20"/>
        </w:rPr>
      </w:pPr>
    </w:p>
    <w:p w:rsidR="00BA1932" w:rsidRDefault="00BA1932" w:rsidP="00BA1932">
      <w:pPr>
        <w:rPr>
          <w:rFonts w:ascii="Arial" w:hAnsi="Arial" w:cs="Arial"/>
          <w:sz w:val="24"/>
        </w:rPr>
      </w:pPr>
    </w:p>
    <w:p w:rsidR="002767DE" w:rsidRDefault="002767DE" w:rsidP="00BA1932">
      <w:pPr>
        <w:rPr>
          <w:rFonts w:ascii="Arial" w:hAnsi="Arial" w:cs="Arial"/>
          <w:sz w:val="24"/>
        </w:rPr>
      </w:pPr>
    </w:p>
    <w:p w:rsidR="002767DE" w:rsidRDefault="002767DE" w:rsidP="00BA1932">
      <w:pPr>
        <w:rPr>
          <w:rFonts w:ascii="Arial" w:hAnsi="Arial" w:cs="Arial"/>
          <w:sz w:val="24"/>
        </w:rPr>
      </w:pPr>
    </w:p>
    <w:p w:rsidR="002767DE" w:rsidRDefault="002767DE" w:rsidP="00BA1932">
      <w:pPr>
        <w:rPr>
          <w:rFonts w:ascii="Arial" w:hAnsi="Arial" w:cs="Arial"/>
          <w:sz w:val="24"/>
        </w:rPr>
      </w:pPr>
    </w:p>
    <w:p w:rsidR="002767DE" w:rsidRDefault="002767DE" w:rsidP="00BA1932">
      <w:pPr>
        <w:rPr>
          <w:rFonts w:ascii="Arial" w:hAnsi="Arial" w:cs="Arial"/>
          <w:sz w:val="24"/>
        </w:rPr>
      </w:pPr>
    </w:p>
    <w:p w:rsidR="002767DE" w:rsidRDefault="00445D81" w:rsidP="00BF78ED">
      <w:pPr>
        <w:jc w:val="center"/>
        <w:rPr>
          <w:rFonts w:ascii="Arial" w:hAnsi="Arial" w:cs="Arial"/>
          <w:sz w:val="20"/>
        </w:rPr>
      </w:pPr>
      <w:r>
        <w:rPr>
          <w:rFonts w:ascii="Arial" w:hAnsi="Arial" w:cs="Arial"/>
          <w:sz w:val="20"/>
        </w:rPr>
        <w:t>156</w:t>
      </w:r>
    </w:p>
    <w:p w:rsidR="00E671F0" w:rsidRDefault="00E671F0" w:rsidP="00E671F0">
      <w:pPr>
        <w:widowControl w:val="0"/>
        <w:autoSpaceDE w:val="0"/>
        <w:autoSpaceDN w:val="0"/>
        <w:adjustRightInd w:val="0"/>
        <w:spacing w:after="0" w:line="200" w:lineRule="exact"/>
        <w:rPr>
          <w:rFonts w:ascii="Times New Roman" w:hAnsi="Times New Roman" w:cs="Times New Roman"/>
          <w:sz w:val="20"/>
          <w:szCs w:val="20"/>
        </w:rPr>
      </w:pPr>
    </w:p>
    <w:p w:rsidR="00E671F0" w:rsidRDefault="00E671F0" w:rsidP="00E671F0">
      <w:pPr>
        <w:widowControl w:val="0"/>
        <w:autoSpaceDE w:val="0"/>
        <w:autoSpaceDN w:val="0"/>
        <w:adjustRightInd w:val="0"/>
        <w:spacing w:after="0" w:line="200" w:lineRule="exact"/>
        <w:rPr>
          <w:rFonts w:ascii="Times New Roman" w:hAnsi="Times New Roman" w:cs="Times New Roman"/>
          <w:sz w:val="20"/>
          <w:szCs w:val="20"/>
        </w:rPr>
      </w:pPr>
    </w:p>
    <w:p w:rsidR="00E671F0" w:rsidRDefault="00E671F0" w:rsidP="00E671F0">
      <w:pPr>
        <w:widowControl w:val="0"/>
        <w:autoSpaceDE w:val="0"/>
        <w:autoSpaceDN w:val="0"/>
        <w:adjustRightInd w:val="0"/>
        <w:spacing w:after="0" w:line="200" w:lineRule="exact"/>
        <w:rPr>
          <w:rFonts w:ascii="Times New Roman" w:hAnsi="Times New Roman" w:cs="Times New Roman"/>
          <w:sz w:val="20"/>
          <w:szCs w:val="20"/>
        </w:rPr>
      </w:pPr>
    </w:p>
    <w:p w:rsidR="00E671F0" w:rsidRDefault="00E671F0" w:rsidP="00E671F0">
      <w:pPr>
        <w:widowControl w:val="0"/>
        <w:autoSpaceDE w:val="0"/>
        <w:autoSpaceDN w:val="0"/>
        <w:adjustRightInd w:val="0"/>
        <w:spacing w:after="0" w:line="200" w:lineRule="exact"/>
        <w:rPr>
          <w:rFonts w:ascii="Times New Roman" w:hAnsi="Times New Roman" w:cs="Times New Roman"/>
          <w:sz w:val="20"/>
          <w:szCs w:val="20"/>
        </w:rPr>
      </w:pPr>
    </w:p>
    <w:p w:rsidR="00E671F0" w:rsidRDefault="00E671F0" w:rsidP="00E671F0">
      <w:pPr>
        <w:widowControl w:val="0"/>
        <w:autoSpaceDE w:val="0"/>
        <w:autoSpaceDN w:val="0"/>
        <w:adjustRightInd w:val="0"/>
        <w:spacing w:after="0" w:line="200" w:lineRule="exact"/>
        <w:rPr>
          <w:rFonts w:ascii="Times New Roman" w:hAnsi="Times New Roman" w:cs="Times New Roman"/>
          <w:sz w:val="20"/>
          <w:szCs w:val="20"/>
        </w:rPr>
      </w:pPr>
    </w:p>
    <w:p w:rsidR="00E671F0" w:rsidRDefault="00E671F0" w:rsidP="00E671F0">
      <w:pPr>
        <w:widowControl w:val="0"/>
        <w:autoSpaceDE w:val="0"/>
        <w:autoSpaceDN w:val="0"/>
        <w:adjustRightInd w:val="0"/>
        <w:spacing w:before="12" w:after="0" w:line="240" w:lineRule="exact"/>
        <w:rPr>
          <w:rFonts w:ascii="Times New Roman" w:hAnsi="Times New Roman" w:cs="Times New Roman"/>
          <w:sz w:val="24"/>
          <w:szCs w:val="24"/>
        </w:rPr>
      </w:pPr>
    </w:p>
    <w:p w:rsidR="00E671F0" w:rsidRDefault="00E671F0" w:rsidP="00E671F0">
      <w:pPr>
        <w:widowControl w:val="0"/>
        <w:tabs>
          <w:tab w:val="left" w:pos="2580"/>
        </w:tabs>
        <w:autoSpaceDE w:val="0"/>
        <w:autoSpaceDN w:val="0"/>
        <w:adjustRightInd w:val="0"/>
        <w:spacing w:before="14" w:after="0" w:line="240" w:lineRule="auto"/>
        <w:ind w:left="100" w:right="-20"/>
        <w:rPr>
          <w:rFonts w:ascii="Arial" w:hAnsi="Arial" w:cs="Arial"/>
          <w:sz w:val="36"/>
          <w:szCs w:val="36"/>
        </w:rPr>
      </w:pPr>
      <w:r>
        <w:rPr>
          <w:rFonts w:ascii="Arial" w:hAnsi="Arial" w:cs="Arial"/>
          <w:b/>
          <w:bCs/>
          <w:spacing w:val="-5"/>
          <w:sz w:val="36"/>
          <w:szCs w:val="36"/>
        </w:rPr>
        <w:lastRenderedPageBreak/>
        <w:t>A</w:t>
      </w:r>
      <w:r>
        <w:rPr>
          <w:rFonts w:ascii="Arial" w:hAnsi="Arial" w:cs="Arial"/>
          <w:b/>
          <w:bCs/>
          <w:spacing w:val="2"/>
          <w:sz w:val="36"/>
          <w:szCs w:val="36"/>
        </w:rPr>
        <w:t>PP</w:t>
      </w:r>
      <w:r>
        <w:rPr>
          <w:rFonts w:ascii="Arial" w:hAnsi="Arial" w:cs="Arial"/>
          <w:b/>
          <w:bCs/>
          <w:sz w:val="36"/>
          <w:szCs w:val="36"/>
        </w:rPr>
        <w:t>EN</w:t>
      </w:r>
      <w:r>
        <w:rPr>
          <w:rFonts w:ascii="Arial" w:hAnsi="Arial" w:cs="Arial"/>
          <w:b/>
          <w:bCs/>
          <w:spacing w:val="-1"/>
          <w:sz w:val="36"/>
          <w:szCs w:val="36"/>
        </w:rPr>
        <w:t>D</w:t>
      </w:r>
      <w:r>
        <w:rPr>
          <w:rFonts w:ascii="Arial" w:hAnsi="Arial" w:cs="Arial"/>
          <w:b/>
          <w:bCs/>
          <w:sz w:val="36"/>
          <w:szCs w:val="36"/>
        </w:rPr>
        <w:t>IX</w:t>
      </w:r>
      <w:r>
        <w:rPr>
          <w:rFonts w:ascii="Arial" w:hAnsi="Arial" w:cs="Arial"/>
          <w:b/>
          <w:bCs/>
          <w:spacing w:val="2"/>
          <w:sz w:val="36"/>
          <w:szCs w:val="36"/>
        </w:rPr>
        <w:t xml:space="preserve"> </w:t>
      </w:r>
      <w:r>
        <w:rPr>
          <w:rFonts w:ascii="Arial" w:hAnsi="Arial" w:cs="Arial"/>
          <w:b/>
          <w:bCs/>
          <w:sz w:val="36"/>
          <w:szCs w:val="36"/>
        </w:rPr>
        <w:t>F:</w:t>
      </w:r>
      <w:r>
        <w:rPr>
          <w:rFonts w:ascii="Arial" w:hAnsi="Arial" w:cs="Arial"/>
          <w:b/>
          <w:bCs/>
          <w:sz w:val="36"/>
          <w:szCs w:val="36"/>
        </w:rPr>
        <w:tab/>
      </w:r>
      <w:r>
        <w:rPr>
          <w:rFonts w:ascii="Arial" w:hAnsi="Arial" w:cs="Arial"/>
          <w:b/>
          <w:bCs/>
          <w:spacing w:val="1"/>
          <w:sz w:val="36"/>
          <w:szCs w:val="36"/>
        </w:rPr>
        <w:t>F</w:t>
      </w:r>
      <w:r>
        <w:rPr>
          <w:rFonts w:ascii="Arial" w:hAnsi="Arial" w:cs="Arial"/>
          <w:b/>
          <w:bCs/>
          <w:sz w:val="36"/>
          <w:szCs w:val="36"/>
        </w:rPr>
        <w:t>o</w:t>
      </w:r>
      <w:r>
        <w:rPr>
          <w:rFonts w:ascii="Arial" w:hAnsi="Arial" w:cs="Arial"/>
          <w:b/>
          <w:bCs/>
          <w:spacing w:val="1"/>
          <w:sz w:val="36"/>
          <w:szCs w:val="36"/>
        </w:rPr>
        <w:t>u</w:t>
      </w:r>
      <w:r>
        <w:rPr>
          <w:rFonts w:ascii="Arial" w:hAnsi="Arial" w:cs="Arial"/>
          <w:b/>
          <w:bCs/>
          <w:sz w:val="36"/>
          <w:szCs w:val="36"/>
        </w:rPr>
        <w:t>r R</w:t>
      </w:r>
      <w:r>
        <w:rPr>
          <w:rFonts w:ascii="Arial" w:hAnsi="Arial" w:cs="Arial"/>
          <w:b/>
          <w:bCs/>
          <w:spacing w:val="-2"/>
          <w:sz w:val="36"/>
          <w:szCs w:val="36"/>
        </w:rPr>
        <w:t>a</w:t>
      </w:r>
      <w:r>
        <w:rPr>
          <w:rFonts w:ascii="Arial" w:hAnsi="Arial" w:cs="Arial"/>
          <w:b/>
          <w:bCs/>
          <w:sz w:val="36"/>
          <w:szCs w:val="36"/>
        </w:rPr>
        <w:t>i</w:t>
      </w:r>
      <w:r>
        <w:rPr>
          <w:rFonts w:ascii="Arial" w:hAnsi="Arial" w:cs="Arial"/>
          <w:b/>
          <w:bCs/>
          <w:spacing w:val="1"/>
          <w:sz w:val="36"/>
          <w:szCs w:val="36"/>
        </w:rPr>
        <w:t>l</w:t>
      </w:r>
      <w:r>
        <w:rPr>
          <w:rFonts w:ascii="Arial" w:hAnsi="Arial" w:cs="Arial"/>
          <w:b/>
          <w:bCs/>
          <w:sz w:val="36"/>
          <w:szCs w:val="36"/>
        </w:rPr>
        <w:t>road</w:t>
      </w:r>
      <w:r>
        <w:rPr>
          <w:rFonts w:ascii="Arial" w:hAnsi="Arial" w:cs="Arial"/>
          <w:b/>
          <w:bCs/>
          <w:spacing w:val="-3"/>
          <w:sz w:val="36"/>
          <w:szCs w:val="36"/>
        </w:rPr>
        <w:t xml:space="preserve"> </w:t>
      </w:r>
      <w:r>
        <w:rPr>
          <w:rFonts w:ascii="Arial" w:hAnsi="Arial" w:cs="Arial"/>
          <w:b/>
          <w:bCs/>
          <w:sz w:val="36"/>
          <w:szCs w:val="36"/>
        </w:rPr>
        <w:t>Chemi</w:t>
      </w:r>
      <w:r>
        <w:rPr>
          <w:rFonts w:ascii="Arial" w:hAnsi="Arial" w:cs="Arial"/>
          <w:b/>
          <w:bCs/>
          <w:spacing w:val="-1"/>
          <w:sz w:val="36"/>
          <w:szCs w:val="36"/>
        </w:rPr>
        <w:t>c</w:t>
      </w:r>
      <w:r>
        <w:rPr>
          <w:rFonts w:ascii="Arial" w:hAnsi="Arial" w:cs="Arial"/>
          <w:b/>
          <w:bCs/>
          <w:sz w:val="36"/>
          <w:szCs w:val="36"/>
        </w:rPr>
        <w:t xml:space="preserve">al </w:t>
      </w:r>
      <w:r>
        <w:rPr>
          <w:rFonts w:ascii="Arial" w:hAnsi="Arial" w:cs="Arial"/>
          <w:b/>
          <w:bCs/>
          <w:spacing w:val="1"/>
          <w:sz w:val="36"/>
          <w:szCs w:val="36"/>
        </w:rPr>
        <w:t>G</w:t>
      </w:r>
      <w:r>
        <w:rPr>
          <w:rFonts w:ascii="Arial" w:hAnsi="Arial" w:cs="Arial"/>
          <w:b/>
          <w:bCs/>
          <w:sz w:val="36"/>
          <w:szCs w:val="36"/>
        </w:rPr>
        <w:t>uideli</w:t>
      </w:r>
      <w:r>
        <w:rPr>
          <w:rFonts w:ascii="Arial" w:hAnsi="Arial" w:cs="Arial"/>
          <w:b/>
          <w:bCs/>
          <w:spacing w:val="1"/>
          <w:sz w:val="36"/>
          <w:szCs w:val="36"/>
        </w:rPr>
        <w:t>n</w:t>
      </w:r>
      <w:r>
        <w:rPr>
          <w:rFonts w:ascii="Arial" w:hAnsi="Arial" w:cs="Arial"/>
          <w:b/>
          <w:bCs/>
          <w:sz w:val="36"/>
          <w:szCs w:val="36"/>
        </w:rPr>
        <w:t>es</w:t>
      </w:r>
    </w:p>
    <w:p w:rsidR="00E671F0" w:rsidRDefault="00E671F0" w:rsidP="00E671F0">
      <w:pPr>
        <w:widowControl w:val="0"/>
        <w:autoSpaceDE w:val="0"/>
        <w:autoSpaceDN w:val="0"/>
        <w:adjustRightInd w:val="0"/>
        <w:spacing w:after="0" w:line="200" w:lineRule="exact"/>
        <w:rPr>
          <w:rFonts w:ascii="Arial" w:hAnsi="Arial" w:cs="Arial"/>
          <w:sz w:val="20"/>
          <w:szCs w:val="20"/>
        </w:rPr>
      </w:pPr>
    </w:p>
    <w:p w:rsidR="00E671F0" w:rsidRDefault="00E671F0" w:rsidP="00E671F0">
      <w:pPr>
        <w:widowControl w:val="0"/>
        <w:autoSpaceDE w:val="0"/>
        <w:autoSpaceDN w:val="0"/>
        <w:adjustRightInd w:val="0"/>
        <w:spacing w:after="0" w:line="200" w:lineRule="exact"/>
        <w:rPr>
          <w:rFonts w:ascii="Arial" w:hAnsi="Arial" w:cs="Arial"/>
          <w:sz w:val="20"/>
          <w:szCs w:val="20"/>
        </w:rPr>
      </w:pPr>
    </w:p>
    <w:p w:rsidR="00E671F0" w:rsidRDefault="00E671F0" w:rsidP="00E671F0">
      <w:pPr>
        <w:widowControl w:val="0"/>
        <w:autoSpaceDE w:val="0"/>
        <w:autoSpaceDN w:val="0"/>
        <w:adjustRightInd w:val="0"/>
        <w:spacing w:after="0" w:line="200" w:lineRule="exact"/>
        <w:rPr>
          <w:rFonts w:ascii="Arial" w:hAnsi="Arial" w:cs="Arial"/>
          <w:sz w:val="20"/>
          <w:szCs w:val="20"/>
        </w:rPr>
      </w:pPr>
    </w:p>
    <w:p w:rsidR="00E671F0" w:rsidRDefault="00E671F0" w:rsidP="00E671F0">
      <w:pPr>
        <w:widowControl w:val="0"/>
        <w:autoSpaceDE w:val="0"/>
        <w:autoSpaceDN w:val="0"/>
        <w:adjustRightInd w:val="0"/>
        <w:spacing w:before="10" w:after="0" w:line="200" w:lineRule="exact"/>
        <w:rPr>
          <w:rFonts w:ascii="Arial" w:hAnsi="Arial" w:cs="Arial"/>
          <w:sz w:val="20"/>
          <w:szCs w:val="20"/>
        </w:rPr>
      </w:pPr>
    </w:p>
    <w:p w:rsidR="00E671F0" w:rsidRDefault="00E671F0" w:rsidP="00E671F0">
      <w:pPr>
        <w:widowControl w:val="0"/>
        <w:autoSpaceDE w:val="0"/>
        <w:autoSpaceDN w:val="0"/>
        <w:adjustRightInd w:val="0"/>
        <w:spacing w:after="0" w:line="240" w:lineRule="auto"/>
        <w:ind w:left="100" w:right="-20"/>
        <w:rPr>
          <w:rFonts w:ascii="Calibri" w:hAnsi="Calibri" w:cs="Calibri"/>
          <w:sz w:val="36"/>
          <w:szCs w:val="36"/>
        </w:rPr>
      </w:pPr>
      <w:r>
        <w:rPr>
          <w:rFonts w:ascii="Calibri" w:hAnsi="Calibri" w:cs="Calibri"/>
          <w:b/>
          <w:bCs/>
          <w:sz w:val="36"/>
          <w:szCs w:val="36"/>
          <w:u w:val="thick"/>
        </w:rPr>
        <w:t>Some</w:t>
      </w:r>
      <w:r>
        <w:rPr>
          <w:rFonts w:ascii="Calibri" w:hAnsi="Calibri" w:cs="Calibri"/>
          <w:b/>
          <w:bCs/>
          <w:spacing w:val="2"/>
          <w:sz w:val="36"/>
          <w:szCs w:val="36"/>
          <w:u w:val="thick"/>
        </w:rPr>
        <w:t xml:space="preserve"> </w:t>
      </w:r>
      <w:r>
        <w:rPr>
          <w:rFonts w:ascii="Calibri" w:hAnsi="Calibri" w:cs="Calibri"/>
          <w:b/>
          <w:bCs/>
          <w:sz w:val="36"/>
          <w:szCs w:val="36"/>
          <w:u w:val="thick"/>
        </w:rPr>
        <w:t>Im</w:t>
      </w:r>
      <w:r>
        <w:rPr>
          <w:rFonts w:ascii="Calibri" w:hAnsi="Calibri" w:cs="Calibri"/>
          <w:b/>
          <w:bCs/>
          <w:spacing w:val="-1"/>
          <w:sz w:val="36"/>
          <w:szCs w:val="36"/>
          <w:u w:val="thick"/>
        </w:rPr>
        <w:t>p</w:t>
      </w:r>
      <w:r>
        <w:rPr>
          <w:rFonts w:ascii="Calibri" w:hAnsi="Calibri" w:cs="Calibri"/>
          <w:b/>
          <w:bCs/>
          <w:sz w:val="36"/>
          <w:szCs w:val="36"/>
          <w:u w:val="thick"/>
        </w:rPr>
        <w:t>ortant</w:t>
      </w:r>
      <w:r>
        <w:rPr>
          <w:rFonts w:ascii="Calibri" w:hAnsi="Calibri" w:cs="Calibri"/>
          <w:b/>
          <w:bCs/>
          <w:spacing w:val="-16"/>
          <w:sz w:val="36"/>
          <w:szCs w:val="36"/>
          <w:u w:val="thick"/>
        </w:rPr>
        <w:t xml:space="preserve"> </w:t>
      </w:r>
      <w:r>
        <w:rPr>
          <w:rFonts w:ascii="Calibri" w:hAnsi="Calibri" w:cs="Calibri"/>
          <w:b/>
          <w:bCs/>
          <w:sz w:val="36"/>
          <w:szCs w:val="36"/>
          <w:u w:val="thick"/>
        </w:rPr>
        <w:t>Tactical,</w:t>
      </w:r>
      <w:r>
        <w:rPr>
          <w:rFonts w:ascii="Calibri" w:hAnsi="Calibri" w:cs="Calibri"/>
          <w:b/>
          <w:bCs/>
          <w:spacing w:val="-10"/>
          <w:sz w:val="36"/>
          <w:szCs w:val="36"/>
          <w:u w:val="thick"/>
        </w:rPr>
        <w:t xml:space="preserve"> </w:t>
      </w:r>
      <w:r>
        <w:rPr>
          <w:rFonts w:ascii="Calibri" w:hAnsi="Calibri" w:cs="Calibri"/>
          <w:b/>
          <w:bCs/>
          <w:sz w:val="36"/>
          <w:szCs w:val="36"/>
          <w:u w:val="thick"/>
        </w:rPr>
        <w:t>I</w:t>
      </w:r>
      <w:r>
        <w:rPr>
          <w:rFonts w:ascii="Calibri" w:hAnsi="Calibri" w:cs="Calibri"/>
          <w:b/>
          <w:bCs/>
          <w:spacing w:val="1"/>
          <w:sz w:val="36"/>
          <w:szCs w:val="36"/>
          <w:u w:val="thick"/>
        </w:rPr>
        <w:t>n</w:t>
      </w:r>
      <w:r>
        <w:rPr>
          <w:rFonts w:ascii="Calibri" w:hAnsi="Calibri" w:cs="Calibri"/>
          <w:b/>
          <w:bCs/>
          <w:sz w:val="36"/>
          <w:szCs w:val="36"/>
          <w:u w:val="thick"/>
        </w:rPr>
        <w:t>for</w:t>
      </w:r>
      <w:r>
        <w:rPr>
          <w:rFonts w:ascii="Calibri" w:hAnsi="Calibri" w:cs="Calibri"/>
          <w:b/>
          <w:bCs/>
          <w:spacing w:val="-3"/>
          <w:sz w:val="36"/>
          <w:szCs w:val="36"/>
          <w:u w:val="thick"/>
        </w:rPr>
        <w:t>m</w:t>
      </w:r>
      <w:r>
        <w:rPr>
          <w:rFonts w:ascii="Calibri" w:hAnsi="Calibri" w:cs="Calibri"/>
          <w:b/>
          <w:bCs/>
          <w:sz w:val="36"/>
          <w:szCs w:val="36"/>
          <w:u w:val="thick"/>
        </w:rPr>
        <w:t>atio</w:t>
      </w:r>
      <w:r>
        <w:rPr>
          <w:rFonts w:ascii="Calibri" w:hAnsi="Calibri" w:cs="Calibri"/>
          <w:b/>
          <w:bCs/>
          <w:spacing w:val="1"/>
          <w:sz w:val="36"/>
          <w:szCs w:val="36"/>
          <w:u w:val="thick"/>
        </w:rPr>
        <w:t>n</w:t>
      </w:r>
      <w:r>
        <w:rPr>
          <w:rFonts w:ascii="Calibri" w:hAnsi="Calibri" w:cs="Calibri"/>
          <w:b/>
          <w:bCs/>
          <w:sz w:val="36"/>
          <w:szCs w:val="36"/>
          <w:u w:val="thick"/>
        </w:rPr>
        <w:t>al</w:t>
      </w:r>
      <w:r>
        <w:rPr>
          <w:rFonts w:ascii="Calibri" w:hAnsi="Calibri" w:cs="Calibri"/>
          <w:b/>
          <w:bCs/>
          <w:spacing w:val="-13"/>
          <w:sz w:val="36"/>
          <w:szCs w:val="36"/>
          <w:u w:val="thick"/>
        </w:rPr>
        <w:t xml:space="preserve"> </w:t>
      </w:r>
      <w:r>
        <w:rPr>
          <w:rFonts w:ascii="Calibri" w:hAnsi="Calibri" w:cs="Calibri"/>
          <w:b/>
          <w:bCs/>
          <w:spacing w:val="-3"/>
          <w:sz w:val="36"/>
          <w:szCs w:val="36"/>
          <w:u w:val="thick"/>
        </w:rPr>
        <w:t>a</w:t>
      </w:r>
      <w:r>
        <w:rPr>
          <w:rFonts w:ascii="Calibri" w:hAnsi="Calibri" w:cs="Calibri"/>
          <w:b/>
          <w:bCs/>
          <w:spacing w:val="1"/>
          <w:sz w:val="36"/>
          <w:szCs w:val="36"/>
          <w:u w:val="thick"/>
        </w:rPr>
        <w:t>n</w:t>
      </w:r>
      <w:r>
        <w:rPr>
          <w:rFonts w:ascii="Calibri" w:hAnsi="Calibri" w:cs="Calibri"/>
          <w:b/>
          <w:bCs/>
          <w:sz w:val="36"/>
          <w:szCs w:val="36"/>
          <w:u w:val="thick"/>
        </w:rPr>
        <w:t>d</w:t>
      </w:r>
      <w:r>
        <w:rPr>
          <w:rFonts w:ascii="Calibri" w:hAnsi="Calibri" w:cs="Calibri"/>
          <w:b/>
          <w:bCs/>
          <w:spacing w:val="-5"/>
          <w:sz w:val="36"/>
          <w:szCs w:val="36"/>
          <w:u w:val="thick"/>
        </w:rPr>
        <w:t xml:space="preserve"> </w:t>
      </w:r>
      <w:r>
        <w:rPr>
          <w:rFonts w:ascii="Calibri" w:hAnsi="Calibri" w:cs="Calibri"/>
          <w:b/>
          <w:bCs/>
          <w:sz w:val="36"/>
          <w:szCs w:val="36"/>
          <w:u w:val="thick"/>
        </w:rPr>
        <w:t>O</w:t>
      </w:r>
      <w:r>
        <w:rPr>
          <w:rFonts w:ascii="Calibri" w:hAnsi="Calibri" w:cs="Calibri"/>
          <w:b/>
          <w:bCs/>
          <w:spacing w:val="-2"/>
          <w:sz w:val="36"/>
          <w:szCs w:val="36"/>
          <w:u w:val="thick"/>
        </w:rPr>
        <w:t>p</w:t>
      </w:r>
      <w:r>
        <w:rPr>
          <w:rFonts w:ascii="Calibri" w:hAnsi="Calibri" w:cs="Calibri"/>
          <w:b/>
          <w:bCs/>
          <w:spacing w:val="-1"/>
          <w:sz w:val="36"/>
          <w:szCs w:val="36"/>
          <w:u w:val="thick"/>
        </w:rPr>
        <w:t>e</w:t>
      </w:r>
      <w:r>
        <w:rPr>
          <w:rFonts w:ascii="Calibri" w:hAnsi="Calibri" w:cs="Calibri"/>
          <w:b/>
          <w:bCs/>
          <w:sz w:val="36"/>
          <w:szCs w:val="36"/>
          <w:u w:val="thick"/>
        </w:rPr>
        <w:t>ratio</w:t>
      </w:r>
      <w:r>
        <w:rPr>
          <w:rFonts w:ascii="Calibri" w:hAnsi="Calibri" w:cs="Calibri"/>
          <w:b/>
          <w:bCs/>
          <w:spacing w:val="1"/>
          <w:sz w:val="36"/>
          <w:szCs w:val="36"/>
          <w:u w:val="thick"/>
        </w:rPr>
        <w:t>n</w:t>
      </w:r>
      <w:r>
        <w:rPr>
          <w:rFonts w:ascii="Calibri" w:hAnsi="Calibri" w:cs="Calibri"/>
          <w:b/>
          <w:bCs/>
          <w:sz w:val="36"/>
          <w:szCs w:val="36"/>
          <w:u w:val="thick"/>
        </w:rPr>
        <w:t>al</w:t>
      </w:r>
    </w:p>
    <w:p w:rsidR="00E671F0" w:rsidRDefault="00E671F0" w:rsidP="00E671F0">
      <w:pPr>
        <w:widowControl w:val="0"/>
        <w:autoSpaceDE w:val="0"/>
        <w:autoSpaceDN w:val="0"/>
        <w:adjustRightInd w:val="0"/>
        <w:spacing w:before="33" w:after="0" w:line="346" w:lineRule="auto"/>
        <w:ind w:left="100" w:right="6253"/>
        <w:rPr>
          <w:rFonts w:ascii="Calibri" w:hAnsi="Calibri" w:cs="Calibri"/>
          <w:sz w:val="36"/>
          <w:szCs w:val="36"/>
        </w:rPr>
      </w:pPr>
      <w:r>
        <w:rPr>
          <w:rFonts w:ascii="Calibri" w:hAnsi="Calibri" w:cs="Calibri"/>
          <w:b/>
          <w:bCs/>
          <w:sz w:val="36"/>
          <w:szCs w:val="36"/>
          <w:u w:val="thick"/>
        </w:rPr>
        <w:t>G</w:t>
      </w:r>
      <w:r>
        <w:rPr>
          <w:rFonts w:ascii="Calibri" w:hAnsi="Calibri" w:cs="Calibri"/>
          <w:b/>
          <w:bCs/>
          <w:spacing w:val="2"/>
          <w:sz w:val="36"/>
          <w:szCs w:val="36"/>
          <w:u w:val="thick"/>
        </w:rPr>
        <w:t>u</w:t>
      </w:r>
      <w:r>
        <w:rPr>
          <w:rFonts w:ascii="Calibri" w:hAnsi="Calibri" w:cs="Calibri"/>
          <w:b/>
          <w:bCs/>
          <w:spacing w:val="-2"/>
          <w:sz w:val="36"/>
          <w:szCs w:val="36"/>
          <w:u w:val="thick"/>
        </w:rPr>
        <w:t>i</w:t>
      </w:r>
      <w:r>
        <w:rPr>
          <w:rFonts w:ascii="Calibri" w:hAnsi="Calibri" w:cs="Calibri"/>
          <w:b/>
          <w:bCs/>
          <w:spacing w:val="1"/>
          <w:sz w:val="36"/>
          <w:szCs w:val="36"/>
          <w:u w:val="thick"/>
        </w:rPr>
        <w:t>de</w:t>
      </w:r>
      <w:r>
        <w:rPr>
          <w:rFonts w:ascii="Calibri" w:hAnsi="Calibri" w:cs="Calibri"/>
          <w:b/>
          <w:bCs/>
          <w:sz w:val="36"/>
          <w:szCs w:val="36"/>
          <w:u w:val="thick"/>
        </w:rPr>
        <w:t>l</w:t>
      </w:r>
      <w:r>
        <w:rPr>
          <w:rFonts w:ascii="Calibri" w:hAnsi="Calibri" w:cs="Calibri"/>
          <w:b/>
          <w:bCs/>
          <w:spacing w:val="-2"/>
          <w:sz w:val="36"/>
          <w:szCs w:val="36"/>
          <w:u w:val="thick"/>
        </w:rPr>
        <w:t>i</w:t>
      </w:r>
      <w:r>
        <w:rPr>
          <w:rFonts w:ascii="Calibri" w:hAnsi="Calibri" w:cs="Calibri"/>
          <w:b/>
          <w:bCs/>
          <w:spacing w:val="1"/>
          <w:sz w:val="36"/>
          <w:szCs w:val="36"/>
          <w:u w:val="thick"/>
        </w:rPr>
        <w:t>n</w:t>
      </w:r>
      <w:r>
        <w:rPr>
          <w:rFonts w:ascii="Calibri" w:hAnsi="Calibri" w:cs="Calibri"/>
          <w:b/>
          <w:bCs/>
          <w:spacing w:val="-1"/>
          <w:sz w:val="36"/>
          <w:szCs w:val="36"/>
          <w:u w:val="thick"/>
        </w:rPr>
        <w:t>e</w:t>
      </w:r>
      <w:r>
        <w:rPr>
          <w:rFonts w:ascii="Calibri" w:hAnsi="Calibri" w:cs="Calibri"/>
          <w:b/>
          <w:bCs/>
          <w:sz w:val="36"/>
          <w:szCs w:val="36"/>
          <w:u w:val="thick"/>
        </w:rPr>
        <w:t>s</w:t>
      </w:r>
      <w:r>
        <w:rPr>
          <w:rFonts w:ascii="Calibri" w:hAnsi="Calibri" w:cs="Calibri"/>
          <w:b/>
          <w:bCs/>
          <w:spacing w:val="-12"/>
          <w:sz w:val="36"/>
          <w:szCs w:val="36"/>
          <w:u w:val="thick"/>
        </w:rPr>
        <w:t xml:space="preserve"> </w:t>
      </w:r>
      <w:r>
        <w:rPr>
          <w:rFonts w:ascii="Calibri" w:hAnsi="Calibri" w:cs="Calibri"/>
          <w:b/>
          <w:bCs/>
          <w:sz w:val="36"/>
          <w:szCs w:val="36"/>
          <w:u w:val="thick"/>
        </w:rPr>
        <w:t>for:</w:t>
      </w:r>
      <w:r>
        <w:rPr>
          <w:rFonts w:ascii="Calibri" w:hAnsi="Calibri" w:cs="Calibri"/>
          <w:b/>
          <w:bCs/>
          <w:sz w:val="36"/>
          <w:szCs w:val="36"/>
        </w:rPr>
        <w:t xml:space="preserve"> </w:t>
      </w:r>
      <w:r>
        <w:rPr>
          <w:rFonts w:ascii="Calibri" w:hAnsi="Calibri" w:cs="Calibri"/>
          <w:sz w:val="36"/>
          <w:szCs w:val="36"/>
        </w:rPr>
        <w:t>Sodium C</w:t>
      </w:r>
      <w:r>
        <w:rPr>
          <w:rFonts w:ascii="Calibri" w:hAnsi="Calibri" w:cs="Calibri"/>
          <w:spacing w:val="1"/>
          <w:sz w:val="36"/>
          <w:szCs w:val="36"/>
        </w:rPr>
        <w:t>h</w:t>
      </w:r>
      <w:r>
        <w:rPr>
          <w:rFonts w:ascii="Calibri" w:hAnsi="Calibri" w:cs="Calibri"/>
          <w:spacing w:val="-1"/>
          <w:sz w:val="36"/>
          <w:szCs w:val="36"/>
        </w:rPr>
        <w:t>l</w:t>
      </w:r>
      <w:r>
        <w:rPr>
          <w:rFonts w:ascii="Calibri" w:hAnsi="Calibri" w:cs="Calibri"/>
          <w:sz w:val="36"/>
          <w:szCs w:val="36"/>
        </w:rPr>
        <w:t>ora</w:t>
      </w:r>
      <w:r>
        <w:rPr>
          <w:rFonts w:ascii="Calibri" w:hAnsi="Calibri" w:cs="Calibri"/>
          <w:spacing w:val="-1"/>
          <w:sz w:val="36"/>
          <w:szCs w:val="36"/>
        </w:rPr>
        <w:t>t</w:t>
      </w:r>
      <w:r>
        <w:rPr>
          <w:rFonts w:ascii="Calibri" w:hAnsi="Calibri" w:cs="Calibri"/>
          <w:sz w:val="36"/>
          <w:szCs w:val="36"/>
        </w:rPr>
        <w:t>e An</w:t>
      </w:r>
      <w:r>
        <w:rPr>
          <w:rFonts w:ascii="Calibri" w:hAnsi="Calibri" w:cs="Calibri"/>
          <w:spacing w:val="1"/>
          <w:sz w:val="36"/>
          <w:szCs w:val="36"/>
        </w:rPr>
        <w:t>h</w:t>
      </w:r>
      <w:r>
        <w:rPr>
          <w:rFonts w:ascii="Calibri" w:hAnsi="Calibri" w:cs="Calibri"/>
          <w:sz w:val="36"/>
          <w:szCs w:val="36"/>
        </w:rPr>
        <w:t>ydrous A</w:t>
      </w:r>
      <w:r>
        <w:rPr>
          <w:rFonts w:ascii="Calibri" w:hAnsi="Calibri" w:cs="Calibri"/>
          <w:spacing w:val="-1"/>
          <w:sz w:val="36"/>
          <w:szCs w:val="36"/>
        </w:rPr>
        <w:t>m</w:t>
      </w:r>
      <w:r>
        <w:rPr>
          <w:rFonts w:ascii="Calibri" w:hAnsi="Calibri" w:cs="Calibri"/>
          <w:spacing w:val="-2"/>
          <w:sz w:val="36"/>
          <w:szCs w:val="36"/>
        </w:rPr>
        <w:t>m</w:t>
      </w:r>
      <w:r>
        <w:rPr>
          <w:rFonts w:ascii="Calibri" w:hAnsi="Calibri" w:cs="Calibri"/>
          <w:sz w:val="36"/>
          <w:szCs w:val="36"/>
        </w:rPr>
        <w:t>onia Ethanol</w:t>
      </w:r>
    </w:p>
    <w:p w:rsidR="00E671F0" w:rsidRDefault="00E671F0" w:rsidP="00E671F0">
      <w:pPr>
        <w:widowControl w:val="0"/>
        <w:autoSpaceDE w:val="0"/>
        <w:autoSpaceDN w:val="0"/>
        <w:adjustRightInd w:val="0"/>
        <w:spacing w:after="0" w:line="438" w:lineRule="exact"/>
        <w:ind w:left="100" w:right="-20"/>
        <w:rPr>
          <w:rFonts w:ascii="Calibri" w:hAnsi="Calibri" w:cs="Calibri"/>
          <w:sz w:val="36"/>
          <w:szCs w:val="36"/>
        </w:rPr>
      </w:pPr>
      <w:r>
        <w:rPr>
          <w:rFonts w:ascii="Calibri" w:hAnsi="Calibri" w:cs="Calibri"/>
          <w:position w:val="1"/>
          <w:sz w:val="36"/>
          <w:szCs w:val="36"/>
        </w:rPr>
        <w:t>B</w:t>
      </w:r>
      <w:r>
        <w:rPr>
          <w:rFonts w:ascii="Calibri" w:hAnsi="Calibri" w:cs="Calibri"/>
          <w:spacing w:val="1"/>
          <w:position w:val="1"/>
          <w:sz w:val="36"/>
          <w:szCs w:val="36"/>
        </w:rPr>
        <w:t>a</w:t>
      </w:r>
      <w:r>
        <w:rPr>
          <w:rFonts w:ascii="Calibri" w:hAnsi="Calibri" w:cs="Calibri"/>
          <w:position w:val="1"/>
          <w:sz w:val="36"/>
          <w:szCs w:val="36"/>
        </w:rPr>
        <w:t>k</w:t>
      </w:r>
      <w:r>
        <w:rPr>
          <w:rFonts w:ascii="Calibri" w:hAnsi="Calibri" w:cs="Calibri"/>
          <w:spacing w:val="-1"/>
          <w:position w:val="1"/>
          <w:sz w:val="36"/>
          <w:szCs w:val="36"/>
        </w:rPr>
        <w:t>k</w:t>
      </w:r>
      <w:r>
        <w:rPr>
          <w:rFonts w:ascii="Calibri" w:hAnsi="Calibri" w:cs="Calibri"/>
          <w:position w:val="1"/>
          <w:sz w:val="36"/>
          <w:szCs w:val="36"/>
        </w:rPr>
        <w:t>en</w:t>
      </w:r>
      <w:r>
        <w:rPr>
          <w:rFonts w:ascii="Calibri" w:hAnsi="Calibri" w:cs="Calibri"/>
          <w:spacing w:val="-10"/>
          <w:position w:val="1"/>
          <w:sz w:val="36"/>
          <w:szCs w:val="36"/>
        </w:rPr>
        <w:t xml:space="preserve"> </w:t>
      </w:r>
      <w:r>
        <w:rPr>
          <w:rFonts w:ascii="Calibri" w:hAnsi="Calibri" w:cs="Calibri"/>
          <w:position w:val="1"/>
          <w:sz w:val="36"/>
          <w:szCs w:val="36"/>
        </w:rPr>
        <w:t>Crude</w:t>
      </w:r>
      <w:r>
        <w:rPr>
          <w:rFonts w:ascii="Calibri" w:hAnsi="Calibri" w:cs="Calibri"/>
          <w:spacing w:val="1"/>
          <w:position w:val="1"/>
          <w:sz w:val="36"/>
          <w:szCs w:val="36"/>
        </w:rPr>
        <w:t xml:space="preserve"> </w:t>
      </w:r>
      <w:r>
        <w:rPr>
          <w:rFonts w:ascii="Calibri" w:hAnsi="Calibri" w:cs="Calibri"/>
          <w:position w:val="1"/>
          <w:sz w:val="36"/>
          <w:szCs w:val="36"/>
        </w:rPr>
        <w:t>O</w:t>
      </w:r>
      <w:r>
        <w:rPr>
          <w:rFonts w:ascii="Calibri" w:hAnsi="Calibri" w:cs="Calibri"/>
          <w:spacing w:val="-4"/>
          <w:position w:val="1"/>
          <w:sz w:val="36"/>
          <w:szCs w:val="36"/>
        </w:rPr>
        <w:t>i</w:t>
      </w:r>
      <w:r>
        <w:rPr>
          <w:rFonts w:ascii="Calibri" w:hAnsi="Calibri" w:cs="Calibri"/>
          <w:position w:val="1"/>
          <w:sz w:val="36"/>
          <w:szCs w:val="36"/>
        </w:rPr>
        <w:t>l</w:t>
      </w:r>
    </w:p>
    <w:p w:rsidR="00E671F0" w:rsidRDefault="00E671F0" w:rsidP="00E671F0">
      <w:pPr>
        <w:widowControl w:val="0"/>
        <w:autoSpaceDE w:val="0"/>
        <w:autoSpaceDN w:val="0"/>
        <w:adjustRightInd w:val="0"/>
        <w:spacing w:after="0" w:line="200" w:lineRule="exact"/>
        <w:rPr>
          <w:rFonts w:ascii="Calibri" w:hAnsi="Calibri" w:cs="Calibri"/>
          <w:sz w:val="20"/>
          <w:szCs w:val="20"/>
        </w:rPr>
      </w:pPr>
    </w:p>
    <w:p w:rsidR="00E671F0" w:rsidRDefault="00E671F0" w:rsidP="00E671F0">
      <w:pPr>
        <w:widowControl w:val="0"/>
        <w:autoSpaceDE w:val="0"/>
        <w:autoSpaceDN w:val="0"/>
        <w:adjustRightInd w:val="0"/>
        <w:spacing w:after="0" w:line="200" w:lineRule="exact"/>
        <w:rPr>
          <w:rFonts w:ascii="Calibri" w:hAnsi="Calibri" w:cs="Calibri"/>
          <w:sz w:val="20"/>
          <w:szCs w:val="20"/>
        </w:rPr>
      </w:pPr>
    </w:p>
    <w:p w:rsidR="00E671F0" w:rsidRDefault="00E671F0" w:rsidP="00E671F0">
      <w:pPr>
        <w:widowControl w:val="0"/>
        <w:autoSpaceDE w:val="0"/>
        <w:autoSpaceDN w:val="0"/>
        <w:adjustRightInd w:val="0"/>
        <w:spacing w:after="0" w:line="200" w:lineRule="exact"/>
        <w:rPr>
          <w:rFonts w:ascii="Calibri" w:hAnsi="Calibri" w:cs="Calibri"/>
          <w:sz w:val="20"/>
          <w:szCs w:val="20"/>
        </w:rPr>
      </w:pPr>
    </w:p>
    <w:p w:rsidR="00E671F0" w:rsidRDefault="00E671F0" w:rsidP="00E671F0">
      <w:pPr>
        <w:widowControl w:val="0"/>
        <w:autoSpaceDE w:val="0"/>
        <w:autoSpaceDN w:val="0"/>
        <w:adjustRightInd w:val="0"/>
        <w:spacing w:before="7" w:after="0" w:line="220" w:lineRule="exact"/>
        <w:rPr>
          <w:rFonts w:ascii="Calibri" w:hAnsi="Calibri" w:cs="Calibri"/>
        </w:rPr>
      </w:pPr>
    </w:p>
    <w:p w:rsidR="00E671F0" w:rsidRDefault="00E671F0" w:rsidP="00E671F0">
      <w:pPr>
        <w:widowControl w:val="0"/>
        <w:autoSpaceDE w:val="0"/>
        <w:autoSpaceDN w:val="0"/>
        <w:adjustRightInd w:val="0"/>
        <w:spacing w:after="0" w:line="240" w:lineRule="auto"/>
        <w:ind w:left="100" w:right="-20"/>
        <w:rPr>
          <w:rFonts w:ascii="Calibri" w:hAnsi="Calibri" w:cs="Calibri"/>
          <w:sz w:val="32"/>
          <w:szCs w:val="32"/>
        </w:rPr>
      </w:pPr>
      <w:r>
        <w:rPr>
          <w:rFonts w:ascii="Calibri" w:hAnsi="Calibri" w:cs="Calibri"/>
          <w:b/>
          <w:bCs/>
          <w:sz w:val="32"/>
          <w:szCs w:val="32"/>
          <w:u w:val="thick"/>
        </w:rPr>
        <w:t>S</w:t>
      </w:r>
      <w:r>
        <w:rPr>
          <w:rFonts w:ascii="Calibri" w:hAnsi="Calibri" w:cs="Calibri"/>
          <w:b/>
          <w:bCs/>
          <w:spacing w:val="1"/>
          <w:sz w:val="32"/>
          <w:szCs w:val="32"/>
          <w:u w:val="thick"/>
        </w:rPr>
        <w:t>o</w:t>
      </w:r>
      <w:r>
        <w:rPr>
          <w:rFonts w:ascii="Calibri" w:hAnsi="Calibri" w:cs="Calibri"/>
          <w:b/>
          <w:bCs/>
          <w:spacing w:val="-1"/>
          <w:sz w:val="32"/>
          <w:szCs w:val="32"/>
          <w:u w:val="thick"/>
        </w:rPr>
        <w:t>d</w:t>
      </w:r>
      <w:r>
        <w:rPr>
          <w:rFonts w:ascii="Calibri" w:hAnsi="Calibri" w:cs="Calibri"/>
          <w:b/>
          <w:bCs/>
          <w:sz w:val="32"/>
          <w:szCs w:val="32"/>
          <w:u w:val="thick"/>
        </w:rPr>
        <w:t>ium</w:t>
      </w:r>
      <w:r>
        <w:rPr>
          <w:rFonts w:ascii="Calibri" w:hAnsi="Calibri" w:cs="Calibri"/>
          <w:b/>
          <w:bCs/>
          <w:spacing w:val="-10"/>
          <w:sz w:val="32"/>
          <w:szCs w:val="32"/>
          <w:u w:val="thick"/>
        </w:rPr>
        <w:t xml:space="preserve"> </w:t>
      </w:r>
      <w:r>
        <w:rPr>
          <w:rFonts w:ascii="Calibri" w:hAnsi="Calibri" w:cs="Calibri"/>
          <w:b/>
          <w:bCs/>
          <w:sz w:val="32"/>
          <w:szCs w:val="32"/>
          <w:u w:val="thick"/>
        </w:rPr>
        <w:t>C</w:t>
      </w:r>
      <w:r>
        <w:rPr>
          <w:rFonts w:ascii="Calibri" w:hAnsi="Calibri" w:cs="Calibri"/>
          <w:b/>
          <w:bCs/>
          <w:spacing w:val="-2"/>
          <w:sz w:val="32"/>
          <w:szCs w:val="32"/>
          <w:u w:val="thick"/>
        </w:rPr>
        <w:t>h</w:t>
      </w:r>
      <w:r>
        <w:rPr>
          <w:rFonts w:ascii="Calibri" w:hAnsi="Calibri" w:cs="Calibri"/>
          <w:b/>
          <w:bCs/>
          <w:sz w:val="32"/>
          <w:szCs w:val="32"/>
          <w:u w:val="thick"/>
        </w:rPr>
        <w:t>l</w:t>
      </w:r>
      <w:r>
        <w:rPr>
          <w:rFonts w:ascii="Calibri" w:hAnsi="Calibri" w:cs="Calibri"/>
          <w:b/>
          <w:bCs/>
          <w:spacing w:val="1"/>
          <w:sz w:val="32"/>
          <w:szCs w:val="32"/>
          <w:u w:val="thick"/>
        </w:rPr>
        <w:t>o</w:t>
      </w:r>
      <w:r>
        <w:rPr>
          <w:rFonts w:ascii="Calibri" w:hAnsi="Calibri" w:cs="Calibri"/>
          <w:b/>
          <w:bCs/>
          <w:sz w:val="32"/>
          <w:szCs w:val="32"/>
          <w:u w:val="thick"/>
        </w:rPr>
        <w:t>rate:</w:t>
      </w:r>
    </w:p>
    <w:p w:rsidR="00E671F0" w:rsidRDefault="00E671F0" w:rsidP="00E671F0">
      <w:pPr>
        <w:widowControl w:val="0"/>
        <w:autoSpaceDE w:val="0"/>
        <w:autoSpaceDN w:val="0"/>
        <w:adjustRightInd w:val="0"/>
        <w:spacing w:after="0" w:line="190" w:lineRule="exact"/>
        <w:rPr>
          <w:rFonts w:ascii="Calibri" w:hAnsi="Calibri" w:cs="Calibri"/>
          <w:sz w:val="19"/>
          <w:szCs w:val="19"/>
        </w:rPr>
      </w:pPr>
    </w:p>
    <w:p w:rsidR="00E671F0" w:rsidRDefault="00E671F0" w:rsidP="00E671F0">
      <w:pPr>
        <w:widowControl w:val="0"/>
        <w:autoSpaceDE w:val="0"/>
        <w:autoSpaceDN w:val="0"/>
        <w:adjustRightInd w:val="0"/>
        <w:spacing w:after="0" w:line="240" w:lineRule="auto"/>
        <w:ind w:left="172" w:right="-20"/>
        <w:rPr>
          <w:rFonts w:ascii="Calibri" w:hAnsi="Calibri" w:cs="Calibri"/>
          <w:sz w:val="32"/>
          <w:szCs w:val="32"/>
        </w:rPr>
      </w:pPr>
      <w:r>
        <w:rPr>
          <w:rFonts w:ascii="Calibri" w:hAnsi="Calibri" w:cs="Calibri"/>
          <w:sz w:val="32"/>
          <w:szCs w:val="32"/>
        </w:rPr>
        <w:t>Odorle</w:t>
      </w:r>
      <w:r>
        <w:rPr>
          <w:rFonts w:ascii="Calibri" w:hAnsi="Calibri" w:cs="Calibri"/>
          <w:spacing w:val="2"/>
          <w:sz w:val="32"/>
          <w:szCs w:val="32"/>
        </w:rPr>
        <w:t>s</w:t>
      </w:r>
      <w:r>
        <w:rPr>
          <w:rFonts w:ascii="Calibri" w:hAnsi="Calibri" w:cs="Calibri"/>
          <w:sz w:val="32"/>
          <w:szCs w:val="32"/>
        </w:rPr>
        <w:t>s,</w:t>
      </w:r>
      <w:r>
        <w:rPr>
          <w:rFonts w:ascii="Calibri" w:hAnsi="Calibri" w:cs="Calibri"/>
          <w:spacing w:val="-13"/>
          <w:sz w:val="32"/>
          <w:szCs w:val="32"/>
        </w:rPr>
        <w:t xml:space="preserve"> </w:t>
      </w:r>
      <w:r>
        <w:rPr>
          <w:rFonts w:ascii="Calibri" w:hAnsi="Calibri" w:cs="Calibri"/>
          <w:sz w:val="32"/>
          <w:szCs w:val="32"/>
        </w:rPr>
        <w:t>p</w:t>
      </w:r>
      <w:r>
        <w:rPr>
          <w:rFonts w:ascii="Calibri" w:hAnsi="Calibri" w:cs="Calibri"/>
          <w:spacing w:val="1"/>
          <w:sz w:val="32"/>
          <w:szCs w:val="32"/>
        </w:rPr>
        <w:t>al</w:t>
      </w:r>
      <w:r>
        <w:rPr>
          <w:rFonts w:ascii="Calibri" w:hAnsi="Calibri" w:cs="Calibri"/>
          <w:sz w:val="32"/>
          <w:szCs w:val="32"/>
        </w:rPr>
        <w:t>e</w:t>
      </w:r>
      <w:r>
        <w:rPr>
          <w:rFonts w:ascii="Calibri" w:hAnsi="Calibri" w:cs="Calibri"/>
          <w:spacing w:val="-6"/>
          <w:sz w:val="32"/>
          <w:szCs w:val="32"/>
        </w:rPr>
        <w:t xml:space="preserve"> </w:t>
      </w:r>
      <w:r>
        <w:rPr>
          <w:rFonts w:ascii="Calibri" w:hAnsi="Calibri" w:cs="Calibri"/>
          <w:spacing w:val="1"/>
          <w:sz w:val="32"/>
          <w:szCs w:val="32"/>
        </w:rPr>
        <w:t>y</w:t>
      </w:r>
      <w:r>
        <w:rPr>
          <w:rFonts w:ascii="Calibri" w:hAnsi="Calibri" w:cs="Calibri"/>
          <w:sz w:val="32"/>
          <w:szCs w:val="32"/>
        </w:rPr>
        <w:t>el</w:t>
      </w:r>
      <w:r>
        <w:rPr>
          <w:rFonts w:ascii="Calibri" w:hAnsi="Calibri" w:cs="Calibri"/>
          <w:spacing w:val="1"/>
          <w:sz w:val="32"/>
          <w:szCs w:val="32"/>
        </w:rPr>
        <w:t>l</w:t>
      </w:r>
      <w:r>
        <w:rPr>
          <w:rFonts w:ascii="Calibri" w:hAnsi="Calibri" w:cs="Calibri"/>
          <w:sz w:val="32"/>
          <w:szCs w:val="32"/>
        </w:rPr>
        <w:t>ow</w:t>
      </w:r>
      <w:r>
        <w:rPr>
          <w:rFonts w:ascii="Calibri" w:hAnsi="Calibri" w:cs="Calibri"/>
          <w:spacing w:val="-8"/>
          <w:sz w:val="32"/>
          <w:szCs w:val="32"/>
        </w:rPr>
        <w:t xml:space="preserve"> </w:t>
      </w:r>
      <w:r>
        <w:rPr>
          <w:rFonts w:ascii="Calibri" w:hAnsi="Calibri" w:cs="Calibri"/>
          <w:sz w:val="32"/>
          <w:szCs w:val="32"/>
        </w:rPr>
        <w:t>to</w:t>
      </w:r>
      <w:r>
        <w:rPr>
          <w:rFonts w:ascii="Calibri" w:hAnsi="Calibri" w:cs="Calibri"/>
          <w:spacing w:val="-3"/>
          <w:sz w:val="32"/>
          <w:szCs w:val="32"/>
        </w:rPr>
        <w:t xml:space="preserve"> </w:t>
      </w:r>
      <w:r>
        <w:rPr>
          <w:rFonts w:ascii="Calibri" w:hAnsi="Calibri" w:cs="Calibri"/>
          <w:sz w:val="32"/>
          <w:szCs w:val="32"/>
        </w:rPr>
        <w:t>wh</w:t>
      </w:r>
      <w:r>
        <w:rPr>
          <w:rFonts w:ascii="Calibri" w:hAnsi="Calibri" w:cs="Calibri"/>
          <w:spacing w:val="1"/>
          <w:sz w:val="32"/>
          <w:szCs w:val="32"/>
        </w:rPr>
        <w:t>it</w:t>
      </w:r>
      <w:r>
        <w:rPr>
          <w:rFonts w:ascii="Calibri" w:hAnsi="Calibri" w:cs="Calibri"/>
          <w:sz w:val="32"/>
          <w:szCs w:val="32"/>
        </w:rPr>
        <w:t>e</w:t>
      </w:r>
      <w:r>
        <w:rPr>
          <w:rFonts w:ascii="Calibri" w:hAnsi="Calibri" w:cs="Calibri"/>
          <w:spacing w:val="-7"/>
          <w:sz w:val="32"/>
          <w:szCs w:val="32"/>
        </w:rPr>
        <w:t xml:space="preserve"> </w:t>
      </w:r>
      <w:r>
        <w:rPr>
          <w:rFonts w:ascii="Calibri" w:hAnsi="Calibri" w:cs="Calibri"/>
          <w:spacing w:val="1"/>
          <w:sz w:val="32"/>
          <w:szCs w:val="32"/>
        </w:rPr>
        <w:t>c</w:t>
      </w:r>
      <w:r>
        <w:rPr>
          <w:rFonts w:ascii="Calibri" w:hAnsi="Calibri" w:cs="Calibri"/>
          <w:spacing w:val="-1"/>
          <w:sz w:val="32"/>
          <w:szCs w:val="32"/>
        </w:rPr>
        <w:t>r</w:t>
      </w:r>
      <w:r>
        <w:rPr>
          <w:rFonts w:ascii="Calibri" w:hAnsi="Calibri" w:cs="Calibri"/>
          <w:sz w:val="32"/>
          <w:szCs w:val="32"/>
        </w:rPr>
        <w:t>yst</w:t>
      </w:r>
      <w:r>
        <w:rPr>
          <w:rFonts w:ascii="Calibri" w:hAnsi="Calibri" w:cs="Calibri"/>
          <w:spacing w:val="3"/>
          <w:sz w:val="32"/>
          <w:szCs w:val="32"/>
        </w:rPr>
        <w:t>a</w:t>
      </w:r>
      <w:r>
        <w:rPr>
          <w:rFonts w:ascii="Calibri" w:hAnsi="Calibri" w:cs="Calibri"/>
          <w:spacing w:val="1"/>
          <w:sz w:val="32"/>
          <w:szCs w:val="32"/>
        </w:rPr>
        <w:t>lli</w:t>
      </w:r>
      <w:r>
        <w:rPr>
          <w:rFonts w:ascii="Calibri" w:hAnsi="Calibri" w:cs="Calibri"/>
          <w:sz w:val="32"/>
          <w:szCs w:val="32"/>
        </w:rPr>
        <w:t>ne</w:t>
      </w:r>
      <w:r>
        <w:rPr>
          <w:rFonts w:ascii="Calibri" w:hAnsi="Calibri" w:cs="Calibri"/>
          <w:spacing w:val="-13"/>
          <w:sz w:val="32"/>
          <w:szCs w:val="32"/>
        </w:rPr>
        <w:t xml:space="preserve"> </w:t>
      </w:r>
      <w:r>
        <w:rPr>
          <w:rFonts w:ascii="Calibri" w:hAnsi="Calibri" w:cs="Calibri"/>
          <w:sz w:val="32"/>
          <w:szCs w:val="32"/>
        </w:rPr>
        <w:t>sol</w:t>
      </w:r>
      <w:r>
        <w:rPr>
          <w:rFonts w:ascii="Calibri" w:hAnsi="Calibri" w:cs="Calibri"/>
          <w:spacing w:val="1"/>
          <w:sz w:val="32"/>
          <w:szCs w:val="32"/>
        </w:rPr>
        <w:t>i</w:t>
      </w:r>
      <w:r>
        <w:rPr>
          <w:rFonts w:ascii="Calibri" w:hAnsi="Calibri" w:cs="Calibri"/>
          <w:sz w:val="32"/>
          <w:szCs w:val="32"/>
        </w:rPr>
        <w:t>d.</w:t>
      </w:r>
    </w:p>
    <w:p w:rsidR="00E671F0" w:rsidRDefault="00E671F0" w:rsidP="00E671F0">
      <w:pPr>
        <w:widowControl w:val="0"/>
        <w:autoSpaceDE w:val="0"/>
        <w:autoSpaceDN w:val="0"/>
        <w:adjustRightInd w:val="0"/>
        <w:spacing w:after="0" w:line="190" w:lineRule="exact"/>
        <w:rPr>
          <w:rFonts w:ascii="Calibri" w:hAnsi="Calibri" w:cs="Calibri"/>
          <w:sz w:val="19"/>
          <w:szCs w:val="19"/>
        </w:rPr>
      </w:pPr>
    </w:p>
    <w:p w:rsidR="00E671F0" w:rsidRDefault="00E671F0" w:rsidP="00E671F0">
      <w:pPr>
        <w:widowControl w:val="0"/>
        <w:autoSpaceDE w:val="0"/>
        <w:autoSpaceDN w:val="0"/>
        <w:adjustRightInd w:val="0"/>
        <w:spacing w:after="0"/>
        <w:ind w:left="100" w:right="92"/>
        <w:rPr>
          <w:rFonts w:ascii="Calibri" w:hAnsi="Calibri" w:cs="Calibri"/>
          <w:color w:val="000000"/>
          <w:sz w:val="32"/>
          <w:szCs w:val="32"/>
        </w:rPr>
      </w:pPr>
      <w:r>
        <w:rPr>
          <w:rFonts w:ascii="Calibri" w:hAnsi="Calibri" w:cs="Calibri"/>
          <w:color w:val="FF0000"/>
          <w:sz w:val="32"/>
          <w:szCs w:val="32"/>
        </w:rPr>
        <w:t>Strong</w:t>
      </w:r>
      <w:r>
        <w:rPr>
          <w:rFonts w:ascii="Calibri" w:hAnsi="Calibri" w:cs="Calibri"/>
          <w:color w:val="FF0000"/>
          <w:spacing w:val="-9"/>
          <w:sz w:val="32"/>
          <w:szCs w:val="32"/>
        </w:rPr>
        <w:t xml:space="preserve"> </w:t>
      </w:r>
      <w:r>
        <w:rPr>
          <w:rFonts w:ascii="Calibri" w:hAnsi="Calibri" w:cs="Calibri"/>
          <w:color w:val="FF0000"/>
          <w:sz w:val="32"/>
          <w:szCs w:val="32"/>
        </w:rPr>
        <w:t>Ox</w:t>
      </w:r>
      <w:r>
        <w:rPr>
          <w:rFonts w:ascii="Calibri" w:hAnsi="Calibri" w:cs="Calibri"/>
          <w:color w:val="FF0000"/>
          <w:spacing w:val="1"/>
          <w:sz w:val="32"/>
          <w:szCs w:val="32"/>
        </w:rPr>
        <w:t>i</w:t>
      </w:r>
      <w:r>
        <w:rPr>
          <w:rFonts w:ascii="Calibri" w:hAnsi="Calibri" w:cs="Calibri"/>
          <w:color w:val="FF0000"/>
          <w:sz w:val="32"/>
          <w:szCs w:val="32"/>
        </w:rPr>
        <w:t>d</w:t>
      </w:r>
      <w:r>
        <w:rPr>
          <w:rFonts w:ascii="Calibri" w:hAnsi="Calibri" w:cs="Calibri"/>
          <w:color w:val="FF0000"/>
          <w:spacing w:val="1"/>
          <w:sz w:val="32"/>
          <w:szCs w:val="32"/>
        </w:rPr>
        <w:t>iz</w:t>
      </w:r>
      <w:r>
        <w:rPr>
          <w:rFonts w:ascii="Calibri" w:hAnsi="Calibri" w:cs="Calibri"/>
          <w:color w:val="FF0000"/>
          <w:sz w:val="32"/>
          <w:szCs w:val="32"/>
        </w:rPr>
        <w:t>er</w:t>
      </w:r>
      <w:r>
        <w:rPr>
          <w:rFonts w:ascii="Calibri" w:hAnsi="Calibri" w:cs="Calibri"/>
          <w:color w:val="000000"/>
          <w:sz w:val="32"/>
          <w:szCs w:val="32"/>
        </w:rPr>
        <w:t>.</w:t>
      </w:r>
      <w:r>
        <w:rPr>
          <w:rFonts w:ascii="Calibri" w:hAnsi="Calibri" w:cs="Calibri"/>
          <w:color w:val="000000"/>
          <w:spacing w:val="-11"/>
          <w:sz w:val="32"/>
          <w:szCs w:val="32"/>
        </w:rPr>
        <w:t xml:space="preserve"> </w:t>
      </w:r>
      <w:r>
        <w:rPr>
          <w:rFonts w:ascii="Calibri" w:hAnsi="Calibri" w:cs="Calibri"/>
          <w:color w:val="000000"/>
          <w:sz w:val="32"/>
          <w:szCs w:val="32"/>
        </w:rPr>
        <w:t>Con</w:t>
      </w:r>
      <w:r>
        <w:rPr>
          <w:rFonts w:ascii="Calibri" w:hAnsi="Calibri" w:cs="Calibri"/>
          <w:color w:val="000000"/>
          <w:spacing w:val="1"/>
          <w:sz w:val="32"/>
          <w:szCs w:val="32"/>
        </w:rPr>
        <w:t>t</w:t>
      </w:r>
      <w:r>
        <w:rPr>
          <w:rFonts w:ascii="Calibri" w:hAnsi="Calibri" w:cs="Calibri"/>
          <w:color w:val="000000"/>
          <w:sz w:val="32"/>
          <w:szCs w:val="32"/>
        </w:rPr>
        <w:t>act</w:t>
      </w:r>
      <w:r>
        <w:rPr>
          <w:rFonts w:ascii="Calibri" w:hAnsi="Calibri" w:cs="Calibri"/>
          <w:color w:val="000000"/>
          <w:spacing w:val="-9"/>
          <w:sz w:val="32"/>
          <w:szCs w:val="32"/>
        </w:rPr>
        <w:t xml:space="preserve"> </w:t>
      </w:r>
      <w:r>
        <w:rPr>
          <w:rFonts w:ascii="Calibri" w:hAnsi="Calibri" w:cs="Calibri"/>
          <w:color w:val="000000"/>
          <w:sz w:val="32"/>
          <w:szCs w:val="32"/>
        </w:rPr>
        <w:t>wi</w:t>
      </w:r>
      <w:r>
        <w:rPr>
          <w:rFonts w:ascii="Calibri" w:hAnsi="Calibri" w:cs="Calibri"/>
          <w:color w:val="000000"/>
          <w:spacing w:val="2"/>
          <w:sz w:val="32"/>
          <w:szCs w:val="32"/>
        </w:rPr>
        <w:t>t</w:t>
      </w:r>
      <w:r>
        <w:rPr>
          <w:rFonts w:ascii="Calibri" w:hAnsi="Calibri" w:cs="Calibri"/>
          <w:color w:val="000000"/>
          <w:sz w:val="32"/>
          <w:szCs w:val="32"/>
        </w:rPr>
        <w:t>h</w:t>
      </w:r>
      <w:r>
        <w:rPr>
          <w:rFonts w:ascii="Calibri" w:hAnsi="Calibri" w:cs="Calibri"/>
          <w:color w:val="000000"/>
          <w:spacing w:val="-6"/>
          <w:sz w:val="32"/>
          <w:szCs w:val="32"/>
        </w:rPr>
        <w:t xml:space="preserve"> </w:t>
      </w:r>
      <w:r>
        <w:rPr>
          <w:rFonts w:ascii="Calibri" w:hAnsi="Calibri" w:cs="Calibri"/>
          <w:color w:val="000000"/>
          <w:sz w:val="32"/>
          <w:szCs w:val="32"/>
        </w:rPr>
        <w:t>wood,</w:t>
      </w:r>
      <w:r>
        <w:rPr>
          <w:rFonts w:ascii="Calibri" w:hAnsi="Calibri" w:cs="Calibri"/>
          <w:color w:val="000000"/>
          <w:spacing w:val="-7"/>
          <w:sz w:val="32"/>
          <w:szCs w:val="32"/>
        </w:rPr>
        <w:t xml:space="preserve"> </w:t>
      </w:r>
      <w:r>
        <w:rPr>
          <w:rFonts w:ascii="Calibri" w:hAnsi="Calibri" w:cs="Calibri"/>
          <w:color w:val="000000"/>
          <w:sz w:val="32"/>
          <w:szCs w:val="32"/>
        </w:rPr>
        <w:t>o</w:t>
      </w:r>
      <w:r>
        <w:rPr>
          <w:rFonts w:ascii="Calibri" w:hAnsi="Calibri" w:cs="Calibri"/>
          <w:color w:val="000000"/>
          <w:spacing w:val="-1"/>
          <w:sz w:val="32"/>
          <w:szCs w:val="32"/>
        </w:rPr>
        <w:t>r</w:t>
      </w:r>
      <w:r>
        <w:rPr>
          <w:rFonts w:ascii="Calibri" w:hAnsi="Calibri" w:cs="Calibri"/>
          <w:color w:val="000000"/>
          <w:sz w:val="32"/>
          <w:szCs w:val="32"/>
        </w:rPr>
        <w:t>g</w:t>
      </w:r>
      <w:r>
        <w:rPr>
          <w:rFonts w:ascii="Calibri" w:hAnsi="Calibri" w:cs="Calibri"/>
          <w:color w:val="000000"/>
          <w:spacing w:val="1"/>
          <w:sz w:val="32"/>
          <w:szCs w:val="32"/>
        </w:rPr>
        <w:t>a</w:t>
      </w:r>
      <w:r>
        <w:rPr>
          <w:rFonts w:ascii="Calibri" w:hAnsi="Calibri" w:cs="Calibri"/>
          <w:color w:val="000000"/>
          <w:sz w:val="32"/>
          <w:szCs w:val="32"/>
        </w:rPr>
        <w:t>n</w:t>
      </w:r>
      <w:r>
        <w:rPr>
          <w:rFonts w:ascii="Calibri" w:hAnsi="Calibri" w:cs="Calibri"/>
          <w:color w:val="000000"/>
          <w:spacing w:val="1"/>
          <w:sz w:val="32"/>
          <w:szCs w:val="32"/>
        </w:rPr>
        <w:t>i</w:t>
      </w:r>
      <w:r>
        <w:rPr>
          <w:rFonts w:ascii="Calibri" w:hAnsi="Calibri" w:cs="Calibri"/>
          <w:color w:val="000000"/>
          <w:sz w:val="32"/>
          <w:szCs w:val="32"/>
        </w:rPr>
        <w:t>c</w:t>
      </w:r>
      <w:r>
        <w:rPr>
          <w:rFonts w:ascii="Calibri" w:hAnsi="Calibri" w:cs="Calibri"/>
          <w:color w:val="000000"/>
          <w:spacing w:val="-10"/>
          <w:sz w:val="32"/>
          <w:szCs w:val="32"/>
        </w:rPr>
        <w:t xml:space="preserve"> </w:t>
      </w:r>
      <w:r>
        <w:rPr>
          <w:rFonts w:ascii="Calibri" w:hAnsi="Calibri" w:cs="Calibri"/>
          <w:color w:val="000000"/>
          <w:spacing w:val="-1"/>
          <w:sz w:val="32"/>
          <w:szCs w:val="32"/>
        </w:rPr>
        <w:t>m</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t</w:t>
      </w:r>
      <w:r>
        <w:rPr>
          <w:rFonts w:ascii="Calibri" w:hAnsi="Calibri" w:cs="Calibri"/>
          <w:color w:val="000000"/>
          <w:sz w:val="32"/>
          <w:szCs w:val="32"/>
        </w:rPr>
        <w:t>e</w:t>
      </w:r>
      <w:r>
        <w:rPr>
          <w:rFonts w:ascii="Calibri" w:hAnsi="Calibri" w:cs="Calibri"/>
          <w:color w:val="000000"/>
          <w:spacing w:val="-1"/>
          <w:sz w:val="32"/>
          <w:szCs w:val="32"/>
        </w:rPr>
        <w:t>r</w:t>
      </w:r>
      <w:r>
        <w:rPr>
          <w:rFonts w:ascii="Calibri" w:hAnsi="Calibri" w:cs="Calibri"/>
          <w:color w:val="000000"/>
          <w:sz w:val="32"/>
          <w:szCs w:val="32"/>
        </w:rPr>
        <w:t>,</w:t>
      </w:r>
      <w:r>
        <w:rPr>
          <w:rFonts w:ascii="Calibri" w:hAnsi="Calibri" w:cs="Calibri"/>
          <w:color w:val="000000"/>
          <w:spacing w:val="-4"/>
          <w:sz w:val="32"/>
          <w:szCs w:val="32"/>
        </w:rPr>
        <w:t xml:space="preserve"> </w:t>
      </w:r>
      <w:r>
        <w:rPr>
          <w:rFonts w:ascii="Calibri" w:hAnsi="Calibri" w:cs="Calibri"/>
          <w:color w:val="FF0000"/>
          <w:spacing w:val="-1"/>
          <w:sz w:val="32"/>
          <w:szCs w:val="32"/>
        </w:rPr>
        <w:t>r</w:t>
      </w:r>
      <w:r>
        <w:rPr>
          <w:rFonts w:ascii="Calibri" w:hAnsi="Calibri" w:cs="Calibri"/>
          <w:color w:val="FF0000"/>
          <w:sz w:val="32"/>
          <w:szCs w:val="32"/>
        </w:rPr>
        <w:t>a</w:t>
      </w:r>
      <w:r>
        <w:rPr>
          <w:rFonts w:ascii="Calibri" w:hAnsi="Calibri" w:cs="Calibri"/>
          <w:color w:val="FF0000"/>
          <w:spacing w:val="4"/>
          <w:sz w:val="32"/>
          <w:szCs w:val="32"/>
        </w:rPr>
        <w:t>i</w:t>
      </w:r>
      <w:r>
        <w:rPr>
          <w:rFonts w:ascii="Calibri" w:hAnsi="Calibri" w:cs="Calibri"/>
          <w:color w:val="FF0000"/>
          <w:spacing w:val="1"/>
          <w:sz w:val="32"/>
          <w:szCs w:val="32"/>
        </w:rPr>
        <w:t>l</w:t>
      </w:r>
      <w:r>
        <w:rPr>
          <w:rFonts w:ascii="Calibri" w:hAnsi="Calibri" w:cs="Calibri"/>
          <w:color w:val="FF0000"/>
          <w:spacing w:val="-1"/>
          <w:sz w:val="32"/>
          <w:szCs w:val="32"/>
        </w:rPr>
        <w:t>r</w:t>
      </w:r>
      <w:r>
        <w:rPr>
          <w:rFonts w:ascii="Calibri" w:hAnsi="Calibri" w:cs="Calibri"/>
          <w:color w:val="FF0000"/>
          <w:sz w:val="32"/>
          <w:szCs w:val="32"/>
        </w:rPr>
        <w:t>oad</w:t>
      </w:r>
      <w:r>
        <w:rPr>
          <w:rFonts w:ascii="Calibri" w:hAnsi="Calibri" w:cs="Calibri"/>
          <w:color w:val="FF0000"/>
          <w:spacing w:val="-10"/>
          <w:sz w:val="32"/>
          <w:szCs w:val="32"/>
        </w:rPr>
        <w:t xml:space="preserve"> </w:t>
      </w:r>
      <w:r>
        <w:rPr>
          <w:rFonts w:ascii="Calibri" w:hAnsi="Calibri" w:cs="Calibri"/>
          <w:color w:val="FF0000"/>
          <w:spacing w:val="2"/>
          <w:sz w:val="32"/>
          <w:szCs w:val="32"/>
        </w:rPr>
        <w:t>t</w:t>
      </w:r>
      <w:r>
        <w:rPr>
          <w:rFonts w:ascii="Calibri" w:hAnsi="Calibri" w:cs="Calibri"/>
          <w:color w:val="FF0000"/>
          <w:spacing w:val="1"/>
          <w:sz w:val="32"/>
          <w:szCs w:val="32"/>
        </w:rPr>
        <w:t>i</w:t>
      </w:r>
      <w:r>
        <w:rPr>
          <w:rFonts w:ascii="Calibri" w:hAnsi="Calibri" w:cs="Calibri"/>
          <w:color w:val="FF0000"/>
          <w:sz w:val="32"/>
          <w:szCs w:val="32"/>
        </w:rPr>
        <w:t>e</w:t>
      </w:r>
      <w:r>
        <w:rPr>
          <w:rFonts w:ascii="Calibri" w:hAnsi="Calibri" w:cs="Calibri"/>
          <w:color w:val="FF0000"/>
          <w:spacing w:val="1"/>
          <w:sz w:val="32"/>
          <w:szCs w:val="32"/>
        </w:rPr>
        <w:t>s</w:t>
      </w:r>
      <w:r>
        <w:rPr>
          <w:rFonts w:ascii="Calibri" w:hAnsi="Calibri" w:cs="Calibri"/>
          <w:color w:val="000000"/>
          <w:sz w:val="32"/>
          <w:szCs w:val="32"/>
        </w:rPr>
        <w:t>, su</w:t>
      </w:r>
      <w:r>
        <w:rPr>
          <w:rFonts w:ascii="Calibri" w:hAnsi="Calibri" w:cs="Calibri"/>
          <w:color w:val="000000"/>
          <w:spacing w:val="1"/>
          <w:sz w:val="32"/>
          <w:szCs w:val="32"/>
        </w:rPr>
        <w:t>lf</w:t>
      </w:r>
      <w:r>
        <w:rPr>
          <w:rFonts w:ascii="Calibri" w:hAnsi="Calibri" w:cs="Calibri"/>
          <w:color w:val="000000"/>
          <w:sz w:val="32"/>
          <w:szCs w:val="32"/>
        </w:rPr>
        <w:t>uric</w:t>
      </w:r>
      <w:r>
        <w:rPr>
          <w:rFonts w:ascii="Calibri" w:hAnsi="Calibri" w:cs="Calibri"/>
          <w:color w:val="000000"/>
          <w:spacing w:val="-10"/>
          <w:sz w:val="32"/>
          <w:szCs w:val="32"/>
        </w:rPr>
        <w:t xml:space="preserve"> </w:t>
      </w:r>
      <w:r>
        <w:rPr>
          <w:rFonts w:ascii="Calibri" w:hAnsi="Calibri" w:cs="Calibri"/>
          <w:color w:val="000000"/>
          <w:sz w:val="32"/>
          <w:szCs w:val="32"/>
        </w:rPr>
        <w:t>acid</w:t>
      </w:r>
      <w:r>
        <w:rPr>
          <w:rFonts w:ascii="Calibri" w:hAnsi="Calibri" w:cs="Calibri"/>
          <w:color w:val="000000"/>
          <w:spacing w:val="-4"/>
          <w:sz w:val="32"/>
          <w:szCs w:val="32"/>
        </w:rPr>
        <w:t xml:space="preserve"> </w:t>
      </w:r>
      <w:r>
        <w:rPr>
          <w:rFonts w:ascii="Calibri" w:hAnsi="Calibri" w:cs="Calibri"/>
          <w:color w:val="000000"/>
          <w:sz w:val="32"/>
          <w:szCs w:val="32"/>
        </w:rPr>
        <w:t>may</w:t>
      </w:r>
      <w:r>
        <w:rPr>
          <w:rFonts w:ascii="Calibri" w:hAnsi="Calibri" w:cs="Calibri"/>
          <w:color w:val="000000"/>
          <w:spacing w:val="-5"/>
          <w:sz w:val="32"/>
          <w:szCs w:val="32"/>
        </w:rPr>
        <w:t xml:space="preserve"> </w:t>
      </w:r>
      <w:r>
        <w:rPr>
          <w:rFonts w:ascii="Calibri" w:hAnsi="Calibri" w:cs="Calibri"/>
          <w:color w:val="000000"/>
          <w:spacing w:val="1"/>
          <w:sz w:val="32"/>
          <w:szCs w:val="32"/>
        </w:rPr>
        <w:t>r</w:t>
      </w:r>
      <w:r>
        <w:rPr>
          <w:rFonts w:ascii="Calibri" w:hAnsi="Calibri" w:cs="Calibri"/>
          <w:color w:val="000000"/>
          <w:sz w:val="32"/>
          <w:szCs w:val="32"/>
        </w:rPr>
        <w:t>esult</w:t>
      </w:r>
      <w:r>
        <w:rPr>
          <w:rFonts w:ascii="Calibri" w:hAnsi="Calibri" w:cs="Calibri"/>
          <w:color w:val="000000"/>
          <w:spacing w:val="-5"/>
          <w:sz w:val="32"/>
          <w:szCs w:val="32"/>
        </w:rPr>
        <w:t xml:space="preserve"> </w:t>
      </w:r>
      <w:r>
        <w:rPr>
          <w:rFonts w:ascii="Calibri" w:hAnsi="Calibri" w:cs="Calibri"/>
          <w:color w:val="000000"/>
          <w:sz w:val="32"/>
          <w:szCs w:val="32"/>
        </w:rPr>
        <w:t>in</w:t>
      </w:r>
      <w:r>
        <w:rPr>
          <w:rFonts w:ascii="Calibri" w:hAnsi="Calibri" w:cs="Calibri"/>
          <w:color w:val="000000"/>
          <w:spacing w:val="-1"/>
          <w:sz w:val="32"/>
          <w:szCs w:val="32"/>
        </w:rPr>
        <w:t xml:space="preserve"> </w:t>
      </w:r>
      <w:r>
        <w:rPr>
          <w:rFonts w:ascii="Calibri" w:hAnsi="Calibri" w:cs="Calibri"/>
          <w:color w:val="000000"/>
          <w:sz w:val="32"/>
          <w:szCs w:val="32"/>
        </w:rPr>
        <w:t>f</w:t>
      </w:r>
      <w:r>
        <w:rPr>
          <w:rFonts w:ascii="Calibri" w:hAnsi="Calibri" w:cs="Calibri"/>
          <w:color w:val="000000"/>
          <w:spacing w:val="2"/>
          <w:sz w:val="32"/>
          <w:szCs w:val="32"/>
        </w:rPr>
        <w:t>i</w:t>
      </w:r>
      <w:r>
        <w:rPr>
          <w:rFonts w:ascii="Calibri" w:hAnsi="Calibri" w:cs="Calibri"/>
          <w:color w:val="000000"/>
          <w:spacing w:val="-1"/>
          <w:sz w:val="32"/>
          <w:szCs w:val="32"/>
        </w:rPr>
        <w:t>r</w:t>
      </w:r>
      <w:r>
        <w:rPr>
          <w:rFonts w:ascii="Calibri" w:hAnsi="Calibri" w:cs="Calibri"/>
          <w:color w:val="000000"/>
          <w:sz w:val="32"/>
          <w:szCs w:val="32"/>
        </w:rPr>
        <w:t>es</w:t>
      </w:r>
      <w:r>
        <w:rPr>
          <w:rFonts w:ascii="Calibri" w:hAnsi="Calibri" w:cs="Calibri"/>
          <w:color w:val="000000"/>
          <w:spacing w:val="-6"/>
          <w:sz w:val="32"/>
          <w:szCs w:val="32"/>
        </w:rPr>
        <w:t xml:space="preserve"> </w:t>
      </w:r>
      <w:r>
        <w:rPr>
          <w:rFonts w:ascii="Calibri" w:hAnsi="Calibri" w:cs="Calibri"/>
          <w:color w:val="000000"/>
          <w:sz w:val="32"/>
          <w:szCs w:val="32"/>
        </w:rPr>
        <w:t>or</w:t>
      </w:r>
      <w:r>
        <w:rPr>
          <w:rFonts w:ascii="Calibri" w:hAnsi="Calibri" w:cs="Calibri"/>
          <w:color w:val="000000"/>
          <w:spacing w:val="-5"/>
          <w:sz w:val="32"/>
          <w:szCs w:val="32"/>
        </w:rPr>
        <w:t xml:space="preserve"> </w:t>
      </w:r>
      <w:r>
        <w:rPr>
          <w:rFonts w:ascii="Calibri" w:hAnsi="Calibri" w:cs="Calibri"/>
          <w:color w:val="000000"/>
          <w:sz w:val="32"/>
          <w:szCs w:val="32"/>
        </w:rPr>
        <w:t>e</w:t>
      </w:r>
      <w:r>
        <w:rPr>
          <w:rFonts w:ascii="Calibri" w:hAnsi="Calibri" w:cs="Calibri"/>
          <w:color w:val="000000"/>
          <w:spacing w:val="2"/>
          <w:sz w:val="32"/>
          <w:szCs w:val="32"/>
        </w:rPr>
        <w:t>x</w:t>
      </w:r>
      <w:r>
        <w:rPr>
          <w:rFonts w:ascii="Calibri" w:hAnsi="Calibri" w:cs="Calibri"/>
          <w:color w:val="000000"/>
          <w:sz w:val="32"/>
          <w:szCs w:val="32"/>
        </w:rPr>
        <w:t>p</w:t>
      </w:r>
      <w:r>
        <w:rPr>
          <w:rFonts w:ascii="Calibri" w:hAnsi="Calibri" w:cs="Calibri"/>
          <w:color w:val="000000"/>
          <w:spacing w:val="1"/>
          <w:sz w:val="32"/>
          <w:szCs w:val="32"/>
        </w:rPr>
        <w:t>l</w:t>
      </w:r>
      <w:r>
        <w:rPr>
          <w:rFonts w:ascii="Calibri" w:hAnsi="Calibri" w:cs="Calibri"/>
          <w:color w:val="000000"/>
          <w:sz w:val="32"/>
          <w:szCs w:val="32"/>
        </w:rPr>
        <w:t>osions.</w:t>
      </w:r>
      <w:r>
        <w:rPr>
          <w:rFonts w:ascii="Calibri" w:hAnsi="Calibri" w:cs="Calibri"/>
          <w:color w:val="000000"/>
          <w:spacing w:val="-14"/>
          <w:sz w:val="32"/>
          <w:szCs w:val="32"/>
        </w:rPr>
        <w:t xml:space="preserve"> </w:t>
      </w:r>
      <w:r>
        <w:rPr>
          <w:rFonts w:ascii="Calibri" w:hAnsi="Calibri" w:cs="Calibri"/>
          <w:color w:val="000000"/>
          <w:sz w:val="32"/>
          <w:szCs w:val="32"/>
        </w:rPr>
        <w:t>Can</w:t>
      </w:r>
      <w:r>
        <w:rPr>
          <w:rFonts w:ascii="Calibri" w:hAnsi="Calibri" w:cs="Calibri"/>
          <w:color w:val="000000"/>
          <w:spacing w:val="-5"/>
          <w:sz w:val="32"/>
          <w:szCs w:val="32"/>
        </w:rPr>
        <w:t xml:space="preserve"> </w:t>
      </w:r>
      <w:r>
        <w:rPr>
          <w:rFonts w:ascii="Calibri" w:hAnsi="Calibri" w:cs="Calibri"/>
          <w:color w:val="000000"/>
          <w:sz w:val="32"/>
          <w:szCs w:val="32"/>
        </w:rPr>
        <w:t>i</w:t>
      </w:r>
      <w:r>
        <w:rPr>
          <w:rFonts w:ascii="Calibri" w:hAnsi="Calibri" w:cs="Calibri"/>
          <w:color w:val="000000"/>
          <w:spacing w:val="1"/>
          <w:sz w:val="32"/>
          <w:szCs w:val="32"/>
        </w:rPr>
        <w:t>n</w:t>
      </w:r>
      <w:r>
        <w:rPr>
          <w:rFonts w:ascii="Calibri" w:hAnsi="Calibri" w:cs="Calibri"/>
          <w:color w:val="000000"/>
          <w:sz w:val="32"/>
          <w:szCs w:val="32"/>
        </w:rPr>
        <w:t>c</w:t>
      </w:r>
      <w:r>
        <w:rPr>
          <w:rFonts w:ascii="Calibri" w:hAnsi="Calibri" w:cs="Calibri"/>
          <w:color w:val="000000"/>
          <w:spacing w:val="-1"/>
          <w:sz w:val="32"/>
          <w:szCs w:val="32"/>
        </w:rPr>
        <w:t>r</w:t>
      </w:r>
      <w:r>
        <w:rPr>
          <w:rFonts w:ascii="Calibri" w:hAnsi="Calibri" w:cs="Calibri"/>
          <w:color w:val="000000"/>
          <w:spacing w:val="2"/>
          <w:sz w:val="32"/>
          <w:szCs w:val="32"/>
        </w:rPr>
        <w:t>e</w:t>
      </w:r>
      <w:r>
        <w:rPr>
          <w:rFonts w:ascii="Calibri" w:hAnsi="Calibri" w:cs="Calibri"/>
          <w:color w:val="000000"/>
          <w:sz w:val="32"/>
          <w:szCs w:val="32"/>
        </w:rPr>
        <w:t>ase</w:t>
      </w:r>
      <w:r>
        <w:rPr>
          <w:rFonts w:ascii="Calibri" w:hAnsi="Calibri" w:cs="Calibri"/>
          <w:color w:val="000000"/>
          <w:spacing w:val="-11"/>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i</w:t>
      </w:r>
      <w:r>
        <w:rPr>
          <w:rFonts w:ascii="Calibri" w:hAnsi="Calibri" w:cs="Calibri"/>
          <w:color w:val="000000"/>
          <w:spacing w:val="1"/>
          <w:sz w:val="32"/>
          <w:szCs w:val="32"/>
        </w:rPr>
        <w:t>nt</w:t>
      </w:r>
      <w:r>
        <w:rPr>
          <w:rFonts w:ascii="Calibri" w:hAnsi="Calibri" w:cs="Calibri"/>
          <w:color w:val="000000"/>
          <w:sz w:val="32"/>
          <w:szCs w:val="32"/>
        </w:rPr>
        <w:t>ensi</w:t>
      </w:r>
      <w:r>
        <w:rPr>
          <w:rFonts w:ascii="Calibri" w:hAnsi="Calibri" w:cs="Calibri"/>
          <w:color w:val="000000"/>
          <w:spacing w:val="2"/>
          <w:sz w:val="32"/>
          <w:szCs w:val="32"/>
        </w:rPr>
        <w:t>t</w:t>
      </w:r>
      <w:r>
        <w:rPr>
          <w:rFonts w:ascii="Calibri" w:hAnsi="Calibri" w:cs="Calibri"/>
          <w:color w:val="000000"/>
          <w:sz w:val="32"/>
          <w:szCs w:val="32"/>
        </w:rPr>
        <w:t>y of</w:t>
      </w:r>
      <w:r>
        <w:rPr>
          <w:rFonts w:ascii="Calibri" w:hAnsi="Calibri" w:cs="Calibri"/>
          <w:color w:val="000000"/>
          <w:spacing w:val="-3"/>
          <w:sz w:val="32"/>
          <w:szCs w:val="32"/>
        </w:rPr>
        <w:t xml:space="preserve"> </w:t>
      </w:r>
      <w:r>
        <w:rPr>
          <w:rFonts w:ascii="Calibri" w:hAnsi="Calibri" w:cs="Calibri"/>
          <w:color w:val="000000"/>
          <w:spacing w:val="1"/>
          <w:sz w:val="32"/>
          <w:szCs w:val="32"/>
        </w:rPr>
        <w:t>fi</w:t>
      </w:r>
      <w:r>
        <w:rPr>
          <w:rFonts w:ascii="Calibri" w:hAnsi="Calibri" w:cs="Calibri"/>
          <w:color w:val="000000"/>
          <w:spacing w:val="-1"/>
          <w:sz w:val="32"/>
          <w:szCs w:val="32"/>
        </w:rPr>
        <w:t>r</w:t>
      </w:r>
      <w:r>
        <w:rPr>
          <w:rFonts w:ascii="Calibri" w:hAnsi="Calibri" w:cs="Calibri"/>
          <w:color w:val="000000"/>
          <w:sz w:val="32"/>
          <w:szCs w:val="32"/>
        </w:rPr>
        <w:t>es</w:t>
      </w:r>
      <w:r>
        <w:rPr>
          <w:rFonts w:ascii="Calibri" w:hAnsi="Calibri" w:cs="Calibri"/>
          <w:color w:val="000000"/>
          <w:spacing w:val="-6"/>
          <w:sz w:val="32"/>
          <w:szCs w:val="32"/>
        </w:rPr>
        <w:t xml:space="preserve"> </w:t>
      </w:r>
      <w:r>
        <w:rPr>
          <w:rFonts w:ascii="Calibri" w:hAnsi="Calibri" w:cs="Calibri"/>
          <w:color w:val="000000"/>
          <w:sz w:val="32"/>
          <w:szCs w:val="32"/>
        </w:rPr>
        <w:t>and</w:t>
      </w:r>
      <w:r>
        <w:rPr>
          <w:rFonts w:ascii="Calibri" w:hAnsi="Calibri" w:cs="Calibri"/>
          <w:color w:val="000000"/>
          <w:spacing w:val="-5"/>
          <w:sz w:val="32"/>
          <w:szCs w:val="32"/>
        </w:rPr>
        <w:t xml:space="preserve"> </w:t>
      </w:r>
      <w:r>
        <w:rPr>
          <w:rFonts w:ascii="Calibri" w:hAnsi="Calibri" w:cs="Calibri"/>
          <w:color w:val="000000"/>
          <w:sz w:val="32"/>
          <w:szCs w:val="32"/>
        </w:rPr>
        <w:t>may</w:t>
      </w:r>
      <w:r>
        <w:rPr>
          <w:rFonts w:ascii="Calibri" w:hAnsi="Calibri" w:cs="Calibri"/>
          <w:color w:val="000000"/>
          <w:spacing w:val="-4"/>
          <w:sz w:val="32"/>
          <w:szCs w:val="32"/>
        </w:rPr>
        <w:t xml:space="preserve"> </w:t>
      </w:r>
      <w:r>
        <w:rPr>
          <w:rFonts w:ascii="Calibri" w:hAnsi="Calibri" w:cs="Calibri"/>
          <w:color w:val="000000"/>
          <w:spacing w:val="-1"/>
          <w:sz w:val="32"/>
          <w:szCs w:val="32"/>
        </w:rPr>
        <w:t>r</w:t>
      </w:r>
      <w:r>
        <w:rPr>
          <w:rFonts w:ascii="Calibri" w:hAnsi="Calibri" w:cs="Calibri"/>
          <w:color w:val="000000"/>
          <w:spacing w:val="2"/>
          <w:sz w:val="32"/>
          <w:szCs w:val="32"/>
        </w:rPr>
        <w:t>e</w:t>
      </w:r>
      <w:r>
        <w:rPr>
          <w:rFonts w:ascii="Calibri" w:hAnsi="Calibri" w:cs="Calibri"/>
          <w:color w:val="000000"/>
          <w:sz w:val="32"/>
          <w:szCs w:val="32"/>
        </w:rPr>
        <w:t>su</w:t>
      </w:r>
      <w:r>
        <w:rPr>
          <w:rFonts w:ascii="Calibri" w:hAnsi="Calibri" w:cs="Calibri"/>
          <w:color w:val="000000"/>
          <w:spacing w:val="1"/>
          <w:sz w:val="32"/>
          <w:szCs w:val="32"/>
        </w:rPr>
        <w:t>l</w:t>
      </w:r>
      <w:r>
        <w:rPr>
          <w:rFonts w:ascii="Calibri" w:hAnsi="Calibri" w:cs="Calibri"/>
          <w:color w:val="000000"/>
          <w:sz w:val="32"/>
          <w:szCs w:val="32"/>
        </w:rPr>
        <w:t>t</w:t>
      </w:r>
      <w:r>
        <w:rPr>
          <w:rFonts w:ascii="Calibri" w:hAnsi="Calibri" w:cs="Calibri"/>
          <w:color w:val="000000"/>
          <w:spacing w:val="-7"/>
          <w:sz w:val="32"/>
          <w:szCs w:val="32"/>
        </w:rPr>
        <w:t xml:space="preserve"> </w:t>
      </w:r>
      <w:r>
        <w:rPr>
          <w:rFonts w:ascii="Calibri" w:hAnsi="Calibri" w:cs="Calibri"/>
          <w:color w:val="000000"/>
          <w:sz w:val="32"/>
          <w:szCs w:val="32"/>
        </w:rPr>
        <w:t>in</w:t>
      </w:r>
      <w:r>
        <w:rPr>
          <w:rFonts w:ascii="Calibri" w:hAnsi="Calibri" w:cs="Calibri"/>
          <w:color w:val="000000"/>
          <w:spacing w:val="-1"/>
          <w:sz w:val="32"/>
          <w:szCs w:val="32"/>
        </w:rPr>
        <w:t xml:space="preserve"> </w:t>
      </w:r>
      <w:r>
        <w:rPr>
          <w:rFonts w:ascii="Calibri" w:hAnsi="Calibri" w:cs="Calibri"/>
          <w:color w:val="000000"/>
          <w:sz w:val="32"/>
          <w:szCs w:val="32"/>
        </w:rPr>
        <w:t>exp</w:t>
      </w:r>
      <w:r>
        <w:rPr>
          <w:rFonts w:ascii="Calibri" w:hAnsi="Calibri" w:cs="Calibri"/>
          <w:color w:val="000000"/>
          <w:spacing w:val="1"/>
          <w:sz w:val="32"/>
          <w:szCs w:val="32"/>
        </w:rPr>
        <w:t>l</w:t>
      </w:r>
      <w:r>
        <w:rPr>
          <w:rFonts w:ascii="Calibri" w:hAnsi="Calibri" w:cs="Calibri"/>
          <w:color w:val="000000"/>
          <w:sz w:val="32"/>
          <w:szCs w:val="32"/>
        </w:rPr>
        <w:t>osions.</w:t>
      </w:r>
    </w:p>
    <w:p w:rsidR="00E671F0" w:rsidRDefault="00E671F0" w:rsidP="00E671F0">
      <w:pPr>
        <w:widowControl w:val="0"/>
        <w:autoSpaceDE w:val="0"/>
        <w:autoSpaceDN w:val="0"/>
        <w:adjustRightInd w:val="0"/>
        <w:spacing w:before="8" w:after="0" w:line="150" w:lineRule="exact"/>
        <w:rPr>
          <w:rFonts w:ascii="Calibri" w:hAnsi="Calibri" w:cs="Calibri"/>
          <w:color w:val="000000"/>
          <w:sz w:val="15"/>
          <w:szCs w:val="15"/>
        </w:rPr>
      </w:pPr>
    </w:p>
    <w:p w:rsidR="00E671F0" w:rsidRDefault="00E671F0" w:rsidP="00E671F0">
      <w:pPr>
        <w:widowControl w:val="0"/>
        <w:autoSpaceDE w:val="0"/>
        <w:autoSpaceDN w:val="0"/>
        <w:adjustRightInd w:val="0"/>
        <w:spacing w:after="0" w:line="258" w:lineRule="auto"/>
        <w:ind w:left="100" w:right="586"/>
        <w:rPr>
          <w:rFonts w:ascii="Calibri" w:hAnsi="Calibri" w:cs="Calibri"/>
          <w:color w:val="000000"/>
          <w:sz w:val="32"/>
          <w:szCs w:val="32"/>
        </w:rPr>
      </w:pPr>
      <w:r>
        <w:rPr>
          <w:rFonts w:ascii="Calibri" w:hAnsi="Calibri" w:cs="Calibri"/>
          <w:color w:val="000000"/>
          <w:sz w:val="32"/>
          <w:szCs w:val="32"/>
        </w:rPr>
        <w:t>Pe</w:t>
      </w:r>
      <w:r>
        <w:rPr>
          <w:rFonts w:ascii="Calibri" w:hAnsi="Calibri" w:cs="Calibri"/>
          <w:color w:val="000000"/>
          <w:spacing w:val="-1"/>
          <w:sz w:val="32"/>
          <w:szCs w:val="32"/>
        </w:rPr>
        <w:t>r</w:t>
      </w:r>
      <w:r>
        <w:rPr>
          <w:rFonts w:ascii="Calibri" w:hAnsi="Calibri" w:cs="Calibri"/>
          <w:color w:val="000000"/>
          <w:sz w:val="32"/>
          <w:szCs w:val="32"/>
        </w:rPr>
        <w:t>son</w:t>
      </w:r>
      <w:r>
        <w:rPr>
          <w:rFonts w:ascii="Calibri" w:hAnsi="Calibri" w:cs="Calibri"/>
          <w:color w:val="000000"/>
          <w:spacing w:val="2"/>
          <w:sz w:val="32"/>
          <w:szCs w:val="32"/>
        </w:rPr>
        <w:t>n</w:t>
      </w:r>
      <w:r>
        <w:rPr>
          <w:rFonts w:ascii="Calibri" w:hAnsi="Calibri" w:cs="Calibri"/>
          <w:color w:val="000000"/>
          <w:sz w:val="32"/>
          <w:szCs w:val="32"/>
        </w:rPr>
        <w:t>el</w:t>
      </w:r>
      <w:r>
        <w:rPr>
          <w:rFonts w:ascii="Calibri" w:hAnsi="Calibri" w:cs="Calibri"/>
          <w:color w:val="000000"/>
          <w:spacing w:val="-13"/>
          <w:sz w:val="32"/>
          <w:szCs w:val="32"/>
        </w:rPr>
        <w:t xml:space="preserve"> </w:t>
      </w:r>
      <w:r>
        <w:rPr>
          <w:rFonts w:ascii="Calibri" w:hAnsi="Calibri" w:cs="Calibri"/>
          <w:color w:val="000000"/>
          <w:sz w:val="32"/>
          <w:szCs w:val="32"/>
        </w:rPr>
        <w:t>near</w:t>
      </w:r>
      <w:r>
        <w:rPr>
          <w:rFonts w:ascii="Calibri" w:hAnsi="Calibri" w:cs="Calibri"/>
          <w:color w:val="000000"/>
          <w:spacing w:val="-6"/>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 xml:space="preserve"> </w:t>
      </w:r>
      <w:r>
        <w:rPr>
          <w:rFonts w:ascii="Calibri" w:hAnsi="Calibri" w:cs="Calibri"/>
          <w:color w:val="000000"/>
          <w:spacing w:val="2"/>
          <w:sz w:val="32"/>
          <w:szCs w:val="32"/>
        </w:rPr>
        <w:t>s</w:t>
      </w:r>
      <w:r>
        <w:rPr>
          <w:rFonts w:ascii="Calibri" w:hAnsi="Calibri" w:cs="Calibri"/>
          <w:color w:val="000000"/>
          <w:sz w:val="32"/>
          <w:szCs w:val="32"/>
        </w:rPr>
        <w:t>p</w:t>
      </w:r>
      <w:r>
        <w:rPr>
          <w:rFonts w:ascii="Calibri" w:hAnsi="Calibri" w:cs="Calibri"/>
          <w:color w:val="000000"/>
          <w:spacing w:val="1"/>
          <w:sz w:val="32"/>
          <w:szCs w:val="32"/>
        </w:rPr>
        <w:t>il</w:t>
      </w:r>
      <w:r>
        <w:rPr>
          <w:rFonts w:ascii="Calibri" w:hAnsi="Calibri" w:cs="Calibri"/>
          <w:color w:val="000000"/>
          <w:sz w:val="32"/>
          <w:szCs w:val="32"/>
        </w:rPr>
        <w:t>l</w:t>
      </w:r>
      <w:r>
        <w:rPr>
          <w:rFonts w:ascii="Calibri" w:hAnsi="Calibri" w:cs="Calibri"/>
          <w:color w:val="000000"/>
          <w:spacing w:val="-5"/>
          <w:sz w:val="32"/>
          <w:szCs w:val="32"/>
        </w:rPr>
        <w:t xml:space="preserve"> </w:t>
      </w:r>
      <w:r>
        <w:rPr>
          <w:rFonts w:ascii="Calibri" w:hAnsi="Calibri" w:cs="Calibri"/>
          <w:color w:val="000000"/>
          <w:sz w:val="32"/>
          <w:szCs w:val="32"/>
        </w:rPr>
        <w:t>or</w:t>
      </w:r>
      <w:r>
        <w:rPr>
          <w:rFonts w:ascii="Calibri" w:hAnsi="Calibri" w:cs="Calibri"/>
          <w:color w:val="000000"/>
          <w:spacing w:val="-4"/>
          <w:sz w:val="32"/>
          <w:szCs w:val="32"/>
        </w:rPr>
        <w:t xml:space="preserve"> </w:t>
      </w:r>
      <w:r>
        <w:rPr>
          <w:rFonts w:ascii="Calibri" w:hAnsi="Calibri" w:cs="Calibri"/>
          <w:color w:val="000000"/>
          <w:sz w:val="32"/>
          <w:szCs w:val="32"/>
        </w:rPr>
        <w:t>de</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1"/>
          <w:sz w:val="32"/>
          <w:szCs w:val="32"/>
        </w:rPr>
        <w:t>il</w:t>
      </w:r>
      <w:r>
        <w:rPr>
          <w:rFonts w:ascii="Calibri" w:hAnsi="Calibri" w:cs="Calibri"/>
          <w:color w:val="000000"/>
          <w:sz w:val="32"/>
          <w:szCs w:val="32"/>
        </w:rPr>
        <w:t>m</w:t>
      </w:r>
      <w:r>
        <w:rPr>
          <w:rFonts w:ascii="Calibri" w:hAnsi="Calibri" w:cs="Calibri"/>
          <w:color w:val="000000"/>
          <w:spacing w:val="-1"/>
          <w:sz w:val="32"/>
          <w:szCs w:val="32"/>
        </w:rPr>
        <w:t>e</w:t>
      </w:r>
      <w:r>
        <w:rPr>
          <w:rFonts w:ascii="Calibri" w:hAnsi="Calibri" w:cs="Calibri"/>
          <w:color w:val="000000"/>
          <w:sz w:val="32"/>
          <w:szCs w:val="32"/>
        </w:rPr>
        <w:t>nt</w:t>
      </w:r>
      <w:r>
        <w:rPr>
          <w:rFonts w:ascii="Calibri" w:hAnsi="Calibri" w:cs="Calibri"/>
          <w:color w:val="000000"/>
          <w:spacing w:val="-13"/>
          <w:sz w:val="32"/>
          <w:szCs w:val="32"/>
        </w:rPr>
        <w:t xml:space="preserve"> </w:t>
      </w:r>
      <w:r>
        <w:rPr>
          <w:rFonts w:ascii="Calibri" w:hAnsi="Calibri" w:cs="Calibri"/>
          <w:color w:val="000000"/>
          <w:spacing w:val="2"/>
          <w:sz w:val="32"/>
          <w:szCs w:val="32"/>
        </w:rPr>
        <w:t>s</w:t>
      </w:r>
      <w:r>
        <w:rPr>
          <w:rFonts w:ascii="Calibri" w:hAnsi="Calibri" w:cs="Calibri"/>
          <w:color w:val="000000"/>
          <w:sz w:val="32"/>
          <w:szCs w:val="32"/>
        </w:rPr>
        <w:t>hou</w:t>
      </w:r>
      <w:r>
        <w:rPr>
          <w:rFonts w:ascii="Calibri" w:hAnsi="Calibri" w:cs="Calibri"/>
          <w:color w:val="000000"/>
          <w:spacing w:val="1"/>
          <w:sz w:val="32"/>
          <w:szCs w:val="32"/>
        </w:rPr>
        <w:t>l</w:t>
      </w:r>
      <w:r>
        <w:rPr>
          <w:rFonts w:ascii="Calibri" w:hAnsi="Calibri" w:cs="Calibri"/>
          <w:color w:val="000000"/>
          <w:sz w:val="32"/>
          <w:szCs w:val="32"/>
        </w:rPr>
        <w:t>d</w:t>
      </w:r>
      <w:r>
        <w:rPr>
          <w:rFonts w:ascii="Calibri" w:hAnsi="Calibri" w:cs="Calibri"/>
          <w:color w:val="000000"/>
          <w:spacing w:val="-9"/>
          <w:sz w:val="32"/>
          <w:szCs w:val="32"/>
        </w:rPr>
        <w:t xml:space="preserve"> </w:t>
      </w:r>
      <w:r>
        <w:rPr>
          <w:rFonts w:ascii="Calibri" w:hAnsi="Calibri" w:cs="Calibri"/>
          <w:color w:val="000000"/>
          <w:sz w:val="32"/>
          <w:szCs w:val="32"/>
        </w:rPr>
        <w:t>wear</w:t>
      </w:r>
      <w:r>
        <w:rPr>
          <w:rFonts w:ascii="Calibri" w:hAnsi="Calibri" w:cs="Calibri"/>
          <w:color w:val="000000"/>
          <w:spacing w:val="-3"/>
          <w:sz w:val="32"/>
          <w:szCs w:val="32"/>
        </w:rPr>
        <w:t xml:space="preserve"> </w:t>
      </w:r>
      <w:r>
        <w:rPr>
          <w:rFonts w:ascii="Calibri" w:hAnsi="Calibri" w:cs="Calibri"/>
          <w:color w:val="FF0000"/>
          <w:spacing w:val="1"/>
          <w:sz w:val="32"/>
          <w:szCs w:val="32"/>
        </w:rPr>
        <w:t>f</w:t>
      </w:r>
      <w:r>
        <w:rPr>
          <w:rFonts w:ascii="Calibri" w:hAnsi="Calibri" w:cs="Calibri"/>
          <w:color w:val="FF0000"/>
          <w:sz w:val="32"/>
          <w:szCs w:val="32"/>
        </w:rPr>
        <w:t>u</w:t>
      </w:r>
      <w:r>
        <w:rPr>
          <w:rFonts w:ascii="Calibri" w:hAnsi="Calibri" w:cs="Calibri"/>
          <w:color w:val="FF0000"/>
          <w:spacing w:val="1"/>
          <w:sz w:val="32"/>
          <w:szCs w:val="32"/>
        </w:rPr>
        <w:t>l</w:t>
      </w:r>
      <w:r>
        <w:rPr>
          <w:rFonts w:ascii="Calibri" w:hAnsi="Calibri" w:cs="Calibri"/>
          <w:color w:val="FF0000"/>
          <w:sz w:val="32"/>
          <w:szCs w:val="32"/>
        </w:rPr>
        <w:t>l</w:t>
      </w:r>
      <w:r>
        <w:rPr>
          <w:rFonts w:ascii="Calibri" w:hAnsi="Calibri" w:cs="Calibri"/>
          <w:color w:val="FF0000"/>
          <w:spacing w:val="-4"/>
          <w:sz w:val="32"/>
          <w:szCs w:val="32"/>
        </w:rPr>
        <w:t xml:space="preserve"> </w:t>
      </w:r>
      <w:r>
        <w:rPr>
          <w:rFonts w:ascii="Calibri" w:hAnsi="Calibri" w:cs="Calibri"/>
          <w:color w:val="FF0000"/>
          <w:sz w:val="32"/>
          <w:szCs w:val="32"/>
        </w:rPr>
        <w:t>t</w:t>
      </w:r>
      <w:r>
        <w:rPr>
          <w:rFonts w:ascii="Calibri" w:hAnsi="Calibri" w:cs="Calibri"/>
          <w:color w:val="FF0000"/>
          <w:spacing w:val="1"/>
          <w:sz w:val="32"/>
          <w:szCs w:val="32"/>
        </w:rPr>
        <w:t>ur</w:t>
      </w:r>
      <w:r>
        <w:rPr>
          <w:rFonts w:ascii="Calibri" w:hAnsi="Calibri" w:cs="Calibri"/>
          <w:color w:val="FF0000"/>
          <w:sz w:val="32"/>
          <w:szCs w:val="32"/>
        </w:rPr>
        <w:t>nou</w:t>
      </w:r>
      <w:r>
        <w:rPr>
          <w:rFonts w:ascii="Calibri" w:hAnsi="Calibri" w:cs="Calibri"/>
          <w:color w:val="FF0000"/>
          <w:spacing w:val="1"/>
          <w:sz w:val="32"/>
          <w:szCs w:val="32"/>
        </w:rPr>
        <w:t>t</w:t>
      </w:r>
      <w:r>
        <w:rPr>
          <w:rFonts w:ascii="Calibri" w:hAnsi="Calibri" w:cs="Calibri"/>
          <w:color w:val="FF0000"/>
          <w:sz w:val="32"/>
          <w:szCs w:val="32"/>
        </w:rPr>
        <w:t>s</w:t>
      </w:r>
      <w:r>
        <w:rPr>
          <w:rFonts w:ascii="Calibri" w:hAnsi="Calibri" w:cs="Calibri"/>
          <w:color w:val="FF0000"/>
          <w:spacing w:val="-11"/>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d SCBA.</w:t>
      </w:r>
      <w:r>
        <w:rPr>
          <w:rFonts w:ascii="Calibri" w:hAnsi="Calibri" w:cs="Calibri"/>
          <w:color w:val="FF0000"/>
          <w:spacing w:val="-8"/>
          <w:sz w:val="32"/>
          <w:szCs w:val="32"/>
        </w:rPr>
        <w:t xml:space="preserve"> </w:t>
      </w:r>
      <w:r>
        <w:rPr>
          <w:rFonts w:ascii="Calibri" w:hAnsi="Calibri" w:cs="Calibri"/>
          <w:color w:val="FF0000"/>
          <w:sz w:val="32"/>
          <w:szCs w:val="32"/>
        </w:rPr>
        <w:t>S</w:t>
      </w:r>
      <w:r>
        <w:rPr>
          <w:rFonts w:ascii="Calibri" w:hAnsi="Calibri" w:cs="Calibri"/>
          <w:color w:val="FF0000"/>
          <w:spacing w:val="1"/>
          <w:sz w:val="32"/>
          <w:szCs w:val="32"/>
        </w:rPr>
        <w:t>t</w:t>
      </w:r>
      <w:r>
        <w:rPr>
          <w:rFonts w:ascii="Calibri" w:hAnsi="Calibri" w:cs="Calibri"/>
          <w:color w:val="FF0000"/>
          <w:sz w:val="32"/>
          <w:szCs w:val="32"/>
        </w:rPr>
        <w:t>ay</w:t>
      </w:r>
      <w:r>
        <w:rPr>
          <w:rFonts w:ascii="Calibri" w:hAnsi="Calibri" w:cs="Calibri"/>
          <w:color w:val="FF0000"/>
          <w:spacing w:val="-6"/>
          <w:sz w:val="32"/>
          <w:szCs w:val="32"/>
        </w:rPr>
        <w:t xml:space="preserve"> </w:t>
      </w:r>
      <w:r>
        <w:rPr>
          <w:rFonts w:ascii="Calibri" w:hAnsi="Calibri" w:cs="Calibri"/>
          <w:color w:val="FF0000"/>
          <w:spacing w:val="2"/>
          <w:sz w:val="32"/>
          <w:szCs w:val="32"/>
        </w:rPr>
        <w:t>o</w:t>
      </w:r>
      <w:r>
        <w:rPr>
          <w:rFonts w:ascii="Calibri" w:hAnsi="Calibri" w:cs="Calibri"/>
          <w:color w:val="FF0000"/>
          <w:sz w:val="32"/>
          <w:szCs w:val="32"/>
        </w:rPr>
        <w:t>ut</w:t>
      </w:r>
      <w:r>
        <w:rPr>
          <w:rFonts w:ascii="Calibri" w:hAnsi="Calibri" w:cs="Calibri"/>
          <w:color w:val="FF0000"/>
          <w:spacing w:val="-3"/>
          <w:sz w:val="32"/>
          <w:szCs w:val="32"/>
        </w:rPr>
        <w:t xml:space="preserve"> </w:t>
      </w:r>
      <w:r>
        <w:rPr>
          <w:rFonts w:ascii="Calibri" w:hAnsi="Calibri" w:cs="Calibri"/>
          <w:color w:val="FF0000"/>
          <w:sz w:val="32"/>
          <w:szCs w:val="32"/>
        </w:rPr>
        <w:t>of</w:t>
      </w:r>
      <w:r>
        <w:rPr>
          <w:rFonts w:ascii="Calibri" w:hAnsi="Calibri" w:cs="Calibri"/>
          <w:color w:val="FF0000"/>
          <w:spacing w:val="-1"/>
          <w:sz w:val="32"/>
          <w:szCs w:val="32"/>
        </w:rPr>
        <w:t xml:space="preserve"> </w:t>
      </w:r>
      <w:r>
        <w:rPr>
          <w:rFonts w:ascii="Calibri" w:hAnsi="Calibri" w:cs="Calibri"/>
          <w:color w:val="FF0000"/>
          <w:sz w:val="32"/>
          <w:szCs w:val="32"/>
        </w:rPr>
        <w:t>pro</w:t>
      </w:r>
      <w:r>
        <w:rPr>
          <w:rFonts w:ascii="Calibri" w:hAnsi="Calibri" w:cs="Calibri"/>
          <w:color w:val="FF0000"/>
          <w:spacing w:val="1"/>
          <w:sz w:val="32"/>
          <w:szCs w:val="32"/>
        </w:rPr>
        <w:t>d</w:t>
      </w:r>
      <w:r>
        <w:rPr>
          <w:rFonts w:ascii="Calibri" w:hAnsi="Calibri" w:cs="Calibri"/>
          <w:color w:val="FF0000"/>
          <w:sz w:val="32"/>
          <w:szCs w:val="32"/>
        </w:rPr>
        <w:t>uct!</w:t>
      </w:r>
      <w:r>
        <w:rPr>
          <w:rFonts w:ascii="Calibri" w:hAnsi="Calibri" w:cs="Calibri"/>
          <w:color w:val="FF0000"/>
          <w:spacing w:val="-9"/>
          <w:sz w:val="32"/>
          <w:szCs w:val="32"/>
        </w:rPr>
        <w:t xml:space="preserve"> </w:t>
      </w:r>
      <w:r>
        <w:rPr>
          <w:rFonts w:ascii="Calibri" w:hAnsi="Calibri" w:cs="Calibri"/>
          <w:color w:val="000000"/>
          <w:sz w:val="32"/>
          <w:szCs w:val="32"/>
        </w:rPr>
        <w:t>Avoid</w:t>
      </w:r>
      <w:r>
        <w:rPr>
          <w:rFonts w:ascii="Calibri" w:hAnsi="Calibri" w:cs="Calibri"/>
          <w:color w:val="000000"/>
          <w:spacing w:val="-7"/>
          <w:sz w:val="32"/>
          <w:szCs w:val="32"/>
        </w:rPr>
        <w:t xml:space="preserve"> </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3"/>
          <w:sz w:val="32"/>
          <w:szCs w:val="32"/>
        </w:rPr>
        <w:t>h</w:t>
      </w:r>
      <w:r>
        <w:rPr>
          <w:rFonts w:ascii="Calibri" w:hAnsi="Calibri" w:cs="Calibri"/>
          <w:color w:val="000000"/>
          <w:sz w:val="32"/>
          <w:szCs w:val="32"/>
        </w:rPr>
        <w:t>a</w:t>
      </w:r>
      <w:r>
        <w:rPr>
          <w:rFonts w:ascii="Calibri" w:hAnsi="Calibri" w:cs="Calibri"/>
          <w:color w:val="000000"/>
          <w:spacing w:val="1"/>
          <w:sz w:val="32"/>
          <w:szCs w:val="32"/>
        </w:rPr>
        <w:t>l</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on</w:t>
      </w:r>
      <w:r>
        <w:rPr>
          <w:rFonts w:ascii="Calibri" w:hAnsi="Calibri" w:cs="Calibri"/>
          <w:color w:val="000000"/>
          <w:spacing w:val="-13"/>
          <w:sz w:val="32"/>
          <w:szCs w:val="32"/>
        </w:rPr>
        <w:t xml:space="preserve"> </w:t>
      </w:r>
      <w:r>
        <w:rPr>
          <w:rFonts w:ascii="Calibri" w:hAnsi="Calibri" w:cs="Calibri"/>
          <w:color w:val="000000"/>
          <w:sz w:val="32"/>
          <w:szCs w:val="32"/>
        </w:rPr>
        <w:t>or</w:t>
      </w:r>
      <w:r>
        <w:rPr>
          <w:rFonts w:ascii="Calibri" w:hAnsi="Calibri" w:cs="Calibri"/>
          <w:color w:val="000000"/>
          <w:spacing w:val="-4"/>
          <w:sz w:val="32"/>
          <w:szCs w:val="32"/>
        </w:rPr>
        <w:t xml:space="preserve"> </w:t>
      </w:r>
      <w:r>
        <w:rPr>
          <w:rFonts w:ascii="Calibri" w:hAnsi="Calibri" w:cs="Calibri"/>
          <w:color w:val="000000"/>
          <w:sz w:val="32"/>
          <w:szCs w:val="32"/>
        </w:rPr>
        <w:t>c</w:t>
      </w:r>
      <w:r>
        <w:rPr>
          <w:rFonts w:ascii="Calibri" w:hAnsi="Calibri" w:cs="Calibri"/>
          <w:color w:val="000000"/>
          <w:spacing w:val="-1"/>
          <w:sz w:val="32"/>
          <w:szCs w:val="32"/>
        </w:rPr>
        <w:t>o</w:t>
      </w:r>
      <w:r>
        <w:rPr>
          <w:rFonts w:ascii="Calibri" w:hAnsi="Calibri" w:cs="Calibri"/>
          <w:color w:val="000000"/>
          <w:sz w:val="32"/>
          <w:szCs w:val="32"/>
        </w:rPr>
        <w:t>n</w:t>
      </w:r>
      <w:r>
        <w:rPr>
          <w:rFonts w:ascii="Calibri" w:hAnsi="Calibri" w:cs="Calibri"/>
          <w:color w:val="000000"/>
          <w:spacing w:val="1"/>
          <w:sz w:val="32"/>
          <w:szCs w:val="32"/>
        </w:rPr>
        <w:t>t</w:t>
      </w:r>
      <w:r>
        <w:rPr>
          <w:rFonts w:ascii="Calibri" w:hAnsi="Calibri" w:cs="Calibri"/>
          <w:color w:val="000000"/>
          <w:sz w:val="32"/>
          <w:szCs w:val="32"/>
        </w:rPr>
        <w:t>act</w:t>
      </w:r>
      <w:r>
        <w:rPr>
          <w:rFonts w:ascii="Calibri" w:hAnsi="Calibri" w:cs="Calibri"/>
          <w:color w:val="000000"/>
          <w:spacing w:val="-7"/>
          <w:sz w:val="32"/>
          <w:szCs w:val="32"/>
        </w:rPr>
        <w:t xml:space="preserve"> </w:t>
      </w:r>
      <w:r>
        <w:rPr>
          <w:rFonts w:ascii="Calibri" w:hAnsi="Calibri" w:cs="Calibri"/>
          <w:color w:val="000000"/>
          <w:sz w:val="32"/>
          <w:szCs w:val="32"/>
        </w:rPr>
        <w:t>of</w:t>
      </w:r>
      <w:r>
        <w:rPr>
          <w:rFonts w:ascii="Calibri" w:hAnsi="Calibri" w:cs="Calibri"/>
          <w:color w:val="000000"/>
          <w:spacing w:val="-3"/>
          <w:sz w:val="32"/>
          <w:szCs w:val="32"/>
        </w:rPr>
        <w:t xml:space="preserve"> </w:t>
      </w:r>
      <w:r>
        <w:rPr>
          <w:rFonts w:ascii="Calibri" w:hAnsi="Calibri" w:cs="Calibri"/>
          <w:color w:val="000000"/>
          <w:spacing w:val="1"/>
          <w:sz w:val="32"/>
          <w:szCs w:val="32"/>
        </w:rPr>
        <w:t>a</w:t>
      </w:r>
      <w:r>
        <w:rPr>
          <w:rFonts w:ascii="Calibri" w:hAnsi="Calibri" w:cs="Calibri"/>
          <w:color w:val="000000"/>
          <w:sz w:val="32"/>
          <w:szCs w:val="32"/>
        </w:rPr>
        <w:t>ny</w:t>
      </w:r>
      <w:r>
        <w:rPr>
          <w:rFonts w:ascii="Calibri" w:hAnsi="Calibri" w:cs="Calibri"/>
          <w:color w:val="000000"/>
          <w:spacing w:val="-5"/>
          <w:sz w:val="32"/>
          <w:szCs w:val="32"/>
        </w:rPr>
        <w:t xml:space="preserve"> </w:t>
      </w:r>
      <w:r>
        <w:rPr>
          <w:rFonts w:ascii="Calibri" w:hAnsi="Calibri" w:cs="Calibri"/>
          <w:color w:val="000000"/>
          <w:sz w:val="32"/>
          <w:szCs w:val="32"/>
        </w:rPr>
        <w:t>dus</w:t>
      </w:r>
      <w:r>
        <w:rPr>
          <w:rFonts w:ascii="Calibri" w:hAnsi="Calibri" w:cs="Calibri"/>
          <w:color w:val="000000"/>
          <w:spacing w:val="1"/>
          <w:sz w:val="32"/>
          <w:szCs w:val="32"/>
        </w:rPr>
        <w:t>t</w:t>
      </w:r>
      <w:r>
        <w:rPr>
          <w:rFonts w:ascii="Calibri" w:hAnsi="Calibri" w:cs="Calibri"/>
          <w:color w:val="000000"/>
          <w:sz w:val="32"/>
          <w:szCs w:val="32"/>
        </w:rPr>
        <w:t>s, vapors,</w:t>
      </w:r>
      <w:r>
        <w:rPr>
          <w:rFonts w:ascii="Calibri" w:hAnsi="Calibri" w:cs="Calibri"/>
          <w:color w:val="000000"/>
          <w:spacing w:val="-9"/>
          <w:sz w:val="32"/>
          <w:szCs w:val="32"/>
        </w:rPr>
        <w:t xml:space="preserve"> </w:t>
      </w:r>
      <w:r>
        <w:rPr>
          <w:rFonts w:ascii="Calibri" w:hAnsi="Calibri" w:cs="Calibri"/>
          <w:color w:val="000000"/>
          <w:sz w:val="32"/>
          <w:szCs w:val="32"/>
        </w:rPr>
        <w:t>s</w:t>
      </w:r>
      <w:r>
        <w:rPr>
          <w:rFonts w:ascii="Calibri" w:hAnsi="Calibri" w:cs="Calibri"/>
          <w:color w:val="000000"/>
          <w:spacing w:val="1"/>
          <w:sz w:val="32"/>
          <w:szCs w:val="32"/>
        </w:rPr>
        <w:t>m</w:t>
      </w:r>
      <w:r>
        <w:rPr>
          <w:rFonts w:ascii="Calibri" w:hAnsi="Calibri" w:cs="Calibri"/>
          <w:color w:val="000000"/>
          <w:sz w:val="32"/>
          <w:szCs w:val="32"/>
        </w:rPr>
        <w:t>o</w:t>
      </w:r>
      <w:r>
        <w:rPr>
          <w:rFonts w:ascii="Calibri" w:hAnsi="Calibri" w:cs="Calibri"/>
          <w:color w:val="000000"/>
          <w:spacing w:val="-2"/>
          <w:sz w:val="32"/>
          <w:szCs w:val="32"/>
        </w:rPr>
        <w:t>k</w:t>
      </w:r>
      <w:r>
        <w:rPr>
          <w:rFonts w:ascii="Calibri" w:hAnsi="Calibri" w:cs="Calibri"/>
          <w:color w:val="000000"/>
          <w:sz w:val="32"/>
          <w:szCs w:val="32"/>
        </w:rPr>
        <w:t>e</w:t>
      </w:r>
      <w:r>
        <w:rPr>
          <w:rFonts w:ascii="Calibri" w:hAnsi="Calibri" w:cs="Calibri"/>
          <w:color w:val="000000"/>
          <w:spacing w:val="-7"/>
          <w:sz w:val="32"/>
          <w:szCs w:val="32"/>
        </w:rPr>
        <w:t xml:space="preserve"> </w:t>
      </w:r>
      <w:r>
        <w:rPr>
          <w:rFonts w:ascii="Calibri" w:hAnsi="Calibri" w:cs="Calibri"/>
          <w:color w:val="000000"/>
          <w:sz w:val="32"/>
          <w:szCs w:val="32"/>
        </w:rPr>
        <w:t>fr</w:t>
      </w:r>
      <w:r>
        <w:rPr>
          <w:rFonts w:ascii="Calibri" w:hAnsi="Calibri" w:cs="Calibri"/>
          <w:color w:val="000000"/>
          <w:spacing w:val="2"/>
          <w:sz w:val="32"/>
          <w:szCs w:val="32"/>
        </w:rPr>
        <w:t>o</w:t>
      </w:r>
      <w:r>
        <w:rPr>
          <w:rFonts w:ascii="Calibri" w:hAnsi="Calibri" w:cs="Calibri"/>
          <w:color w:val="000000"/>
          <w:sz w:val="32"/>
          <w:szCs w:val="32"/>
        </w:rPr>
        <w:t>m</w:t>
      </w:r>
      <w:r>
        <w:rPr>
          <w:rFonts w:ascii="Calibri" w:hAnsi="Calibri" w:cs="Calibri"/>
          <w:color w:val="000000"/>
          <w:spacing w:val="-6"/>
          <w:sz w:val="32"/>
          <w:szCs w:val="32"/>
        </w:rPr>
        <w:t xml:space="preserve"> </w:t>
      </w:r>
      <w:r>
        <w:rPr>
          <w:rFonts w:ascii="Calibri" w:hAnsi="Calibri" w:cs="Calibri"/>
          <w:color w:val="000000"/>
          <w:sz w:val="32"/>
          <w:szCs w:val="32"/>
        </w:rPr>
        <w:t>f</w:t>
      </w:r>
      <w:r>
        <w:rPr>
          <w:rFonts w:ascii="Calibri" w:hAnsi="Calibri" w:cs="Calibri"/>
          <w:color w:val="000000"/>
          <w:spacing w:val="1"/>
          <w:sz w:val="32"/>
          <w:szCs w:val="32"/>
        </w:rPr>
        <w:t>i</w:t>
      </w:r>
      <w:r>
        <w:rPr>
          <w:rFonts w:ascii="Calibri" w:hAnsi="Calibri" w:cs="Calibri"/>
          <w:color w:val="000000"/>
          <w:spacing w:val="-1"/>
          <w:sz w:val="32"/>
          <w:szCs w:val="32"/>
        </w:rPr>
        <w:t>r</w:t>
      </w:r>
      <w:r>
        <w:rPr>
          <w:rFonts w:ascii="Calibri" w:hAnsi="Calibri" w:cs="Calibri"/>
          <w:color w:val="000000"/>
          <w:sz w:val="32"/>
          <w:szCs w:val="32"/>
        </w:rPr>
        <w:t>e.</w:t>
      </w:r>
    </w:p>
    <w:p w:rsidR="00E671F0" w:rsidRDefault="00E671F0" w:rsidP="00E671F0">
      <w:pPr>
        <w:widowControl w:val="0"/>
        <w:autoSpaceDE w:val="0"/>
        <w:autoSpaceDN w:val="0"/>
        <w:adjustRightInd w:val="0"/>
        <w:spacing w:before="2" w:after="0" w:line="580" w:lineRule="exact"/>
        <w:ind w:left="100" w:right="347"/>
        <w:rPr>
          <w:rFonts w:ascii="Calibri" w:hAnsi="Calibri" w:cs="Calibri"/>
          <w:color w:val="000000"/>
          <w:sz w:val="32"/>
          <w:szCs w:val="32"/>
        </w:rPr>
      </w:pP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1"/>
          <w:sz w:val="32"/>
          <w:szCs w:val="32"/>
        </w:rPr>
        <w:t>it</w:t>
      </w:r>
      <w:r>
        <w:rPr>
          <w:rFonts w:ascii="Calibri" w:hAnsi="Calibri" w:cs="Calibri"/>
          <w:color w:val="000000"/>
          <w:spacing w:val="-1"/>
          <w:sz w:val="32"/>
          <w:szCs w:val="32"/>
        </w:rPr>
        <w:t>i</w:t>
      </w:r>
      <w:r>
        <w:rPr>
          <w:rFonts w:ascii="Calibri" w:hAnsi="Calibri" w:cs="Calibri"/>
          <w:color w:val="000000"/>
          <w:sz w:val="32"/>
          <w:szCs w:val="32"/>
        </w:rPr>
        <w:t>a</w:t>
      </w:r>
      <w:r>
        <w:rPr>
          <w:rFonts w:ascii="Calibri" w:hAnsi="Calibri" w:cs="Calibri"/>
          <w:color w:val="000000"/>
          <w:spacing w:val="1"/>
          <w:sz w:val="32"/>
          <w:szCs w:val="32"/>
        </w:rPr>
        <w:t>ll</w:t>
      </w:r>
      <w:r>
        <w:rPr>
          <w:rFonts w:ascii="Calibri" w:hAnsi="Calibri" w:cs="Calibri"/>
          <w:color w:val="000000"/>
          <w:sz w:val="32"/>
          <w:szCs w:val="32"/>
        </w:rPr>
        <w:t>y,</w:t>
      </w:r>
      <w:r>
        <w:rPr>
          <w:rFonts w:ascii="Calibri" w:hAnsi="Calibri" w:cs="Calibri"/>
          <w:color w:val="000000"/>
          <w:spacing w:val="-10"/>
          <w:sz w:val="32"/>
          <w:szCs w:val="32"/>
        </w:rPr>
        <w:t xml:space="preserve"> </w:t>
      </w:r>
      <w:r>
        <w:rPr>
          <w:rFonts w:ascii="Calibri" w:hAnsi="Calibri" w:cs="Calibri"/>
          <w:color w:val="FF0000"/>
          <w:spacing w:val="1"/>
          <w:sz w:val="32"/>
          <w:szCs w:val="32"/>
        </w:rPr>
        <w:t>i</w:t>
      </w:r>
      <w:r>
        <w:rPr>
          <w:rFonts w:ascii="Calibri" w:hAnsi="Calibri" w:cs="Calibri"/>
          <w:color w:val="FF0000"/>
          <w:sz w:val="32"/>
          <w:szCs w:val="32"/>
        </w:rPr>
        <w:t>sol</w:t>
      </w:r>
      <w:r>
        <w:rPr>
          <w:rFonts w:ascii="Calibri" w:hAnsi="Calibri" w:cs="Calibri"/>
          <w:color w:val="FF0000"/>
          <w:spacing w:val="1"/>
          <w:sz w:val="32"/>
          <w:szCs w:val="32"/>
        </w:rPr>
        <w:t>at</w:t>
      </w:r>
      <w:r>
        <w:rPr>
          <w:rFonts w:ascii="Calibri" w:hAnsi="Calibri" w:cs="Calibri"/>
          <w:color w:val="FF0000"/>
          <w:sz w:val="32"/>
          <w:szCs w:val="32"/>
        </w:rPr>
        <w:t>e</w:t>
      </w:r>
      <w:r>
        <w:rPr>
          <w:rFonts w:ascii="Calibri" w:hAnsi="Calibri" w:cs="Calibri"/>
          <w:color w:val="FF0000"/>
          <w:spacing w:val="-9"/>
          <w:sz w:val="32"/>
          <w:szCs w:val="32"/>
        </w:rPr>
        <w:t xml:space="preserve"> </w:t>
      </w:r>
      <w:r>
        <w:rPr>
          <w:rFonts w:ascii="Calibri" w:hAnsi="Calibri" w:cs="Calibri"/>
          <w:color w:val="FF0000"/>
          <w:sz w:val="32"/>
          <w:szCs w:val="32"/>
        </w:rPr>
        <w:t>sp</w:t>
      </w:r>
      <w:r>
        <w:rPr>
          <w:rFonts w:ascii="Calibri" w:hAnsi="Calibri" w:cs="Calibri"/>
          <w:color w:val="FF0000"/>
          <w:spacing w:val="-2"/>
          <w:sz w:val="32"/>
          <w:szCs w:val="32"/>
        </w:rPr>
        <w:t>i</w:t>
      </w:r>
      <w:r>
        <w:rPr>
          <w:rFonts w:ascii="Calibri" w:hAnsi="Calibri" w:cs="Calibri"/>
          <w:color w:val="FF0000"/>
          <w:spacing w:val="1"/>
          <w:sz w:val="32"/>
          <w:szCs w:val="32"/>
        </w:rPr>
        <w:t>l</w:t>
      </w:r>
      <w:r>
        <w:rPr>
          <w:rFonts w:ascii="Calibri" w:hAnsi="Calibri" w:cs="Calibri"/>
          <w:color w:val="FF0000"/>
          <w:sz w:val="32"/>
          <w:szCs w:val="32"/>
        </w:rPr>
        <w:t>l</w:t>
      </w:r>
      <w:r>
        <w:rPr>
          <w:rFonts w:ascii="Calibri" w:hAnsi="Calibri" w:cs="Calibri"/>
          <w:color w:val="FF0000"/>
          <w:spacing w:val="-5"/>
          <w:sz w:val="32"/>
          <w:szCs w:val="32"/>
        </w:rPr>
        <w:t xml:space="preserve"> </w:t>
      </w:r>
      <w:r>
        <w:rPr>
          <w:rFonts w:ascii="Calibri" w:hAnsi="Calibri" w:cs="Calibri"/>
          <w:color w:val="FF0000"/>
          <w:sz w:val="32"/>
          <w:szCs w:val="32"/>
        </w:rPr>
        <w:t>or</w:t>
      </w:r>
      <w:r>
        <w:rPr>
          <w:rFonts w:ascii="Calibri" w:hAnsi="Calibri" w:cs="Calibri"/>
          <w:color w:val="FF0000"/>
          <w:spacing w:val="-4"/>
          <w:sz w:val="32"/>
          <w:szCs w:val="32"/>
        </w:rPr>
        <w:t xml:space="preserve"> </w:t>
      </w:r>
      <w:r>
        <w:rPr>
          <w:rFonts w:ascii="Calibri" w:hAnsi="Calibri" w:cs="Calibri"/>
          <w:color w:val="FF0000"/>
          <w:sz w:val="32"/>
          <w:szCs w:val="32"/>
        </w:rPr>
        <w:t>le</w:t>
      </w:r>
      <w:r>
        <w:rPr>
          <w:rFonts w:ascii="Calibri" w:hAnsi="Calibri" w:cs="Calibri"/>
          <w:color w:val="FF0000"/>
          <w:spacing w:val="1"/>
          <w:sz w:val="32"/>
          <w:szCs w:val="32"/>
        </w:rPr>
        <w:t>a</w:t>
      </w:r>
      <w:r>
        <w:rPr>
          <w:rFonts w:ascii="Calibri" w:hAnsi="Calibri" w:cs="Calibri"/>
          <w:color w:val="FF0000"/>
          <w:sz w:val="32"/>
          <w:szCs w:val="32"/>
        </w:rPr>
        <w:t>k</w:t>
      </w:r>
      <w:r>
        <w:rPr>
          <w:rFonts w:ascii="Calibri" w:hAnsi="Calibri" w:cs="Calibri"/>
          <w:color w:val="FF0000"/>
          <w:spacing w:val="-6"/>
          <w:sz w:val="32"/>
          <w:szCs w:val="32"/>
        </w:rPr>
        <w:t xml:space="preserve"> </w:t>
      </w:r>
      <w:r>
        <w:rPr>
          <w:rFonts w:ascii="Calibri" w:hAnsi="Calibri" w:cs="Calibri"/>
          <w:color w:val="FF0000"/>
          <w:sz w:val="32"/>
          <w:szCs w:val="32"/>
        </w:rPr>
        <w:t>a</w:t>
      </w:r>
      <w:r>
        <w:rPr>
          <w:rFonts w:ascii="Calibri" w:hAnsi="Calibri" w:cs="Calibri"/>
          <w:color w:val="FF0000"/>
          <w:spacing w:val="2"/>
          <w:sz w:val="32"/>
          <w:szCs w:val="32"/>
        </w:rPr>
        <w:t>r</w:t>
      </w:r>
      <w:r>
        <w:rPr>
          <w:rFonts w:ascii="Calibri" w:hAnsi="Calibri" w:cs="Calibri"/>
          <w:color w:val="FF0000"/>
          <w:sz w:val="32"/>
          <w:szCs w:val="32"/>
        </w:rPr>
        <w:t>ea</w:t>
      </w:r>
      <w:r>
        <w:rPr>
          <w:rFonts w:ascii="Calibri" w:hAnsi="Calibri" w:cs="Calibri"/>
          <w:color w:val="FF0000"/>
          <w:spacing w:val="-3"/>
          <w:sz w:val="32"/>
          <w:szCs w:val="32"/>
        </w:rPr>
        <w:t xml:space="preserve"> </w:t>
      </w:r>
      <w:r>
        <w:rPr>
          <w:rFonts w:ascii="Calibri" w:hAnsi="Calibri" w:cs="Calibri"/>
          <w:color w:val="000000"/>
          <w:spacing w:val="1"/>
          <w:sz w:val="32"/>
          <w:szCs w:val="32"/>
        </w:rPr>
        <w:t>f</w:t>
      </w:r>
      <w:r>
        <w:rPr>
          <w:rFonts w:ascii="Calibri" w:hAnsi="Calibri" w:cs="Calibri"/>
          <w:color w:val="000000"/>
          <w:sz w:val="32"/>
          <w:szCs w:val="32"/>
        </w:rPr>
        <w:t>or</w:t>
      </w:r>
      <w:r>
        <w:rPr>
          <w:rFonts w:ascii="Calibri" w:hAnsi="Calibri" w:cs="Calibri"/>
          <w:color w:val="000000"/>
          <w:spacing w:val="-5"/>
          <w:sz w:val="32"/>
          <w:szCs w:val="32"/>
        </w:rPr>
        <w:t xml:space="preserve"> </w:t>
      </w:r>
      <w:r>
        <w:rPr>
          <w:rFonts w:ascii="Calibri" w:hAnsi="Calibri" w:cs="Calibri"/>
          <w:color w:val="000000"/>
          <w:spacing w:val="3"/>
          <w:sz w:val="32"/>
          <w:szCs w:val="32"/>
        </w:rPr>
        <w:t>a</w:t>
      </w:r>
      <w:r>
        <w:rPr>
          <w:rFonts w:ascii="Calibri" w:hAnsi="Calibri" w:cs="Calibri"/>
          <w:color w:val="000000"/>
          <w:sz w:val="32"/>
          <w:szCs w:val="32"/>
        </w:rPr>
        <w:t>t</w:t>
      </w:r>
      <w:r>
        <w:rPr>
          <w:rFonts w:ascii="Calibri" w:hAnsi="Calibri" w:cs="Calibri"/>
          <w:color w:val="000000"/>
          <w:spacing w:val="-3"/>
          <w:sz w:val="32"/>
          <w:szCs w:val="32"/>
        </w:rPr>
        <w:t xml:space="preserve"> </w:t>
      </w:r>
      <w:r>
        <w:rPr>
          <w:rFonts w:ascii="Calibri" w:hAnsi="Calibri" w:cs="Calibri"/>
          <w:color w:val="000000"/>
          <w:sz w:val="32"/>
          <w:szCs w:val="32"/>
        </w:rPr>
        <w:t>le</w:t>
      </w:r>
      <w:r>
        <w:rPr>
          <w:rFonts w:ascii="Calibri" w:hAnsi="Calibri" w:cs="Calibri"/>
          <w:color w:val="000000"/>
          <w:spacing w:val="1"/>
          <w:sz w:val="32"/>
          <w:szCs w:val="32"/>
        </w:rPr>
        <w:t>a</w:t>
      </w:r>
      <w:r>
        <w:rPr>
          <w:rFonts w:ascii="Calibri" w:hAnsi="Calibri" w:cs="Calibri"/>
          <w:color w:val="000000"/>
          <w:sz w:val="32"/>
          <w:szCs w:val="32"/>
        </w:rPr>
        <w:t>st</w:t>
      </w:r>
      <w:r>
        <w:rPr>
          <w:rFonts w:ascii="Calibri" w:hAnsi="Calibri" w:cs="Calibri"/>
          <w:color w:val="000000"/>
          <w:spacing w:val="-3"/>
          <w:sz w:val="32"/>
          <w:szCs w:val="32"/>
        </w:rPr>
        <w:t xml:space="preserve"> </w:t>
      </w:r>
      <w:r>
        <w:rPr>
          <w:rFonts w:ascii="Calibri" w:hAnsi="Calibri" w:cs="Calibri"/>
          <w:color w:val="FF0000"/>
          <w:spacing w:val="-1"/>
          <w:sz w:val="32"/>
          <w:szCs w:val="32"/>
        </w:rPr>
        <w:t>15</w:t>
      </w:r>
      <w:r>
        <w:rPr>
          <w:rFonts w:ascii="Calibri" w:hAnsi="Calibri" w:cs="Calibri"/>
          <w:color w:val="FF0000"/>
          <w:sz w:val="32"/>
          <w:szCs w:val="32"/>
        </w:rPr>
        <w:t>0</w:t>
      </w:r>
      <w:r>
        <w:rPr>
          <w:rFonts w:ascii="Calibri" w:hAnsi="Calibri" w:cs="Calibri"/>
          <w:color w:val="FF0000"/>
          <w:spacing w:val="-6"/>
          <w:sz w:val="32"/>
          <w:szCs w:val="32"/>
        </w:rPr>
        <w:t xml:space="preserve"> </w:t>
      </w:r>
      <w:r>
        <w:rPr>
          <w:rFonts w:ascii="Calibri" w:hAnsi="Calibri" w:cs="Calibri"/>
          <w:color w:val="FF0000"/>
          <w:spacing w:val="3"/>
          <w:sz w:val="32"/>
          <w:szCs w:val="32"/>
        </w:rPr>
        <w:t>f</w:t>
      </w:r>
      <w:r>
        <w:rPr>
          <w:rFonts w:ascii="Calibri" w:hAnsi="Calibri" w:cs="Calibri"/>
          <w:color w:val="FF0000"/>
          <w:sz w:val="32"/>
          <w:szCs w:val="32"/>
        </w:rPr>
        <w:t>e</w:t>
      </w:r>
      <w:r>
        <w:rPr>
          <w:rFonts w:ascii="Calibri" w:hAnsi="Calibri" w:cs="Calibri"/>
          <w:color w:val="FF0000"/>
          <w:spacing w:val="-1"/>
          <w:sz w:val="32"/>
          <w:szCs w:val="32"/>
        </w:rPr>
        <w:t>e</w:t>
      </w:r>
      <w:r>
        <w:rPr>
          <w:rFonts w:ascii="Calibri" w:hAnsi="Calibri" w:cs="Calibri"/>
          <w:color w:val="FF0000"/>
          <w:sz w:val="32"/>
          <w:szCs w:val="32"/>
        </w:rPr>
        <w:t>t</w:t>
      </w:r>
      <w:r>
        <w:rPr>
          <w:rFonts w:ascii="Calibri" w:hAnsi="Calibri" w:cs="Calibri"/>
          <w:color w:val="FF0000"/>
          <w:spacing w:val="-5"/>
          <w:sz w:val="32"/>
          <w:szCs w:val="32"/>
        </w:rPr>
        <w:t xml:space="preserve"> </w:t>
      </w:r>
      <w:r>
        <w:rPr>
          <w:rFonts w:ascii="Calibri" w:hAnsi="Calibri" w:cs="Calibri"/>
          <w:color w:val="FF0000"/>
          <w:sz w:val="32"/>
          <w:szCs w:val="32"/>
        </w:rPr>
        <w:t>in</w:t>
      </w:r>
      <w:r>
        <w:rPr>
          <w:rFonts w:ascii="Calibri" w:hAnsi="Calibri" w:cs="Calibri"/>
          <w:color w:val="FF0000"/>
          <w:spacing w:val="-1"/>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l</w:t>
      </w:r>
      <w:r>
        <w:rPr>
          <w:rFonts w:ascii="Calibri" w:hAnsi="Calibri" w:cs="Calibri"/>
          <w:color w:val="FF0000"/>
          <w:sz w:val="32"/>
          <w:szCs w:val="32"/>
        </w:rPr>
        <w:t>l</w:t>
      </w:r>
      <w:r>
        <w:rPr>
          <w:rFonts w:ascii="Calibri" w:hAnsi="Calibri" w:cs="Calibri"/>
          <w:color w:val="FF0000"/>
          <w:spacing w:val="-3"/>
          <w:sz w:val="32"/>
          <w:szCs w:val="32"/>
        </w:rPr>
        <w:t xml:space="preserve"> </w:t>
      </w:r>
      <w:r>
        <w:rPr>
          <w:rFonts w:ascii="Calibri" w:hAnsi="Calibri" w:cs="Calibri"/>
          <w:color w:val="FF0000"/>
          <w:sz w:val="32"/>
          <w:szCs w:val="32"/>
        </w:rPr>
        <w:t>d</w:t>
      </w:r>
      <w:r>
        <w:rPr>
          <w:rFonts w:ascii="Calibri" w:hAnsi="Calibri" w:cs="Calibri"/>
          <w:color w:val="FF0000"/>
          <w:spacing w:val="1"/>
          <w:sz w:val="32"/>
          <w:szCs w:val="32"/>
        </w:rPr>
        <w:t>i</w:t>
      </w:r>
      <w:r>
        <w:rPr>
          <w:rFonts w:ascii="Calibri" w:hAnsi="Calibri" w:cs="Calibri"/>
          <w:color w:val="FF0000"/>
          <w:spacing w:val="-1"/>
          <w:sz w:val="32"/>
          <w:szCs w:val="32"/>
        </w:rPr>
        <w:t>r</w:t>
      </w:r>
      <w:r>
        <w:rPr>
          <w:rFonts w:ascii="Calibri" w:hAnsi="Calibri" w:cs="Calibri"/>
          <w:color w:val="FF0000"/>
          <w:sz w:val="32"/>
          <w:szCs w:val="32"/>
        </w:rPr>
        <w:t>e</w:t>
      </w:r>
      <w:r>
        <w:rPr>
          <w:rFonts w:ascii="Calibri" w:hAnsi="Calibri" w:cs="Calibri"/>
          <w:color w:val="FF0000"/>
          <w:spacing w:val="-1"/>
          <w:sz w:val="32"/>
          <w:szCs w:val="32"/>
        </w:rPr>
        <w:t>c</w:t>
      </w:r>
      <w:r>
        <w:rPr>
          <w:rFonts w:ascii="Calibri" w:hAnsi="Calibri" w:cs="Calibri"/>
          <w:color w:val="FF0000"/>
          <w:spacing w:val="1"/>
          <w:sz w:val="32"/>
          <w:szCs w:val="32"/>
        </w:rPr>
        <w:t>ti</w:t>
      </w:r>
      <w:r>
        <w:rPr>
          <w:rFonts w:ascii="Calibri" w:hAnsi="Calibri" w:cs="Calibri"/>
          <w:color w:val="FF0000"/>
          <w:sz w:val="32"/>
          <w:szCs w:val="32"/>
        </w:rPr>
        <w:t>on</w:t>
      </w:r>
      <w:r>
        <w:rPr>
          <w:rFonts w:ascii="Calibri" w:hAnsi="Calibri" w:cs="Calibri"/>
          <w:color w:val="FF0000"/>
          <w:spacing w:val="3"/>
          <w:sz w:val="32"/>
          <w:szCs w:val="32"/>
        </w:rPr>
        <w:t>s</w:t>
      </w:r>
      <w:r>
        <w:rPr>
          <w:rFonts w:ascii="Calibri" w:hAnsi="Calibri" w:cs="Calibri"/>
          <w:color w:val="000000"/>
          <w:sz w:val="32"/>
          <w:szCs w:val="32"/>
        </w:rPr>
        <w:t>. For</w:t>
      </w:r>
      <w:r>
        <w:rPr>
          <w:rFonts w:ascii="Calibri" w:hAnsi="Calibri" w:cs="Calibri"/>
          <w:color w:val="000000"/>
          <w:spacing w:val="-6"/>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 xml:space="preserve"> </w:t>
      </w:r>
      <w:r>
        <w:rPr>
          <w:rFonts w:ascii="Calibri" w:hAnsi="Calibri" w:cs="Calibri"/>
          <w:color w:val="FF0000"/>
          <w:spacing w:val="1"/>
          <w:sz w:val="32"/>
          <w:szCs w:val="32"/>
        </w:rPr>
        <w:t>l</w:t>
      </w:r>
      <w:r>
        <w:rPr>
          <w:rFonts w:ascii="Calibri" w:hAnsi="Calibri" w:cs="Calibri"/>
          <w:color w:val="FF0000"/>
          <w:sz w:val="32"/>
          <w:szCs w:val="32"/>
        </w:rPr>
        <w:t>arge</w:t>
      </w:r>
      <w:r>
        <w:rPr>
          <w:rFonts w:ascii="Calibri" w:hAnsi="Calibri" w:cs="Calibri"/>
          <w:color w:val="FF0000"/>
          <w:spacing w:val="-4"/>
          <w:sz w:val="32"/>
          <w:szCs w:val="32"/>
        </w:rPr>
        <w:t xml:space="preserve"> </w:t>
      </w:r>
      <w:r>
        <w:rPr>
          <w:rFonts w:ascii="Calibri" w:hAnsi="Calibri" w:cs="Calibri"/>
          <w:color w:val="FF0000"/>
          <w:sz w:val="32"/>
          <w:szCs w:val="32"/>
        </w:rPr>
        <w:t>sp</w:t>
      </w:r>
      <w:r>
        <w:rPr>
          <w:rFonts w:ascii="Calibri" w:hAnsi="Calibri" w:cs="Calibri"/>
          <w:color w:val="FF0000"/>
          <w:spacing w:val="1"/>
          <w:sz w:val="32"/>
          <w:szCs w:val="32"/>
        </w:rPr>
        <w:t>il</w:t>
      </w:r>
      <w:r>
        <w:rPr>
          <w:rFonts w:ascii="Calibri" w:hAnsi="Calibri" w:cs="Calibri"/>
          <w:color w:val="FF0000"/>
          <w:spacing w:val="3"/>
          <w:sz w:val="32"/>
          <w:szCs w:val="32"/>
        </w:rPr>
        <w:t>l</w:t>
      </w:r>
      <w:r>
        <w:rPr>
          <w:rFonts w:ascii="Calibri" w:hAnsi="Calibri" w:cs="Calibri"/>
          <w:color w:val="000000"/>
          <w:sz w:val="32"/>
          <w:szCs w:val="32"/>
        </w:rPr>
        <w:t>,</w:t>
      </w:r>
      <w:r>
        <w:rPr>
          <w:rFonts w:ascii="Calibri" w:hAnsi="Calibri" w:cs="Calibri"/>
          <w:color w:val="000000"/>
          <w:spacing w:val="-6"/>
          <w:sz w:val="32"/>
          <w:szCs w:val="32"/>
        </w:rPr>
        <w:t xml:space="preserve"> </w:t>
      </w:r>
      <w:r>
        <w:rPr>
          <w:rFonts w:ascii="Calibri" w:hAnsi="Calibri" w:cs="Calibri"/>
          <w:color w:val="000000"/>
          <w:spacing w:val="-1"/>
          <w:sz w:val="32"/>
          <w:szCs w:val="32"/>
        </w:rPr>
        <w:t>c</w:t>
      </w:r>
      <w:r>
        <w:rPr>
          <w:rFonts w:ascii="Calibri" w:hAnsi="Calibri" w:cs="Calibri"/>
          <w:color w:val="000000"/>
          <w:spacing w:val="2"/>
          <w:sz w:val="32"/>
          <w:szCs w:val="32"/>
        </w:rPr>
        <w:t>o</w:t>
      </w:r>
      <w:r>
        <w:rPr>
          <w:rFonts w:ascii="Calibri" w:hAnsi="Calibri" w:cs="Calibri"/>
          <w:color w:val="000000"/>
          <w:sz w:val="32"/>
          <w:szCs w:val="32"/>
        </w:rPr>
        <w:t>ns</w:t>
      </w:r>
      <w:r>
        <w:rPr>
          <w:rFonts w:ascii="Calibri" w:hAnsi="Calibri" w:cs="Calibri"/>
          <w:color w:val="000000"/>
          <w:spacing w:val="1"/>
          <w:sz w:val="32"/>
          <w:szCs w:val="32"/>
        </w:rPr>
        <w:t>i</w:t>
      </w:r>
      <w:r>
        <w:rPr>
          <w:rFonts w:ascii="Calibri" w:hAnsi="Calibri" w:cs="Calibri"/>
          <w:color w:val="000000"/>
          <w:sz w:val="32"/>
          <w:szCs w:val="32"/>
        </w:rPr>
        <w:t>der</w:t>
      </w:r>
      <w:r>
        <w:rPr>
          <w:rFonts w:ascii="Calibri" w:hAnsi="Calibri" w:cs="Calibri"/>
          <w:color w:val="000000"/>
          <w:spacing w:val="-12"/>
          <w:sz w:val="32"/>
          <w:szCs w:val="32"/>
        </w:rPr>
        <w:t xml:space="preserve"> </w:t>
      </w:r>
      <w:r>
        <w:rPr>
          <w:rFonts w:ascii="Calibri" w:hAnsi="Calibri" w:cs="Calibri"/>
          <w:color w:val="000000"/>
          <w:sz w:val="32"/>
          <w:szCs w:val="32"/>
        </w:rPr>
        <w:t>i</w:t>
      </w:r>
      <w:r>
        <w:rPr>
          <w:rFonts w:ascii="Calibri" w:hAnsi="Calibri" w:cs="Calibri"/>
          <w:color w:val="000000"/>
          <w:spacing w:val="1"/>
          <w:sz w:val="32"/>
          <w:szCs w:val="32"/>
        </w:rPr>
        <w:t>niti</w:t>
      </w:r>
      <w:r>
        <w:rPr>
          <w:rFonts w:ascii="Calibri" w:hAnsi="Calibri" w:cs="Calibri"/>
          <w:color w:val="000000"/>
          <w:sz w:val="32"/>
          <w:szCs w:val="32"/>
        </w:rPr>
        <w:t>al</w:t>
      </w:r>
      <w:r>
        <w:rPr>
          <w:rFonts w:ascii="Calibri" w:hAnsi="Calibri" w:cs="Calibri"/>
          <w:color w:val="000000"/>
          <w:spacing w:val="-3"/>
          <w:sz w:val="32"/>
          <w:szCs w:val="32"/>
        </w:rPr>
        <w:t xml:space="preserve"> </w:t>
      </w:r>
      <w:r>
        <w:rPr>
          <w:rFonts w:ascii="Calibri" w:hAnsi="Calibri" w:cs="Calibri"/>
          <w:color w:val="FF0000"/>
          <w:sz w:val="32"/>
          <w:szCs w:val="32"/>
        </w:rPr>
        <w:t>downw</w:t>
      </w:r>
      <w:r>
        <w:rPr>
          <w:rFonts w:ascii="Calibri" w:hAnsi="Calibri" w:cs="Calibri"/>
          <w:color w:val="FF0000"/>
          <w:spacing w:val="1"/>
          <w:sz w:val="32"/>
          <w:szCs w:val="32"/>
        </w:rPr>
        <w:t>i</w:t>
      </w:r>
      <w:r>
        <w:rPr>
          <w:rFonts w:ascii="Calibri" w:hAnsi="Calibri" w:cs="Calibri"/>
          <w:color w:val="FF0000"/>
          <w:sz w:val="32"/>
          <w:szCs w:val="32"/>
        </w:rPr>
        <w:t>nd</w:t>
      </w:r>
      <w:r>
        <w:rPr>
          <w:rFonts w:ascii="Calibri" w:hAnsi="Calibri" w:cs="Calibri"/>
          <w:color w:val="FF0000"/>
          <w:spacing w:val="-14"/>
          <w:sz w:val="32"/>
          <w:szCs w:val="32"/>
        </w:rPr>
        <w:t xml:space="preserve"> </w:t>
      </w:r>
      <w:r>
        <w:rPr>
          <w:rFonts w:ascii="Calibri" w:hAnsi="Calibri" w:cs="Calibri"/>
          <w:color w:val="FF0000"/>
          <w:sz w:val="32"/>
          <w:szCs w:val="32"/>
        </w:rPr>
        <w:t>evacu</w:t>
      </w:r>
      <w:r>
        <w:rPr>
          <w:rFonts w:ascii="Calibri" w:hAnsi="Calibri" w:cs="Calibri"/>
          <w:color w:val="FF0000"/>
          <w:spacing w:val="1"/>
          <w:sz w:val="32"/>
          <w:szCs w:val="32"/>
        </w:rPr>
        <w:t>ati</w:t>
      </w:r>
      <w:r>
        <w:rPr>
          <w:rFonts w:ascii="Calibri" w:hAnsi="Calibri" w:cs="Calibri"/>
          <w:color w:val="FF0000"/>
          <w:sz w:val="32"/>
          <w:szCs w:val="32"/>
        </w:rPr>
        <w:t>on</w:t>
      </w:r>
      <w:r>
        <w:rPr>
          <w:rFonts w:ascii="Calibri" w:hAnsi="Calibri" w:cs="Calibri"/>
          <w:color w:val="FF0000"/>
          <w:spacing w:val="-14"/>
          <w:sz w:val="32"/>
          <w:szCs w:val="32"/>
        </w:rPr>
        <w:t xml:space="preserve"> </w:t>
      </w:r>
      <w:r>
        <w:rPr>
          <w:rFonts w:ascii="Calibri" w:hAnsi="Calibri" w:cs="Calibri"/>
          <w:color w:val="FF0000"/>
          <w:spacing w:val="1"/>
          <w:sz w:val="32"/>
          <w:szCs w:val="32"/>
        </w:rPr>
        <w:t>f</w:t>
      </w:r>
      <w:r>
        <w:rPr>
          <w:rFonts w:ascii="Calibri" w:hAnsi="Calibri" w:cs="Calibri"/>
          <w:color w:val="FF0000"/>
          <w:sz w:val="32"/>
          <w:szCs w:val="32"/>
        </w:rPr>
        <w:t>or</w:t>
      </w:r>
      <w:r>
        <w:rPr>
          <w:rFonts w:ascii="Calibri" w:hAnsi="Calibri" w:cs="Calibri"/>
          <w:color w:val="FF0000"/>
          <w:spacing w:val="-5"/>
          <w:sz w:val="32"/>
          <w:szCs w:val="32"/>
        </w:rPr>
        <w:t xml:space="preserve"> </w:t>
      </w:r>
      <w:r>
        <w:rPr>
          <w:rFonts w:ascii="Calibri" w:hAnsi="Calibri" w:cs="Calibri"/>
          <w:color w:val="FF0000"/>
          <w:sz w:val="32"/>
          <w:szCs w:val="32"/>
        </w:rPr>
        <w:t>at</w:t>
      </w:r>
      <w:r>
        <w:rPr>
          <w:rFonts w:ascii="Calibri" w:hAnsi="Calibri" w:cs="Calibri"/>
          <w:color w:val="FF0000"/>
          <w:spacing w:val="-2"/>
          <w:sz w:val="32"/>
          <w:szCs w:val="32"/>
        </w:rPr>
        <w:t xml:space="preserve"> </w:t>
      </w:r>
      <w:r>
        <w:rPr>
          <w:rFonts w:ascii="Calibri" w:hAnsi="Calibri" w:cs="Calibri"/>
          <w:color w:val="FF0000"/>
          <w:sz w:val="32"/>
          <w:szCs w:val="32"/>
        </w:rPr>
        <w:t>le</w:t>
      </w:r>
      <w:r>
        <w:rPr>
          <w:rFonts w:ascii="Calibri" w:hAnsi="Calibri" w:cs="Calibri"/>
          <w:color w:val="FF0000"/>
          <w:spacing w:val="1"/>
          <w:sz w:val="32"/>
          <w:szCs w:val="32"/>
        </w:rPr>
        <w:t>a</w:t>
      </w:r>
      <w:r>
        <w:rPr>
          <w:rFonts w:ascii="Calibri" w:hAnsi="Calibri" w:cs="Calibri"/>
          <w:color w:val="FF0000"/>
          <w:sz w:val="32"/>
          <w:szCs w:val="32"/>
        </w:rPr>
        <w:t>st</w:t>
      </w:r>
      <w:r>
        <w:rPr>
          <w:rFonts w:ascii="Calibri" w:hAnsi="Calibri" w:cs="Calibri"/>
          <w:color w:val="FF0000"/>
          <w:spacing w:val="-6"/>
          <w:sz w:val="32"/>
          <w:szCs w:val="32"/>
        </w:rPr>
        <w:t xml:space="preserve"> </w:t>
      </w:r>
      <w:r>
        <w:rPr>
          <w:rFonts w:ascii="Calibri" w:hAnsi="Calibri" w:cs="Calibri"/>
          <w:color w:val="FF0000"/>
          <w:spacing w:val="1"/>
          <w:sz w:val="32"/>
          <w:szCs w:val="32"/>
        </w:rPr>
        <w:t>3</w:t>
      </w:r>
      <w:r>
        <w:rPr>
          <w:rFonts w:ascii="Calibri" w:hAnsi="Calibri" w:cs="Calibri"/>
          <w:color w:val="FF0000"/>
          <w:spacing w:val="-1"/>
          <w:sz w:val="32"/>
          <w:szCs w:val="32"/>
        </w:rPr>
        <w:t>3</w:t>
      </w:r>
      <w:r>
        <w:rPr>
          <w:rFonts w:ascii="Calibri" w:hAnsi="Calibri" w:cs="Calibri"/>
          <w:color w:val="FF0000"/>
          <w:sz w:val="32"/>
          <w:szCs w:val="32"/>
        </w:rPr>
        <w:t>0</w:t>
      </w:r>
    </w:p>
    <w:p w:rsidR="00E671F0" w:rsidRDefault="00E671F0" w:rsidP="00E671F0">
      <w:pPr>
        <w:widowControl w:val="0"/>
        <w:autoSpaceDE w:val="0"/>
        <w:autoSpaceDN w:val="0"/>
        <w:adjustRightInd w:val="0"/>
        <w:spacing w:before="2" w:after="0" w:line="240" w:lineRule="auto"/>
        <w:ind w:left="100" w:right="-20"/>
        <w:rPr>
          <w:rFonts w:ascii="Calibri" w:hAnsi="Calibri" w:cs="Calibri"/>
          <w:color w:val="000000"/>
          <w:sz w:val="32"/>
          <w:szCs w:val="32"/>
        </w:rPr>
      </w:pPr>
      <w:r>
        <w:rPr>
          <w:rFonts w:ascii="Calibri" w:hAnsi="Calibri" w:cs="Calibri"/>
          <w:color w:val="FF0000"/>
          <w:spacing w:val="1"/>
          <w:sz w:val="32"/>
          <w:szCs w:val="32"/>
        </w:rPr>
        <w:t>f</w:t>
      </w:r>
      <w:r>
        <w:rPr>
          <w:rFonts w:ascii="Calibri" w:hAnsi="Calibri" w:cs="Calibri"/>
          <w:color w:val="FF0000"/>
          <w:sz w:val="32"/>
          <w:szCs w:val="32"/>
        </w:rPr>
        <w:t>e</w:t>
      </w:r>
      <w:r>
        <w:rPr>
          <w:rFonts w:ascii="Calibri" w:hAnsi="Calibri" w:cs="Calibri"/>
          <w:color w:val="FF0000"/>
          <w:spacing w:val="-1"/>
          <w:sz w:val="32"/>
          <w:szCs w:val="32"/>
        </w:rPr>
        <w:t>e</w:t>
      </w:r>
      <w:r>
        <w:rPr>
          <w:rFonts w:ascii="Calibri" w:hAnsi="Calibri" w:cs="Calibri"/>
          <w:color w:val="FF0000"/>
          <w:spacing w:val="1"/>
          <w:sz w:val="32"/>
          <w:szCs w:val="32"/>
        </w:rPr>
        <w:t>t</w:t>
      </w:r>
      <w:r>
        <w:rPr>
          <w:rFonts w:ascii="Calibri" w:hAnsi="Calibri" w:cs="Calibri"/>
          <w:color w:val="FF0000"/>
          <w:sz w:val="32"/>
          <w:szCs w:val="32"/>
        </w:rPr>
        <w:t>.</w:t>
      </w:r>
    </w:p>
    <w:p w:rsidR="00E671F0" w:rsidRDefault="00E671F0" w:rsidP="00E671F0">
      <w:pPr>
        <w:widowControl w:val="0"/>
        <w:autoSpaceDE w:val="0"/>
        <w:autoSpaceDN w:val="0"/>
        <w:adjustRightInd w:val="0"/>
        <w:spacing w:after="0" w:line="190" w:lineRule="exact"/>
        <w:rPr>
          <w:rFonts w:ascii="Calibri" w:hAnsi="Calibri" w:cs="Calibri"/>
          <w:color w:val="000000"/>
          <w:sz w:val="19"/>
          <w:szCs w:val="19"/>
        </w:rPr>
      </w:pPr>
    </w:p>
    <w:p w:rsidR="00E671F0" w:rsidRDefault="00E671F0" w:rsidP="00E671F0">
      <w:pPr>
        <w:widowControl w:val="0"/>
        <w:autoSpaceDE w:val="0"/>
        <w:autoSpaceDN w:val="0"/>
        <w:adjustRightInd w:val="0"/>
        <w:spacing w:after="0" w:line="258" w:lineRule="auto"/>
        <w:ind w:left="100" w:right="567"/>
        <w:jc w:val="both"/>
        <w:rPr>
          <w:rFonts w:ascii="Calibri" w:hAnsi="Calibri" w:cs="Calibri"/>
          <w:color w:val="000000"/>
          <w:sz w:val="32"/>
          <w:szCs w:val="32"/>
        </w:rPr>
      </w:pPr>
      <w:r>
        <w:rPr>
          <w:rFonts w:ascii="Calibri" w:hAnsi="Calibri" w:cs="Calibri"/>
          <w:color w:val="FF0000"/>
          <w:spacing w:val="1"/>
          <w:sz w:val="32"/>
          <w:szCs w:val="32"/>
        </w:rPr>
        <w:t>I</w:t>
      </w:r>
      <w:r>
        <w:rPr>
          <w:rFonts w:ascii="Calibri" w:hAnsi="Calibri" w:cs="Calibri"/>
          <w:color w:val="FF0000"/>
          <w:sz w:val="32"/>
          <w:szCs w:val="32"/>
        </w:rPr>
        <w:t>f</w:t>
      </w:r>
      <w:r>
        <w:rPr>
          <w:rFonts w:ascii="Calibri" w:hAnsi="Calibri" w:cs="Calibri"/>
          <w:color w:val="FF0000"/>
          <w:spacing w:val="-2"/>
          <w:sz w:val="32"/>
          <w:szCs w:val="32"/>
        </w:rPr>
        <w:t xml:space="preserve"> </w:t>
      </w:r>
      <w:r>
        <w:rPr>
          <w:rFonts w:ascii="Calibri" w:hAnsi="Calibri" w:cs="Calibri"/>
          <w:color w:val="FF0000"/>
          <w:sz w:val="32"/>
          <w:szCs w:val="32"/>
        </w:rPr>
        <w:t>a</w:t>
      </w:r>
      <w:r>
        <w:rPr>
          <w:rFonts w:ascii="Calibri" w:hAnsi="Calibri" w:cs="Calibri"/>
          <w:color w:val="FF0000"/>
          <w:spacing w:val="-2"/>
          <w:sz w:val="32"/>
          <w:szCs w:val="32"/>
        </w:rPr>
        <w:t xml:space="preserve"> </w:t>
      </w:r>
      <w:r>
        <w:rPr>
          <w:rFonts w:ascii="Calibri" w:hAnsi="Calibri" w:cs="Calibri"/>
          <w:color w:val="FF0000"/>
          <w:sz w:val="32"/>
          <w:szCs w:val="32"/>
        </w:rPr>
        <w:t>ra</w:t>
      </w:r>
      <w:r>
        <w:rPr>
          <w:rFonts w:ascii="Calibri" w:hAnsi="Calibri" w:cs="Calibri"/>
          <w:color w:val="FF0000"/>
          <w:spacing w:val="1"/>
          <w:sz w:val="32"/>
          <w:szCs w:val="32"/>
        </w:rPr>
        <w:t>il</w:t>
      </w:r>
      <w:r>
        <w:rPr>
          <w:rFonts w:ascii="Calibri" w:hAnsi="Calibri" w:cs="Calibri"/>
          <w:color w:val="FF0000"/>
          <w:sz w:val="32"/>
          <w:szCs w:val="32"/>
        </w:rPr>
        <w:t>car</w:t>
      </w:r>
      <w:r>
        <w:rPr>
          <w:rFonts w:ascii="Calibri" w:hAnsi="Calibri" w:cs="Calibri"/>
          <w:color w:val="FF0000"/>
          <w:spacing w:val="-9"/>
          <w:sz w:val="32"/>
          <w:szCs w:val="32"/>
        </w:rPr>
        <w:t xml:space="preserve"> </w:t>
      </w:r>
      <w:r>
        <w:rPr>
          <w:rFonts w:ascii="Calibri" w:hAnsi="Calibri" w:cs="Calibri"/>
          <w:color w:val="FF0000"/>
          <w:spacing w:val="1"/>
          <w:sz w:val="32"/>
          <w:szCs w:val="32"/>
        </w:rPr>
        <w:t>i</w:t>
      </w:r>
      <w:r>
        <w:rPr>
          <w:rFonts w:ascii="Calibri" w:hAnsi="Calibri" w:cs="Calibri"/>
          <w:color w:val="FF0000"/>
          <w:sz w:val="32"/>
          <w:szCs w:val="32"/>
        </w:rPr>
        <w:t>s</w:t>
      </w:r>
      <w:r>
        <w:rPr>
          <w:rFonts w:ascii="Calibri" w:hAnsi="Calibri" w:cs="Calibri"/>
          <w:color w:val="FF0000"/>
          <w:spacing w:val="-2"/>
          <w:sz w:val="32"/>
          <w:szCs w:val="32"/>
        </w:rPr>
        <w:t xml:space="preserve"> </w:t>
      </w:r>
      <w:r>
        <w:rPr>
          <w:rFonts w:ascii="Calibri" w:hAnsi="Calibri" w:cs="Calibri"/>
          <w:color w:val="FF0000"/>
          <w:sz w:val="32"/>
          <w:szCs w:val="32"/>
        </w:rPr>
        <w:t>i</w:t>
      </w:r>
      <w:r>
        <w:rPr>
          <w:rFonts w:ascii="Calibri" w:hAnsi="Calibri" w:cs="Calibri"/>
          <w:color w:val="FF0000"/>
          <w:spacing w:val="1"/>
          <w:sz w:val="32"/>
          <w:szCs w:val="32"/>
        </w:rPr>
        <w:t>n</w:t>
      </w:r>
      <w:r>
        <w:rPr>
          <w:rFonts w:ascii="Calibri" w:hAnsi="Calibri" w:cs="Calibri"/>
          <w:color w:val="FF0000"/>
          <w:sz w:val="32"/>
          <w:szCs w:val="32"/>
        </w:rPr>
        <w:t>volved</w:t>
      </w:r>
      <w:r>
        <w:rPr>
          <w:rFonts w:ascii="Calibri" w:hAnsi="Calibri" w:cs="Calibri"/>
          <w:color w:val="FF0000"/>
          <w:spacing w:val="-8"/>
          <w:sz w:val="32"/>
          <w:szCs w:val="32"/>
        </w:rPr>
        <w:t xml:space="preserve"> </w:t>
      </w:r>
      <w:r>
        <w:rPr>
          <w:rFonts w:ascii="Calibri" w:hAnsi="Calibri" w:cs="Calibri"/>
          <w:color w:val="FF0000"/>
          <w:spacing w:val="1"/>
          <w:sz w:val="32"/>
          <w:szCs w:val="32"/>
        </w:rPr>
        <w:t>i</w:t>
      </w:r>
      <w:r>
        <w:rPr>
          <w:rFonts w:ascii="Calibri" w:hAnsi="Calibri" w:cs="Calibri"/>
          <w:color w:val="FF0000"/>
          <w:sz w:val="32"/>
          <w:szCs w:val="32"/>
        </w:rPr>
        <w:t>n</w:t>
      </w:r>
      <w:r>
        <w:rPr>
          <w:rFonts w:ascii="Calibri" w:hAnsi="Calibri" w:cs="Calibri"/>
          <w:color w:val="FF0000"/>
          <w:spacing w:val="-2"/>
          <w:sz w:val="32"/>
          <w:szCs w:val="32"/>
        </w:rPr>
        <w:t xml:space="preserve"> </w:t>
      </w:r>
      <w:r>
        <w:rPr>
          <w:rFonts w:ascii="Calibri" w:hAnsi="Calibri" w:cs="Calibri"/>
          <w:color w:val="FF0000"/>
          <w:sz w:val="32"/>
          <w:szCs w:val="32"/>
        </w:rPr>
        <w:t>a</w:t>
      </w:r>
      <w:r>
        <w:rPr>
          <w:rFonts w:ascii="Calibri" w:hAnsi="Calibri" w:cs="Calibri"/>
          <w:color w:val="FF0000"/>
          <w:spacing w:val="-2"/>
          <w:sz w:val="32"/>
          <w:szCs w:val="32"/>
        </w:rPr>
        <w:t xml:space="preserve"> </w:t>
      </w:r>
      <w:r>
        <w:rPr>
          <w:rFonts w:ascii="Calibri" w:hAnsi="Calibri" w:cs="Calibri"/>
          <w:color w:val="FF0000"/>
          <w:sz w:val="32"/>
          <w:szCs w:val="32"/>
        </w:rPr>
        <w:t>f</w:t>
      </w:r>
      <w:r>
        <w:rPr>
          <w:rFonts w:ascii="Calibri" w:hAnsi="Calibri" w:cs="Calibri"/>
          <w:color w:val="FF0000"/>
          <w:spacing w:val="2"/>
          <w:sz w:val="32"/>
          <w:szCs w:val="32"/>
        </w:rPr>
        <w:t>i</w:t>
      </w:r>
      <w:r>
        <w:rPr>
          <w:rFonts w:ascii="Calibri" w:hAnsi="Calibri" w:cs="Calibri"/>
          <w:color w:val="FF0000"/>
          <w:spacing w:val="-1"/>
          <w:sz w:val="32"/>
          <w:szCs w:val="32"/>
        </w:rPr>
        <w:t>r</w:t>
      </w:r>
      <w:r>
        <w:rPr>
          <w:rFonts w:ascii="Calibri" w:hAnsi="Calibri" w:cs="Calibri"/>
          <w:color w:val="FF0000"/>
          <w:spacing w:val="1"/>
          <w:sz w:val="32"/>
          <w:szCs w:val="32"/>
        </w:rPr>
        <w:t>e</w:t>
      </w:r>
      <w:r>
        <w:rPr>
          <w:rFonts w:ascii="Calibri" w:hAnsi="Calibri" w:cs="Calibri"/>
          <w:color w:val="000000"/>
          <w:sz w:val="32"/>
          <w:szCs w:val="32"/>
        </w:rPr>
        <w:t>,</w:t>
      </w:r>
      <w:r>
        <w:rPr>
          <w:rFonts w:ascii="Calibri" w:hAnsi="Calibri" w:cs="Calibri"/>
          <w:color w:val="000000"/>
          <w:spacing w:val="-5"/>
          <w:sz w:val="32"/>
          <w:szCs w:val="32"/>
        </w:rPr>
        <w:t xml:space="preserve"> </w:t>
      </w:r>
      <w:r>
        <w:rPr>
          <w:rFonts w:ascii="Calibri" w:hAnsi="Calibri" w:cs="Calibri"/>
          <w:color w:val="000000"/>
          <w:sz w:val="32"/>
          <w:szCs w:val="32"/>
        </w:rPr>
        <w:t>iso</w:t>
      </w:r>
      <w:r>
        <w:rPr>
          <w:rFonts w:ascii="Calibri" w:hAnsi="Calibri" w:cs="Calibri"/>
          <w:color w:val="000000"/>
          <w:spacing w:val="1"/>
          <w:sz w:val="32"/>
          <w:szCs w:val="32"/>
        </w:rPr>
        <w:t>l</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z w:val="32"/>
          <w:szCs w:val="32"/>
        </w:rPr>
        <w:t>e</w:t>
      </w:r>
      <w:r>
        <w:rPr>
          <w:rFonts w:ascii="Calibri" w:hAnsi="Calibri" w:cs="Calibri"/>
          <w:color w:val="000000"/>
          <w:spacing w:val="-9"/>
          <w:sz w:val="32"/>
          <w:szCs w:val="32"/>
        </w:rPr>
        <w:t xml:space="preserve"> </w:t>
      </w:r>
      <w:r>
        <w:rPr>
          <w:rFonts w:ascii="Calibri" w:hAnsi="Calibri" w:cs="Calibri"/>
          <w:color w:val="000000"/>
          <w:sz w:val="32"/>
          <w:szCs w:val="32"/>
        </w:rPr>
        <w:t>for</w:t>
      </w:r>
      <w:r>
        <w:rPr>
          <w:rFonts w:ascii="Calibri" w:hAnsi="Calibri" w:cs="Calibri"/>
          <w:color w:val="000000"/>
          <w:spacing w:val="-5"/>
          <w:sz w:val="32"/>
          <w:szCs w:val="32"/>
        </w:rPr>
        <w:t xml:space="preserve"> </w:t>
      </w:r>
      <w:r>
        <w:rPr>
          <w:rFonts w:ascii="Calibri" w:hAnsi="Calibri" w:cs="Calibri"/>
          <w:color w:val="000000"/>
          <w:sz w:val="32"/>
          <w:szCs w:val="32"/>
        </w:rPr>
        <w:t>½</w:t>
      </w:r>
      <w:r>
        <w:rPr>
          <w:rFonts w:ascii="Calibri" w:hAnsi="Calibri" w:cs="Calibri"/>
          <w:color w:val="000000"/>
          <w:spacing w:val="-1"/>
          <w:sz w:val="32"/>
          <w:szCs w:val="32"/>
        </w:rPr>
        <w:t xml:space="preserve"> </w:t>
      </w:r>
      <w:r>
        <w:rPr>
          <w:rFonts w:ascii="Calibri" w:hAnsi="Calibri" w:cs="Calibri"/>
          <w:color w:val="000000"/>
          <w:sz w:val="32"/>
          <w:szCs w:val="32"/>
        </w:rPr>
        <w:t>mi</w:t>
      </w:r>
      <w:r>
        <w:rPr>
          <w:rFonts w:ascii="Calibri" w:hAnsi="Calibri" w:cs="Calibri"/>
          <w:color w:val="000000"/>
          <w:spacing w:val="1"/>
          <w:sz w:val="32"/>
          <w:szCs w:val="32"/>
        </w:rPr>
        <w:t>l</w:t>
      </w:r>
      <w:r>
        <w:rPr>
          <w:rFonts w:ascii="Calibri" w:hAnsi="Calibri" w:cs="Calibri"/>
          <w:color w:val="000000"/>
          <w:sz w:val="32"/>
          <w:szCs w:val="32"/>
        </w:rPr>
        <w:t>e</w:t>
      </w:r>
      <w:r>
        <w:rPr>
          <w:rFonts w:ascii="Calibri" w:hAnsi="Calibri" w:cs="Calibri"/>
          <w:color w:val="000000"/>
          <w:spacing w:val="-6"/>
          <w:sz w:val="32"/>
          <w:szCs w:val="32"/>
        </w:rPr>
        <w:t xml:space="preserve"> </w:t>
      </w:r>
      <w:r>
        <w:rPr>
          <w:rFonts w:ascii="Calibri" w:hAnsi="Calibri" w:cs="Calibri"/>
          <w:color w:val="000000"/>
          <w:sz w:val="32"/>
          <w:szCs w:val="32"/>
        </w:rPr>
        <w:t>in</w:t>
      </w:r>
      <w:r>
        <w:rPr>
          <w:rFonts w:ascii="Calibri" w:hAnsi="Calibri" w:cs="Calibri"/>
          <w:color w:val="000000"/>
          <w:spacing w:val="-2"/>
          <w:sz w:val="32"/>
          <w:szCs w:val="32"/>
        </w:rPr>
        <w:t xml:space="preserve"> </w:t>
      </w:r>
      <w:r>
        <w:rPr>
          <w:rFonts w:ascii="Calibri" w:hAnsi="Calibri" w:cs="Calibri"/>
          <w:color w:val="000000"/>
          <w:spacing w:val="1"/>
          <w:sz w:val="32"/>
          <w:szCs w:val="32"/>
        </w:rPr>
        <w:t>al</w:t>
      </w:r>
      <w:r>
        <w:rPr>
          <w:rFonts w:ascii="Calibri" w:hAnsi="Calibri" w:cs="Calibri"/>
          <w:color w:val="000000"/>
          <w:sz w:val="32"/>
          <w:szCs w:val="32"/>
        </w:rPr>
        <w:t>l</w:t>
      </w:r>
      <w:r>
        <w:rPr>
          <w:rFonts w:ascii="Calibri" w:hAnsi="Calibri" w:cs="Calibri"/>
          <w:color w:val="000000"/>
          <w:spacing w:val="-3"/>
          <w:sz w:val="32"/>
          <w:szCs w:val="32"/>
        </w:rPr>
        <w:t xml:space="preserve"> </w:t>
      </w:r>
      <w:r>
        <w:rPr>
          <w:rFonts w:ascii="Calibri" w:hAnsi="Calibri" w:cs="Calibri"/>
          <w:color w:val="000000"/>
          <w:sz w:val="32"/>
          <w:szCs w:val="32"/>
        </w:rPr>
        <w:t>d</w:t>
      </w:r>
      <w:r>
        <w:rPr>
          <w:rFonts w:ascii="Calibri" w:hAnsi="Calibri" w:cs="Calibri"/>
          <w:color w:val="000000"/>
          <w:spacing w:val="-1"/>
          <w:sz w:val="32"/>
          <w:szCs w:val="32"/>
        </w:rPr>
        <w:t>ir</w:t>
      </w:r>
      <w:r>
        <w:rPr>
          <w:rFonts w:ascii="Calibri" w:hAnsi="Calibri" w:cs="Calibri"/>
          <w:color w:val="000000"/>
          <w:sz w:val="32"/>
          <w:szCs w:val="32"/>
        </w:rPr>
        <w:t>e</w:t>
      </w:r>
      <w:r>
        <w:rPr>
          <w:rFonts w:ascii="Calibri" w:hAnsi="Calibri" w:cs="Calibri"/>
          <w:color w:val="000000"/>
          <w:spacing w:val="-1"/>
          <w:sz w:val="32"/>
          <w:szCs w:val="32"/>
        </w:rPr>
        <w:t>c</w:t>
      </w:r>
      <w:r>
        <w:rPr>
          <w:rFonts w:ascii="Calibri" w:hAnsi="Calibri" w:cs="Calibri"/>
          <w:color w:val="000000"/>
          <w:spacing w:val="1"/>
          <w:sz w:val="32"/>
          <w:szCs w:val="32"/>
        </w:rPr>
        <w:t>ti</w:t>
      </w:r>
      <w:r>
        <w:rPr>
          <w:rFonts w:ascii="Calibri" w:hAnsi="Calibri" w:cs="Calibri"/>
          <w:color w:val="000000"/>
          <w:sz w:val="32"/>
          <w:szCs w:val="32"/>
        </w:rPr>
        <w:t>ons</w:t>
      </w:r>
      <w:r>
        <w:rPr>
          <w:rFonts w:ascii="Calibri" w:hAnsi="Calibri" w:cs="Calibri"/>
          <w:color w:val="000000"/>
          <w:spacing w:val="-13"/>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d consider</w:t>
      </w:r>
      <w:r>
        <w:rPr>
          <w:rFonts w:ascii="Calibri" w:hAnsi="Calibri" w:cs="Calibri"/>
          <w:color w:val="000000"/>
          <w:spacing w:val="-11"/>
          <w:sz w:val="32"/>
          <w:szCs w:val="32"/>
        </w:rPr>
        <w:t xml:space="preserve"> </w:t>
      </w:r>
      <w:r>
        <w:rPr>
          <w:rFonts w:ascii="Calibri" w:hAnsi="Calibri" w:cs="Calibri"/>
          <w:color w:val="000000"/>
          <w:spacing w:val="2"/>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i</w:t>
      </w:r>
      <w:r>
        <w:rPr>
          <w:rFonts w:ascii="Calibri" w:hAnsi="Calibri" w:cs="Calibri"/>
          <w:color w:val="000000"/>
          <w:spacing w:val="1"/>
          <w:sz w:val="32"/>
          <w:szCs w:val="32"/>
        </w:rPr>
        <w:t>niti</w:t>
      </w:r>
      <w:r>
        <w:rPr>
          <w:rFonts w:ascii="Calibri" w:hAnsi="Calibri" w:cs="Calibri"/>
          <w:color w:val="000000"/>
          <w:sz w:val="32"/>
          <w:szCs w:val="32"/>
        </w:rPr>
        <w:t>al</w:t>
      </w:r>
      <w:r>
        <w:rPr>
          <w:rFonts w:ascii="Calibri" w:hAnsi="Calibri" w:cs="Calibri"/>
          <w:color w:val="000000"/>
          <w:spacing w:val="-7"/>
          <w:sz w:val="32"/>
          <w:szCs w:val="32"/>
        </w:rPr>
        <w:t xml:space="preserve"> </w:t>
      </w:r>
      <w:r>
        <w:rPr>
          <w:rFonts w:ascii="Calibri" w:hAnsi="Calibri" w:cs="Calibri"/>
          <w:color w:val="000000"/>
          <w:spacing w:val="-1"/>
          <w:sz w:val="32"/>
          <w:szCs w:val="32"/>
        </w:rPr>
        <w:t>e</w:t>
      </w:r>
      <w:r>
        <w:rPr>
          <w:rFonts w:ascii="Calibri" w:hAnsi="Calibri" w:cs="Calibri"/>
          <w:color w:val="000000"/>
          <w:sz w:val="32"/>
          <w:szCs w:val="32"/>
        </w:rPr>
        <w:t>vacua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on</w:t>
      </w:r>
      <w:r>
        <w:rPr>
          <w:rFonts w:ascii="Calibri" w:hAnsi="Calibri" w:cs="Calibri"/>
          <w:color w:val="000000"/>
          <w:spacing w:val="-14"/>
          <w:sz w:val="32"/>
          <w:szCs w:val="32"/>
        </w:rPr>
        <w:t xml:space="preserve"> </w:t>
      </w:r>
      <w:r>
        <w:rPr>
          <w:rFonts w:ascii="Calibri" w:hAnsi="Calibri" w:cs="Calibri"/>
          <w:color w:val="000000"/>
          <w:spacing w:val="1"/>
          <w:sz w:val="32"/>
          <w:szCs w:val="32"/>
        </w:rPr>
        <w:t>f</w:t>
      </w:r>
      <w:r>
        <w:rPr>
          <w:rFonts w:ascii="Calibri" w:hAnsi="Calibri" w:cs="Calibri"/>
          <w:color w:val="000000"/>
          <w:sz w:val="32"/>
          <w:szCs w:val="32"/>
        </w:rPr>
        <w:t>or</w:t>
      </w:r>
      <w:r>
        <w:rPr>
          <w:rFonts w:ascii="Calibri" w:hAnsi="Calibri" w:cs="Calibri"/>
          <w:color w:val="000000"/>
          <w:spacing w:val="-4"/>
          <w:sz w:val="32"/>
          <w:szCs w:val="32"/>
        </w:rPr>
        <w:t xml:space="preserve"> </w:t>
      </w:r>
      <w:r>
        <w:rPr>
          <w:rFonts w:ascii="Calibri" w:hAnsi="Calibri" w:cs="Calibri"/>
          <w:color w:val="000000"/>
          <w:sz w:val="32"/>
          <w:szCs w:val="32"/>
        </w:rPr>
        <w:t>½</w:t>
      </w:r>
      <w:r>
        <w:rPr>
          <w:rFonts w:ascii="Calibri" w:hAnsi="Calibri" w:cs="Calibri"/>
          <w:color w:val="000000"/>
          <w:spacing w:val="-1"/>
          <w:sz w:val="32"/>
          <w:szCs w:val="32"/>
        </w:rPr>
        <w:t xml:space="preserve"> </w:t>
      </w:r>
      <w:r>
        <w:rPr>
          <w:rFonts w:ascii="Calibri" w:hAnsi="Calibri" w:cs="Calibri"/>
          <w:color w:val="000000"/>
          <w:sz w:val="32"/>
          <w:szCs w:val="32"/>
        </w:rPr>
        <w:t>mi</w:t>
      </w:r>
      <w:r>
        <w:rPr>
          <w:rFonts w:ascii="Calibri" w:hAnsi="Calibri" w:cs="Calibri"/>
          <w:color w:val="000000"/>
          <w:spacing w:val="1"/>
          <w:sz w:val="32"/>
          <w:szCs w:val="32"/>
        </w:rPr>
        <w:t>l</w:t>
      </w:r>
      <w:r>
        <w:rPr>
          <w:rFonts w:ascii="Calibri" w:hAnsi="Calibri" w:cs="Calibri"/>
          <w:color w:val="000000"/>
          <w:sz w:val="32"/>
          <w:szCs w:val="32"/>
        </w:rPr>
        <w:t>e</w:t>
      </w:r>
      <w:r>
        <w:rPr>
          <w:rFonts w:ascii="Calibri" w:hAnsi="Calibri" w:cs="Calibri"/>
          <w:color w:val="000000"/>
          <w:spacing w:val="-6"/>
          <w:sz w:val="32"/>
          <w:szCs w:val="32"/>
        </w:rPr>
        <w:t xml:space="preserve"> </w:t>
      </w:r>
      <w:r>
        <w:rPr>
          <w:rFonts w:ascii="Calibri" w:hAnsi="Calibri" w:cs="Calibri"/>
          <w:color w:val="000000"/>
          <w:sz w:val="32"/>
          <w:szCs w:val="32"/>
        </w:rPr>
        <w:t>in</w:t>
      </w:r>
      <w:r>
        <w:rPr>
          <w:rFonts w:ascii="Calibri" w:hAnsi="Calibri" w:cs="Calibri"/>
          <w:color w:val="000000"/>
          <w:spacing w:val="-2"/>
          <w:sz w:val="32"/>
          <w:szCs w:val="32"/>
        </w:rPr>
        <w:t xml:space="preserve"> </w:t>
      </w:r>
      <w:r>
        <w:rPr>
          <w:rFonts w:ascii="Calibri" w:hAnsi="Calibri" w:cs="Calibri"/>
          <w:color w:val="000000"/>
          <w:spacing w:val="1"/>
          <w:sz w:val="32"/>
          <w:szCs w:val="32"/>
        </w:rPr>
        <w:t>al</w:t>
      </w:r>
      <w:r>
        <w:rPr>
          <w:rFonts w:ascii="Calibri" w:hAnsi="Calibri" w:cs="Calibri"/>
          <w:color w:val="000000"/>
          <w:sz w:val="32"/>
          <w:szCs w:val="32"/>
        </w:rPr>
        <w:t>l</w:t>
      </w:r>
      <w:r>
        <w:rPr>
          <w:rFonts w:ascii="Calibri" w:hAnsi="Calibri" w:cs="Calibri"/>
          <w:color w:val="000000"/>
          <w:spacing w:val="-3"/>
          <w:sz w:val="32"/>
          <w:szCs w:val="32"/>
        </w:rPr>
        <w:t xml:space="preserve"> </w:t>
      </w:r>
      <w:r>
        <w:rPr>
          <w:rFonts w:ascii="Calibri" w:hAnsi="Calibri" w:cs="Calibri"/>
          <w:color w:val="000000"/>
          <w:sz w:val="32"/>
          <w:szCs w:val="32"/>
        </w:rPr>
        <w:t>d</w:t>
      </w:r>
      <w:r>
        <w:rPr>
          <w:rFonts w:ascii="Calibri" w:hAnsi="Calibri" w:cs="Calibri"/>
          <w:color w:val="000000"/>
          <w:spacing w:val="1"/>
          <w:sz w:val="32"/>
          <w:szCs w:val="32"/>
        </w:rPr>
        <w:t>i</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1"/>
          <w:sz w:val="32"/>
          <w:szCs w:val="32"/>
        </w:rPr>
        <w:t>c</w:t>
      </w:r>
      <w:r>
        <w:rPr>
          <w:rFonts w:ascii="Calibri" w:hAnsi="Calibri" w:cs="Calibri"/>
          <w:color w:val="000000"/>
          <w:spacing w:val="1"/>
          <w:sz w:val="32"/>
          <w:szCs w:val="32"/>
        </w:rPr>
        <w:t>ti</w:t>
      </w:r>
      <w:r>
        <w:rPr>
          <w:rFonts w:ascii="Calibri" w:hAnsi="Calibri" w:cs="Calibri"/>
          <w:color w:val="000000"/>
          <w:sz w:val="32"/>
          <w:szCs w:val="32"/>
        </w:rPr>
        <w:t>ons</w:t>
      </w:r>
      <w:r>
        <w:rPr>
          <w:rFonts w:ascii="Calibri" w:hAnsi="Calibri" w:cs="Calibri"/>
          <w:color w:val="000000"/>
          <w:spacing w:val="-13"/>
          <w:sz w:val="32"/>
          <w:szCs w:val="32"/>
        </w:rPr>
        <w:t xml:space="preserve"> </w:t>
      </w:r>
      <w:r>
        <w:rPr>
          <w:rFonts w:ascii="Calibri" w:hAnsi="Calibri" w:cs="Calibri"/>
          <w:color w:val="000000"/>
          <w:sz w:val="32"/>
          <w:szCs w:val="32"/>
        </w:rPr>
        <w:t>due</w:t>
      </w:r>
      <w:r>
        <w:rPr>
          <w:rFonts w:ascii="Calibri" w:hAnsi="Calibri" w:cs="Calibri"/>
          <w:color w:val="000000"/>
          <w:spacing w:val="-5"/>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o</w:t>
      </w:r>
      <w:r>
        <w:rPr>
          <w:rFonts w:ascii="Calibri" w:hAnsi="Calibri" w:cs="Calibri"/>
          <w:color w:val="000000"/>
          <w:spacing w:val="-3"/>
          <w:sz w:val="32"/>
          <w:szCs w:val="32"/>
        </w:rPr>
        <w:t xml:space="preserve"> </w:t>
      </w:r>
      <w:r>
        <w:rPr>
          <w:rFonts w:ascii="Calibri" w:hAnsi="Calibri" w:cs="Calibri"/>
          <w:color w:val="000000"/>
          <w:sz w:val="32"/>
          <w:szCs w:val="32"/>
        </w:rPr>
        <w:t>t</w:t>
      </w:r>
      <w:r>
        <w:rPr>
          <w:rFonts w:ascii="Calibri" w:hAnsi="Calibri" w:cs="Calibri"/>
          <w:color w:val="000000"/>
          <w:spacing w:val="1"/>
          <w:sz w:val="32"/>
          <w:szCs w:val="32"/>
        </w:rPr>
        <w:t>h</w:t>
      </w:r>
      <w:r>
        <w:rPr>
          <w:rFonts w:ascii="Calibri" w:hAnsi="Calibri" w:cs="Calibri"/>
          <w:color w:val="000000"/>
          <w:sz w:val="32"/>
          <w:szCs w:val="32"/>
        </w:rPr>
        <w:t>e exp</w:t>
      </w:r>
      <w:r>
        <w:rPr>
          <w:rFonts w:ascii="Calibri" w:hAnsi="Calibri" w:cs="Calibri"/>
          <w:color w:val="000000"/>
          <w:spacing w:val="2"/>
          <w:sz w:val="32"/>
          <w:szCs w:val="32"/>
        </w:rPr>
        <w:t>l</w:t>
      </w:r>
      <w:r>
        <w:rPr>
          <w:rFonts w:ascii="Calibri" w:hAnsi="Calibri" w:cs="Calibri"/>
          <w:color w:val="000000"/>
          <w:sz w:val="32"/>
          <w:szCs w:val="32"/>
        </w:rPr>
        <w:t>osion</w:t>
      </w:r>
      <w:r>
        <w:rPr>
          <w:rFonts w:ascii="Calibri" w:hAnsi="Calibri" w:cs="Calibri"/>
          <w:color w:val="000000"/>
          <w:spacing w:val="-12"/>
          <w:sz w:val="32"/>
          <w:szCs w:val="32"/>
        </w:rPr>
        <w:t xml:space="preserve"> </w:t>
      </w:r>
      <w:r>
        <w:rPr>
          <w:rFonts w:ascii="Calibri" w:hAnsi="Calibri" w:cs="Calibri"/>
          <w:color w:val="000000"/>
          <w:sz w:val="32"/>
          <w:szCs w:val="32"/>
        </w:rPr>
        <w:t>po</w:t>
      </w:r>
      <w:r>
        <w:rPr>
          <w:rFonts w:ascii="Calibri" w:hAnsi="Calibri" w:cs="Calibri"/>
          <w:color w:val="000000"/>
          <w:spacing w:val="1"/>
          <w:sz w:val="32"/>
          <w:szCs w:val="32"/>
        </w:rPr>
        <w:t>t</w:t>
      </w:r>
      <w:r>
        <w:rPr>
          <w:rFonts w:ascii="Calibri" w:hAnsi="Calibri" w:cs="Calibri"/>
          <w:color w:val="000000"/>
          <w:sz w:val="32"/>
          <w:szCs w:val="32"/>
        </w:rPr>
        <w:t>ent</w:t>
      </w:r>
      <w:r>
        <w:rPr>
          <w:rFonts w:ascii="Calibri" w:hAnsi="Calibri" w:cs="Calibri"/>
          <w:color w:val="000000"/>
          <w:spacing w:val="2"/>
          <w:sz w:val="32"/>
          <w:szCs w:val="32"/>
        </w:rPr>
        <w:t>i</w:t>
      </w:r>
      <w:r>
        <w:rPr>
          <w:rFonts w:ascii="Calibri" w:hAnsi="Calibri" w:cs="Calibri"/>
          <w:color w:val="000000"/>
          <w:sz w:val="32"/>
          <w:szCs w:val="32"/>
        </w:rPr>
        <w:t>a</w:t>
      </w:r>
      <w:r>
        <w:rPr>
          <w:rFonts w:ascii="Calibri" w:hAnsi="Calibri" w:cs="Calibri"/>
          <w:color w:val="000000"/>
          <w:spacing w:val="1"/>
          <w:sz w:val="32"/>
          <w:szCs w:val="32"/>
        </w:rPr>
        <w:t>l</w:t>
      </w:r>
      <w:r>
        <w:rPr>
          <w:rFonts w:ascii="Calibri" w:hAnsi="Calibri" w:cs="Calibri"/>
          <w:color w:val="000000"/>
          <w:sz w:val="32"/>
          <w:szCs w:val="32"/>
        </w:rPr>
        <w:t>.</w:t>
      </w:r>
    </w:p>
    <w:p w:rsidR="00445D81" w:rsidRDefault="00445D81" w:rsidP="00E671F0">
      <w:pPr>
        <w:widowControl w:val="0"/>
        <w:autoSpaceDE w:val="0"/>
        <w:autoSpaceDN w:val="0"/>
        <w:adjustRightInd w:val="0"/>
        <w:spacing w:after="0" w:line="258" w:lineRule="auto"/>
        <w:ind w:left="100" w:right="567"/>
        <w:jc w:val="both"/>
        <w:rPr>
          <w:rFonts w:ascii="Calibri" w:hAnsi="Calibri" w:cs="Calibri"/>
          <w:color w:val="000000"/>
          <w:sz w:val="32"/>
          <w:szCs w:val="32"/>
        </w:rPr>
      </w:pPr>
    </w:p>
    <w:p w:rsidR="00E671F0" w:rsidRDefault="00E671F0" w:rsidP="00E671F0">
      <w:pPr>
        <w:widowControl w:val="0"/>
        <w:autoSpaceDE w:val="0"/>
        <w:autoSpaceDN w:val="0"/>
        <w:adjustRightInd w:val="0"/>
        <w:spacing w:before="2" w:after="0" w:line="160" w:lineRule="exact"/>
        <w:rPr>
          <w:rFonts w:ascii="Calibri" w:hAnsi="Calibri" w:cs="Calibri"/>
          <w:color w:val="000000"/>
          <w:sz w:val="16"/>
          <w:szCs w:val="16"/>
        </w:rPr>
      </w:pPr>
    </w:p>
    <w:p w:rsidR="00E671F0" w:rsidRDefault="00445D81" w:rsidP="00E671F0">
      <w:pPr>
        <w:widowControl w:val="0"/>
        <w:autoSpaceDE w:val="0"/>
        <w:autoSpaceDN w:val="0"/>
        <w:adjustRightInd w:val="0"/>
        <w:spacing w:after="0" w:line="240" w:lineRule="auto"/>
        <w:ind w:left="4523" w:right="4466"/>
        <w:jc w:val="center"/>
        <w:rPr>
          <w:rFonts w:ascii="Arial" w:hAnsi="Arial" w:cs="Arial"/>
          <w:color w:val="000000"/>
          <w:sz w:val="20"/>
          <w:szCs w:val="20"/>
        </w:rPr>
      </w:pPr>
      <w:r>
        <w:rPr>
          <w:rFonts w:ascii="Arial" w:hAnsi="Arial" w:cs="Arial"/>
          <w:color w:val="000000"/>
          <w:w w:val="99"/>
          <w:sz w:val="20"/>
          <w:szCs w:val="20"/>
        </w:rPr>
        <w:t>157</w:t>
      </w:r>
    </w:p>
    <w:p w:rsidR="00E671F0" w:rsidRDefault="00E671F0" w:rsidP="00E671F0">
      <w:pPr>
        <w:widowControl w:val="0"/>
        <w:autoSpaceDE w:val="0"/>
        <w:autoSpaceDN w:val="0"/>
        <w:adjustRightInd w:val="0"/>
        <w:spacing w:after="0" w:line="240" w:lineRule="auto"/>
        <w:ind w:left="4523" w:right="4466"/>
        <w:jc w:val="center"/>
        <w:rPr>
          <w:rFonts w:ascii="Arial" w:hAnsi="Arial" w:cs="Arial"/>
          <w:color w:val="000000"/>
          <w:sz w:val="20"/>
          <w:szCs w:val="20"/>
        </w:rPr>
        <w:sectPr w:rsidR="00E671F0">
          <w:headerReference w:type="default" r:id="rId120"/>
          <w:pgSz w:w="12240" w:h="15840"/>
          <w:pgMar w:top="960" w:right="1380" w:bottom="280" w:left="1340" w:header="745" w:footer="0" w:gutter="0"/>
          <w:pgNumType w:start="1"/>
          <w:cols w:space="720"/>
          <w:noEndnote/>
        </w:sectPr>
      </w:pPr>
    </w:p>
    <w:p w:rsidR="00E671F0" w:rsidRDefault="00E671F0" w:rsidP="00E671F0">
      <w:pPr>
        <w:widowControl w:val="0"/>
        <w:autoSpaceDE w:val="0"/>
        <w:autoSpaceDN w:val="0"/>
        <w:adjustRightInd w:val="0"/>
        <w:spacing w:after="0" w:line="200" w:lineRule="exact"/>
        <w:rPr>
          <w:rFonts w:ascii="Arial" w:hAnsi="Arial" w:cs="Arial"/>
          <w:color w:val="000000"/>
          <w:sz w:val="20"/>
          <w:szCs w:val="20"/>
        </w:rPr>
      </w:pPr>
    </w:p>
    <w:p w:rsidR="00E671F0" w:rsidRDefault="00E671F0" w:rsidP="00E671F0">
      <w:pPr>
        <w:widowControl w:val="0"/>
        <w:autoSpaceDE w:val="0"/>
        <w:autoSpaceDN w:val="0"/>
        <w:adjustRightInd w:val="0"/>
        <w:spacing w:before="18" w:after="0" w:line="260" w:lineRule="exact"/>
        <w:rPr>
          <w:rFonts w:ascii="Arial" w:hAnsi="Arial" w:cs="Arial"/>
          <w:color w:val="000000"/>
          <w:sz w:val="26"/>
          <w:szCs w:val="26"/>
        </w:rPr>
      </w:pPr>
    </w:p>
    <w:p w:rsidR="00D10B65" w:rsidRDefault="00D10B65" w:rsidP="00E671F0">
      <w:pPr>
        <w:widowControl w:val="0"/>
        <w:autoSpaceDE w:val="0"/>
        <w:autoSpaceDN w:val="0"/>
        <w:adjustRightInd w:val="0"/>
        <w:spacing w:before="18" w:after="0" w:line="260" w:lineRule="exact"/>
        <w:rPr>
          <w:rFonts w:ascii="Arial" w:hAnsi="Arial" w:cs="Arial"/>
          <w:color w:val="000000"/>
          <w:sz w:val="26"/>
          <w:szCs w:val="26"/>
        </w:rPr>
      </w:pPr>
    </w:p>
    <w:p w:rsidR="00E671F0" w:rsidRDefault="00E671F0" w:rsidP="00E671F0">
      <w:pPr>
        <w:widowControl w:val="0"/>
        <w:autoSpaceDE w:val="0"/>
        <w:autoSpaceDN w:val="0"/>
        <w:adjustRightInd w:val="0"/>
        <w:spacing w:after="0" w:line="385" w:lineRule="exact"/>
        <w:ind w:left="100" w:right="-20"/>
        <w:rPr>
          <w:rFonts w:ascii="Calibri" w:hAnsi="Calibri" w:cs="Calibri"/>
          <w:color w:val="000000"/>
          <w:sz w:val="32"/>
          <w:szCs w:val="32"/>
        </w:rPr>
      </w:pPr>
      <w:r>
        <w:rPr>
          <w:rFonts w:ascii="Calibri" w:hAnsi="Calibri" w:cs="Calibri"/>
          <w:color w:val="000000"/>
          <w:spacing w:val="1"/>
          <w:position w:val="1"/>
          <w:sz w:val="32"/>
          <w:szCs w:val="32"/>
        </w:rPr>
        <w:t>I</w:t>
      </w:r>
      <w:r>
        <w:rPr>
          <w:rFonts w:ascii="Calibri" w:hAnsi="Calibri" w:cs="Calibri"/>
          <w:color w:val="000000"/>
          <w:position w:val="1"/>
          <w:sz w:val="32"/>
          <w:szCs w:val="32"/>
        </w:rPr>
        <w:t>f</w:t>
      </w:r>
      <w:r>
        <w:rPr>
          <w:rFonts w:ascii="Calibri" w:hAnsi="Calibri" w:cs="Calibri"/>
          <w:color w:val="000000"/>
          <w:spacing w:val="-2"/>
          <w:position w:val="1"/>
          <w:sz w:val="32"/>
          <w:szCs w:val="32"/>
        </w:rPr>
        <w:t xml:space="preserve"> </w:t>
      </w:r>
      <w:r>
        <w:rPr>
          <w:rFonts w:ascii="Calibri" w:hAnsi="Calibri" w:cs="Calibri"/>
          <w:color w:val="000000"/>
          <w:position w:val="1"/>
          <w:sz w:val="32"/>
          <w:szCs w:val="32"/>
        </w:rPr>
        <w:t>i</w:t>
      </w:r>
      <w:r>
        <w:rPr>
          <w:rFonts w:ascii="Calibri" w:hAnsi="Calibri" w:cs="Calibri"/>
          <w:color w:val="000000"/>
          <w:spacing w:val="1"/>
          <w:position w:val="1"/>
          <w:sz w:val="32"/>
          <w:szCs w:val="32"/>
        </w:rPr>
        <w:t>n</w:t>
      </w:r>
      <w:r>
        <w:rPr>
          <w:rFonts w:ascii="Calibri" w:hAnsi="Calibri" w:cs="Calibri"/>
          <w:color w:val="000000"/>
          <w:position w:val="1"/>
          <w:sz w:val="32"/>
          <w:szCs w:val="32"/>
        </w:rPr>
        <w:t>volved</w:t>
      </w:r>
      <w:r>
        <w:rPr>
          <w:rFonts w:ascii="Calibri" w:hAnsi="Calibri" w:cs="Calibri"/>
          <w:color w:val="000000"/>
          <w:spacing w:val="-11"/>
          <w:position w:val="1"/>
          <w:sz w:val="32"/>
          <w:szCs w:val="32"/>
        </w:rPr>
        <w:t xml:space="preserve"> </w:t>
      </w:r>
      <w:r>
        <w:rPr>
          <w:rFonts w:ascii="Calibri" w:hAnsi="Calibri" w:cs="Calibri"/>
          <w:color w:val="000000"/>
          <w:position w:val="1"/>
          <w:sz w:val="32"/>
          <w:szCs w:val="32"/>
        </w:rPr>
        <w:t>in</w:t>
      </w:r>
      <w:r>
        <w:rPr>
          <w:rFonts w:ascii="Calibri" w:hAnsi="Calibri" w:cs="Calibri"/>
          <w:color w:val="000000"/>
          <w:spacing w:val="-1"/>
          <w:position w:val="1"/>
          <w:sz w:val="32"/>
          <w:szCs w:val="32"/>
        </w:rPr>
        <w:t xml:space="preserve"> </w:t>
      </w:r>
      <w:r>
        <w:rPr>
          <w:rFonts w:ascii="Calibri" w:hAnsi="Calibri" w:cs="Calibri"/>
          <w:color w:val="000000"/>
          <w:position w:val="1"/>
          <w:sz w:val="32"/>
          <w:szCs w:val="32"/>
        </w:rPr>
        <w:t>a</w:t>
      </w:r>
      <w:r>
        <w:rPr>
          <w:rFonts w:ascii="Calibri" w:hAnsi="Calibri" w:cs="Calibri"/>
          <w:color w:val="000000"/>
          <w:spacing w:val="-1"/>
          <w:position w:val="1"/>
          <w:sz w:val="32"/>
          <w:szCs w:val="32"/>
        </w:rPr>
        <w:t xml:space="preserve"> </w:t>
      </w:r>
      <w:r>
        <w:rPr>
          <w:rFonts w:ascii="Calibri" w:hAnsi="Calibri" w:cs="Calibri"/>
          <w:color w:val="FF0000"/>
          <w:position w:val="1"/>
          <w:sz w:val="32"/>
          <w:szCs w:val="32"/>
        </w:rPr>
        <w:t>s</w:t>
      </w:r>
      <w:r>
        <w:rPr>
          <w:rFonts w:ascii="Calibri" w:hAnsi="Calibri" w:cs="Calibri"/>
          <w:color w:val="FF0000"/>
          <w:spacing w:val="1"/>
          <w:position w:val="1"/>
          <w:sz w:val="32"/>
          <w:szCs w:val="32"/>
        </w:rPr>
        <w:t>m</w:t>
      </w:r>
      <w:r>
        <w:rPr>
          <w:rFonts w:ascii="Calibri" w:hAnsi="Calibri" w:cs="Calibri"/>
          <w:color w:val="FF0000"/>
          <w:position w:val="1"/>
          <w:sz w:val="32"/>
          <w:szCs w:val="32"/>
        </w:rPr>
        <w:t>a</w:t>
      </w:r>
      <w:r>
        <w:rPr>
          <w:rFonts w:ascii="Calibri" w:hAnsi="Calibri" w:cs="Calibri"/>
          <w:color w:val="FF0000"/>
          <w:spacing w:val="1"/>
          <w:position w:val="1"/>
          <w:sz w:val="32"/>
          <w:szCs w:val="32"/>
        </w:rPr>
        <w:t>l</w:t>
      </w:r>
      <w:r>
        <w:rPr>
          <w:rFonts w:ascii="Calibri" w:hAnsi="Calibri" w:cs="Calibri"/>
          <w:color w:val="FF0000"/>
          <w:position w:val="1"/>
          <w:sz w:val="32"/>
          <w:szCs w:val="32"/>
        </w:rPr>
        <w:t>l</w:t>
      </w:r>
      <w:r>
        <w:rPr>
          <w:rFonts w:ascii="Calibri" w:hAnsi="Calibri" w:cs="Calibri"/>
          <w:color w:val="FF0000"/>
          <w:spacing w:val="-7"/>
          <w:position w:val="1"/>
          <w:sz w:val="32"/>
          <w:szCs w:val="32"/>
        </w:rPr>
        <w:t xml:space="preserve"> </w:t>
      </w:r>
      <w:r>
        <w:rPr>
          <w:rFonts w:ascii="Calibri" w:hAnsi="Calibri" w:cs="Calibri"/>
          <w:color w:val="FF0000"/>
          <w:position w:val="1"/>
          <w:sz w:val="32"/>
          <w:szCs w:val="32"/>
        </w:rPr>
        <w:t>f</w:t>
      </w:r>
      <w:r>
        <w:rPr>
          <w:rFonts w:ascii="Calibri" w:hAnsi="Calibri" w:cs="Calibri"/>
          <w:color w:val="FF0000"/>
          <w:spacing w:val="2"/>
          <w:position w:val="1"/>
          <w:sz w:val="32"/>
          <w:szCs w:val="32"/>
        </w:rPr>
        <w:t>i</w:t>
      </w:r>
      <w:r>
        <w:rPr>
          <w:rFonts w:ascii="Calibri" w:hAnsi="Calibri" w:cs="Calibri"/>
          <w:color w:val="FF0000"/>
          <w:spacing w:val="-1"/>
          <w:position w:val="1"/>
          <w:sz w:val="32"/>
          <w:szCs w:val="32"/>
        </w:rPr>
        <w:t>r</w:t>
      </w:r>
      <w:r>
        <w:rPr>
          <w:rFonts w:ascii="Calibri" w:hAnsi="Calibri" w:cs="Calibri"/>
          <w:color w:val="FF0000"/>
          <w:position w:val="1"/>
          <w:sz w:val="32"/>
          <w:szCs w:val="32"/>
        </w:rPr>
        <w:t>e,</w:t>
      </w:r>
      <w:r>
        <w:rPr>
          <w:rFonts w:ascii="Calibri" w:hAnsi="Calibri" w:cs="Calibri"/>
          <w:color w:val="FF0000"/>
          <w:spacing w:val="-6"/>
          <w:position w:val="1"/>
          <w:sz w:val="32"/>
          <w:szCs w:val="32"/>
        </w:rPr>
        <w:t xml:space="preserve"> </w:t>
      </w:r>
      <w:r>
        <w:rPr>
          <w:rFonts w:ascii="Calibri" w:hAnsi="Calibri" w:cs="Calibri"/>
          <w:color w:val="FF0000"/>
          <w:position w:val="1"/>
          <w:sz w:val="32"/>
          <w:szCs w:val="32"/>
        </w:rPr>
        <w:t>use</w:t>
      </w:r>
      <w:r>
        <w:rPr>
          <w:rFonts w:ascii="Calibri" w:hAnsi="Calibri" w:cs="Calibri"/>
          <w:color w:val="FF0000"/>
          <w:spacing w:val="-5"/>
          <w:position w:val="1"/>
          <w:sz w:val="32"/>
          <w:szCs w:val="32"/>
        </w:rPr>
        <w:t xml:space="preserve"> </w:t>
      </w:r>
      <w:r>
        <w:rPr>
          <w:rFonts w:ascii="Calibri" w:hAnsi="Calibri" w:cs="Calibri"/>
          <w:color w:val="FF0000"/>
          <w:position w:val="1"/>
          <w:sz w:val="32"/>
          <w:szCs w:val="32"/>
        </w:rPr>
        <w:t>wa</w:t>
      </w:r>
      <w:r>
        <w:rPr>
          <w:rFonts w:ascii="Calibri" w:hAnsi="Calibri" w:cs="Calibri"/>
          <w:color w:val="FF0000"/>
          <w:spacing w:val="1"/>
          <w:position w:val="1"/>
          <w:sz w:val="32"/>
          <w:szCs w:val="32"/>
        </w:rPr>
        <w:t>t</w:t>
      </w:r>
      <w:r>
        <w:rPr>
          <w:rFonts w:ascii="Calibri" w:hAnsi="Calibri" w:cs="Calibri"/>
          <w:color w:val="FF0000"/>
          <w:position w:val="1"/>
          <w:sz w:val="32"/>
          <w:szCs w:val="32"/>
        </w:rPr>
        <w:t>e</w:t>
      </w:r>
      <w:r>
        <w:rPr>
          <w:rFonts w:ascii="Calibri" w:hAnsi="Calibri" w:cs="Calibri"/>
          <w:color w:val="FF0000"/>
          <w:spacing w:val="-1"/>
          <w:position w:val="1"/>
          <w:sz w:val="32"/>
          <w:szCs w:val="32"/>
        </w:rPr>
        <w:t>r</w:t>
      </w:r>
      <w:r>
        <w:rPr>
          <w:rFonts w:ascii="Calibri" w:hAnsi="Calibri" w:cs="Calibri"/>
          <w:color w:val="FF0000"/>
          <w:position w:val="1"/>
          <w:sz w:val="32"/>
          <w:szCs w:val="32"/>
        </w:rPr>
        <w:t>.</w:t>
      </w:r>
      <w:r>
        <w:rPr>
          <w:rFonts w:ascii="Calibri" w:hAnsi="Calibri" w:cs="Calibri"/>
          <w:color w:val="FF0000"/>
          <w:spacing w:val="-5"/>
          <w:position w:val="1"/>
          <w:sz w:val="32"/>
          <w:szCs w:val="32"/>
        </w:rPr>
        <w:t xml:space="preserve"> </w:t>
      </w:r>
      <w:r>
        <w:rPr>
          <w:rFonts w:ascii="Calibri" w:hAnsi="Calibri" w:cs="Calibri"/>
          <w:color w:val="FF0000"/>
          <w:position w:val="1"/>
          <w:sz w:val="32"/>
          <w:szCs w:val="32"/>
        </w:rPr>
        <w:t>Do</w:t>
      </w:r>
      <w:r>
        <w:rPr>
          <w:rFonts w:ascii="Calibri" w:hAnsi="Calibri" w:cs="Calibri"/>
          <w:color w:val="FF0000"/>
          <w:spacing w:val="-4"/>
          <w:position w:val="1"/>
          <w:sz w:val="32"/>
          <w:szCs w:val="32"/>
        </w:rPr>
        <w:t xml:space="preserve"> </w:t>
      </w:r>
      <w:r>
        <w:rPr>
          <w:rFonts w:ascii="Calibri" w:hAnsi="Calibri" w:cs="Calibri"/>
          <w:color w:val="FF0000"/>
          <w:position w:val="1"/>
          <w:sz w:val="32"/>
          <w:szCs w:val="32"/>
        </w:rPr>
        <w:t>not</w:t>
      </w:r>
      <w:r>
        <w:rPr>
          <w:rFonts w:ascii="Calibri" w:hAnsi="Calibri" w:cs="Calibri"/>
          <w:color w:val="FF0000"/>
          <w:spacing w:val="-4"/>
          <w:position w:val="1"/>
          <w:sz w:val="32"/>
          <w:szCs w:val="32"/>
        </w:rPr>
        <w:t xml:space="preserve"> </w:t>
      </w:r>
      <w:r>
        <w:rPr>
          <w:rFonts w:ascii="Calibri" w:hAnsi="Calibri" w:cs="Calibri"/>
          <w:color w:val="FF0000"/>
          <w:position w:val="1"/>
          <w:sz w:val="32"/>
          <w:szCs w:val="32"/>
        </w:rPr>
        <w:t>use</w:t>
      </w:r>
      <w:r>
        <w:rPr>
          <w:rFonts w:ascii="Calibri" w:hAnsi="Calibri" w:cs="Calibri"/>
          <w:color w:val="FF0000"/>
          <w:spacing w:val="-5"/>
          <w:position w:val="1"/>
          <w:sz w:val="32"/>
          <w:szCs w:val="32"/>
        </w:rPr>
        <w:t xml:space="preserve"> </w:t>
      </w:r>
      <w:r>
        <w:rPr>
          <w:rFonts w:ascii="Calibri" w:hAnsi="Calibri" w:cs="Calibri"/>
          <w:color w:val="FF0000"/>
          <w:spacing w:val="2"/>
          <w:position w:val="1"/>
          <w:sz w:val="32"/>
          <w:szCs w:val="32"/>
        </w:rPr>
        <w:t>d</w:t>
      </w:r>
      <w:r>
        <w:rPr>
          <w:rFonts w:ascii="Calibri" w:hAnsi="Calibri" w:cs="Calibri"/>
          <w:color w:val="FF0000"/>
          <w:spacing w:val="-1"/>
          <w:position w:val="1"/>
          <w:sz w:val="32"/>
          <w:szCs w:val="32"/>
        </w:rPr>
        <w:t>r</w:t>
      </w:r>
      <w:r>
        <w:rPr>
          <w:rFonts w:ascii="Calibri" w:hAnsi="Calibri" w:cs="Calibri"/>
          <w:color w:val="FF0000"/>
          <w:position w:val="1"/>
          <w:sz w:val="32"/>
          <w:szCs w:val="32"/>
        </w:rPr>
        <w:t>y</w:t>
      </w:r>
      <w:r>
        <w:rPr>
          <w:rFonts w:ascii="Calibri" w:hAnsi="Calibri" w:cs="Calibri"/>
          <w:color w:val="FF0000"/>
          <w:spacing w:val="-3"/>
          <w:position w:val="1"/>
          <w:sz w:val="32"/>
          <w:szCs w:val="32"/>
        </w:rPr>
        <w:t xml:space="preserve"> </w:t>
      </w:r>
      <w:r>
        <w:rPr>
          <w:rFonts w:ascii="Calibri" w:hAnsi="Calibri" w:cs="Calibri"/>
          <w:color w:val="FF0000"/>
          <w:position w:val="1"/>
          <w:sz w:val="32"/>
          <w:szCs w:val="32"/>
        </w:rPr>
        <w:t>ch</w:t>
      </w:r>
      <w:r>
        <w:rPr>
          <w:rFonts w:ascii="Calibri" w:hAnsi="Calibri" w:cs="Calibri"/>
          <w:color w:val="FF0000"/>
          <w:spacing w:val="1"/>
          <w:position w:val="1"/>
          <w:sz w:val="32"/>
          <w:szCs w:val="32"/>
        </w:rPr>
        <w:t>e</w:t>
      </w:r>
      <w:r>
        <w:rPr>
          <w:rFonts w:ascii="Calibri" w:hAnsi="Calibri" w:cs="Calibri"/>
          <w:color w:val="FF0000"/>
          <w:position w:val="1"/>
          <w:sz w:val="32"/>
          <w:szCs w:val="32"/>
        </w:rPr>
        <w:t>mical</w:t>
      </w:r>
      <w:r>
        <w:rPr>
          <w:rFonts w:ascii="Calibri" w:hAnsi="Calibri" w:cs="Calibri"/>
          <w:color w:val="FF0000"/>
          <w:spacing w:val="-11"/>
          <w:position w:val="1"/>
          <w:sz w:val="32"/>
          <w:szCs w:val="32"/>
        </w:rPr>
        <w:t xml:space="preserve"> </w:t>
      </w:r>
      <w:r>
        <w:rPr>
          <w:rFonts w:ascii="Calibri" w:hAnsi="Calibri" w:cs="Calibri"/>
          <w:color w:val="FF0000"/>
          <w:position w:val="1"/>
          <w:sz w:val="32"/>
          <w:szCs w:val="32"/>
        </w:rPr>
        <w:t>or</w:t>
      </w:r>
      <w:r>
        <w:rPr>
          <w:rFonts w:ascii="Calibri" w:hAnsi="Calibri" w:cs="Calibri"/>
          <w:color w:val="FF0000"/>
          <w:spacing w:val="-4"/>
          <w:position w:val="1"/>
          <w:sz w:val="32"/>
          <w:szCs w:val="32"/>
        </w:rPr>
        <w:t xml:space="preserve"> </w:t>
      </w:r>
      <w:r>
        <w:rPr>
          <w:rFonts w:ascii="Calibri" w:hAnsi="Calibri" w:cs="Calibri"/>
          <w:color w:val="FF0000"/>
          <w:position w:val="1"/>
          <w:sz w:val="32"/>
          <w:szCs w:val="32"/>
        </w:rPr>
        <w:t>fo</w:t>
      </w:r>
      <w:r>
        <w:rPr>
          <w:rFonts w:ascii="Calibri" w:hAnsi="Calibri" w:cs="Calibri"/>
          <w:color w:val="FF0000"/>
          <w:spacing w:val="1"/>
          <w:position w:val="1"/>
          <w:sz w:val="32"/>
          <w:szCs w:val="32"/>
        </w:rPr>
        <w:t>a</w:t>
      </w:r>
      <w:r>
        <w:rPr>
          <w:rFonts w:ascii="Calibri" w:hAnsi="Calibri" w:cs="Calibri"/>
          <w:color w:val="FF0000"/>
          <w:spacing w:val="2"/>
          <w:position w:val="1"/>
          <w:sz w:val="32"/>
          <w:szCs w:val="32"/>
        </w:rPr>
        <w:t>m</w:t>
      </w:r>
      <w:r>
        <w:rPr>
          <w:rFonts w:ascii="Calibri" w:hAnsi="Calibri" w:cs="Calibri"/>
          <w:color w:val="FF0000"/>
          <w:spacing w:val="7"/>
          <w:position w:val="1"/>
          <w:sz w:val="32"/>
          <w:szCs w:val="32"/>
        </w:rPr>
        <w:t>s</w:t>
      </w:r>
      <w:r>
        <w:rPr>
          <w:rFonts w:ascii="Calibri" w:hAnsi="Calibri" w:cs="Calibri"/>
          <w:color w:val="000000"/>
          <w:position w:val="1"/>
          <w:sz w:val="32"/>
          <w:szCs w:val="32"/>
        </w:rPr>
        <w:t>.</w:t>
      </w:r>
    </w:p>
    <w:p w:rsidR="00E671F0" w:rsidRDefault="00E671F0" w:rsidP="00E671F0">
      <w:pPr>
        <w:widowControl w:val="0"/>
        <w:autoSpaceDE w:val="0"/>
        <w:autoSpaceDN w:val="0"/>
        <w:adjustRightInd w:val="0"/>
        <w:spacing w:after="0" w:line="190" w:lineRule="exact"/>
        <w:rPr>
          <w:rFonts w:ascii="Calibri" w:hAnsi="Calibri" w:cs="Calibri"/>
          <w:color w:val="000000"/>
          <w:sz w:val="19"/>
          <w:szCs w:val="19"/>
        </w:rPr>
      </w:pP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000000"/>
          <w:spacing w:val="1"/>
          <w:sz w:val="32"/>
          <w:szCs w:val="32"/>
        </w:rPr>
        <w:t>I</w:t>
      </w:r>
      <w:r>
        <w:rPr>
          <w:rFonts w:ascii="Calibri" w:hAnsi="Calibri" w:cs="Calibri"/>
          <w:color w:val="000000"/>
          <w:sz w:val="32"/>
          <w:szCs w:val="32"/>
        </w:rPr>
        <w:t>f</w:t>
      </w:r>
      <w:r>
        <w:rPr>
          <w:rFonts w:ascii="Calibri" w:hAnsi="Calibri" w:cs="Calibri"/>
          <w:color w:val="000000"/>
          <w:spacing w:val="-2"/>
          <w:sz w:val="32"/>
          <w:szCs w:val="32"/>
        </w:rPr>
        <w:t xml:space="preserve"> </w:t>
      </w:r>
      <w:r>
        <w:rPr>
          <w:rFonts w:ascii="Calibri" w:hAnsi="Calibri" w:cs="Calibri"/>
          <w:color w:val="000000"/>
          <w:sz w:val="32"/>
          <w:szCs w:val="32"/>
        </w:rPr>
        <w:t>i</w:t>
      </w:r>
      <w:r>
        <w:rPr>
          <w:rFonts w:ascii="Calibri" w:hAnsi="Calibri" w:cs="Calibri"/>
          <w:color w:val="000000"/>
          <w:spacing w:val="1"/>
          <w:sz w:val="32"/>
          <w:szCs w:val="32"/>
        </w:rPr>
        <w:t>n</w:t>
      </w:r>
      <w:r>
        <w:rPr>
          <w:rFonts w:ascii="Calibri" w:hAnsi="Calibri" w:cs="Calibri"/>
          <w:color w:val="000000"/>
          <w:sz w:val="32"/>
          <w:szCs w:val="32"/>
        </w:rPr>
        <w:t>volved</w:t>
      </w:r>
      <w:r>
        <w:rPr>
          <w:rFonts w:ascii="Calibri" w:hAnsi="Calibri" w:cs="Calibri"/>
          <w:color w:val="000000"/>
          <w:spacing w:val="-11"/>
          <w:sz w:val="32"/>
          <w:szCs w:val="32"/>
        </w:rPr>
        <w:t xml:space="preserve"> </w:t>
      </w:r>
      <w:r>
        <w:rPr>
          <w:rFonts w:ascii="Calibri" w:hAnsi="Calibri" w:cs="Calibri"/>
          <w:color w:val="000000"/>
          <w:sz w:val="32"/>
          <w:szCs w:val="32"/>
        </w:rPr>
        <w:t>in</w:t>
      </w:r>
      <w:r>
        <w:rPr>
          <w:rFonts w:ascii="Calibri" w:hAnsi="Calibri" w:cs="Calibri"/>
          <w:color w:val="000000"/>
          <w:spacing w:val="-1"/>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 xml:space="preserve"> </w:t>
      </w:r>
      <w:r>
        <w:rPr>
          <w:rFonts w:ascii="Calibri" w:hAnsi="Calibri" w:cs="Calibri"/>
          <w:color w:val="FF0000"/>
          <w:spacing w:val="1"/>
          <w:sz w:val="32"/>
          <w:szCs w:val="32"/>
        </w:rPr>
        <w:t>l</w:t>
      </w:r>
      <w:r>
        <w:rPr>
          <w:rFonts w:ascii="Calibri" w:hAnsi="Calibri" w:cs="Calibri"/>
          <w:color w:val="FF0000"/>
          <w:sz w:val="32"/>
          <w:szCs w:val="32"/>
        </w:rPr>
        <w:t>arge</w:t>
      </w:r>
      <w:r>
        <w:rPr>
          <w:rFonts w:ascii="Calibri" w:hAnsi="Calibri" w:cs="Calibri"/>
          <w:color w:val="FF0000"/>
          <w:spacing w:val="-6"/>
          <w:sz w:val="32"/>
          <w:szCs w:val="32"/>
        </w:rPr>
        <w:t xml:space="preserve"> </w:t>
      </w:r>
      <w:r>
        <w:rPr>
          <w:rFonts w:ascii="Calibri" w:hAnsi="Calibri" w:cs="Calibri"/>
          <w:color w:val="FF0000"/>
          <w:sz w:val="32"/>
          <w:szCs w:val="32"/>
        </w:rPr>
        <w:t>f</w:t>
      </w:r>
      <w:r>
        <w:rPr>
          <w:rFonts w:ascii="Calibri" w:hAnsi="Calibri" w:cs="Calibri"/>
          <w:color w:val="FF0000"/>
          <w:spacing w:val="2"/>
          <w:sz w:val="32"/>
          <w:szCs w:val="32"/>
        </w:rPr>
        <w:t>i</w:t>
      </w:r>
      <w:r>
        <w:rPr>
          <w:rFonts w:ascii="Calibri" w:hAnsi="Calibri" w:cs="Calibri"/>
          <w:color w:val="FF0000"/>
          <w:spacing w:val="-1"/>
          <w:sz w:val="32"/>
          <w:szCs w:val="32"/>
        </w:rPr>
        <w:t>r</w:t>
      </w:r>
      <w:r>
        <w:rPr>
          <w:rFonts w:ascii="Calibri" w:hAnsi="Calibri" w:cs="Calibri"/>
          <w:color w:val="FF0000"/>
          <w:sz w:val="32"/>
          <w:szCs w:val="32"/>
        </w:rPr>
        <w:t>e,</w:t>
      </w:r>
      <w:r>
        <w:rPr>
          <w:rFonts w:ascii="Calibri" w:hAnsi="Calibri" w:cs="Calibri"/>
          <w:color w:val="FF0000"/>
          <w:spacing w:val="-6"/>
          <w:sz w:val="32"/>
          <w:szCs w:val="32"/>
        </w:rPr>
        <w:t xml:space="preserve"> </w:t>
      </w:r>
      <w:r>
        <w:rPr>
          <w:rFonts w:ascii="Calibri" w:hAnsi="Calibri" w:cs="Calibri"/>
          <w:color w:val="FF0000"/>
          <w:sz w:val="32"/>
          <w:szCs w:val="32"/>
        </w:rPr>
        <w:t>f</w:t>
      </w:r>
      <w:r>
        <w:rPr>
          <w:rFonts w:ascii="Calibri" w:hAnsi="Calibri" w:cs="Calibri"/>
          <w:color w:val="FF0000"/>
          <w:spacing w:val="3"/>
          <w:sz w:val="32"/>
          <w:szCs w:val="32"/>
        </w:rPr>
        <w:t>l</w:t>
      </w:r>
      <w:r>
        <w:rPr>
          <w:rFonts w:ascii="Calibri" w:hAnsi="Calibri" w:cs="Calibri"/>
          <w:color w:val="FF0000"/>
          <w:sz w:val="32"/>
          <w:szCs w:val="32"/>
        </w:rPr>
        <w:t>ood</w:t>
      </w:r>
      <w:r>
        <w:rPr>
          <w:rFonts w:ascii="Calibri" w:hAnsi="Calibri" w:cs="Calibri"/>
          <w:color w:val="FF0000"/>
          <w:spacing w:val="-7"/>
          <w:sz w:val="32"/>
          <w:szCs w:val="32"/>
        </w:rPr>
        <w:t xml:space="preserve"> </w:t>
      </w:r>
      <w:r>
        <w:rPr>
          <w:rFonts w:ascii="Calibri" w:hAnsi="Calibri" w:cs="Calibri"/>
          <w:color w:val="FF0000"/>
          <w:spacing w:val="3"/>
          <w:sz w:val="32"/>
          <w:szCs w:val="32"/>
        </w:rPr>
        <w:t>a</w:t>
      </w:r>
      <w:r>
        <w:rPr>
          <w:rFonts w:ascii="Calibri" w:hAnsi="Calibri" w:cs="Calibri"/>
          <w:color w:val="FF0000"/>
          <w:spacing w:val="-1"/>
          <w:sz w:val="32"/>
          <w:szCs w:val="32"/>
        </w:rPr>
        <w:t>r</w:t>
      </w:r>
      <w:r>
        <w:rPr>
          <w:rFonts w:ascii="Calibri" w:hAnsi="Calibri" w:cs="Calibri"/>
          <w:color w:val="FF0000"/>
          <w:sz w:val="32"/>
          <w:szCs w:val="32"/>
        </w:rPr>
        <w:t>ea</w:t>
      </w:r>
      <w:r>
        <w:rPr>
          <w:rFonts w:ascii="Calibri" w:hAnsi="Calibri" w:cs="Calibri"/>
          <w:color w:val="FF0000"/>
          <w:spacing w:val="-6"/>
          <w:sz w:val="32"/>
          <w:szCs w:val="32"/>
        </w:rPr>
        <w:t xml:space="preserve"> </w:t>
      </w:r>
      <w:r>
        <w:rPr>
          <w:rFonts w:ascii="Calibri" w:hAnsi="Calibri" w:cs="Calibri"/>
          <w:color w:val="FF0000"/>
          <w:spacing w:val="1"/>
          <w:sz w:val="32"/>
          <w:szCs w:val="32"/>
        </w:rPr>
        <w:t>fr</w:t>
      </w:r>
      <w:r>
        <w:rPr>
          <w:rFonts w:ascii="Calibri" w:hAnsi="Calibri" w:cs="Calibri"/>
          <w:color w:val="FF0000"/>
          <w:sz w:val="32"/>
          <w:szCs w:val="32"/>
        </w:rPr>
        <w:t>om</w:t>
      </w:r>
      <w:r>
        <w:rPr>
          <w:rFonts w:ascii="Calibri" w:hAnsi="Calibri" w:cs="Calibri"/>
          <w:color w:val="FF0000"/>
          <w:spacing w:val="-7"/>
          <w:sz w:val="32"/>
          <w:szCs w:val="32"/>
        </w:rPr>
        <w:t xml:space="preserve"> </w:t>
      </w:r>
      <w:r>
        <w:rPr>
          <w:rFonts w:ascii="Calibri" w:hAnsi="Calibri" w:cs="Calibri"/>
          <w:color w:val="FF0000"/>
          <w:sz w:val="32"/>
          <w:szCs w:val="32"/>
        </w:rPr>
        <w:t>a</w:t>
      </w:r>
      <w:r>
        <w:rPr>
          <w:rFonts w:ascii="Calibri" w:hAnsi="Calibri" w:cs="Calibri"/>
          <w:color w:val="FF0000"/>
          <w:spacing w:val="-2"/>
          <w:sz w:val="32"/>
          <w:szCs w:val="32"/>
        </w:rPr>
        <w:t xml:space="preserve"> </w:t>
      </w:r>
      <w:r>
        <w:rPr>
          <w:rFonts w:ascii="Calibri" w:hAnsi="Calibri" w:cs="Calibri"/>
          <w:color w:val="FF0000"/>
          <w:spacing w:val="1"/>
          <w:sz w:val="32"/>
          <w:szCs w:val="32"/>
        </w:rPr>
        <w:t>di</w:t>
      </w:r>
      <w:r>
        <w:rPr>
          <w:rFonts w:ascii="Calibri" w:hAnsi="Calibri" w:cs="Calibri"/>
          <w:color w:val="FF0000"/>
          <w:sz w:val="32"/>
          <w:szCs w:val="32"/>
        </w:rPr>
        <w:t>s</w:t>
      </w:r>
      <w:r>
        <w:rPr>
          <w:rFonts w:ascii="Calibri" w:hAnsi="Calibri" w:cs="Calibri"/>
          <w:color w:val="FF0000"/>
          <w:spacing w:val="1"/>
          <w:sz w:val="32"/>
          <w:szCs w:val="32"/>
        </w:rPr>
        <w:t>t</w:t>
      </w: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ce</w:t>
      </w:r>
      <w:r>
        <w:rPr>
          <w:rFonts w:ascii="Calibri" w:hAnsi="Calibri" w:cs="Calibri"/>
          <w:color w:val="FF0000"/>
          <w:spacing w:val="-11"/>
          <w:sz w:val="32"/>
          <w:szCs w:val="32"/>
        </w:rPr>
        <w:t xml:space="preserve"> </w:t>
      </w:r>
      <w:r>
        <w:rPr>
          <w:rFonts w:ascii="Calibri" w:hAnsi="Calibri" w:cs="Calibri"/>
          <w:color w:val="FF0000"/>
          <w:sz w:val="32"/>
          <w:szCs w:val="32"/>
        </w:rPr>
        <w:t>wi</w:t>
      </w:r>
      <w:r>
        <w:rPr>
          <w:rFonts w:ascii="Calibri" w:hAnsi="Calibri" w:cs="Calibri"/>
          <w:color w:val="FF0000"/>
          <w:spacing w:val="2"/>
          <w:sz w:val="32"/>
          <w:szCs w:val="32"/>
        </w:rPr>
        <w:t>t</w:t>
      </w:r>
      <w:r>
        <w:rPr>
          <w:rFonts w:ascii="Calibri" w:hAnsi="Calibri" w:cs="Calibri"/>
          <w:color w:val="FF0000"/>
          <w:sz w:val="32"/>
          <w:szCs w:val="32"/>
        </w:rPr>
        <w:t>h</w:t>
      </w:r>
      <w:r>
        <w:rPr>
          <w:rFonts w:ascii="Calibri" w:hAnsi="Calibri" w:cs="Calibri"/>
          <w:color w:val="FF0000"/>
          <w:spacing w:val="-6"/>
          <w:sz w:val="32"/>
          <w:szCs w:val="32"/>
        </w:rPr>
        <w:t xml:space="preserve"> </w:t>
      </w:r>
      <w:r>
        <w:rPr>
          <w:rFonts w:ascii="Calibri" w:hAnsi="Calibri" w:cs="Calibri"/>
          <w:color w:val="FF0000"/>
          <w:sz w:val="32"/>
          <w:szCs w:val="32"/>
        </w:rPr>
        <w:t>wa</w:t>
      </w:r>
      <w:r>
        <w:rPr>
          <w:rFonts w:ascii="Calibri" w:hAnsi="Calibri" w:cs="Calibri"/>
          <w:color w:val="FF0000"/>
          <w:spacing w:val="2"/>
          <w:sz w:val="32"/>
          <w:szCs w:val="32"/>
        </w:rPr>
        <w:t>t</w:t>
      </w:r>
      <w:r>
        <w:rPr>
          <w:rFonts w:ascii="Calibri" w:hAnsi="Calibri" w:cs="Calibri"/>
          <w:color w:val="FF0000"/>
          <w:sz w:val="32"/>
          <w:szCs w:val="32"/>
        </w:rPr>
        <w:t>er</w:t>
      </w:r>
      <w:r>
        <w:rPr>
          <w:rFonts w:ascii="Calibri" w:hAnsi="Calibri" w:cs="Calibri"/>
          <w:color w:val="FF0000"/>
          <w:spacing w:val="-5"/>
          <w:sz w:val="32"/>
          <w:szCs w:val="32"/>
        </w:rPr>
        <w:t xml:space="preserve"> </w:t>
      </w:r>
      <w:r>
        <w:rPr>
          <w:rFonts w:ascii="Calibri" w:hAnsi="Calibri" w:cs="Calibri"/>
          <w:color w:val="000000"/>
          <w:sz w:val="32"/>
          <w:szCs w:val="32"/>
        </w:rPr>
        <w:t>by</w:t>
      </w:r>
      <w:r>
        <w:rPr>
          <w:rFonts w:ascii="Calibri" w:hAnsi="Calibri" w:cs="Calibri"/>
          <w:color w:val="000000"/>
          <w:spacing w:val="-1"/>
          <w:sz w:val="32"/>
          <w:szCs w:val="32"/>
        </w:rPr>
        <w:t xml:space="preserve"> </w:t>
      </w:r>
      <w:r>
        <w:rPr>
          <w:rFonts w:ascii="Calibri" w:hAnsi="Calibri" w:cs="Calibri"/>
          <w:color w:val="000000"/>
          <w:sz w:val="32"/>
          <w:szCs w:val="32"/>
        </w:rPr>
        <w:t>use</w:t>
      </w:r>
    </w:p>
    <w:p w:rsidR="00E671F0" w:rsidRDefault="00E671F0" w:rsidP="00E671F0">
      <w:pPr>
        <w:widowControl w:val="0"/>
        <w:autoSpaceDE w:val="0"/>
        <w:autoSpaceDN w:val="0"/>
        <w:adjustRightInd w:val="0"/>
        <w:spacing w:before="31" w:after="0"/>
        <w:ind w:left="100" w:right="26"/>
        <w:rPr>
          <w:rFonts w:ascii="Calibri" w:hAnsi="Calibri" w:cs="Calibri"/>
          <w:color w:val="000000"/>
          <w:sz w:val="32"/>
          <w:szCs w:val="32"/>
        </w:rPr>
      </w:pPr>
      <w:r>
        <w:rPr>
          <w:rFonts w:ascii="Calibri" w:hAnsi="Calibri" w:cs="Calibri"/>
          <w:color w:val="000000"/>
          <w:sz w:val="32"/>
          <w:szCs w:val="32"/>
        </w:rPr>
        <w:t>of</w:t>
      </w:r>
      <w:r>
        <w:rPr>
          <w:rFonts w:ascii="Calibri" w:hAnsi="Calibri" w:cs="Calibri"/>
          <w:color w:val="000000"/>
          <w:spacing w:val="-3"/>
          <w:sz w:val="32"/>
          <w:szCs w:val="32"/>
        </w:rPr>
        <w:t xml:space="preserve"> </w:t>
      </w:r>
      <w:r>
        <w:rPr>
          <w:rFonts w:ascii="Calibri" w:hAnsi="Calibri" w:cs="Calibri"/>
          <w:b/>
          <w:bCs/>
          <w:color w:val="FF0000"/>
          <w:spacing w:val="-1"/>
          <w:sz w:val="32"/>
          <w:szCs w:val="32"/>
          <w:u w:val="thick"/>
        </w:rPr>
        <w:t>u</w:t>
      </w:r>
      <w:r>
        <w:rPr>
          <w:rFonts w:ascii="Calibri" w:hAnsi="Calibri" w:cs="Calibri"/>
          <w:b/>
          <w:bCs/>
          <w:color w:val="FF0000"/>
          <w:spacing w:val="1"/>
          <w:sz w:val="32"/>
          <w:szCs w:val="32"/>
          <w:u w:val="thick"/>
        </w:rPr>
        <w:t>n</w:t>
      </w:r>
      <w:r>
        <w:rPr>
          <w:rFonts w:ascii="Calibri" w:hAnsi="Calibri" w:cs="Calibri"/>
          <w:b/>
          <w:bCs/>
          <w:color w:val="FF0000"/>
          <w:sz w:val="32"/>
          <w:szCs w:val="32"/>
          <w:u w:val="thick"/>
        </w:rPr>
        <w:t>ma</w:t>
      </w:r>
      <w:r>
        <w:rPr>
          <w:rFonts w:ascii="Calibri" w:hAnsi="Calibri" w:cs="Calibri"/>
          <w:b/>
          <w:bCs/>
          <w:color w:val="FF0000"/>
          <w:spacing w:val="2"/>
          <w:sz w:val="32"/>
          <w:szCs w:val="32"/>
          <w:u w:val="thick"/>
        </w:rPr>
        <w:t>n</w:t>
      </w:r>
      <w:r>
        <w:rPr>
          <w:rFonts w:ascii="Calibri" w:hAnsi="Calibri" w:cs="Calibri"/>
          <w:b/>
          <w:bCs/>
          <w:color w:val="FF0000"/>
          <w:spacing w:val="-1"/>
          <w:sz w:val="32"/>
          <w:szCs w:val="32"/>
          <w:u w:val="thick"/>
        </w:rPr>
        <w:t>n</w:t>
      </w:r>
      <w:r>
        <w:rPr>
          <w:rFonts w:ascii="Calibri" w:hAnsi="Calibri" w:cs="Calibri"/>
          <w:b/>
          <w:bCs/>
          <w:color w:val="FF0000"/>
          <w:sz w:val="32"/>
          <w:szCs w:val="32"/>
          <w:u w:val="thick"/>
        </w:rPr>
        <w:t>ed</w:t>
      </w:r>
      <w:r>
        <w:rPr>
          <w:rFonts w:ascii="Calibri" w:hAnsi="Calibri" w:cs="Calibri"/>
          <w:b/>
          <w:bCs/>
          <w:color w:val="FF0000"/>
          <w:spacing w:val="-12"/>
          <w:sz w:val="32"/>
          <w:szCs w:val="32"/>
        </w:rPr>
        <w:t xml:space="preserve"> </w:t>
      </w:r>
      <w:r>
        <w:rPr>
          <w:rFonts w:ascii="Calibri" w:hAnsi="Calibri" w:cs="Calibri"/>
          <w:color w:val="000000"/>
          <w:sz w:val="32"/>
          <w:szCs w:val="32"/>
        </w:rPr>
        <w:t>ma</w:t>
      </w:r>
      <w:r>
        <w:rPr>
          <w:rFonts w:ascii="Calibri" w:hAnsi="Calibri" w:cs="Calibri"/>
          <w:color w:val="000000"/>
          <w:spacing w:val="2"/>
          <w:sz w:val="32"/>
          <w:szCs w:val="32"/>
        </w:rPr>
        <w:t>s</w:t>
      </w:r>
      <w:r>
        <w:rPr>
          <w:rFonts w:ascii="Calibri" w:hAnsi="Calibri" w:cs="Calibri"/>
          <w:color w:val="000000"/>
          <w:spacing w:val="1"/>
          <w:sz w:val="32"/>
          <w:szCs w:val="32"/>
        </w:rPr>
        <w:t>t</w:t>
      </w:r>
      <w:r>
        <w:rPr>
          <w:rFonts w:ascii="Calibri" w:hAnsi="Calibri" w:cs="Calibri"/>
          <w:color w:val="000000"/>
          <w:sz w:val="32"/>
          <w:szCs w:val="32"/>
        </w:rPr>
        <w:t>er</w:t>
      </w:r>
      <w:r>
        <w:rPr>
          <w:rFonts w:ascii="Calibri" w:hAnsi="Calibri" w:cs="Calibri"/>
          <w:color w:val="000000"/>
          <w:spacing w:val="-11"/>
          <w:sz w:val="32"/>
          <w:szCs w:val="32"/>
        </w:rPr>
        <w:t xml:space="preserve"> </w:t>
      </w:r>
      <w:r>
        <w:rPr>
          <w:rFonts w:ascii="Calibri" w:hAnsi="Calibri" w:cs="Calibri"/>
          <w:color w:val="000000"/>
          <w:sz w:val="32"/>
          <w:szCs w:val="32"/>
        </w:rPr>
        <w:t>stre</w:t>
      </w:r>
      <w:r>
        <w:rPr>
          <w:rFonts w:ascii="Calibri" w:hAnsi="Calibri" w:cs="Calibri"/>
          <w:color w:val="000000"/>
          <w:spacing w:val="2"/>
          <w:sz w:val="32"/>
          <w:szCs w:val="32"/>
        </w:rPr>
        <w:t>a</w:t>
      </w:r>
      <w:r>
        <w:rPr>
          <w:rFonts w:ascii="Calibri" w:hAnsi="Calibri" w:cs="Calibri"/>
          <w:color w:val="000000"/>
          <w:sz w:val="32"/>
          <w:szCs w:val="32"/>
        </w:rPr>
        <w:t>ms</w:t>
      </w:r>
      <w:r>
        <w:rPr>
          <w:rFonts w:ascii="Calibri" w:hAnsi="Calibri" w:cs="Calibri"/>
          <w:color w:val="000000"/>
          <w:spacing w:val="-10"/>
          <w:sz w:val="32"/>
          <w:szCs w:val="32"/>
        </w:rPr>
        <w:t xml:space="preserve"> </w:t>
      </w:r>
      <w:r>
        <w:rPr>
          <w:rFonts w:ascii="Calibri" w:hAnsi="Calibri" w:cs="Calibri"/>
          <w:color w:val="000000"/>
          <w:sz w:val="32"/>
          <w:szCs w:val="32"/>
        </w:rPr>
        <w:t>and</w:t>
      </w:r>
      <w:r>
        <w:rPr>
          <w:rFonts w:ascii="Calibri" w:hAnsi="Calibri" w:cs="Calibri"/>
          <w:color w:val="000000"/>
          <w:spacing w:val="-3"/>
          <w:sz w:val="32"/>
          <w:szCs w:val="32"/>
        </w:rPr>
        <w:t xml:space="preserve"> </w:t>
      </w:r>
      <w:r>
        <w:rPr>
          <w:rFonts w:ascii="Calibri" w:hAnsi="Calibri" w:cs="Calibri"/>
          <w:color w:val="000000"/>
          <w:spacing w:val="2"/>
          <w:sz w:val="32"/>
          <w:szCs w:val="32"/>
        </w:rPr>
        <w:t>m</w:t>
      </w:r>
      <w:r>
        <w:rPr>
          <w:rFonts w:ascii="Calibri" w:hAnsi="Calibri" w:cs="Calibri"/>
          <w:color w:val="000000"/>
          <w:sz w:val="32"/>
          <w:szCs w:val="32"/>
        </w:rPr>
        <w:t>on</w:t>
      </w:r>
      <w:r>
        <w:rPr>
          <w:rFonts w:ascii="Calibri" w:hAnsi="Calibri" w:cs="Calibri"/>
          <w:color w:val="000000"/>
          <w:spacing w:val="1"/>
          <w:sz w:val="32"/>
          <w:szCs w:val="32"/>
        </w:rPr>
        <w:t>it</w:t>
      </w:r>
      <w:r>
        <w:rPr>
          <w:rFonts w:ascii="Calibri" w:hAnsi="Calibri" w:cs="Calibri"/>
          <w:color w:val="000000"/>
          <w:sz w:val="32"/>
          <w:szCs w:val="32"/>
        </w:rPr>
        <w:t>o</w:t>
      </w:r>
      <w:r>
        <w:rPr>
          <w:rFonts w:ascii="Calibri" w:hAnsi="Calibri" w:cs="Calibri"/>
          <w:color w:val="000000"/>
          <w:spacing w:val="-1"/>
          <w:sz w:val="32"/>
          <w:szCs w:val="32"/>
        </w:rPr>
        <w:t>r</w:t>
      </w:r>
      <w:r>
        <w:rPr>
          <w:rFonts w:ascii="Calibri" w:hAnsi="Calibri" w:cs="Calibri"/>
          <w:color w:val="000000"/>
          <w:sz w:val="32"/>
          <w:szCs w:val="32"/>
        </w:rPr>
        <w:t>s.</w:t>
      </w:r>
      <w:r>
        <w:rPr>
          <w:rFonts w:ascii="Calibri" w:hAnsi="Calibri" w:cs="Calibri"/>
          <w:color w:val="000000"/>
          <w:spacing w:val="64"/>
          <w:sz w:val="32"/>
          <w:szCs w:val="32"/>
        </w:rPr>
        <w:t xml:space="preserve"> </w:t>
      </w:r>
      <w:r>
        <w:rPr>
          <w:rFonts w:ascii="Calibri" w:hAnsi="Calibri" w:cs="Calibri"/>
          <w:color w:val="FF0000"/>
          <w:sz w:val="32"/>
          <w:szCs w:val="32"/>
        </w:rPr>
        <w:t>Do</w:t>
      </w:r>
      <w:r>
        <w:rPr>
          <w:rFonts w:ascii="Calibri" w:hAnsi="Calibri" w:cs="Calibri"/>
          <w:color w:val="FF0000"/>
          <w:spacing w:val="-4"/>
          <w:sz w:val="32"/>
          <w:szCs w:val="32"/>
        </w:rPr>
        <w:t xml:space="preserve"> </w:t>
      </w:r>
      <w:r>
        <w:rPr>
          <w:rFonts w:ascii="Calibri" w:hAnsi="Calibri" w:cs="Calibri"/>
          <w:color w:val="FF0000"/>
          <w:sz w:val="32"/>
          <w:szCs w:val="32"/>
        </w:rPr>
        <w:t>not</w:t>
      </w:r>
      <w:r>
        <w:rPr>
          <w:rFonts w:ascii="Calibri" w:hAnsi="Calibri" w:cs="Calibri"/>
          <w:color w:val="FF0000"/>
          <w:spacing w:val="-2"/>
          <w:sz w:val="32"/>
          <w:szCs w:val="32"/>
        </w:rPr>
        <w:t xml:space="preserve"> </w:t>
      </w:r>
      <w:r>
        <w:rPr>
          <w:rFonts w:ascii="Calibri" w:hAnsi="Calibri" w:cs="Calibri"/>
          <w:color w:val="FF0000"/>
          <w:spacing w:val="2"/>
          <w:sz w:val="32"/>
          <w:szCs w:val="32"/>
        </w:rPr>
        <w:t>m</w:t>
      </w:r>
      <w:r>
        <w:rPr>
          <w:rFonts w:ascii="Calibri" w:hAnsi="Calibri" w:cs="Calibri"/>
          <w:color w:val="FF0000"/>
          <w:sz w:val="32"/>
          <w:szCs w:val="32"/>
        </w:rPr>
        <w:t>ove</w:t>
      </w:r>
      <w:r>
        <w:rPr>
          <w:rFonts w:ascii="Calibri" w:hAnsi="Calibri" w:cs="Calibri"/>
          <w:color w:val="FF0000"/>
          <w:spacing w:val="-8"/>
          <w:sz w:val="32"/>
          <w:szCs w:val="32"/>
        </w:rPr>
        <w:t xml:space="preserve"> </w:t>
      </w:r>
      <w:r>
        <w:rPr>
          <w:rFonts w:ascii="Calibri" w:hAnsi="Calibri" w:cs="Calibri"/>
          <w:color w:val="FF0000"/>
          <w:sz w:val="32"/>
          <w:szCs w:val="32"/>
        </w:rPr>
        <w:t xml:space="preserve">a </w:t>
      </w:r>
      <w:r>
        <w:rPr>
          <w:rFonts w:ascii="Calibri" w:hAnsi="Calibri" w:cs="Calibri"/>
          <w:color w:val="FF0000"/>
          <w:spacing w:val="-1"/>
          <w:sz w:val="32"/>
          <w:szCs w:val="32"/>
        </w:rPr>
        <w:t>r</w:t>
      </w:r>
      <w:r>
        <w:rPr>
          <w:rFonts w:ascii="Calibri" w:hAnsi="Calibri" w:cs="Calibri"/>
          <w:color w:val="FF0000"/>
          <w:sz w:val="32"/>
          <w:szCs w:val="32"/>
        </w:rPr>
        <w:t>a</w:t>
      </w:r>
      <w:r>
        <w:rPr>
          <w:rFonts w:ascii="Calibri" w:hAnsi="Calibri" w:cs="Calibri"/>
          <w:color w:val="FF0000"/>
          <w:spacing w:val="1"/>
          <w:sz w:val="32"/>
          <w:szCs w:val="32"/>
        </w:rPr>
        <w:t>il</w:t>
      </w:r>
      <w:r>
        <w:rPr>
          <w:rFonts w:ascii="Calibri" w:hAnsi="Calibri" w:cs="Calibri"/>
          <w:color w:val="FF0000"/>
          <w:sz w:val="32"/>
          <w:szCs w:val="32"/>
        </w:rPr>
        <w:t>car</w:t>
      </w:r>
      <w:r>
        <w:rPr>
          <w:rFonts w:ascii="Calibri" w:hAnsi="Calibri" w:cs="Calibri"/>
          <w:color w:val="FF0000"/>
          <w:spacing w:val="-9"/>
          <w:sz w:val="32"/>
          <w:szCs w:val="32"/>
        </w:rPr>
        <w:t xml:space="preserve"> </w:t>
      </w:r>
      <w:r>
        <w:rPr>
          <w:rFonts w:ascii="Calibri" w:hAnsi="Calibri" w:cs="Calibri"/>
          <w:color w:val="FF0000"/>
          <w:spacing w:val="1"/>
          <w:sz w:val="32"/>
          <w:szCs w:val="32"/>
        </w:rPr>
        <w:t>t</w:t>
      </w:r>
      <w:r>
        <w:rPr>
          <w:rFonts w:ascii="Calibri" w:hAnsi="Calibri" w:cs="Calibri"/>
          <w:color w:val="FF0000"/>
          <w:sz w:val="32"/>
          <w:szCs w:val="32"/>
        </w:rPr>
        <w:t>h</w:t>
      </w:r>
      <w:r>
        <w:rPr>
          <w:rFonts w:ascii="Calibri" w:hAnsi="Calibri" w:cs="Calibri"/>
          <w:color w:val="FF0000"/>
          <w:spacing w:val="1"/>
          <w:sz w:val="32"/>
          <w:szCs w:val="32"/>
        </w:rPr>
        <w:t>a</w:t>
      </w:r>
      <w:r>
        <w:rPr>
          <w:rFonts w:ascii="Calibri" w:hAnsi="Calibri" w:cs="Calibri"/>
          <w:color w:val="FF0000"/>
          <w:sz w:val="32"/>
          <w:szCs w:val="32"/>
        </w:rPr>
        <w:t>t h</w:t>
      </w:r>
      <w:r>
        <w:rPr>
          <w:rFonts w:ascii="Calibri" w:hAnsi="Calibri" w:cs="Calibri"/>
          <w:color w:val="FF0000"/>
          <w:spacing w:val="1"/>
          <w:sz w:val="32"/>
          <w:szCs w:val="32"/>
        </w:rPr>
        <w:t>a</w:t>
      </w:r>
      <w:r>
        <w:rPr>
          <w:rFonts w:ascii="Calibri" w:hAnsi="Calibri" w:cs="Calibri"/>
          <w:color w:val="FF0000"/>
          <w:sz w:val="32"/>
          <w:szCs w:val="32"/>
        </w:rPr>
        <w:t>s</w:t>
      </w:r>
      <w:r>
        <w:rPr>
          <w:rFonts w:ascii="Calibri" w:hAnsi="Calibri" w:cs="Calibri"/>
          <w:color w:val="FF0000"/>
          <w:spacing w:val="-4"/>
          <w:sz w:val="32"/>
          <w:szCs w:val="32"/>
        </w:rPr>
        <w:t xml:space="preserve"> </w:t>
      </w:r>
      <w:r>
        <w:rPr>
          <w:rFonts w:ascii="Calibri" w:hAnsi="Calibri" w:cs="Calibri"/>
          <w:color w:val="FF0000"/>
          <w:sz w:val="32"/>
          <w:szCs w:val="32"/>
        </w:rPr>
        <w:t>been</w:t>
      </w:r>
      <w:r>
        <w:rPr>
          <w:rFonts w:ascii="Calibri" w:hAnsi="Calibri" w:cs="Calibri"/>
          <w:color w:val="FF0000"/>
          <w:spacing w:val="-6"/>
          <w:sz w:val="32"/>
          <w:szCs w:val="32"/>
        </w:rPr>
        <w:t xml:space="preserve"> </w:t>
      </w:r>
      <w:r>
        <w:rPr>
          <w:rFonts w:ascii="Calibri" w:hAnsi="Calibri" w:cs="Calibri"/>
          <w:color w:val="FF0000"/>
          <w:sz w:val="32"/>
          <w:szCs w:val="32"/>
        </w:rPr>
        <w:t>exposed</w:t>
      </w:r>
      <w:r>
        <w:rPr>
          <w:rFonts w:ascii="Calibri" w:hAnsi="Calibri" w:cs="Calibri"/>
          <w:color w:val="FF0000"/>
          <w:spacing w:val="-9"/>
          <w:sz w:val="32"/>
          <w:szCs w:val="32"/>
        </w:rPr>
        <w:t xml:space="preserve"> </w:t>
      </w:r>
      <w:r>
        <w:rPr>
          <w:rFonts w:ascii="Calibri" w:hAnsi="Calibri" w:cs="Calibri"/>
          <w:color w:val="FF0000"/>
          <w:spacing w:val="1"/>
          <w:sz w:val="32"/>
          <w:szCs w:val="32"/>
        </w:rPr>
        <w:t>t</w:t>
      </w:r>
      <w:r>
        <w:rPr>
          <w:rFonts w:ascii="Calibri" w:hAnsi="Calibri" w:cs="Calibri"/>
          <w:color w:val="FF0000"/>
          <w:sz w:val="32"/>
          <w:szCs w:val="32"/>
        </w:rPr>
        <w:t>o</w:t>
      </w:r>
      <w:r>
        <w:rPr>
          <w:rFonts w:ascii="Calibri" w:hAnsi="Calibri" w:cs="Calibri"/>
          <w:color w:val="FF0000"/>
          <w:spacing w:val="-3"/>
          <w:sz w:val="32"/>
          <w:szCs w:val="32"/>
        </w:rPr>
        <w:t xml:space="preserve"> </w:t>
      </w:r>
      <w:r>
        <w:rPr>
          <w:rFonts w:ascii="Calibri" w:hAnsi="Calibri" w:cs="Calibri"/>
          <w:color w:val="FF0000"/>
          <w:sz w:val="32"/>
          <w:szCs w:val="32"/>
        </w:rPr>
        <w:t>heat</w:t>
      </w:r>
      <w:r>
        <w:rPr>
          <w:rFonts w:ascii="Calibri" w:hAnsi="Calibri" w:cs="Calibri"/>
          <w:color w:val="FF0000"/>
          <w:spacing w:val="-3"/>
          <w:sz w:val="32"/>
          <w:szCs w:val="32"/>
        </w:rPr>
        <w:t xml:space="preserve"> </w:t>
      </w:r>
      <w:r>
        <w:rPr>
          <w:rFonts w:ascii="Calibri" w:hAnsi="Calibri" w:cs="Calibri"/>
          <w:color w:val="000000"/>
          <w:sz w:val="32"/>
          <w:szCs w:val="32"/>
        </w:rPr>
        <w:t>un</w:t>
      </w:r>
      <w:r>
        <w:rPr>
          <w:rFonts w:ascii="Calibri" w:hAnsi="Calibri" w:cs="Calibri"/>
          <w:color w:val="000000"/>
          <w:spacing w:val="1"/>
          <w:sz w:val="32"/>
          <w:szCs w:val="32"/>
        </w:rPr>
        <w:t>ti</w:t>
      </w:r>
      <w:r>
        <w:rPr>
          <w:rFonts w:ascii="Calibri" w:hAnsi="Calibri" w:cs="Calibri"/>
          <w:color w:val="000000"/>
          <w:sz w:val="32"/>
          <w:szCs w:val="32"/>
        </w:rPr>
        <w:t>l</w:t>
      </w:r>
      <w:r>
        <w:rPr>
          <w:rFonts w:ascii="Calibri" w:hAnsi="Calibri" w:cs="Calibri"/>
          <w:color w:val="000000"/>
          <w:spacing w:val="-6"/>
          <w:sz w:val="32"/>
          <w:szCs w:val="32"/>
        </w:rPr>
        <w:t xml:space="preserve"> </w:t>
      </w:r>
      <w:r>
        <w:rPr>
          <w:rFonts w:ascii="Calibri" w:hAnsi="Calibri" w:cs="Calibri"/>
          <w:color w:val="000000"/>
          <w:sz w:val="32"/>
          <w:szCs w:val="32"/>
        </w:rPr>
        <w:t>techn</w:t>
      </w:r>
      <w:r>
        <w:rPr>
          <w:rFonts w:ascii="Calibri" w:hAnsi="Calibri" w:cs="Calibri"/>
          <w:color w:val="000000"/>
          <w:spacing w:val="1"/>
          <w:sz w:val="32"/>
          <w:szCs w:val="32"/>
        </w:rPr>
        <w:t>i</w:t>
      </w:r>
      <w:r>
        <w:rPr>
          <w:rFonts w:ascii="Calibri" w:hAnsi="Calibri" w:cs="Calibri"/>
          <w:color w:val="000000"/>
          <w:sz w:val="32"/>
          <w:szCs w:val="32"/>
        </w:rPr>
        <w:t>cal</w:t>
      </w:r>
      <w:r>
        <w:rPr>
          <w:rFonts w:ascii="Calibri" w:hAnsi="Calibri" w:cs="Calibri"/>
          <w:color w:val="000000"/>
          <w:spacing w:val="-12"/>
          <w:sz w:val="32"/>
          <w:szCs w:val="32"/>
        </w:rPr>
        <w:t xml:space="preserve"> </w:t>
      </w:r>
      <w:r>
        <w:rPr>
          <w:rFonts w:ascii="Calibri" w:hAnsi="Calibri" w:cs="Calibri"/>
          <w:color w:val="000000"/>
          <w:sz w:val="32"/>
          <w:szCs w:val="32"/>
        </w:rPr>
        <w:t>expert</w:t>
      </w:r>
      <w:r>
        <w:rPr>
          <w:rFonts w:ascii="Calibri" w:hAnsi="Calibri" w:cs="Calibri"/>
          <w:color w:val="000000"/>
          <w:spacing w:val="1"/>
          <w:sz w:val="32"/>
          <w:szCs w:val="32"/>
        </w:rPr>
        <w:t>i</w:t>
      </w:r>
      <w:r>
        <w:rPr>
          <w:rFonts w:ascii="Calibri" w:hAnsi="Calibri" w:cs="Calibri"/>
          <w:color w:val="000000"/>
          <w:sz w:val="32"/>
          <w:szCs w:val="32"/>
        </w:rPr>
        <w:t>se</w:t>
      </w:r>
      <w:r>
        <w:rPr>
          <w:rFonts w:ascii="Calibri" w:hAnsi="Calibri" w:cs="Calibri"/>
          <w:color w:val="000000"/>
          <w:spacing w:val="-12"/>
          <w:sz w:val="32"/>
          <w:szCs w:val="32"/>
        </w:rPr>
        <w:t xml:space="preserve"> </w:t>
      </w:r>
      <w:r>
        <w:rPr>
          <w:rFonts w:ascii="Calibri" w:hAnsi="Calibri" w:cs="Calibri"/>
          <w:color w:val="000000"/>
          <w:spacing w:val="-1"/>
          <w:sz w:val="32"/>
          <w:szCs w:val="32"/>
        </w:rPr>
        <w:t>c</w:t>
      </w:r>
      <w:r>
        <w:rPr>
          <w:rFonts w:ascii="Calibri" w:hAnsi="Calibri" w:cs="Calibri"/>
          <w:color w:val="000000"/>
          <w:sz w:val="32"/>
          <w:szCs w:val="32"/>
        </w:rPr>
        <w:t>an</w:t>
      </w:r>
      <w:r>
        <w:rPr>
          <w:rFonts w:ascii="Calibri" w:hAnsi="Calibri" w:cs="Calibri"/>
          <w:color w:val="000000"/>
          <w:spacing w:val="-2"/>
          <w:sz w:val="32"/>
          <w:szCs w:val="32"/>
        </w:rPr>
        <w:t xml:space="preserve"> </w:t>
      </w:r>
      <w:r>
        <w:rPr>
          <w:rFonts w:ascii="Calibri" w:hAnsi="Calibri" w:cs="Calibri"/>
          <w:color w:val="000000"/>
          <w:sz w:val="32"/>
          <w:szCs w:val="32"/>
        </w:rPr>
        <w:t>eval</w:t>
      </w:r>
      <w:r>
        <w:rPr>
          <w:rFonts w:ascii="Calibri" w:hAnsi="Calibri" w:cs="Calibri"/>
          <w:color w:val="000000"/>
          <w:spacing w:val="1"/>
          <w:sz w:val="32"/>
          <w:szCs w:val="32"/>
        </w:rPr>
        <w:t>u</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z w:val="32"/>
          <w:szCs w:val="32"/>
        </w:rPr>
        <w:t>e.</w:t>
      </w:r>
      <w:r>
        <w:rPr>
          <w:rFonts w:ascii="Calibri" w:hAnsi="Calibri" w:cs="Calibri"/>
          <w:color w:val="000000"/>
          <w:spacing w:val="-12"/>
          <w:sz w:val="32"/>
          <w:szCs w:val="32"/>
        </w:rPr>
        <w:t xml:space="preserve"> </w:t>
      </w:r>
      <w:r>
        <w:rPr>
          <w:rFonts w:ascii="Calibri" w:hAnsi="Calibri" w:cs="Calibri"/>
          <w:color w:val="000000"/>
          <w:sz w:val="32"/>
          <w:szCs w:val="32"/>
        </w:rPr>
        <w:t xml:space="preserve">Cool </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1"/>
          <w:sz w:val="32"/>
          <w:szCs w:val="32"/>
        </w:rPr>
        <w:t>il</w:t>
      </w:r>
      <w:r>
        <w:rPr>
          <w:rFonts w:ascii="Calibri" w:hAnsi="Calibri" w:cs="Calibri"/>
          <w:color w:val="000000"/>
          <w:sz w:val="32"/>
          <w:szCs w:val="32"/>
        </w:rPr>
        <w:t>cars</w:t>
      </w:r>
      <w:r>
        <w:rPr>
          <w:rFonts w:ascii="Calibri" w:hAnsi="Calibri" w:cs="Calibri"/>
          <w:color w:val="000000"/>
          <w:spacing w:val="-10"/>
          <w:sz w:val="32"/>
          <w:szCs w:val="32"/>
        </w:rPr>
        <w:t xml:space="preserve"> </w:t>
      </w:r>
      <w:r>
        <w:rPr>
          <w:rFonts w:ascii="Calibri" w:hAnsi="Calibri" w:cs="Calibri"/>
          <w:color w:val="000000"/>
          <w:sz w:val="32"/>
          <w:szCs w:val="32"/>
        </w:rPr>
        <w:t>wi</w:t>
      </w:r>
      <w:r>
        <w:rPr>
          <w:rFonts w:ascii="Calibri" w:hAnsi="Calibri" w:cs="Calibri"/>
          <w:color w:val="000000"/>
          <w:spacing w:val="2"/>
          <w:sz w:val="32"/>
          <w:szCs w:val="32"/>
        </w:rPr>
        <w:t>t</w:t>
      </w:r>
      <w:r>
        <w:rPr>
          <w:rFonts w:ascii="Calibri" w:hAnsi="Calibri" w:cs="Calibri"/>
          <w:color w:val="000000"/>
          <w:sz w:val="32"/>
          <w:szCs w:val="32"/>
        </w:rPr>
        <w:t>h</w:t>
      </w:r>
      <w:r>
        <w:rPr>
          <w:rFonts w:ascii="Calibri" w:hAnsi="Calibri" w:cs="Calibri"/>
          <w:color w:val="000000"/>
          <w:spacing w:val="-6"/>
          <w:sz w:val="32"/>
          <w:szCs w:val="32"/>
        </w:rPr>
        <w:t xml:space="preserve"> </w:t>
      </w:r>
      <w:r>
        <w:rPr>
          <w:rFonts w:ascii="Calibri" w:hAnsi="Calibri" w:cs="Calibri"/>
          <w:color w:val="000000"/>
          <w:spacing w:val="1"/>
          <w:sz w:val="32"/>
          <w:szCs w:val="32"/>
        </w:rPr>
        <w:t>l</w:t>
      </w:r>
      <w:r>
        <w:rPr>
          <w:rFonts w:ascii="Calibri" w:hAnsi="Calibri" w:cs="Calibri"/>
          <w:color w:val="000000"/>
          <w:sz w:val="32"/>
          <w:szCs w:val="32"/>
        </w:rPr>
        <w:t>arge</w:t>
      </w:r>
      <w:r>
        <w:rPr>
          <w:rFonts w:ascii="Calibri" w:hAnsi="Calibri" w:cs="Calibri"/>
          <w:color w:val="000000"/>
          <w:spacing w:val="-4"/>
          <w:sz w:val="32"/>
          <w:szCs w:val="32"/>
        </w:rPr>
        <w:t xml:space="preserve"> </w:t>
      </w:r>
      <w:r>
        <w:rPr>
          <w:rFonts w:ascii="Calibri" w:hAnsi="Calibri" w:cs="Calibri"/>
          <w:color w:val="000000"/>
          <w:sz w:val="32"/>
          <w:szCs w:val="32"/>
        </w:rPr>
        <w:t>qu</w:t>
      </w:r>
      <w:r>
        <w:rPr>
          <w:rFonts w:ascii="Calibri" w:hAnsi="Calibri" w:cs="Calibri"/>
          <w:color w:val="000000"/>
          <w:spacing w:val="1"/>
          <w:sz w:val="32"/>
          <w:szCs w:val="32"/>
        </w:rPr>
        <w:t>a</w:t>
      </w:r>
      <w:r>
        <w:rPr>
          <w:rFonts w:ascii="Calibri" w:hAnsi="Calibri" w:cs="Calibri"/>
          <w:color w:val="000000"/>
          <w:sz w:val="32"/>
          <w:szCs w:val="32"/>
        </w:rPr>
        <w:t>n</w:t>
      </w:r>
      <w:r>
        <w:rPr>
          <w:rFonts w:ascii="Calibri" w:hAnsi="Calibri" w:cs="Calibri"/>
          <w:color w:val="000000"/>
          <w:spacing w:val="1"/>
          <w:sz w:val="32"/>
          <w:szCs w:val="32"/>
        </w:rPr>
        <w:t>titi</w:t>
      </w:r>
      <w:r>
        <w:rPr>
          <w:rFonts w:ascii="Calibri" w:hAnsi="Calibri" w:cs="Calibri"/>
          <w:color w:val="000000"/>
          <w:sz w:val="32"/>
          <w:szCs w:val="32"/>
        </w:rPr>
        <w:t>es</w:t>
      </w:r>
      <w:r>
        <w:rPr>
          <w:rFonts w:ascii="Calibri" w:hAnsi="Calibri" w:cs="Calibri"/>
          <w:color w:val="000000"/>
          <w:spacing w:val="-13"/>
          <w:sz w:val="32"/>
          <w:szCs w:val="32"/>
        </w:rPr>
        <w:t xml:space="preserve"> </w:t>
      </w:r>
      <w:r>
        <w:rPr>
          <w:rFonts w:ascii="Calibri" w:hAnsi="Calibri" w:cs="Calibri"/>
          <w:color w:val="000000"/>
          <w:sz w:val="32"/>
          <w:szCs w:val="32"/>
        </w:rPr>
        <w:t>of</w:t>
      </w:r>
      <w:r>
        <w:rPr>
          <w:rFonts w:ascii="Calibri" w:hAnsi="Calibri" w:cs="Calibri"/>
          <w:color w:val="000000"/>
          <w:spacing w:val="-3"/>
          <w:sz w:val="32"/>
          <w:szCs w:val="32"/>
        </w:rPr>
        <w:t xml:space="preserve"> </w:t>
      </w:r>
      <w:r>
        <w:rPr>
          <w:rFonts w:ascii="Calibri" w:hAnsi="Calibri" w:cs="Calibri"/>
          <w:color w:val="000000"/>
          <w:sz w:val="32"/>
          <w:szCs w:val="32"/>
        </w:rPr>
        <w:t>wa</w:t>
      </w:r>
      <w:r>
        <w:rPr>
          <w:rFonts w:ascii="Calibri" w:hAnsi="Calibri" w:cs="Calibri"/>
          <w:color w:val="000000"/>
          <w:spacing w:val="1"/>
          <w:sz w:val="32"/>
          <w:szCs w:val="32"/>
        </w:rPr>
        <w:t>t</w:t>
      </w:r>
      <w:r>
        <w:rPr>
          <w:rFonts w:ascii="Calibri" w:hAnsi="Calibri" w:cs="Calibri"/>
          <w:color w:val="000000"/>
          <w:sz w:val="32"/>
          <w:szCs w:val="32"/>
        </w:rPr>
        <w:t>er</w:t>
      </w:r>
      <w:r>
        <w:rPr>
          <w:rFonts w:ascii="Calibri" w:hAnsi="Calibri" w:cs="Calibri"/>
          <w:color w:val="000000"/>
          <w:spacing w:val="-10"/>
          <w:sz w:val="32"/>
          <w:szCs w:val="32"/>
        </w:rPr>
        <w:t xml:space="preserve"> </w:t>
      </w:r>
      <w:r>
        <w:rPr>
          <w:rFonts w:ascii="Calibri" w:hAnsi="Calibri" w:cs="Calibri"/>
          <w:color w:val="000000"/>
          <w:sz w:val="32"/>
          <w:szCs w:val="32"/>
        </w:rPr>
        <w:t>fr</w:t>
      </w:r>
      <w:r>
        <w:rPr>
          <w:rFonts w:ascii="Calibri" w:hAnsi="Calibri" w:cs="Calibri"/>
          <w:color w:val="000000"/>
          <w:spacing w:val="2"/>
          <w:sz w:val="32"/>
          <w:szCs w:val="32"/>
        </w:rPr>
        <w:t>o</w:t>
      </w:r>
      <w:r>
        <w:rPr>
          <w:rFonts w:ascii="Calibri" w:hAnsi="Calibri" w:cs="Calibri"/>
          <w:color w:val="000000"/>
          <w:sz w:val="32"/>
          <w:szCs w:val="32"/>
        </w:rPr>
        <w:t>m</w:t>
      </w:r>
      <w:r>
        <w:rPr>
          <w:rFonts w:ascii="Calibri" w:hAnsi="Calibri" w:cs="Calibri"/>
          <w:color w:val="000000"/>
          <w:spacing w:val="-6"/>
          <w:sz w:val="32"/>
          <w:szCs w:val="32"/>
        </w:rPr>
        <w:t xml:space="preserve"> </w:t>
      </w:r>
      <w:r>
        <w:rPr>
          <w:rFonts w:ascii="Calibri" w:hAnsi="Calibri" w:cs="Calibri"/>
          <w:color w:val="000000"/>
          <w:sz w:val="32"/>
          <w:szCs w:val="32"/>
        </w:rPr>
        <w:t>unman</w:t>
      </w:r>
      <w:r>
        <w:rPr>
          <w:rFonts w:ascii="Calibri" w:hAnsi="Calibri" w:cs="Calibri"/>
          <w:color w:val="000000"/>
          <w:spacing w:val="3"/>
          <w:sz w:val="32"/>
          <w:szCs w:val="32"/>
        </w:rPr>
        <w:t>n</w:t>
      </w:r>
      <w:r>
        <w:rPr>
          <w:rFonts w:ascii="Calibri" w:hAnsi="Calibri" w:cs="Calibri"/>
          <w:color w:val="000000"/>
          <w:sz w:val="32"/>
          <w:szCs w:val="32"/>
        </w:rPr>
        <w:t>ed</w:t>
      </w:r>
      <w:r>
        <w:rPr>
          <w:rFonts w:ascii="Calibri" w:hAnsi="Calibri" w:cs="Calibri"/>
          <w:color w:val="000000"/>
          <w:spacing w:val="-12"/>
          <w:sz w:val="32"/>
          <w:szCs w:val="32"/>
        </w:rPr>
        <w:t xml:space="preserve"> </w:t>
      </w:r>
      <w:r>
        <w:rPr>
          <w:rFonts w:ascii="Calibri" w:hAnsi="Calibri" w:cs="Calibri"/>
          <w:color w:val="000000"/>
          <w:sz w:val="32"/>
          <w:szCs w:val="32"/>
        </w:rPr>
        <w:t>moni</w:t>
      </w:r>
      <w:r>
        <w:rPr>
          <w:rFonts w:ascii="Calibri" w:hAnsi="Calibri" w:cs="Calibri"/>
          <w:color w:val="000000"/>
          <w:spacing w:val="1"/>
          <w:sz w:val="32"/>
          <w:szCs w:val="32"/>
        </w:rPr>
        <w:t>t</w:t>
      </w:r>
      <w:r>
        <w:rPr>
          <w:rFonts w:ascii="Calibri" w:hAnsi="Calibri" w:cs="Calibri"/>
          <w:color w:val="000000"/>
          <w:sz w:val="32"/>
          <w:szCs w:val="32"/>
        </w:rPr>
        <w:t>o</w:t>
      </w:r>
      <w:r>
        <w:rPr>
          <w:rFonts w:ascii="Calibri" w:hAnsi="Calibri" w:cs="Calibri"/>
          <w:color w:val="000000"/>
          <w:spacing w:val="-1"/>
          <w:sz w:val="32"/>
          <w:szCs w:val="32"/>
        </w:rPr>
        <w:t>r</w:t>
      </w:r>
      <w:r>
        <w:rPr>
          <w:rFonts w:ascii="Calibri" w:hAnsi="Calibri" w:cs="Calibri"/>
          <w:color w:val="000000"/>
          <w:sz w:val="32"/>
          <w:szCs w:val="32"/>
        </w:rPr>
        <w:t>s</w:t>
      </w:r>
      <w:r>
        <w:rPr>
          <w:rFonts w:ascii="Calibri" w:hAnsi="Calibri" w:cs="Calibri"/>
          <w:color w:val="000000"/>
          <w:spacing w:val="-10"/>
          <w:sz w:val="32"/>
          <w:szCs w:val="32"/>
        </w:rPr>
        <w:t xml:space="preserve"> </w:t>
      </w:r>
      <w:r>
        <w:rPr>
          <w:rFonts w:ascii="Calibri" w:hAnsi="Calibri" w:cs="Calibri"/>
          <w:color w:val="000000"/>
          <w:sz w:val="32"/>
          <w:szCs w:val="32"/>
        </w:rPr>
        <w:t>well a</w:t>
      </w:r>
      <w:r>
        <w:rPr>
          <w:rFonts w:ascii="Calibri" w:hAnsi="Calibri" w:cs="Calibri"/>
          <w:color w:val="000000"/>
          <w:spacing w:val="1"/>
          <w:sz w:val="32"/>
          <w:szCs w:val="32"/>
        </w:rPr>
        <w:t>ft</w:t>
      </w:r>
      <w:r>
        <w:rPr>
          <w:rFonts w:ascii="Calibri" w:hAnsi="Calibri" w:cs="Calibri"/>
          <w:color w:val="000000"/>
          <w:sz w:val="32"/>
          <w:szCs w:val="32"/>
        </w:rPr>
        <w:t>er</w:t>
      </w:r>
      <w:r>
        <w:rPr>
          <w:rFonts w:ascii="Calibri" w:hAnsi="Calibri" w:cs="Calibri"/>
          <w:color w:val="000000"/>
          <w:spacing w:val="-7"/>
          <w:sz w:val="32"/>
          <w:szCs w:val="32"/>
        </w:rPr>
        <w:t xml:space="preserve"> </w:t>
      </w:r>
      <w:r>
        <w:rPr>
          <w:rFonts w:ascii="Calibri" w:hAnsi="Calibri" w:cs="Calibri"/>
          <w:color w:val="000000"/>
          <w:spacing w:val="1"/>
          <w:sz w:val="32"/>
          <w:szCs w:val="32"/>
        </w:rPr>
        <w:t>fi</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4"/>
          <w:sz w:val="32"/>
          <w:szCs w:val="32"/>
        </w:rPr>
        <w:t xml:space="preserve"> </w:t>
      </w:r>
      <w:r>
        <w:rPr>
          <w:rFonts w:ascii="Calibri" w:hAnsi="Calibri" w:cs="Calibri"/>
          <w:color w:val="000000"/>
          <w:sz w:val="32"/>
          <w:szCs w:val="32"/>
        </w:rPr>
        <w:t>is</w:t>
      </w:r>
      <w:r>
        <w:rPr>
          <w:rFonts w:ascii="Calibri" w:hAnsi="Calibri" w:cs="Calibri"/>
          <w:color w:val="000000"/>
          <w:spacing w:val="-2"/>
          <w:sz w:val="32"/>
          <w:szCs w:val="32"/>
        </w:rPr>
        <w:t xml:space="preserve"> </w:t>
      </w:r>
      <w:r>
        <w:rPr>
          <w:rFonts w:ascii="Calibri" w:hAnsi="Calibri" w:cs="Calibri"/>
          <w:color w:val="000000"/>
          <w:sz w:val="32"/>
          <w:szCs w:val="32"/>
        </w:rPr>
        <w:t>ou</w:t>
      </w:r>
      <w:r>
        <w:rPr>
          <w:rFonts w:ascii="Calibri" w:hAnsi="Calibri" w:cs="Calibri"/>
          <w:color w:val="000000"/>
          <w:spacing w:val="1"/>
          <w:sz w:val="32"/>
          <w:szCs w:val="32"/>
        </w:rPr>
        <w:t>t</w:t>
      </w:r>
      <w:r>
        <w:rPr>
          <w:rFonts w:ascii="Calibri" w:hAnsi="Calibri" w:cs="Calibri"/>
          <w:color w:val="000000"/>
          <w:sz w:val="32"/>
          <w:szCs w:val="32"/>
        </w:rPr>
        <w:t>.</w:t>
      </w:r>
      <w:r>
        <w:rPr>
          <w:rFonts w:ascii="Calibri" w:hAnsi="Calibri" w:cs="Calibri"/>
          <w:color w:val="000000"/>
          <w:spacing w:val="-5"/>
          <w:sz w:val="32"/>
          <w:szCs w:val="32"/>
        </w:rPr>
        <w:t xml:space="preserve"> </w:t>
      </w:r>
      <w:r>
        <w:rPr>
          <w:rFonts w:ascii="Calibri" w:hAnsi="Calibri" w:cs="Calibri"/>
          <w:color w:val="000000"/>
          <w:spacing w:val="1"/>
          <w:sz w:val="32"/>
          <w:szCs w:val="32"/>
        </w:rPr>
        <w:t>I</w:t>
      </w:r>
      <w:r>
        <w:rPr>
          <w:rFonts w:ascii="Calibri" w:hAnsi="Calibri" w:cs="Calibri"/>
          <w:color w:val="000000"/>
          <w:sz w:val="32"/>
          <w:szCs w:val="32"/>
        </w:rPr>
        <w:t>f</w:t>
      </w:r>
      <w:r>
        <w:rPr>
          <w:rFonts w:ascii="Calibri" w:hAnsi="Calibri" w:cs="Calibri"/>
          <w:color w:val="000000"/>
          <w:spacing w:val="-2"/>
          <w:sz w:val="32"/>
          <w:szCs w:val="32"/>
        </w:rPr>
        <w:t xml:space="preserve"> t</w:t>
      </w:r>
      <w:r>
        <w:rPr>
          <w:rFonts w:ascii="Calibri" w:hAnsi="Calibri" w:cs="Calibri"/>
          <w:color w:val="000000"/>
          <w:sz w:val="32"/>
          <w:szCs w:val="32"/>
        </w:rPr>
        <w:t>h</w:t>
      </w:r>
      <w:r>
        <w:rPr>
          <w:rFonts w:ascii="Calibri" w:hAnsi="Calibri" w:cs="Calibri"/>
          <w:color w:val="000000"/>
          <w:spacing w:val="1"/>
          <w:sz w:val="32"/>
          <w:szCs w:val="32"/>
        </w:rPr>
        <w:t>i</w:t>
      </w:r>
      <w:r>
        <w:rPr>
          <w:rFonts w:ascii="Calibri" w:hAnsi="Calibri" w:cs="Calibri"/>
          <w:color w:val="000000"/>
          <w:sz w:val="32"/>
          <w:szCs w:val="32"/>
        </w:rPr>
        <w:t>s</w:t>
      </w:r>
      <w:r>
        <w:rPr>
          <w:rFonts w:ascii="Calibri" w:hAnsi="Calibri" w:cs="Calibri"/>
          <w:color w:val="000000"/>
          <w:spacing w:val="-5"/>
          <w:sz w:val="32"/>
          <w:szCs w:val="32"/>
        </w:rPr>
        <w:t xml:space="preserve"> </w:t>
      </w:r>
      <w:r>
        <w:rPr>
          <w:rFonts w:ascii="Calibri" w:hAnsi="Calibri" w:cs="Calibri"/>
          <w:color w:val="000000"/>
          <w:sz w:val="32"/>
          <w:szCs w:val="32"/>
        </w:rPr>
        <w:t>is</w:t>
      </w:r>
      <w:r>
        <w:rPr>
          <w:rFonts w:ascii="Calibri" w:hAnsi="Calibri" w:cs="Calibri"/>
          <w:color w:val="000000"/>
          <w:spacing w:val="-2"/>
          <w:sz w:val="32"/>
          <w:szCs w:val="32"/>
        </w:rPr>
        <w:t xml:space="preserve"> </w:t>
      </w:r>
      <w:r>
        <w:rPr>
          <w:rFonts w:ascii="Calibri" w:hAnsi="Calibri" w:cs="Calibri"/>
          <w:color w:val="000000"/>
          <w:spacing w:val="1"/>
          <w:sz w:val="32"/>
          <w:szCs w:val="32"/>
        </w:rPr>
        <w:t>i</w:t>
      </w:r>
      <w:r>
        <w:rPr>
          <w:rFonts w:ascii="Calibri" w:hAnsi="Calibri" w:cs="Calibri"/>
          <w:color w:val="000000"/>
          <w:sz w:val="32"/>
          <w:szCs w:val="32"/>
        </w:rPr>
        <w:t>mpossib</w:t>
      </w:r>
      <w:r>
        <w:rPr>
          <w:rFonts w:ascii="Calibri" w:hAnsi="Calibri" w:cs="Calibri"/>
          <w:color w:val="000000"/>
          <w:spacing w:val="2"/>
          <w:sz w:val="32"/>
          <w:szCs w:val="32"/>
        </w:rPr>
        <w:t>l</w:t>
      </w:r>
      <w:r>
        <w:rPr>
          <w:rFonts w:ascii="Calibri" w:hAnsi="Calibri" w:cs="Calibri"/>
          <w:color w:val="000000"/>
          <w:sz w:val="32"/>
          <w:szCs w:val="32"/>
        </w:rPr>
        <w:t>e,</w:t>
      </w:r>
      <w:r>
        <w:rPr>
          <w:rFonts w:ascii="Calibri" w:hAnsi="Calibri" w:cs="Calibri"/>
          <w:color w:val="000000"/>
          <w:spacing w:val="-16"/>
          <w:sz w:val="32"/>
          <w:szCs w:val="32"/>
        </w:rPr>
        <w:t xml:space="preserve"> </w:t>
      </w:r>
      <w:r>
        <w:rPr>
          <w:rFonts w:ascii="Calibri" w:hAnsi="Calibri" w:cs="Calibri"/>
          <w:color w:val="000000"/>
          <w:spacing w:val="2"/>
          <w:sz w:val="32"/>
          <w:szCs w:val="32"/>
        </w:rPr>
        <w:t>b</w:t>
      </w:r>
      <w:r>
        <w:rPr>
          <w:rFonts w:ascii="Calibri" w:hAnsi="Calibri" w:cs="Calibri"/>
          <w:color w:val="000000"/>
          <w:sz w:val="32"/>
          <w:szCs w:val="32"/>
        </w:rPr>
        <w:t>ack</w:t>
      </w:r>
      <w:r>
        <w:rPr>
          <w:rFonts w:ascii="Calibri" w:hAnsi="Calibri" w:cs="Calibri"/>
          <w:color w:val="000000"/>
          <w:spacing w:val="-7"/>
          <w:sz w:val="32"/>
          <w:szCs w:val="32"/>
        </w:rPr>
        <w:t xml:space="preserve"> </w:t>
      </w:r>
      <w:r>
        <w:rPr>
          <w:rFonts w:ascii="Calibri" w:hAnsi="Calibri" w:cs="Calibri"/>
          <w:color w:val="000000"/>
          <w:sz w:val="32"/>
          <w:szCs w:val="32"/>
        </w:rPr>
        <w:t>out</w:t>
      </w:r>
      <w:r>
        <w:rPr>
          <w:rFonts w:ascii="Calibri" w:hAnsi="Calibri" w:cs="Calibri"/>
          <w:color w:val="000000"/>
          <w:spacing w:val="-4"/>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d</w:t>
      </w:r>
      <w:r>
        <w:rPr>
          <w:rFonts w:ascii="Calibri" w:hAnsi="Calibri" w:cs="Calibri"/>
          <w:color w:val="000000"/>
          <w:spacing w:val="-5"/>
          <w:sz w:val="32"/>
          <w:szCs w:val="32"/>
        </w:rPr>
        <w:t xml:space="preserve"> </w:t>
      </w:r>
      <w:r>
        <w:rPr>
          <w:rFonts w:ascii="Calibri" w:hAnsi="Calibri" w:cs="Calibri"/>
          <w:color w:val="000000"/>
          <w:spacing w:val="1"/>
          <w:sz w:val="32"/>
          <w:szCs w:val="32"/>
        </w:rPr>
        <w:t>l</w:t>
      </w:r>
      <w:r>
        <w:rPr>
          <w:rFonts w:ascii="Calibri" w:hAnsi="Calibri" w:cs="Calibri"/>
          <w:color w:val="000000"/>
          <w:sz w:val="32"/>
          <w:szCs w:val="32"/>
        </w:rPr>
        <w:t>et</w:t>
      </w:r>
      <w:r>
        <w:rPr>
          <w:rFonts w:ascii="Calibri" w:hAnsi="Calibri" w:cs="Calibri"/>
          <w:color w:val="000000"/>
          <w:spacing w:val="-3"/>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2"/>
          <w:sz w:val="32"/>
          <w:szCs w:val="32"/>
        </w:rPr>
        <w:t xml:space="preserve"> </w:t>
      </w:r>
      <w:r>
        <w:rPr>
          <w:rFonts w:ascii="Calibri" w:hAnsi="Calibri" w:cs="Calibri"/>
          <w:color w:val="000000"/>
          <w:sz w:val="32"/>
          <w:szCs w:val="32"/>
        </w:rPr>
        <w:t>f</w:t>
      </w:r>
      <w:r>
        <w:rPr>
          <w:rFonts w:ascii="Calibri" w:hAnsi="Calibri" w:cs="Calibri"/>
          <w:color w:val="000000"/>
          <w:spacing w:val="2"/>
          <w:sz w:val="32"/>
          <w:szCs w:val="32"/>
        </w:rPr>
        <w:t>i</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4"/>
          <w:sz w:val="32"/>
          <w:szCs w:val="32"/>
        </w:rPr>
        <w:t xml:space="preserve"> </w:t>
      </w:r>
      <w:r>
        <w:rPr>
          <w:rFonts w:ascii="Calibri" w:hAnsi="Calibri" w:cs="Calibri"/>
          <w:color w:val="000000"/>
          <w:sz w:val="32"/>
          <w:szCs w:val="32"/>
        </w:rPr>
        <w:t>burn.(</w:t>
      </w:r>
      <w:r>
        <w:rPr>
          <w:rFonts w:ascii="Calibri" w:hAnsi="Calibri" w:cs="Calibri"/>
          <w:color w:val="000000"/>
          <w:spacing w:val="2"/>
          <w:sz w:val="32"/>
          <w:szCs w:val="32"/>
        </w:rPr>
        <w:t>N</w:t>
      </w:r>
      <w:r>
        <w:rPr>
          <w:rFonts w:ascii="Calibri" w:hAnsi="Calibri" w:cs="Calibri"/>
          <w:color w:val="000000"/>
          <w:sz w:val="32"/>
          <w:szCs w:val="32"/>
        </w:rPr>
        <w:t>o</w:t>
      </w:r>
      <w:r>
        <w:rPr>
          <w:rFonts w:ascii="Calibri" w:hAnsi="Calibri" w:cs="Calibri"/>
          <w:color w:val="000000"/>
          <w:spacing w:val="8"/>
          <w:sz w:val="32"/>
          <w:szCs w:val="32"/>
        </w:rPr>
        <w:t>n</w:t>
      </w:r>
      <w:r>
        <w:rPr>
          <w:rFonts w:ascii="Calibri" w:hAnsi="Calibri" w:cs="Calibri"/>
          <w:color w:val="000000"/>
          <w:sz w:val="32"/>
          <w:szCs w:val="32"/>
        </w:rPr>
        <w:t xml:space="preserve">- </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1"/>
          <w:sz w:val="32"/>
          <w:szCs w:val="32"/>
        </w:rPr>
        <w:t>t</w:t>
      </w:r>
      <w:r>
        <w:rPr>
          <w:rFonts w:ascii="Calibri" w:hAnsi="Calibri" w:cs="Calibri"/>
          <w:color w:val="000000"/>
          <w:sz w:val="32"/>
          <w:szCs w:val="32"/>
        </w:rPr>
        <w:t>e</w:t>
      </w:r>
      <w:r>
        <w:rPr>
          <w:rFonts w:ascii="Calibri" w:hAnsi="Calibri" w:cs="Calibri"/>
          <w:color w:val="000000"/>
          <w:spacing w:val="-1"/>
          <w:sz w:val="32"/>
          <w:szCs w:val="32"/>
        </w:rPr>
        <w:t>r</w:t>
      </w:r>
      <w:r>
        <w:rPr>
          <w:rFonts w:ascii="Calibri" w:hAnsi="Calibri" w:cs="Calibri"/>
          <w:color w:val="000000"/>
          <w:sz w:val="32"/>
          <w:szCs w:val="32"/>
        </w:rPr>
        <w:t>vent</w:t>
      </w:r>
      <w:r>
        <w:rPr>
          <w:rFonts w:ascii="Calibri" w:hAnsi="Calibri" w:cs="Calibri"/>
          <w:color w:val="000000"/>
          <w:spacing w:val="2"/>
          <w:sz w:val="32"/>
          <w:szCs w:val="32"/>
        </w:rPr>
        <w:t>i</w:t>
      </w:r>
      <w:r>
        <w:rPr>
          <w:rFonts w:ascii="Calibri" w:hAnsi="Calibri" w:cs="Calibri"/>
          <w:color w:val="000000"/>
          <w:sz w:val="32"/>
          <w:szCs w:val="32"/>
        </w:rPr>
        <w:t>on)</w:t>
      </w:r>
    </w:p>
    <w:p w:rsidR="00E671F0" w:rsidRDefault="00E671F0" w:rsidP="00E671F0">
      <w:pPr>
        <w:widowControl w:val="0"/>
        <w:autoSpaceDE w:val="0"/>
        <w:autoSpaceDN w:val="0"/>
        <w:adjustRightInd w:val="0"/>
        <w:spacing w:before="9" w:after="0" w:line="150" w:lineRule="exact"/>
        <w:rPr>
          <w:rFonts w:ascii="Calibri" w:hAnsi="Calibri" w:cs="Calibri"/>
          <w:color w:val="000000"/>
          <w:sz w:val="15"/>
          <w:szCs w:val="15"/>
        </w:rPr>
      </w:pPr>
    </w:p>
    <w:p w:rsidR="00E671F0" w:rsidRDefault="00E671F0" w:rsidP="00E671F0">
      <w:pPr>
        <w:widowControl w:val="0"/>
        <w:autoSpaceDE w:val="0"/>
        <w:autoSpaceDN w:val="0"/>
        <w:adjustRightInd w:val="0"/>
        <w:spacing w:after="0"/>
        <w:ind w:left="100" w:right="120"/>
        <w:rPr>
          <w:rFonts w:ascii="Calibri" w:hAnsi="Calibri" w:cs="Calibri"/>
          <w:color w:val="000000"/>
          <w:sz w:val="32"/>
          <w:szCs w:val="32"/>
        </w:rPr>
      </w:pPr>
      <w:r>
        <w:rPr>
          <w:rFonts w:ascii="Calibri" w:hAnsi="Calibri" w:cs="Calibri"/>
          <w:color w:val="FF0000"/>
          <w:spacing w:val="1"/>
          <w:sz w:val="32"/>
          <w:szCs w:val="32"/>
        </w:rPr>
        <w:t>I</w:t>
      </w:r>
      <w:r>
        <w:rPr>
          <w:rFonts w:ascii="Calibri" w:hAnsi="Calibri" w:cs="Calibri"/>
          <w:color w:val="FF0000"/>
          <w:sz w:val="32"/>
          <w:szCs w:val="32"/>
        </w:rPr>
        <w:t>n</w:t>
      </w:r>
      <w:r>
        <w:rPr>
          <w:rFonts w:ascii="Calibri" w:hAnsi="Calibri" w:cs="Calibri"/>
          <w:color w:val="FF0000"/>
          <w:spacing w:val="-2"/>
          <w:sz w:val="32"/>
          <w:szCs w:val="32"/>
        </w:rPr>
        <w:t xml:space="preserve"> </w:t>
      </w:r>
      <w:r>
        <w:rPr>
          <w:rFonts w:ascii="Calibri" w:hAnsi="Calibri" w:cs="Calibri"/>
          <w:color w:val="FF0000"/>
          <w:sz w:val="32"/>
          <w:szCs w:val="32"/>
        </w:rPr>
        <w:t>case</w:t>
      </w:r>
      <w:r>
        <w:rPr>
          <w:rFonts w:ascii="Calibri" w:hAnsi="Calibri" w:cs="Calibri"/>
          <w:color w:val="FF0000"/>
          <w:spacing w:val="-6"/>
          <w:sz w:val="32"/>
          <w:szCs w:val="32"/>
        </w:rPr>
        <w:t xml:space="preserve"> </w:t>
      </w:r>
      <w:r>
        <w:rPr>
          <w:rFonts w:ascii="Calibri" w:hAnsi="Calibri" w:cs="Calibri"/>
          <w:color w:val="FF0000"/>
          <w:sz w:val="32"/>
          <w:szCs w:val="32"/>
        </w:rPr>
        <w:t>of</w:t>
      </w:r>
      <w:r>
        <w:rPr>
          <w:rFonts w:ascii="Calibri" w:hAnsi="Calibri" w:cs="Calibri"/>
          <w:color w:val="FF0000"/>
          <w:spacing w:val="-3"/>
          <w:sz w:val="32"/>
          <w:szCs w:val="32"/>
        </w:rPr>
        <w:t xml:space="preserve"> </w:t>
      </w:r>
      <w:r>
        <w:rPr>
          <w:rFonts w:ascii="Calibri" w:hAnsi="Calibri" w:cs="Calibri"/>
          <w:color w:val="FF0000"/>
          <w:sz w:val="32"/>
          <w:szCs w:val="32"/>
        </w:rPr>
        <w:t>sp</w:t>
      </w:r>
      <w:r>
        <w:rPr>
          <w:rFonts w:ascii="Calibri" w:hAnsi="Calibri" w:cs="Calibri"/>
          <w:color w:val="FF0000"/>
          <w:spacing w:val="1"/>
          <w:sz w:val="32"/>
          <w:szCs w:val="32"/>
        </w:rPr>
        <w:t>ills</w:t>
      </w:r>
      <w:r>
        <w:rPr>
          <w:rFonts w:ascii="Calibri" w:hAnsi="Calibri" w:cs="Calibri"/>
          <w:color w:val="000000"/>
          <w:sz w:val="32"/>
          <w:szCs w:val="32"/>
        </w:rPr>
        <w:t>,</w:t>
      </w:r>
      <w:r>
        <w:rPr>
          <w:rFonts w:ascii="Calibri" w:hAnsi="Calibri" w:cs="Calibri"/>
          <w:color w:val="000000"/>
          <w:spacing w:val="-7"/>
          <w:sz w:val="32"/>
          <w:szCs w:val="32"/>
        </w:rPr>
        <w:t xml:space="preserve"> </w:t>
      </w:r>
      <w:r>
        <w:rPr>
          <w:rFonts w:ascii="Calibri" w:hAnsi="Calibri" w:cs="Calibri"/>
          <w:color w:val="000000"/>
          <w:spacing w:val="-2"/>
          <w:sz w:val="32"/>
          <w:szCs w:val="32"/>
        </w:rPr>
        <w:t>k</w:t>
      </w:r>
      <w:r>
        <w:rPr>
          <w:rFonts w:ascii="Calibri" w:hAnsi="Calibri" w:cs="Calibri"/>
          <w:color w:val="000000"/>
          <w:spacing w:val="2"/>
          <w:sz w:val="32"/>
          <w:szCs w:val="32"/>
        </w:rPr>
        <w:t>e</w:t>
      </w:r>
      <w:r>
        <w:rPr>
          <w:rFonts w:ascii="Calibri" w:hAnsi="Calibri" w:cs="Calibri"/>
          <w:color w:val="000000"/>
          <w:sz w:val="32"/>
          <w:szCs w:val="32"/>
        </w:rPr>
        <w:t>ep</w:t>
      </w:r>
      <w:r>
        <w:rPr>
          <w:rFonts w:ascii="Calibri" w:hAnsi="Calibri" w:cs="Calibri"/>
          <w:color w:val="000000"/>
          <w:spacing w:val="-6"/>
          <w:sz w:val="32"/>
          <w:szCs w:val="32"/>
        </w:rPr>
        <w:t xml:space="preserve"> </w:t>
      </w:r>
      <w:r>
        <w:rPr>
          <w:rFonts w:ascii="Calibri" w:hAnsi="Calibri" w:cs="Calibri"/>
          <w:color w:val="000000"/>
          <w:sz w:val="32"/>
          <w:szCs w:val="32"/>
        </w:rPr>
        <w:t>pe</w:t>
      </w:r>
      <w:r>
        <w:rPr>
          <w:rFonts w:ascii="Calibri" w:hAnsi="Calibri" w:cs="Calibri"/>
          <w:color w:val="000000"/>
          <w:spacing w:val="1"/>
          <w:sz w:val="32"/>
          <w:szCs w:val="32"/>
        </w:rPr>
        <w:t>r</w:t>
      </w:r>
      <w:r>
        <w:rPr>
          <w:rFonts w:ascii="Calibri" w:hAnsi="Calibri" w:cs="Calibri"/>
          <w:color w:val="000000"/>
          <w:sz w:val="32"/>
          <w:szCs w:val="32"/>
        </w:rPr>
        <w:t>sonnel</w:t>
      </w:r>
      <w:r>
        <w:rPr>
          <w:rFonts w:ascii="Calibri" w:hAnsi="Calibri" w:cs="Calibri"/>
          <w:color w:val="000000"/>
          <w:spacing w:val="-13"/>
          <w:sz w:val="32"/>
          <w:szCs w:val="32"/>
        </w:rPr>
        <w:t xml:space="preserve"> </w:t>
      </w:r>
      <w:r>
        <w:rPr>
          <w:rFonts w:ascii="Calibri" w:hAnsi="Calibri" w:cs="Calibri"/>
          <w:color w:val="000000"/>
          <w:sz w:val="32"/>
          <w:szCs w:val="32"/>
        </w:rPr>
        <w:t>aw</w:t>
      </w:r>
      <w:r>
        <w:rPr>
          <w:rFonts w:ascii="Calibri" w:hAnsi="Calibri" w:cs="Calibri"/>
          <w:color w:val="000000"/>
          <w:spacing w:val="3"/>
          <w:sz w:val="32"/>
          <w:szCs w:val="32"/>
        </w:rPr>
        <w:t>a</w:t>
      </w:r>
      <w:r>
        <w:rPr>
          <w:rFonts w:ascii="Calibri" w:hAnsi="Calibri" w:cs="Calibri"/>
          <w:color w:val="000000"/>
          <w:sz w:val="32"/>
          <w:szCs w:val="32"/>
        </w:rPr>
        <w:t>y</w:t>
      </w:r>
      <w:r>
        <w:rPr>
          <w:rFonts w:ascii="Calibri" w:hAnsi="Calibri" w:cs="Calibri"/>
          <w:color w:val="000000"/>
          <w:spacing w:val="-5"/>
          <w:sz w:val="32"/>
          <w:szCs w:val="32"/>
        </w:rPr>
        <w:t xml:space="preserve"> </w:t>
      </w:r>
      <w:r>
        <w:rPr>
          <w:rFonts w:ascii="Calibri" w:hAnsi="Calibri" w:cs="Calibri"/>
          <w:color w:val="000000"/>
          <w:sz w:val="32"/>
          <w:szCs w:val="32"/>
        </w:rPr>
        <w:t>from</w:t>
      </w:r>
      <w:r>
        <w:rPr>
          <w:rFonts w:ascii="Calibri" w:hAnsi="Calibri" w:cs="Calibri"/>
          <w:color w:val="000000"/>
          <w:spacing w:val="-7"/>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2"/>
          <w:sz w:val="32"/>
          <w:szCs w:val="32"/>
        </w:rPr>
        <w:t xml:space="preserve"> </w:t>
      </w:r>
      <w:r>
        <w:rPr>
          <w:rFonts w:ascii="Calibri" w:hAnsi="Calibri" w:cs="Calibri"/>
          <w:color w:val="000000"/>
          <w:sz w:val="32"/>
          <w:szCs w:val="32"/>
        </w:rPr>
        <w:t>pro</w:t>
      </w:r>
      <w:r>
        <w:rPr>
          <w:rFonts w:ascii="Calibri" w:hAnsi="Calibri" w:cs="Calibri"/>
          <w:color w:val="000000"/>
          <w:spacing w:val="1"/>
          <w:sz w:val="32"/>
          <w:szCs w:val="32"/>
        </w:rPr>
        <w:t>d</w:t>
      </w:r>
      <w:r>
        <w:rPr>
          <w:rFonts w:ascii="Calibri" w:hAnsi="Calibri" w:cs="Calibri"/>
          <w:color w:val="000000"/>
          <w:sz w:val="32"/>
          <w:szCs w:val="32"/>
        </w:rPr>
        <w:t>uct</w:t>
      </w:r>
      <w:r>
        <w:rPr>
          <w:rFonts w:ascii="Calibri" w:hAnsi="Calibri" w:cs="Calibri"/>
          <w:color w:val="000000"/>
          <w:spacing w:val="-7"/>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d</w:t>
      </w:r>
      <w:r>
        <w:rPr>
          <w:rFonts w:ascii="Calibri" w:hAnsi="Calibri" w:cs="Calibri"/>
          <w:color w:val="000000"/>
          <w:spacing w:val="-5"/>
          <w:sz w:val="32"/>
          <w:szCs w:val="32"/>
        </w:rPr>
        <w:t xml:space="preserve"> </w:t>
      </w:r>
      <w:r>
        <w:rPr>
          <w:rFonts w:ascii="Calibri" w:hAnsi="Calibri" w:cs="Calibri"/>
          <w:color w:val="000000"/>
          <w:sz w:val="32"/>
          <w:szCs w:val="32"/>
        </w:rPr>
        <w:t>eva</w:t>
      </w:r>
      <w:r>
        <w:rPr>
          <w:rFonts w:ascii="Calibri" w:hAnsi="Calibri" w:cs="Calibri"/>
          <w:color w:val="000000"/>
          <w:spacing w:val="1"/>
          <w:sz w:val="32"/>
          <w:szCs w:val="32"/>
        </w:rPr>
        <w:t>l</w:t>
      </w:r>
      <w:r>
        <w:rPr>
          <w:rFonts w:ascii="Calibri" w:hAnsi="Calibri" w:cs="Calibri"/>
          <w:color w:val="000000"/>
          <w:sz w:val="32"/>
          <w:szCs w:val="32"/>
        </w:rPr>
        <w:t>u</w:t>
      </w:r>
      <w:r>
        <w:rPr>
          <w:rFonts w:ascii="Calibri" w:hAnsi="Calibri" w:cs="Calibri"/>
          <w:color w:val="000000"/>
          <w:spacing w:val="1"/>
          <w:sz w:val="32"/>
          <w:szCs w:val="32"/>
        </w:rPr>
        <w:t>at</w:t>
      </w:r>
      <w:r>
        <w:rPr>
          <w:rFonts w:ascii="Calibri" w:hAnsi="Calibri" w:cs="Calibri"/>
          <w:color w:val="000000"/>
          <w:sz w:val="32"/>
          <w:szCs w:val="32"/>
        </w:rPr>
        <w:t>e product</w:t>
      </w:r>
      <w:r>
        <w:rPr>
          <w:rFonts w:ascii="Calibri" w:hAnsi="Calibri" w:cs="Calibri"/>
          <w:color w:val="000000"/>
          <w:spacing w:val="-8"/>
          <w:sz w:val="32"/>
          <w:szCs w:val="32"/>
        </w:rPr>
        <w:t xml:space="preserve"> </w:t>
      </w:r>
      <w:r>
        <w:rPr>
          <w:rFonts w:ascii="Calibri" w:hAnsi="Calibri" w:cs="Calibri"/>
          <w:color w:val="000000"/>
          <w:sz w:val="32"/>
          <w:szCs w:val="32"/>
        </w:rPr>
        <w:t>cont</w:t>
      </w:r>
      <w:r>
        <w:rPr>
          <w:rFonts w:ascii="Calibri" w:hAnsi="Calibri" w:cs="Calibri"/>
          <w:color w:val="000000"/>
          <w:spacing w:val="1"/>
          <w:sz w:val="32"/>
          <w:szCs w:val="32"/>
        </w:rPr>
        <w:t>a</w:t>
      </w:r>
      <w:r>
        <w:rPr>
          <w:rFonts w:ascii="Calibri" w:hAnsi="Calibri" w:cs="Calibri"/>
          <w:color w:val="000000"/>
          <w:sz w:val="32"/>
          <w:szCs w:val="32"/>
        </w:rPr>
        <w:t>ct</w:t>
      </w:r>
      <w:r>
        <w:rPr>
          <w:rFonts w:ascii="Calibri" w:hAnsi="Calibri" w:cs="Calibri"/>
          <w:color w:val="000000"/>
          <w:spacing w:val="-10"/>
          <w:sz w:val="32"/>
          <w:szCs w:val="32"/>
        </w:rPr>
        <w:t xml:space="preserve"> </w:t>
      </w:r>
      <w:r>
        <w:rPr>
          <w:rFonts w:ascii="Calibri" w:hAnsi="Calibri" w:cs="Calibri"/>
          <w:color w:val="000000"/>
          <w:sz w:val="32"/>
          <w:szCs w:val="32"/>
        </w:rPr>
        <w:t>w</w:t>
      </w:r>
      <w:r>
        <w:rPr>
          <w:rFonts w:ascii="Calibri" w:hAnsi="Calibri" w:cs="Calibri"/>
          <w:color w:val="000000"/>
          <w:spacing w:val="3"/>
          <w:sz w:val="32"/>
          <w:szCs w:val="32"/>
        </w:rPr>
        <w:t>i</w:t>
      </w:r>
      <w:r>
        <w:rPr>
          <w:rFonts w:ascii="Calibri" w:hAnsi="Calibri" w:cs="Calibri"/>
          <w:color w:val="000000"/>
          <w:spacing w:val="1"/>
          <w:sz w:val="32"/>
          <w:szCs w:val="32"/>
        </w:rPr>
        <w:t>t</w:t>
      </w:r>
      <w:r>
        <w:rPr>
          <w:rFonts w:ascii="Calibri" w:hAnsi="Calibri" w:cs="Calibri"/>
          <w:color w:val="000000"/>
          <w:sz w:val="32"/>
          <w:szCs w:val="32"/>
        </w:rPr>
        <w:t>h</w:t>
      </w:r>
      <w:r>
        <w:rPr>
          <w:rFonts w:ascii="Calibri" w:hAnsi="Calibri" w:cs="Calibri"/>
          <w:color w:val="000000"/>
          <w:spacing w:val="-6"/>
          <w:sz w:val="32"/>
          <w:szCs w:val="32"/>
        </w:rPr>
        <w:t xml:space="preserve"> </w:t>
      </w:r>
      <w:r>
        <w:rPr>
          <w:rFonts w:ascii="Calibri" w:hAnsi="Calibri" w:cs="Calibri"/>
          <w:color w:val="000000"/>
          <w:sz w:val="32"/>
          <w:szCs w:val="32"/>
        </w:rPr>
        <w:t>co</w:t>
      </w:r>
      <w:r>
        <w:rPr>
          <w:rFonts w:ascii="Calibri" w:hAnsi="Calibri" w:cs="Calibri"/>
          <w:color w:val="000000"/>
          <w:spacing w:val="-1"/>
          <w:sz w:val="32"/>
          <w:szCs w:val="32"/>
        </w:rPr>
        <w:t>m</w:t>
      </w:r>
      <w:r>
        <w:rPr>
          <w:rFonts w:ascii="Calibri" w:hAnsi="Calibri" w:cs="Calibri"/>
          <w:color w:val="000000"/>
          <w:sz w:val="32"/>
          <w:szCs w:val="32"/>
        </w:rPr>
        <w:t>bus</w:t>
      </w:r>
      <w:r>
        <w:rPr>
          <w:rFonts w:ascii="Calibri" w:hAnsi="Calibri" w:cs="Calibri"/>
          <w:color w:val="000000"/>
          <w:spacing w:val="1"/>
          <w:sz w:val="32"/>
          <w:szCs w:val="32"/>
        </w:rPr>
        <w:t>ti</w:t>
      </w:r>
      <w:r>
        <w:rPr>
          <w:rFonts w:ascii="Calibri" w:hAnsi="Calibri" w:cs="Calibri"/>
          <w:color w:val="000000"/>
          <w:sz w:val="32"/>
          <w:szCs w:val="32"/>
        </w:rPr>
        <w:t>b</w:t>
      </w:r>
      <w:r>
        <w:rPr>
          <w:rFonts w:ascii="Calibri" w:hAnsi="Calibri" w:cs="Calibri"/>
          <w:color w:val="000000"/>
          <w:spacing w:val="1"/>
          <w:sz w:val="32"/>
          <w:szCs w:val="32"/>
        </w:rPr>
        <w:t>l</w:t>
      </w:r>
      <w:r>
        <w:rPr>
          <w:rFonts w:ascii="Calibri" w:hAnsi="Calibri" w:cs="Calibri"/>
          <w:color w:val="000000"/>
          <w:sz w:val="32"/>
          <w:szCs w:val="32"/>
        </w:rPr>
        <w:t>es</w:t>
      </w:r>
      <w:r>
        <w:rPr>
          <w:rFonts w:ascii="Calibri" w:hAnsi="Calibri" w:cs="Calibri"/>
          <w:color w:val="000000"/>
          <w:spacing w:val="-17"/>
          <w:sz w:val="32"/>
          <w:szCs w:val="32"/>
        </w:rPr>
        <w:t xml:space="preserve"> </w:t>
      </w:r>
      <w:r>
        <w:rPr>
          <w:rFonts w:ascii="Calibri" w:hAnsi="Calibri" w:cs="Calibri"/>
          <w:color w:val="000000"/>
          <w:sz w:val="32"/>
          <w:szCs w:val="32"/>
        </w:rPr>
        <w:t>s</w:t>
      </w:r>
      <w:r>
        <w:rPr>
          <w:rFonts w:ascii="Calibri" w:hAnsi="Calibri" w:cs="Calibri"/>
          <w:color w:val="000000"/>
          <w:spacing w:val="2"/>
          <w:sz w:val="32"/>
          <w:szCs w:val="32"/>
        </w:rPr>
        <w:t>u</w:t>
      </w:r>
      <w:r>
        <w:rPr>
          <w:rFonts w:ascii="Calibri" w:hAnsi="Calibri" w:cs="Calibri"/>
          <w:color w:val="000000"/>
          <w:sz w:val="32"/>
          <w:szCs w:val="32"/>
        </w:rPr>
        <w:t>ch</w:t>
      </w:r>
      <w:r>
        <w:rPr>
          <w:rFonts w:ascii="Calibri" w:hAnsi="Calibri" w:cs="Calibri"/>
          <w:color w:val="000000"/>
          <w:spacing w:val="-6"/>
          <w:sz w:val="32"/>
          <w:szCs w:val="32"/>
        </w:rPr>
        <w:t xml:space="preserve"> </w:t>
      </w:r>
      <w:r>
        <w:rPr>
          <w:rFonts w:ascii="Calibri" w:hAnsi="Calibri" w:cs="Calibri"/>
          <w:color w:val="000000"/>
          <w:sz w:val="32"/>
          <w:szCs w:val="32"/>
        </w:rPr>
        <w:t>as</w:t>
      </w:r>
      <w:r>
        <w:rPr>
          <w:rFonts w:ascii="Calibri" w:hAnsi="Calibri" w:cs="Calibri"/>
          <w:color w:val="000000"/>
          <w:spacing w:val="-3"/>
          <w:sz w:val="32"/>
          <w:szCs w:val="32"/>
        </w:rPr>
        <w:t xml:space="preserve"> </w:t>
      </w:r>
      <w:r>
        <w:rPr>
          <w:rFonts w:ascii="Calibri" w:hAnsi="Calibri" w:cs="Calibri"/>
          <w:color w:val="000000"/>
          <w:sz w:val="32"/>
          <w:szCs w:val="32"/>
        </w:rPr>
        <w:t>rail</w:t>
      </w:r>
      <w:r>
        <w:rPr>
          <w:rFonts w:ascii="Calibri" w:hAnsi="Calibri" w:cs="Calibri"/>
          <w:color w:val="000000"/>
          <w:spacing w:val="-2"/>
          <w:sz w:val="32"/>
          <w:szCs w:val="32"/>
        </w:rPr>
        <w:t xml:space="preserve"> </w:t>
      </w:r>
      <w:r>
        <w:rPr>
          <w:rFonts w:ascii="Calibri" w:hAnsi="Calibri" w:cs="Calibri"/>
          <w:color w:val="000000"/>
          <w:sz w:val="32"/>
          <w:szCs w:val="32"/>
        </w:rPr>
        <w:t>t</w:t>
      </w:r>
      <w:r>
        <w:rPr>
          <w:rFonts w:ascii="Calibri" w:hAnsi="Calibri" w:cs="Calibri"/>
          <w:color w:val="000000"/>
          <w:spacing w:val="2"/>
          <w:sz w:val="32"/>
          <w:szCs w:val="32"/>
        </w:rPr>
        <w:t>i</w:t>
      </w:r>
      <w:r>
        <w:rPr>
          <w:rFonts w:ascii="Calibri" w:hAnsi="Calibri" w:cs="Calibri"/>
          <w:color w:val="000000"/>
          <w:sz w:val="32"/>
          <w:szCs w:val="32"/>
        </w:rPr>
        <w:t>es.</w:t>
      </w:r>
      <w:r>
        <w:rPr>
          <w:rFonts w:ascii="Calibri" w:hAnsi="Calibri" w:cs="Calibri"/>
          <w:color w:val="000000"/>
          <w:spacing w:val="-1"/>
          <w:sz w:val="32"/>
          <w:szCs w:val="32"/>
        </w:rPr>
        <w:t xml:space="preserve"> </w:t>
      </w:r>
      <w:r>
        <w:rPr>
          <w:rFonts w:ascii="Calibri" w:hAnsi="Calibri" w:cs="Calibri"/>
          <w:color w:val="FF0000"/>
          <w:sz w:val="32"/>
          <w:szCs w:val="32"/>
        </w:rPr>
        <w:t>Keep</w:t>
      </w:r>
      <w:r>
        <w:rPr>
          <w:rFonts w:ascii="Calibri" w:hAnsi="Calibri" w:cs="Calibri"/>
          <w:color w:val="FF0000"/>
          <w:spacing w:val="-6"/>
          <w:sz w:val="32"/>
          <w:szCs w:val="32"/>
        </w:rPr>
        <w:t xml:space="preserve"> </w:t>
      </w:r>
      <w:r>
        <w:rPr>
          <w:rFonts w:ascii="Calibri" w:hAnsi="Calibri" w:cs="Calibri"/>
          <w:color w:val="FF0000"/>
          <w:sz w:val="32"/>
          <w:szCs w:val="32"/>
        </w:rPr>
        <w:t>wa</w:t>
      </w:r>
      <w:r>
        <w:rPr>
          <w:rFonts w:ascii="Calibri" w:hAnsi="Calibri" w:cs="Calibri"/>
          <w:color w:val="FF0000"/>
          <w:spacing w:val="1"/>
          <w:sz w:val="32"/>
          <w:szCs w:val="32"/>
        </w:rPr>
        <w:t>t</w:t>
      </w:r>
      <w:r>
        <w:rPr>
          <w:rFonts w:ascii="Calibri" w:hAnsi="Calibri" w:cs="Calibri"/>
          <w:color w:val="FF0000"/>
          <w:sz w:val="32"/>
          <w:szCs w:val="32"/>
        </w:rPr>
        <w:t>er</w:t>
      </w:r>
      <w:r>
        <w:rPr>
          <w:rFonts w:ascii="Calibri" w:hAnsi="Calibri" w:cs="Calibri"/>
          <w:color w:val="FF0000"/>
          <w:spacing w:val="-10"/>
          <w:sz w:val="32"/>
          <w:szCs w:val="32"/>
        </w:rPr>
        <w:t xml:space="preserve"> </w:t>
      </w:r>
      <w:r>
        <w:rPr>
          <w:rFonts w:ascii="Calibri" w:hAnsi="Calibri" w:cs="Calibri"/>
          <w:color w:val="FF0000"/>
          <w:sz w:val="32"/>
          <w:szCs w:val="32"/>
        </w:rPr>
        <w:t>out</w:t>
      </w:r>
      <w:r>
        <w:rPr>
          <w:rFonts w:ascii="Calibri" w:hAnsi="Calibri" w:cs="Calibri"/>
          <w:color w:val="FF0000"/>
          <w:spacing w:val="-2"/>
          <w:sz w:val="32"/>
          <w:szCs w:val="32"/>
        </w:rPr>
        <w:t xml:space="preserve"> </w:t>
      </w:r>
      <w:r>
        <w:rPr>
          <w:rFonts w:ascii="Calibri" w:hAnsi="Calibri" w:cs="Calibri"/>
          <w:color w:val="FF0000"/>
          <w:sz w:val="32"/>
          <w:szCs w:val="32"/>
        </w:rPr>
        <w:t xml:space="preserve">of </w:t>
      </w:r>
      <w:r>
        <w:rPr>
          <w:rFonts w:ascii="Calibri" w:hAnsi="Calibri" w:cs="Calibri"/>
          <w:color w:val="FF0000"/>
          <w:spacing w:val="1"/>
          <w:sz w:val="32"/>
          <w:szCs w:val="32"/>
        </w:rPr>
        <w:t>t</w:t>
      </w:r>
      <w:r>
        <w:rPr>
          <w:rFonts w:ascii="Calibri" w:hAnsi="Calibri" w:cs="Calibri"/>
          <w:color w:val="FF0000"/>
          <w:sz w:val="32"/>
          <w:szCs w:val="32"/>
        </w:rPr>
        <w:t>he</w:t>
      </w:r>
      <w:r>
        <w:rPr>
          <w:rFonts w:ascii="Calibri" w:hAnsi="Calibri" w:cs="Calibri"/>
          <w:color w:val="FF0000"/>
          <w:spacing w:val="-4"/>
          <w:sz w:val="32"/>
          <w:szCs w:val="32"/>
        </w:rPr>
        <w:t xml:space="preserve"> </w:t>
      </w:r>
      <w:r>
        <w:rPr>
          <w:rFonts w:ascii="Calibri" w:hAnsi="Calibri" w:cs="Calibri"/>
          <w:color w:val="FF0000"/>
          <w:sz w:val="32"/>
          <w:szCs w:val="32"/>
        </w:rPr>
        <w:t>c</w:t>
      </w:r>
      <w:r>
        <w:rPr>
          <w:rFonts w:ascii="Calibri" w:hAnsi="Calibri" w:cs="Calibri"/>
          <w:color w:val="FF0000"/>
          <w:spacing w:val="-1"/>
          <w:sz w:val="32"/>
          <w:szCs w:val="32"/>
        </w:rPr>
        <w:t>o</w:t>
      </w:r>
      <w:r>
        <w:rPr>
          <w:rFonts w:ascii="Calibri" w:hAnsi="Calibri" w:cs="Calibri"/>
          <w:color w:val="FF0000"/>
          <w:sz w:val="32"/>
          <w:szCs w:val="32"/>
        </w:rPr>
        <w:t>n</w:t>
      </w:r>
      <w:r>
        <w:rPr>
          <w:rFonts w:ascii="Calibri" w:hAnsi="Calibri" w:cs="Calibri"/>
          <w:color w:val="FF0000"/>
          <w:spacing w:val="1"/>
          <w:sz w:val="32"/>
          <w:szCs w:val="32"/>
        </w:rPr>
        <w:t>t</w:t>
      </w:r>
      <w:r>
        <w:rPr>
          <w:rFonts w:ascii="Calibri" w:hAnsi="Calibri" w:cs="Calibri"/>
          <w:color w:val="FF0000"/>
          <w:sz w:val="32"/>
          <w:szCs w:val="32"/>
        </w:rPr>
        <w:t>a</w:t>
      </w:r>
      <w:r>
        <w:rPr>
          <w:rFonts w:ascii="Calibri" w:hAnsi="Calibri" w:cs="Calibri"/>
          <w:color w:val="FF0000"/>
          <w:spacing w:val="1"/>
          <w:sz w:val="32"/>
          <w:szCs w:val="32"/>
        </w:rPr>
        <w:t>i</w:t>
      </w:r>
      <w:r>
        <w:rPr>
          <w:rFonts w:ascii="Calibri" w:hAnsi="Calibri" w:cs="Calibri"/>
          <w:color w:val="FF0000"/>
          <w:sz w:val="32"/>
          <w:szCs w:val="32"/>
        </w:rPr>
        <w:t>ner</w:t>
      </w:r>
      <w:r>
        <w:rPr>
          <w:rFonts w:ascii="Calibri" w:hAnsi="Calibri" w:cs="Calibri"/>
          <w:color w:val="FF0000"/>
          <w:spacing w:val="-12"/>
          <w:sz w:val="32"/>
          <w:szCs w:val="32"/>
        </w:rPr>
        <w:t xml:space="preserve"> </w:t>
      </w:r>
      <w:r>
        <w:rPr>
          <w:rFonts w:ascii="Calibri" w:hAnsi="Calibri" w:cs="Calibri"/>
          <w:color w:val="FF0000"/>
          <w:sz w:val="32"/>
          <w:szCs w:val="32"/>
        </w:rPr>
        <w:t>(</w:t>
      </w:r>
      <w:r>
        <w:rPr>
          <w:rFonts w:ascii="Calibri" w:hAnsi="Calibri" w:cs="Calibri"/>
          <w:color w:val="FF0000"/>
          <w:spacing w:val="-2"/>
          <w:sz w:val="32"/>
          <w:szCs w:val="32"/>
        </w:rPr>
        <w:t>r</w:t>
      </w:r>
      <w:r>
        <w:rPr>
          <w:rFonts w:ascii="Calibri" w:hAnsi="Calibri" w:cs="Calibri"/>
          <w:color w:val="FF0000"/>
          <w:sz w:val="32"/>
          <w:szCs w:val="32"/>
        </w:rPr>
        <w:t>a</w:t>
      </w:r>
      <w:r>
        <w:rPr>
          <w:rFonts w:ascii="Calibri" w:hAnsi="Calibri" w:cs="Calibri"/>
          <w:color w:val="FF0000"/>
          <w:spacing w:val="1"/>
          <w:sz w:val="32"/>
          <w:szCs w:val="32"/>
        </w:rPr>
        <w:t>il</w:t>
      </w:r>
      <w:r>
        <w:rPr>
          <w:rFonts w:ascii="Calibri" w:hAnsi="Calibri" w:cs="Calibri"/>
          <w:color w:val="FF0000"/>
          <w:sz w:val="32"/>
          <w:szCs w:val="32"/>
        </w:rPr>
        <w:t>car</w:t>
      </w:r>
      <w:r>
        <w:rPr>
          <w:rFonts w:ascii="Calibri" w:hAnsi="Calibri" w:cs="Calibri"/>
          <w:color w:val="FF0000"/>
          <w:spacing w:val="1"/>
          <w:sz w:val="32"/>
          <w:szCs w:val="32"/>
        </w:rPr>
        <w:t>)</w:t>
      </w:r>
      <w:r>
        <w:rPr>
          <w:rFonts w:ascii="Calibri" w:hAnsi="Calibri" w:cs="Calibri"/>
          <w:color w:val="000000"/>
          <w:sz w:val="32"/>
          <w:szCs w:val="32"/>
        </w:rPr>
        <w:t>.</w:t>
      </w:r>
      <w:r>
        <w:rPr>
          <w:rFonts w:ascii="Calibri" w:hAnsi="Calibri" w:cs="Calibri"/>
          <w:color w:val="000000"/>
          <w:spacing w:val="-11"/>
          <w:sz w:val="32"/>
          <w:szCs w:val="32"/>
        </w:rPr>
        <w:t xml:space="preserve"> </w:t>
      </w:r>
      <w:r>
        <w:rPr>
          <w:rFonts w:ascii="Calibri" w:hAnsi="Calibri" w:cs="Calibri"/>
          <w:color w:val="000000"/>
          <w:sz w:val="32"/>
          <w:szCs w:val="32"/>
        </w:rPr>
        <w:t>Lea</w:t>
      </w:r>
      <w:r>
        <w:rPr>
          <w:rFonts w:ascii="Calibri" w:hAnsi="Calibri" w:cs="Calibri"/>
          <w:color w:val="000000"/>
          <w:spacing w:val="2"/>
          <w:sz w:val="32"/>
          <w:szCs w:val="32"/>
        </w:rPr>
        <w:t>v</w:t>
      </w:r>
      <w:r>
        <w:rPr>
          <w:rFonts w:ascii="Calibri" w:hAnsi="Calibri" w:cs="Calibri"/>
          <w:color w:val="000000"/>
          <w:sz w:val="32"/>
          <w:szCs w:val="32"/>
        </w:rPr>
        <w:t>e</w:t>
      </w:r>
      <w:r>
        <w:rPr>
          <w:rFonts w:ascii="Calibri" w:hAnsi="Calibri" w:cs="Calibri"/>
          <w:color w:val="000000"/>
          <w:spacing w:val="-8"/>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y</w:t>
      </w:r>
      <w:r>
        <w:rPr>
          <w:rFonts w:ascii="Calibri" w:hAnsi="Calibri" w:cs="Calibri"/>
          <w:color w:val="000000"/>
          <w:spacing w:val="-4"/>
          <w:sz w:val="32"/>
          <w:szCs w:val="32"/>
        </w:rPr>
        <w:t xml:space="preserve"> </w:t>
      </w:r>
      <w:r>
        <w:rPr>
          <w:rFonts w:ascii="Calibri" w:hAnsi="Calibri" w:cs="Calibri"/>
          <w:color w:val="000000"/>
          <w:sz w:val="32"/>
          <w:szCs w:val="32"/>
        </w:rPr>
        <w:t>cl</w:t>
      </w:r>
      <w:r>
        <w:rPr>
          <w:rFonts w:ascii="Calibri" w:hAnsi="Calibri" w:cs="Calibri"/>
          <w:color w:val="000000"/>
          <w:spacing w:val="2"/>
          <w:sz w:val="32"/>
          <w:szCs w:val="32"/>
        </w:rPr>
        <w:t>e</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up</w:t>
      </w:r>
      <w:r>
        <w:rPr>
          <w:rFonts w:ascii="Calibri" w:hAnsi="Calibri" w:cs="Calibri"/>
          <w:color w:val="000000"/>
          <w:spacing w:val="-10"/>
          <w:sz w:val="32"/>
          <w:szCs w:val="32"/>
        </w:rPr>
        <w:t xml:space="preserve"> </w:t>
      </w:r>
      <w:r>
        <w:rPr>
          <w:rFonts w:ascii="Calibri" w:hAnsi="Calibri" w:cs="Calibri"/>
          <w:color w:val="000000"/>
          <w:spacing w:val="2"/>
          <w:sz w:val="32"/>
          <w:szCs w:val="32"/>
        </w:rPr>
        <w:t>t</w:t>
      </w:r>
      <w:r>
        <w:rPr>
          <w:rFonts w:ascii="Calibri" w:hAnsi="Calibri" w:cs="Calibri"/>
          <w:color w:val="000000"/>
          <w:sz w:val="32"/>
          <w:szCs w:val="32"/>
        </w:rPr>
        <w:t>o</w:t>
      </w:r>
      <w:r>
        <w:rPr>
          <w:rFonts w:ascii="Calibri" w:hAnsi="Calibri" w:cs="Calibri"/>
          <w:color w:val="000000"/>
          <w:spacing w:val="-3"/>
          <w:sz w:val="32"/>
          <w:szCs w:val="32"/>
        </w:rPr>
        <w:t xml:space="preserve"> </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1"/>
          <w:sz w:val="32"/>
          <w:szCs w:val="32"/>
        </w:rPr>
        <w:t>il</w:t>
      </w:r>
      <w:r>
        <w:rPr>
          <w:rFonts w:ascii="Calibri" w:hAnsi="Calibri" w:cs="Calibri"/>
          <w:color w:val="000000"/>
          <w:spacing w:val="-1"/>
          <w:sz w:val="32"/>
          <w:szCs w:val="32"/>
        </w:rPr>
        <w:t>r</w:t>
      </w:r>
      <w:r>
        <w:rPr>
          <w:rFonts w:ascii="Calibri" w:hAnsi="Calibri" w:cs="Calibri"/>
          <w:color w:val="000000"/>
          <w:sz w:val="32"/>
          <w:szCs w:val="32"/>
        </w:rPr>
        <w:t>oad</w:t>
      </w:r>
      <w:r>
        <w:rPr>
          <w:rFonts w:ascii="Calibri" w:hAnsi="Calibri" w:cs="Calibri"/>
          <w:color w:val="000000"/>
          <w:spacing w:val="-10"/>
          <w:sz w:val="32"/>
          <w:szCs w:val="32"/>
        </w:rPr>
        <w:t xml:space="preserve"> </w:t>
      </w:r>
      <w:r>
        <w:rPr>
          <w:rFonts w:ascii="Calibri" w:hAnsi="Calibri" w:cs="Calibri"/>
          <w:color w:val="000000"/>
          <w:spacing w:val="3"/>
          <w:sz w:val="32"/>
          <w:szCs w:val="32"/>
        </w:rPr>
        <w:t>p</w:t>
      </w:r>
      <w:r>
        <w:rPr>
          <w:rFonts w:ascii="Calibri" w:hAnsi="Calibri" w:cs="Calibri"/>
          <w:color w:val="000000"/>
          <w:sz w:val="32"/>
          <w:szCs w:val="32"/>
        </w:rPr>
        <w:t>e</w:t>
      </w:r>
      <w:r>
        <w:rPr>
          <w:rFonts w:ascii="Calibri" w:hAnsi="Calibri" w:cs="Calibri"/>
          <w:color w:val="000000"/>
          <w:spacing w:val="-1"/>
          <w:sz w:val="32"/>
          <w:szCs w:val="32"/>
        </w:rPr>
        <w:t>r</w:t>
      </w:r>
      <w:r>
        <w:rPr>
          <w:rFonts w:ascii="Calibri" w:hAnsi="Calibri" w:cs="Calibri"/>
          <w:color w:val="000000"/>
          <w:sz w:val="32"/>
          <w:szCs w:val="32"/>
        </w:rPr>
        <w:t>son</w:t>
      </w:r>
      <w:r>
        <w:rPr>
          <w:rFonts w:ascii="Calibri" w:hAnsi="Calibri" w:cs="Calibri"/>
          <w:color w:val="000000"/>
          <w:spacing w:val="2"/>
          <w:sz w:val="32"/>
          <w:szCs w:val="32"/>
        </w:rPr>
        <w:t>n</w:t>
      </w:r>
      <w:r>
        <w:rPr>
          <w:rFonts w:ascii="Calibri" w:hAnsi="Calibri" w:cs="Calibri"/>
          <w:color w:val="000000"/>
          <w:sz w:val="32"/>
          <w:szCs w:val="32"/>
        </w:rPr>
        <w:t>el</w:t>
      </w:r>
      <w:r>
        <w:rPr>
          <w:rFonts w:ascii="Calibri" w:hAnsi="Calibri" w:cs="Calibri"/>
          <w:color w:val="000000"/>
          <w:spacing w:val="-13"/>
          <w:sz w:val="32"/>
          <w:szCs w:val="32"/>
        </w:rPr>
        <w:t xml:space="preserve"> </w:t>
      </w:r>
      <w:r>
        <w:rPr>
          <w:rFonts w:ascii="Calibri" w:hAnsi="Calibri" w:cs="Calibri"/>
          <w:color w:val="000000"/>
          <w:sz w:val="32"/>
          <w:szCs w:val="32"/>
        </w:rPr>
        <w:t>or</w:t>
      </w:r>
      <w:r>
        <w:rPr>
          <w:rFonts w:ascii="Calibri" w:hAnsi="Calibri" w:cs="Calibri"/>
          <w:color w:val="000000"/>
          <w:spacing w:val="-4"/>
          <w:sz w:val="32"/>
          <w:szCs w:val="32"/>
        </w:rPr>
        <w:t xml:space="preserve"> </w:t>
      </w:r>
      <w:r>
        <w:rPr>
          <w:rFonts w:ascii="Calibri" w:hAnsi="Calibri" w:cs="Calibri"/>
          <w:color w:val="000000"/>
          <w:spacing w:val="1"/>
          <w:sz w:val="32"/>
          <w:szCs w:val="32"/>
        </w:rPr>
        <w:t>t</w:t>
      </w:r>
      <w:r>
        <w:rPr>
          <w:rFonts w:ascii="Calibri" w:hAnsi="Calibri" w:cs="Calibri"/>
          <w:color w:val="000000"/>
          <w:spacing w:val="2"/>
          <w:sz w:val="32"/>
          <w:szCs w:val="32"/>
        </w:rPr>
        <w:t>h</w:t>
      </w:r>
      <w:r>
        <w:rPr>
          <w:rFonts w:ascii="Calibri" w:hAnsi="Calibri" w:cs="Calibri"/>
          <w:color w:val="000000"/>
          <w:sz w:val="32"/>
          <w:szCs w:val="32"/>
        </w:rPr>
        <w:t>eir contract</w:t>
      </w:r>
      <w:r>
        <w:rPr>
          <w:rFonts w:ascii="Calibri" w:hAnsi="Calibri" w:cs="Calibri"/>
          <w:color w:val="000000"/>
          <w:spacing w:val="2"/>
          <w:sz w:val="32"/>
          <w:szCs w:val="32"/>
        </w:rPr>
        <w:t>o</w:t>
      </w:r>
      <w:r>
        <w:rPr>
          <w:rFonts w:ascii="Calibri" w:hAnsi="Calibri" w:cs="Calibri"/>
          <w:color w:val="000000"/>
          <w:spacing w:val="-1"/>
          <w:sz w:val="32"/>
          <w:szCs w:val="32"/>
        </w:rPr>
        <w:t>r</w:t>
      </w:r>
      <w:r>
        <w:rPr>
          <w:rFonts w:ascii="Calibri" w:hAnsi="Calibri" w:cs="Calibri"/>
          <w:color w:val="000000"/>
          <w:sz w:val="32"/>
          <w:szCs w:val="32"/>
        </w:rPr>
        <w:t>s.</w:t>
      </w:r>
    </w:p>
    <w:p w:rsidR="00E671F0" w:rsidRDefault="00E671F0" w:rsidP="00E671F0">
      <w:pPr>
        <w:widowControl w:val="0"/>
        <w:autoSpaceDE w:val="0"/>
        <w:autoSpaceDN w:val="0"/>
        <w:adjustRightInd w:val="0"/>
        <w:spacing w:before="9" w:after="0" w:line="150" w:lineRule="exact"/>
        <w:rPr>
          <w:rFonts w:ascii="Calibri" w:hAnsi="Calibri" w:cs="Calibri"/>
          <w:color w:val="000000"/>
          <w:sz w:val="15"/>
          <w:szCs w:val="15"/>
        </w:rPr>
      </w:pP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FF0000"/>
          <w:sz w:val="32"/>
          <w:szCs w:val="32"/>
        </w:rPr>
        <w:t>Deco</w:t>
      </w:r>
      <w:r>
        <w:rPr>
          <w:rFonts w:ascii="Calibri" w:hAnsi="Calibri" w:cs="Calibri"/>
          <w:color w:val="FF0000"/>
          <w:spacing w:val="-1"/>
          <w:sz w:val="32"/>
          <w:szCs w:val="32"/>
        </w:rPr>
        <w:t>n</w:t>
      </w:r>
      <w:r>
        <w:rPr>
          <w:rFonts w:ascii="Calibri" w:hAnsi="Calibri" w:cs="Calibri"/>
          <w:color w:val="000000"/>
          <w:sz w:val="32"/>
          <w:szCs w:val="32"/>
        </w:rPr>
        <w:t>,</w:t>
      </w:r>
      <w:r>
        <w:rPr>
          <w:rFonts w:ascii="Calibri" w:hAnsi="Calibri" w:cs="Calibri"/>
          <w:color w:val="000000"/>
          <w:spacing w:val="-7"/>
          <w:sz w:val="32"/>
          <w:szCs w:val="32"/>
        </w:rPr>
        <w:t xml:space="preserve"> </w:t>
      </w:r>
      <w:r>
        <w:rPr>
          <w:rFonts w:ascii="Calibri" w:hAnsi="Calibri" w:cs="Calibri"/>
          <w:color w:val="000000"/>
          <w:sz w:val="32"/>
          <w:szCs w:val="32"/>
        </w:rPr>
        <w:t>if nec</w:t>
      </w:r>
      <w:r>
        <w:rPr>
          <w:rFonts w:ascii="Calibri" w:hAnsi="Calibri" w:cs="Calibri"/>
          <w:color w:val="000000"/>
          <w:spacing w:val="-1"/>
          <w:sz w:val="32"/>
          <w:szCs w:val="32"/>
        </w:rPr>
        <w:t>e</w:t>
      </w:r>
      <w:r>
        <w:rPr>
          <w:rFonts w:ascii="Calibri" w:hAnsi="Calibri" w:cs="Calibri"/>
          <w:color w:val="000000"/>
          <w:sz w:val="32"/>
          <w:szCs w:val="32"/>
        </w:rPr>
        <w:t>ss</w:t>
      </w:r>
      <w:r>
        <w:rPr>
          <w:rFonts w:ascii="Calibri" w:hAnsi="Calibri" w:cs="Calibri"/>
          <w:color w:val="000000"/>
          <w:spacing w:val="3"/>
          <w:sz w:val="32"/>
          <w:szCs w:val="32"/>
        </w:rPr>
        <w:t>a</w:t>
      </w:r>
      <w:r>
        <w:rPr>
          <w:rFonts w:ascii="Calibri" w:hAnsi="Calibri" w:cs="Calibri"/>
          <w:color w:val="000000"/>
          <w:spacing w:val="1"/>
          <w:sz w:val="32"/>
          <w:szCs w:val="32"/>
        </w:rPr>
        <w:t>r</w:t>
      </w:r>
      <w:r>
        <w:rPr>
          <w:rFonts w:ascii="Calibri" w:hAnsi="Calibri" w:cs="Calibri"/>
          <w:color w:val="000000"/>
          <w:sz w:val="32"/>
          <w:szCs w:val="32"/>
        </w:rPr>
        <w:t>y,</w:t>
      </w:r>
      <w:r>
        <w:rPr>
          <w:rFonts w:ascii="Calibri" w:hAnsi="Calibri" w:cs="Calibri"/>
          <w:color w:val="000000"/>
          <w:spacing w:val="-15"/>
          <w:sz w:val="32"/>
          <w:szCs w:val="32"/>
        </w:rPr>
        <w:t xml:space="preserve"> </w:t>
      </w:r>
      <w:r>
        <w:rPr>
          <w:rFonts w:ascii="Calibri" w:hAnsi="Calibri" w:cs="Calibri"/>
          <w:color w:val="000000"/>
          <w:sz w:val="32"/>
          <w:szCs w:val="32"/>
        </w:rPr>
        <w:t>wi</w:t>
      </w:r>
      <w:r>
        <w:rPr>
          <w:rFonts w:ascii="Calibri" w:hAnsi="Calibri" w:cs="Calibri"/>
          <w:color w:val="000000"/>
          <w:spacing w:val="2"/>
          <w:sz w:val="32"/>
          <w:szCs w:val="32"/>
        </w:rPr>
        <w:t>t</w:t>
      </w:r>
      <w:r>
        <w:rPr>
          <w:rFonts w:ascii="Calibri" w:hAnsi="Calibri" w:cs="Calibri"/>
          <w:color w:val="000000"/>
          <w:sz w:val="32"/>
          <w:szCs w:val="32"/>
        </w:rPr>
        <w:t>h</w:t>
      </w:r>
      <w:r>
        <w:rPr>
          <w:rFonts w:ascii="Calibri" w:hAnsi="Calibri" w:cs="Calibri"/>
          <w:color w:val="000000"/>
          <w:spacing w:val="-4"/>
          <w:sz w:val="32"/>
          <w:szCs w:val="32"/>
        </w:rPr>
        <w:t xml:space="preserve"> </w:t>
      </w:r>
      <w:r>
        <w:rPr>
          <w:rFonts w:ascii="Calibri" w:hAnsi="Calibri" w:cs="Calibri"/>
          <w:color w:val="FF0000"/>
          <w:spacing w:val="1"/>
          <w:sz w:val="32"/>
          <w:szCs w:val="32"/>
        </w:rPr>
        <w:t>l</w:t>
      </w:r>
      <w:r>
        <w:rPr>
          <w:rFonts w:ascii="Calibri" w:hAnsi="Calibri" w:cs="Calibri"/>
          <w:color w:val="FF0000"/>
          <w:sz w:val="32"/>
          <w:szCs w:val="32"/>
        </w:rPr>
        <w:t>ots</w:t>
      </w:r>
      <w:r>
        <w:rPr>
          <w:rFonts w:ascii="Calibri" w:hAnsi="Calibri" w:cs="Calibri"/>
          <w:color w:val="FF0000"/>
          <w:spacing w:val="-5"/>
          <w:sz w:val="32"/>
          <w:szCs w:val="32"/>
        </w:rPr>
        <w:t xml:space="preserve"> </w:t>
      </w:r>
      <w:r>
        <w:rPr>
          <w:rFonts w:ascii="Calibri" w:hAnsi="Calibri" w:cs="Calibri"/>
          <w:color w:val="FF0000"/>
          <w:sz w:val="32"/>
          <w:szCs w:val="32"/>
        </w:rPr>
        <w:t>of</w:t>
      </w:r>
      <w:r>
        <w:rPr>
          <w:rFonts w:ascii="Calibri" w:hAnsi="Calibri" w:cs="Calibri"/>
          <w:color w:val="FF0000"/>
          <w:spacing w:val="-2"/>
          <w:sz w:val="32"/>
          <w:szCs w:val="32"/>
        </w:rPr>
        <w:t xml:space="preserve"> </w:t>
      </w:r>
      <w:r>
        <w:rPr>
          <w:rFonts w:ascii="Calibri" w:hAnsi="Calibri" w:cs="Calibri"/>
          <w:color w:val="FF0000"/>
          <w:sz w:val="32"/>
          <w:szCs w:val="32"/>
        </w:rPr>
        <w:t>wa</w:t>
      </w:r>
      <w:r>
        <w:rPr>
          <w:rFonts w:ascii="Calibri" w:hAnsi="Calibri" w:cs="Calibri"/>
          <w:color w:val="FF0000"/>
          <w:spacing w:val="1"/>
          <w:sz w:val="32"/>
          <w:szCs w:val="32"/>
        </w:rPr>
        <w:t>t</w:t>
      </w:r>
      <w:r>
        <w:rPr>
          <w:rFonts w:ascii="Calibri" w:hAnsi="Calibri" w:cs="Calibri"/>
          <w:color w:val="FF0000"/>
          <w:sz w:val="32"/>
          <w:szCs w:val="32"/>
        </w:rPr>
        <w:t>er</w:t>
      </w:r>
      <w:r>
        <w:rPr>
          <w:rFonts w:ascii="Calibri" w:hAnsi="Calibri" w:cs="Calibri"/>
          <w:color w:val="FF0000"/>
          <w:spacing w:val="-8"/>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d</w:t>
      </w:r>
      <w:r>
        <w:rPr>
          <w:rFonts w:ascii="Calibri" w:hAnsi="Calibri" w:cs="Calibri"/>
          <w:color w:val="000000"/>
          <w:spacing w:val="-5"/>
          <w:sz w:val="32"/>
          <w:szCs w:val="32"/>
        </w:rPr>
        <w:t xml:space="preserve"> </w:t>
      </w:r>
      <w:r>
        <w:rPr>
          <w:rFonts w:ascii="Calibri" w:hAnsi="Calibri" w:cs="Calibri"/>
          <w:color w:val="000000"/>
          <w:spacing w:val="2"/>
          <w:sz w:val="32"/>
          <w:szCs w:val="32"/>
        </w:rPr>
        <w:t>c</w:t>
      </w:r>
      <w:r>
        <w:rPr>
          <w:rFonts w:ascii="Calibri" w:hAnsi="Calibri" w:cs="Calibri"/>
          <w:color w:val="000000"/>
          <w:sz w:val="32"/>
          <w:szCs w:val="32"/>
        </w:rPr>
        <w:t>on</w:t>
      </w:r>
      <w:r>
        <w:rPr>
          <w:rFonts w:ascii="Calibri" w:hAnsi="Calibri" w:cs="Calibri"/>
          <w:color w:val="000000"/>
          <w:spacing w:val="1"/>
          <w:sz w:val="32"/>
          <w:szCs w:val="32"/>
        </w:rPr>
        <w:t>t</w:t>
      </w:r>
      <w:r>
        <w:rPr>
          <w:rFonts w:ascii="Calibri" w:hAnsi="Calibri" w:cs="Calibri"/>
          <w:color w:val="000000"/>
          <w:sz w:val="32"/>
          <w:szCs w:val="32"/>
        </w:rPr>
        <w:t>a</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10"/>
          <w:sz w:val="32"/>
          <w:szCs w:val="32"/>
        </w:rPr>
        <w:t xml:space="preserve"> </w:t>
      </w:r>
      <w:r>
        <w:rPr>
          <w:rFonts w:ascii="Calibri" w:hAnsi="Calibri" w:cs="Calibri"/>
          <w:color w:val="000000"/>
          <w:sz w:val="32"/>
          <w:szCs w:val="32"/>
        </w:rPr>
        <w:t>de</w:t>
      </w:r>
      <w:r>
        <w:rPr>
          <w:rFonts w:ascii="Calibri" w:hAnsi="Calibri" w:cs="Calibri"/>
          <w:color w:val="000000"/>
          <w:spacing w:val="2"/>
          <w:sz w:val="32"/>
          <w:szCs w:val="32"/>
        </w:rPr>
        <w:t>c</w:t>
      </w:r>
      <w:r>
        <w:rPr>
          <w:rFonts w:ascii="Calibri" w:hAnsi="Calibri" w:cs="Calibri"/>
          <w:color w:val="000000"/>
          <w:sz w:val="32"/>
          <w:szCs w:val="32"/>
        </w:rPr>
        <w:t>on</w:t>
      </w:r>
      <w:r>
        <w:rPr>
          <w:rFonts w:ascii="Calibri" w:hAnsi="Calibri" w:cs="Calibri"/>
          <w:color w:val="000000"/>
          <w:spacing w:val="-8"/>
          <w:sz w:val="32"/>
          <w:szCs w:val="32"/>
        </w:rPr>
        <w:t xml:space="preserve"> </w:t>
      </w:r>
      <w:r>
        <w:rPr>
          <w:rFonts w:ascii="Calibri" w:hAnsi="Calibri" w:cs="Calibri"/>
          <w:color w:val="000000"/>
          <w:spacing w:val="1"/>
          <w:sz w:val="32"/>
          <w:szCs w:val="32"/>
        </w:rPr>
        <w:t>“</w:t>
      </w:r>
      <w:r>
        <w:rPr>
          <w:rFonts w:ascii="Calibri" w:hAnsi="Calibri" w:cs="Calibri"/>
          <w:color w:val="000000"/>
          <w:spacing w:val="-1"/>
          <w:sz w:val="32"/>
          <w:szCs w:val="32"/>
        </w:rPr>
        <w:t>r</w:t>
      </w:r>
      <w:r>
        <w:rPr>
          <w:rFonts w:ascii="Calibri" w:hAnsi="Calibri" w:cs="Calibri"/>
          <w:color w:val="000000"/>
          <w:sz w:val="32"/>
          <w:szCs w:val="32"/>
        </w:rPr>
        <w:t>uno</w:t>
      </w:r>
      <w:r>
        <w:rPr>
          <w:rFonts w:ascii="Calibri" w:hAnsi="Calibri" w:cs="Calibri"/>
          <w:color w:val="000000"/>
          <w:spacing w:val="1"/>
          <w:sz w:val="32"/>
          <w:szCs w:val="32"/>
        </w:rPr>
        <w:t>ff”</w:t>
      </w:r>
      <w:r>
        <w:rPr>
          <w:rFonts w:ascii="Calibri" w:hAnsi="Calibri" w:cs="Calibri"/>
          <w:color w:val="000000"/>
          <w:sz w:val="32"/>
          <w:szCs w:val="32"/>
        </w:rPr>
        <w:t>.</w:t>
      </w:r>
    </w:p>
    <w:p w:rsidR="00E671F0" w:rsidRDefault="00E671F0" w:rsidP="00E671F0">
      <w:pPr>
        <w:widowControl w:val="0"/>
        <w:autoSpaceDE w:val="0"/>
        <w:autoSpaceDN w:val="0"/>
        <w:adjustRightInd w:val="0"/>
        <w:spacing w:before="3" w:after="0" w:line="170" w:lineRule="exact"/>
        <w:rPr>
          <w:rFonts w:ascii="Calibri" w:hAnsi="Calibri" w:cs="Calibri"/>
          <w:color w:val="000000"/>
          <w:sz w:val="17"/>
          <w:szCs w:val="17"/>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b/>
          <w:bCs/>
          <w:color w:val="000000"/>
          <w:spacing w:val="1"/>
          <w:sz w:val="32"/>
          <w:szCs w:val="32"/>
          <w:u w:val="thick"/>
        </w:rPr>
        <w:t>A</w:t>
      </w:r>
      <w:r>
        <w:rPr>
          <w:rFonts w:ascii="Calibri" w:hAnsi="Calibri" w:cs="Calibri"/>
          <w:b/>
          <w:bCs/>
          <w:color w:val="000000"/>
          <w:spacing w:val="-1"/>
          <w:sz w:val="32"/>
          <w:szCs w:val="32"/>
          <w:u w:val="thick"/>
        </w:rPr>
        <w:t>nh</w:t>
      </w:r>
      <w:r>
        <w:rPr>
          <w:rFonts w:ascii="Calibri" w:hAnsi="Calibri" w:cs="Calibri"/>
          <w:b/>
          <w:bCs/>
          <w:color w:val="000000"/>
          <w:spacing w:val="2"/>
          <w:sz w:val="32"/>
          <w:szCs w:val="32"/>
          <w:u w:val="thick"/>
        </w:rPr>
        <w:t>y</w:t>
      </w:r>
      <w:r>
        <w:rPr>
          <w:rFonts w:ascii="Calibri" w:hAnsi="Calibri" w:cs="Calibri"/>
          <w:b/>
          <w:bCs/>
          <w:color w:val="000000"/>
          <w:spacing w:val="-1"/>
          <w:sz w:val="32"/>
          <w:szCs w:val="32"/>
          <w:u w:val="thick"/>
        </w:rPr>
        <w:t>d</w:t>
      </w:r>
      <w:r>
        <w:rPr>
          <w:rFonts w:ascii="Calibri" w:hAnsi="Calibri" w:cs="Calibri"/>
          <w:b/>
          <w:bCs/>
          <w:color w:val="000000"/>
          <w:sz w:val="32"/>
          <w:szCs w:val="32"/>
          <w:u w:val="thick"/>
        </w:rPr>
        <w:t>rous</w:t>
      </w:r>
      <w:r>
        <w:rPr>
          <w:rFonts w:ascii="Calibri" w:hAnsi="Calibri" w:cs="Calibri"/>
          <w:b/>
          <w:bCs/>
          <w:color w:val="000000"/>
          <w:spacing w:val="-13"/>
          <w:sz w:val="32"/>
          <w:szCs w:val="32"/>
          <w:u w:val="thick"/>
        </w:rPr>
        <w:t xml:space="preserve"> </w:t>
      </w:r>
      <w:r>
        <w:rPr>
          <w:rFonts w:ascii="Calibri" w:hAnsi="Calibri" w:cs="Calibri"/>
          <w:b/>
          <w:bCs/>
          <w:color w:val="000000"/>
          <w:sz w:val="32"/>
          <w:szCs w:val="32"/>
          <w:u w:val="thick"/>
        </w:rPr>
        <w:t>Amm</w:t>
      </w:r>
      <w:r>
        <w:rPr>
          <w:rFonts w:ascii="Calibri" w:hAnsi="Calibri" w:cs="Calibri"/>
          <w:b/>
          <w:bCs/>
          <w:color w:val="000000"/>
          <w:spacing w:val="4"/>
          <w:sz w:val="32"/>
          <w:szCs w:val="32"/>
          <w:u w:val="thick"/>
        </w:rPr>
        <w:t>o</w:t>
      </w:r>
      <w:r>
        <w:rPr>
          <w:rFonts w:ascii="Calibri" w:hAnsi="Calibri" w:cs="Calibri"/>
          <w:b/>
          <w:bCs/>
          <w:color w:val="000000"/>
          <w:spacing w:val="-1"/>
          <w:sz w:val="32"/>
          <w:szCs w:val="32"/>
          <w:u w:val="thick"/>
        </w:rPr>
        <w:t>n</w:t>
      </w:r>
      <w:r>
        <w:rPr>
          <w:rFonts w:ascii="Calibri" w:hAnsi="Calibri" w:cs="Calibri"/>
          <w:b/>
          <w:bCs/>
          <w:color w:val="000000"/>
          <w:sz w:val="32"/>
          <w:szCs w:val="32"/>
          <w:u w:val="thick"/>
        </w:rPr>
        <w:t>i</w:t>
      </w:r>
      <w:r>
        <w:rPr>
          <w:rFonts w:ascii="Calibri" w:hAnsi="Calibri" w:cs="Calibri"/>
          <w:b/>
          <w:bCs/>
          <w:color w:val="000000"/>
          <w:spacing w:val="1"/>
          <w:sz w:val="32"/>
          <w:szCs w:val="32"/>
          <w:u w:val="thick"/>
        </w:rPr>
        <w:t>a</w:t>
      </w:r>
      <w:r>
        <w:rPr>
          <w:rFonts w:ascii="Calibri" w:hAnsi="Calibri" w:cs="Calibri"/>
          <w:b/>
          <w:bCs/>
          <w:color w:val="000000"/>
          <w:sz w:val="32"/>
          <w:szCs w:val="32"/>
          <w:u w:val="thick"/>
        </w:rPr>
        <w:t>:</w:t>
      </w:r>
    </w:p>
    <w:p w:rsidR="00E671F0" w:rsidRDefault="00E671F0" w:rsidP="00E671F0">
      <w:pPr>
        <w:widowControl w:val="0"/>
        <w:autoSpaceDE w:val="0"/>
        <w:autoSpaceDN w:val="0"/>
        <w:adjustRightInd w:val="0"/>
        <w:spacing w:after="0" w:line="190" w:lineRule="exact"/>
        <w:rPr>
          <w:rFonts w:ascii="Calibri" w:hAnsi="Calibri" w:cs="Calibri"/>
          <w:color w:val="000000"/>
          <w:sz w:val="19"/>
          <w:szCs w:val="19"/>
        </w:rPr>
      </w:pPr>
    </w:p>
    <w:p w:rsidR="00E671F0" w:rsidRDefault="00E671F0" w:rsidP="00E671F0">
      <w:pPr>
        <w:widowControl w:val="0"/>
        <w:autoSpaceDE w:val="0"/>
        <w:autoSpaceDN w:val="0"/>
        <w:adjustRightInd w:val="0"/>
        <w:spacing w:after="0"/>
        <w:ind w:left="100" w:right="145"/>
        <w:rPr>
          <w:rFonts w:ascii="Calibri" w:hAnsi="Calibri" w:cs="Calibri"/>
          <w:color w:val="000000"/>
          <w:sz w:val="32"/>
          <w:szCs w:val="32"/>
        </w:rPr>
      </w:pPr>
      <w:r>
        <w:rPr>
          <w:rFonts w:ascii="Calibri" w:hAnsi="Calibri" w:cs="Calibri"/>
          <w:color w:val="FF0000"/>
          <w:sz w:val="32"/>
          <w:szCs w:val="32"/>
        </w:rPr>
        <w:t>A</w:t>
      </w:r>
      <w:r>
        <w:rPr>
          <w:rFonts w:ascii="Calibri" w:hAnsi="Calibri" w:cs="Calibri"/>
          <w:color w:val="FF0000"/>
          <w:spacing w:val="-2"/>
          <w:sz w:val="32"/>
          <w:szCs w:val="32"/>
        </w:rPr>
        <w:t xml:space="preserve"> </w:t>
      </w:r>
      <w:r>
        <w:rPr>
          <w:rFonts w:ascii="Calibri" w:hAnsi="Calibri" w:cs="Calibri"/>
          <w:color w:val="FF0000"/>
          <w:sz w:val="32"/>
          <w:szCs w:val="32"/>
        </w:rPr>
        <w:t>clear,</w:t>
      </w:r>
      <w:r>
        <w:rPr>
          <w:rFonts w:ascii="Calibri" w:hAnsi="Calibri" w:cs="Calibri"/>
          <w:color w:val="FF0000"/>
          <w:spacing w:val="-6"/>
          <w:sz w:val="32"/>
          <w:szCs w:val="32"/>
        </w:rPr>
        <w:t xml:space="preserve"> </w:t>
      </w:r>
      <w:r>
        <w:rPr>
          <w:rFonts w:ascii="Calibri" w:hAnsi="Calibri" w:cs="Calibri"/>
          <w:color w:val="FF0000"/>
          <w:sz w:val="32"/>
          <w:szCs w:val="32"/>
        </w:rPr>
        <w:t>col</w:t>
      </w:r>
      <w:r>
        <w:rPr>
          <w:rFonts w:ascii="Calibri" w:hAnsi="Calibri" w:cs="Calibri"/>
          <w:color w:val="FF0000"/>
          <w:spacing w:val="2"/>
          <w:sz w:val="32"/>
          <w:szCs w:val="32"/>
        </w:rPr>
        <w:t>o</w:t>
      </w:r>
      <w:r>
        <w:rPr>
          <w:rFonts w:ascii="Calibri" w:hAnsi="Calibri" w:cs="Calibri"/>
          <w:color w:val="FF0000"/>
          <w:spacing w:val="-1"/>
          <w:sz w:val="32"/>
          <w:szCs w:val="32"/>
        </w:rPr>
        <w:t>r</w:t>
      </w:r>
      <w:r>
        <w:rPr>
          <w:rFonts w:ascii="Calibri" w:hAnsi="Calibri" w:cs="Calibri"/>
          <w:color w:val="FF0000"/>
          <w:spacing w:val="1"/>
          <w:sz w:val="32"/>
          <w:szCs w:val="32"/>
        </w:rPr>
        <w:t>l</w:t>
      </w:r>
      <w:r>
        <w:rPr>
          <w:rFonts w:ascii="Calibri" w:hAnsi="Calibri" w:cs="Calibri"/>
          <w:color w:val="FF0000"/>
          <w:sz w:val="32"/>
          <w:szCs w:val="32"/>
        </w:rPr>
        <w:t>ess</w:t>
      </w:r>
      <w:r>
        <w:rPr>
          <w:rFonts w:ascii="Calibri" w:hAnsi="Calibri" w:cs="Calibri"/>
          <w:color w:val="FF0000"/>
          <w:spacing w:val="-11"/>
          <w:sz w:val="32"/>
          <w:szCs w:val="32"/>
        </w:rPr>
        <w:t xml:space="preserve"> </w:t>
      </w:r>
      <w:r>
        <w:rPr>
          <w:rFonts w:ascii="Calibri" w:hAnsi="Calibri" w:cs="Calibri"/>
          <w:color w:val="FF0000"/>
          <w:spacing w:val="1"/>
          <w:sz w:val="32"/>
          <w:szCs w:val="32"/>
        </w:rPr>
        <w:t>(</w:t>
      </w:r>
      <w:r>
        <w:rPr>
          <w:rFonts w:ascii="Calibri" w:hAnsi="Calibri" w:cs="Calibri"/>
          <w:color w:val="FF0000"/>
          <w:sz w:val="32"/>
          <w:szCs w:val="32"/>
        </w:rPr>
        <w:t>corrosiv</w:t>
      </w:r>
      <w:r>
        <w:rPr>
          <w:rFonts w:ascii="Calibri" w:hAnsi="Calibri" w:cs="Calibri"/>
          <w:color w:val="FF0000"/>
          <w:spacing w:val="2"/>
          <w:sz w:val="32"/>
          <w:szCs w:val="32"/>
        </w:rPr>
        <w:t>e</w:t>
      </w:r>
      <w:r>
        <w:rPr>
          <w:rFonts w:ascii="Calibri" w:hAnsi="Calibri" w:cs="Calibri"/>
          <w:color w:val="FF0000"/>
          <w:sz w:val="32"/>
          <w:szCs w:val="32"/>
        </w:rPr>
        <w:t>)</w:t>
      </w:r>
      <w:r>
        <w:rPr>
          <w:rFonts w:ascii="Calibri" w:hAnsi="Calibri" w:cs="Calibri"/>
          <w:color w:val="FF0000"/>
          <w:spacing w:val="-14"/>
          <w:sz w:val="32"/>
          <w:szCs w:val="32"/>
        </w:rPr>
        <w:t xml:space="preserve"> </w:t>
      </w:r>
      <w:r>
        <w:rPr>
          <w:rFonts w:ascii="Calibri" w:hAnsi="Calibri" w:cs="Calibri"/>
          <w:color w:val="FF0000"/>
          <w:sz w:val="32"/>
          <w:szCs w:val="32"/>
        </w:rPr>
        <w:t>gas</w:t>
      </w:r>
      <w:r>
        <w:rPr>
          <w:rFonts w:ascii="Calibri" w:hAnsi="Calibri" w:cs="Calibri"/>
          <w:color w:val="FF0000"/>
          <w:spacing w:val="-4"/>
          <w:sz w:val="32"/>
          <w:szCs w:val="32"/>
        </w:rPr>
        <w:t xml:space="preserve"> </w:t>
      </w:r>
      <w:r>
        <w:rPr>
          <w:rFonts w:ascii="Calibri" w:hAnsi="Calibri" w:cs="Calibri"/>
          <w:color w:val="FF0000"/>
          <w:sz w:val="32"/>
          <w:szCs w:val="32"/>
        </w:rPr>
        <w:t>w</w:t>
      </w:r>
      <w:r>
        <w:rPr>
          <w:rFonts w:ascii="Calibri" w:hAnsi="Calibri" w:cs="Calibri"/>
          <w:color w:val="FF0000"/>
          <w:spacing w:val="1"/>
          <w:sz w:val="32"/>
          <w:szCs w:val="32"/>
        </w:rPr>
        <w:t>it</w:t>
      </w:r>
      <w:r>
        <w:rPr>
          <w:rFonts w:ascii="Calibri" w:hAnsi="Calibri" w:cs="Calibri"/>
          <w:color w:val="FF0000"/>
          <w:sz w:val="32"/>
          <w:szCs w:val="32"/>
        </w:rPr>
        <w:t>h</w:t>
      </w:r>
      <w:r>
        <w:rPr>
          <w:rFonts w:ascii="Calibri" w:hAnsi="Calibri" w:cs="Calibri"/>
          <w:color w:val="FF0000"/>
          <w:spacing w:val="-6"/>
          <w:sz w:val="32"/>
          <w:szCs w:val="32"/>
        </w:rPr>
        <w:t xml:space="preserve"> </w:t>
      </w:r>
      <w:r>
        <w:rPr>
          <w:rFonts w:ascii="Calibri" w:hAnsi="Calibri" w:cs="Calibri"/>
          <w:color w:val="FF0000"/>
          <w:sz w:val="32"/>
          <w:szCs w:val="32"/>
        </w:rPr>
        <w:t>a</w:t>
      </w:r>
      <w:r>
        <w:rPr>
          <w:rFonts w:ascii="Calibri" w:hAnsi="Calibri" w:cs="Calibri"/>
          <w:color w:val="FF0000"/>
          <w:spacing w:val="-2"/>
          <w:sz w:val="32"/>
          <w:szCs w:val="32"/>
        </w:rPr>
        <w:t xml:space="preserve"> </w:t>
      </w:r>
      <w:r>
        <w:rPr>
          <w:rFonts w:ascii="Calibri" w:hAnsi="Calibri" w:cs="Calibri"/>
          <w:color w:val="FF0000"/>
          <w:sz w:val="32"/>
          <w:szCs w:val="32"/>
        </w:rPr>
        <w:t>strong</w:t>
      </w:r>
      <w:r>
        <w:rPr>
          <w:rFonts w:ascii="Calibri" w:hAnsi="Calibri" w:cs="Calibri"/>
          <w:color w:val="FF0000"/>
          <w:spacing w:val="-8"/>
          <w:sz w:val="32"/>
          <w:szCs w:val="32"/>
        </w:rPr>
        <w:t xml:space="preserve"> </w:t>
      </w:r>
      <w:r>
        <w:rPr>
          <w:rFonts w:ascii="Calibri" w:hAnsi="Calibri" w:cs="Calibri"/>
          <w:color w:val="FF0000"/>
          <w:sz w:val="32"/>
          <w:szCs w:val="32"/>
        </w:rPr>
        <w:t>od</w:t>
      </w:r>
      <w:r>
        <w:rPr>
          <w:rFonts w:ascii="Calibri" w:hAnsi="Calibri" w:cs="Calibri"/>
          <w:color w:val="FF0000"/>
          <w:spacing w:val="2"/>
          <w:sz w:val="32"/>
          <w:szCs w:val="32"/>
        </w:rPr>
        <w:t>o</w:t>
      </w:r>
      <w:r>
        <w:rPr>
          <w:rFonts w:ascii="Calibri" w:hAnsi="Calibri" w:cs="Calibri"/>
          <w:color w:val="FF0000"/>
          <w:spacing w:val="4"/>
          <w:sz w:val="32"/>
          <w:szCs w:val="32"/>
        </w:rPr>
        <w:t>r</w:t>
      </w:r>
      <w:r>
        <w:rPr>
          <w:rFonts w:ascii="Calibri" w:hAnsi="Calibri" w:cs="Calibri"/>
          <w:color w:val="000000"/>
          <w:sz w:val="32"/>
          <w:szCs w:val="32"/>
        </w:rPr>
        <w:t>.</w:t>
      </w:r>
      <w:r>
        <w:rPr>
          <w:rFonts w:ascii="Calibri" w:hAnsi="Calibri" w:cs="Calibri"/>
          <w:color w:val="000000"/>
          <w:spacing w:val="-7"/>
          <w:sz w:val="32"/>
          <w:szCs w:val="32"/>
        </w:rPr>
        <w:t xml:space="preserve"> </w:t>
      </w:r>
      <w:r>
        <w:rPr>
          <w:rFonts w:ascii="Calibri" w:hAnsi="Calibri" w:cs="Calibri"/>
          <w:color w:val="000000"/>
          <w:sz w:val="32"/>
          <w:szCs w:val="32"/>
        </w:rPr>
        <w:t>Sh</w:t>
      </w:r>
      <w:r>
        <w:rPr>
          <w:rFonts w:ascii="Calibri" w:hAnsi="Calibri" w:cs="Calibri"/>
          <w:color w:val="000000"/>
          <w:spacing w:val="3"/>
          <w:sz w:val="32"/>
          <w:szCs w:val="32"/>
        </w:rPr>
        <w:t>i</w:t>
      </w:r>
      <w:r>
        <w:rPr>
          <w:rFonts w:ascii="Calibri" w:hAnsi="Calibri" w:cs="Calibri"/>
          <w:color w:val="000000"/>
          <w:sz w:val="32"/>
          <w:szCs w:val="32"/>
        </w:rPr>
        <w:t>pped</w:t>
      </w:r>
      <w:r>
        <w:rPr>
          <w:rFonts w:ascii="Calibri" w:hAnsi="Calibri" w:cs="Calibri"/>
          <w:color w:val="000000"/>
          <w:spacing w:val="-11"/>
          <w:sz w:val="32"/>
          <w:szCs w:val="32"/>
        </w:rPr>
        <w:t xml:space="preserve"> </w:t>
      </w:r>
      <w:r>
        <w:rPr>
          <w:rFonts w:ascii="Calibri" w:hAnsi="Calibri" w:cs="Calibri"/>
          <w:color w:val="000000"/>
          <w:spacing w:val="1"/>
          <w:sz w:val="32"/>
          <w:szCs w:val="32"/>
        </w:rPr>
        <w:t>a</w:t>
      </w:r>
      <w:r>
        <w:rPr>
          <w:rFonts w:ascii="Calibri" w:hAnsi="Calibri" w:cs="Calibri"/>
          <w:color w:val="000000"/>
          <w:sz w:val="32"/>
          <w:szCs w:val="32"/>
        </w:rPr>
        <w:t>s</w:t>
      </w:r>
      <w:r>
        <w:rPr>
          <w:rFonts w:ascii="Calibri" w:hAnsi="Calibri" w:cs="Calibri"/>
          <w:color w:val="000000"/>
          <w:spacing w:val="-3"/>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 xml:space="preserve"> </w:t>
      </w:r>
      <w:r>
        <w:rPr>
          <w:rFonts w:ascii="Calibri" w:hAnsi="Calibri" w:cs="Calibri"/>
          <w:color w:val="000000"/>
          <w:spacing w:val="1"/>
          <w:sz w:val="32"/>
          <w:szCs w:val="32"/>
        </w:rPr>
        <w:t>li</w:t>
      </w:r>
      <w:r>
        <w:rPr>
          <w:rFonts w:ascii="Calibri" w:hAnsi="Calibri" w:cs="Calibri"/>
          <w:color w:val="000000"/>
          <w:sz w:val="32"/>
          <w:szCs w:val="32"/>
        </w:rPr>
        <w:t>qu</w:t>
      </w:r>
      <w:r>
        <w:rPr>
          <w:rFonts w:ascii="Calibri" w:hAnsi="Calibri" w:cs="Calibri"/>
          <w:color w:val="000000"/>
          <w:spacing w:val="2"/>
          <w:sz w:val="32"/>
          <w:szCs w:val="32"/>
        </w:rPr>
        <w:t>i</w:t>
      </w:r>
      <w:r>
        <w:rPr>
          <w:rFonts w:ascii="Calibri" w:hAnsi="Calibri" w:cs="Calibri"/>
          <w:color w:val="000000"/>
          <w:sz w:val="32"/>
          <w:szCs w:val="32"/>
        </w:rPr>
        <w:t>d un</w:t>
      </w:r>
      <w:r>
        <w:rPr>
          <w:rFonts w:ascii="Calibri" w:hAnsi="Calibri" w:cs="Calibri"/>
          <w:color w:val="000000"/>
          <w:spacing w:val="1"/>
          <w:sz w:val="32"/>
          <w:szCs w:val="32"/>
        </w:rPr>
        <w:t>d</w:t>
      </w:r>
      <w:r>
        <w:rPr>
          <w:rFonts w:ascii="Calibri" w:hAnsi="Calibri" w:cs="Calibri"/>
          <w:color w:val="000000"/>
          <w:sz w:val="32"/>
          <w:szCs w:val="32"/>
        </w:rPr>
        <w:t>er</w:t>
      </w:r>
      <w:r>
        <w:rPr>
          <w:rFonts w:ascii="Calibri" w:hAnsi="Calibri" w:cs="Calibri"/>
          <w:color w:val="000000"/>
          <w:spacing w:val="-10"/>
          <w:sz w:val="32"/>
          <w:szCs w:val="32"/>
        </w:rPr>
        <w:t xml:space="preserve"> </w:t>
      </w:r>
      <w:r>
        <w:rPr>
          <w:rFonts w:ascii="Calibri" w:hAnsi="Calibri" w:cs="Calibri"/>
          <w:color w:val="000000"/>
          <w:spacing w:val="2"/>
          <w:sz w:val="32"/>
          <w:szCs w:val="32"/>
        </w:rPr>
        <w:t>p</w:t>
      </w:r>
      <w:r>
        <w:rPr>
          <w:rFonts w:ascii="Calibri" w:hAnsi="Calibri" w:cs="Calibri"/>
          <w:color w:val="000000"/>
          <w:spacing w:val="-1"/>
          <w:sz w:val="32"/>
          <w:szCs w:val="32"/>
        </w:rPr>
        <w:t>r</w:t>
      </w:r>
      <w:r>
        <w:rPr>
          <w:rFonts w:ascii="Calibri" w:hAnsi="Calibri" w:cs="Calibri"/>
          <w:color w:val="000000"/>
          <w:sz w:val="32"/>
          <w:szCs w:val="32"/>
        </w:rPr>
        <w:t>ess</w:t>
      </w:r>
      <w:r>
        <w:rPr>
          <w:rFonts w:ascii="Calibri" w:hAnsi="Calibri" w:cs="Calibri"/>
          <w:color w:val="000000"/>
          <w:spacing w:val="2"/>
          <w:sz w:val="32"/>
          <w:szCs w:val="32"/>
        </w:rPr>
        <w:t>u</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10"/>
          <w:sz w:val="32"/>
          <w:szCs w:val="32"/>
        </w:rPr>
        <w:t xml:space="preserve"> </w:t>
      </w:r>
      <w:r>
        <w:rPr>
          <w:rFonts w:ascii="Calibri" w:hAnsi="Calibri" w:cs="Calibri"/>
          <w:color w:val="000000"/>
          <w:sz w:val="32"/>
          <w:szCs w:val="32"/>
        </w:rPr>
        <w:t>(</w:t>
      </w:r>
      <w:r>
        <w:rPr>
          <w:rFonts w:ascii="Calibri" w:hAnsi="Calibri" w:cs="Calibri"/>
          <w:color w:val="000000"/>
          <w:spacing w:val="-2"/>
          <w:sz w:val="32"/>
          <w:szCs w:val="32"/>
        </w:rPr>
        <w:t>r</w:t>
      </w:r>
      <w:r>
        <w:rPr>
          <w:rFonts w:ascii="Calibri" w:hAnsi="Calibri" w:cs="Calibri"/>
          <w:color w:val="000000"/>
          <w:spacing w:val="3"/>
          <w:sz w:val="32"/>
          <w:szCs w:val="32"/>
        </w:rPr>
        <w:t>a</w:t>
      </w:r>
      <w:r>
        <w:rPr>
          <w:rFonts w:ascii="Calibri" w:hAnsi="Calibri" w:cs="Calibri"/>
          <w:color w:val="000000"/>
          <w:spacing w:val="1"/>
          <w:sz w:val="32"/>
          <w:szCs w:val="32"/>
        </w:rPr>
        <w:t>il</w:t>
      </w:r>
      <w:r>
        <w:rPr>
          <w:rFonts w:ascii="Calibri" w:hAnsi="Calibri" w:cs="Calibri"/>
          <w:color w:val="000000"/>
          <w:sz w:val="32"/>
          <w:szCs w:val="32"/>
        </w:rPr>
        <w:t>car</w:t>
      </w:r>
      <w:r>
        <w:rPr>
          <w:rFonts w:ascii="Calibri" w:hAnsi="Calibri" w:cs="Calibri"/>
          <w:color w:val="000000"/>
          <w:spacing w:val="-2"/>
          <w:sz w:val="32"/>
          <w:szCs w:val="32"/>
        </w:rPr>
        <w:t>)</w:t>
      </w:r>
      <w:r>
        <w:rPr>
          <w:rFonts w:ascii="Calibri" w:hAnsi="Calibri" w:cs="Calibri"/>
          <w:color w:val="000000"/>
          <w:sz w:val="32"/>
          <w:szCs w:val="32"/>
        </w:rPr>
        <w:t>.</w:t>
      </w:r>
      <w:r>
        <w:rPr>
          <w:rFonts w:ascii="Calibri" w:hAnsi="Calibri" w:cs="Calibri"/>
          <w:color w:val="000000"/>
          <w:spacing w:val="-8"/>
          <w:sz w:val="32"/>
          <w:szCs w:val="32"/>
        </w:rPr>
        <w:t xml:space="preserve"> </w:t>
      </w:r>
      <w:r>
        <w:rPr>
          <w:rFonts w:ascii="Calibri" w:hAnsi="Calibri" w:cs="Calibri"/>
          <w:color w:val="FF0000"/>
          <w:sz w:val="32"/>
          <w:szCs w:val="32"/>
        </w:rPr>
        <w:t>Con</w:t>
      </w:r>
      <w:r>
        <w:rPr>
          <w:rFonts w:ascii="Calibri" w:hAnsi="Calibri" w:cs="Calibri"/>
          <w:color w:val="FF0000"/>
          <w:spacing w:val="1"/>
          <w:sz w:val="32"/>
          <w:szCs w:val="32"/>
        </w:rPr>
        <w:t>t</w:t>
      </w:r>
      <w:r>
        <w:rPr>
          <w:rFonts w:ascii="Calibri" w:hAnsi="Calibri" w:cs="Calibri"/>
          <w:color w:val="FF0000"/>
          <w:sz w:val="32"/>
          <w:szCs w:val="32"/>
        </w:rPr>
        <w:t>act</w:t>
      </w:r>
      <w:r>
        <w:rPr>
          <w:rFonts w:ascii="Calibri" w:hAnsi="Calibri" w:cs="Calibri"/>
          <w:color w:val="FF0000"/>
          <w:spacing w:val="-9"/>
          <w:sz w:val="32"/>
          <w:szCs w:val="32"/>
        </w:rPr>
        <w:t xml:space="preserve"> </w:t>
      </w:r>
      <w:r>
        <w:rPr>
          <w:rFonts w:ascii="Calibri" w:hAnsi="Calibri" w:cs="Calibri"/>
          <w:color w:val="FF0000"/>
          <w:sz w:val="32"/>
          <w:szCs w:val="32"/>
        </w:rPr>
        <w:t>wi</w:t>
      </w:r>
      <w:r>
        <w:rPr>
          <w:rFonts w:ascii="Calibri" w:hAnsi="Calibri" w:cs="Calibri"/>
          <w:color w:val="FF0000"/>
          <w:spacing w:val="2"/>
          <w:sz w:val="32"/>
          <w:szCs w:val="32"/>
        </w:rPr>
        <w:t>t</w:t>
      </w:r>
      <w:r>
        <w:rPr>
          <w:rFonts w:ascii="Calibri" w:hAnsi="Calibri" w:cs="Calibri"/>
          <w:color w:val="FF0000"/>
          <w:sz w:val="32"/>
          <w:szCs w:val="32"/>
        </w:rPr>
        <w:t>h</w:t>
      </w:r>
      <w:r>
        <w:rPr>
          <w:rFonts w:ascii="Calibri" w:hAnsi="Calibri" w:cs="Calibri"/>
          <w:color w:val="FF0000"/>
          <w:spacing w:val="-6"/>
          <w:sz w:val="32"/>
          <w:szCs w:val="32"/>
        </w:rPr>
        <w:t xml:space="preserve"> </w:t>
      </w:r>
      <w:r>
        <w:rPr>
          <w:rFonts w:ascii="Calibri" w:hAnsi="Calibri" w:cs="Calibri"/>
          <w:color w:val="FF0000"/>
          <w:spacing w:val="1"/>
          <w:sz w:val="32"/>
          <w:szCs w:val="32"/>
        </w:rPr>
        <w:t>t</w:t>
      </w:r>
      <w:r>
        <w:rPr>
          <w:rFonts w:ascii="Calibri" w:hAnsi="Calibri" w:cs="Calibri"/>
          <w:color w:val="FF0000"/>
          <w:sz w:val="32"/>
          <w:szCs w:val="32"/>
        </w:rPr>
        <w:t>he</w:t>
      </w:r>
      <w:r>
        <w:rPr>
          <w:rFonts w:ascii="Calibri" w:hAnsi="Calibri" w:cs="Calibri"/>
          <w:color w:val="FF0000"/>
          <w:spacing w:val="-4"/>
          <w:sz w:val="32"/>
          <w:szCs w:val="32"/>
        </w:rPr>
        <w:t xml:space="preserve"> </w:t>
      </w:r>
      <w:r>
        <w:rPr>
          <w:rFonts w:ascii="Calibri" w:hAnsi="Calibri" w:cs="Calibri"/>
          <w:color w:val="FF0000"/>
          <w:sz w:val="32"/>
          <w:szCs w:val="32"/>
        </w:rPr>
        <w:t>l</w:t>
      </w:r>
      <w:r>
        <w:rPr>
          <w:rFonts w:ascii="Calibri" w:hAnsi="Calibri" w:cs="Calibri"/>
          <w:color w:val="FF0000"/>
          <w:spacing w:val="2"/>
          <w:sz w:val="32"/>
          <w:szCs w:val="32"/>
        </w:rPr>
        <w:t>i</w:t>
      </w:r>
      <w:r>
        <w:rPr>
          <w:rFonts w:ascii="Calibri" w:hAnsi="Calibri" w:cs="Calibri"/>
          <w:color w:val="FF0000"/>
          <w:sz w:val="32"/>
          <w:szCs w:val="32"/>
        </w:rPr>
        <w:t>qu</w:t>
      </w:r>
      <w:r>
        <w:rPr>
          <w:rFonts w:ascii="Calibri" w:hAnsi="Calibri" w:cs="Calibri"/>
          <w:color w:val="FF0000"/>
          <w:spacing w:val="2"/>
          <w:sz w:val="32"/>
          <w:szCs w:val="32"/>
        </w:rPr>
        <w:t>i</w:t>
      </w:r>
      <w:r>
        <w:rPr>
          <w:rFonts w:ascii="Calibri" w:hAnsi="Calibri" w:cs="Calibri"/>
          <w:color w:val="FF0000"/>
          <w:sz w:val="32"/>
          <w:szCs w:val="32"/>
        </w:rPr>
        <w:t>d</w:t>
      </w:r>
      <w:r>
        <w:rPr>
          <w:rFonts w:ascii="Calibri" w:hAnsi="Calibri" w:cs="Calibri"/>
          <w:color w:val="FF0000"/>
          <w:spacing w:val="-7"/>
          <w:sz w:val="32"/>
          <w:szCs w:val="32"/>
        </w:rPr>
        <w:t xml:space="preserve"> </w:t>
      </w:r>
      <w:r>
        <w:rPr>
          <w:rFonts w:ascii="Calibri" w:hAnsi="Calibri" w:cs="Calibri"/>
          <w:color w:val="FF0000"/>
          <w:sz w:val="32"/>
          <w:szCs w:val="32"/>
        </w:rPr>
        <w:t>can</w:t>
      </w:r>
      <w:r>
        <w:rPr>
          <w:rFonts w:ascii="Calibri" w:hAnsi="Calibri" w:cs="Calibri"/>
          <w:color w:val="FF0000"/>
          <w:spacing w:val="-5"/>
          <w:sz w:val="32"/>
          <w:szCs w:val="32"/>
        </w:rPr>
        <w:t xml:space="preserve"> </w:t>
      </w:r>
      <w:r>
        <w:rPr>
          <w:rFonts w:ascii="Calibri" w:hAnsi="Calibri" w:cs="Calibri"/>
          <w:color w:val="FF0000"/>
          <w:sz w:val="32"/>
          <w:szCs w:val="32"/>
        </w:rPr>
        <w:t>ca</w:t>
      </w:r>
      <w:r>
        <w:rPr>
          <w:rFonts w:ascii="Calibri" w:hAnsi="Calibri" w:cs="Calibri"/>
          <w:color w:val="FF0000"/>
          <w:spacing w:val="1"/>
          <w:sz w:val="32"/>
          <w:szCs w:val="32"/>
        </w:rPr>
        <w:t>u</w:t>
      </w:r>
      <w:r>
        <w:rPr>
          <w:rFonts w:ascii="Calibri" w:hAnsi="Calibri" w:cs="Calibri"/>
          <w:color w:val="FF0000"/>
          <w:sz w:val="32"/>
          <w:szCs w:val="32"/>
        </w:rPr>
        <w:t>se</w:t>
      </w:r>
      <w:r>
        <w:rPr>
          <w:rFonts w:ascii="Calibri" w:hAnsi="Calibri" w:cs="Calibri"/>
          <w:color w:val="FF0000"/>
          <w:spacing w:val="-7"/>
          <w:sz w:val="32"/>
          <w:szCs w:val="32"/>
        </w:rPr>
        <w:t xml:space="preserve"> </w:t>
      </w:r>
      <w:r>
        <w:rPr>
          <w:rFonts w:ascii="Calibri" w:hAnsi="Calibri" w:cs="Calibri"/>
          <w:color w:val="FF0000"/>
          <w:sz w:val="32"/>
          <w:szCs w:val="32"/>
        </w:rPr>
        <w:t>frostb</w:t>
      </w:r>
      <w:r>
        <w:rPr>
          <w:rFonts w:ascii="Calibri" w:hAnsi="Calibri" w:cs="Calibri"/>
          <w:color w:val="FF0000"/>
          <w:spacing w:val="1"/>
          <w:sz w:val="32"/>
          <w:szCs w:val="32"/>
        </w:rPr>
        <w:t>it</w:t>
      </w:r>
      <w:r>
        <w:rPr>
          <w:rFonts w:ascii="Calibri" w:hAnsi="Calibri" w:cs="Calibri"/>
          <w:color w:val="FF0000"/>
          <w:spacing w:val="3"/>
          <w:sz w:val="32"/>
          <w:szCs w:val="32"/>
        </w:rPr>
        <w:t>e</w:t>
      </w:r>
      <w:r>
        <w:rPr>
          <w:rFonts w:ascii="Calibri" w:hAnsi="Calibri" w:cs="Calibri"/>
          <w:color w:val="000000"/>
          <w:sz w:val="32"/>
          <w:szCs w:val="32"/>
        </w:rPr>
        <w:t>.</w:t>
      </w:r>
    </w:p>
    <w:p w:rsidR="00E671F0" w:rsidRDefault="00E671F0" w:rsidP="00E671F0">
      <w:pPr>
        <w:widowControl w:val="0"/>
        <w:autoSpaceDE w:val="0"/>
        <w:autoSpaceDN w:val="0"/>
        <w:adjustRightInd w:val="0"/>
        <w:spacing w:before="8" w:after="0" w:line="150" w:lineRule="exact"/>
        <w:rPr>
          <w:rFonts w:ascii="Calibri" w:hAnsi="Calibri" w:cs="Calibri"/>
          <w:color w:val="000000"/>
          <w:sz w:val="15"/>
          <w:szCs w:val="15"/>
        </w:rPr>
      </w:pP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000000"/>
          <w:sz w:val="32"/>
          <w:szCs w:val="32"/>
        </w:rPr>
        <w:t>No</w:t>
      </w:r>
      <w:r>
        <w:rPr>
          <w:rFonts w:ascii="Calibri" w:hAnsi="Calibri" w:cs="Calibri"/>
          <w:color w:val="000000"/>
          <w:spacing w:val="-1"/>
          <w:sz w:val="32"/>
          <w:szCs w:val="32"/>
        </w:rPr>
        <w:t>r</w:t>
      </w:r>
      <w:r>
        <w:rPr>
          <w:rFonts w:ascii="Calibri" w:hAnsi="Calibri" w:cs="Calibri"/>
          <w:color w:val="000000"/>
          <w:sz w:val="32"/>
          <w:szCs w:val="32"/>
        </w:rPr>
        <w:t>ma</w:t>
      </w:r>
      <w:r>
        <w:rPr>
          <w:rFonts w:ascii="Calibri" w:hAnsi="Calibri" w:cs="Calibri"/>
          <w:color w:val="000000"/>
          <w:spacing w:val="1"/>
          <w:sz w:val="32"/>
          <w:szCs w:val="32"/>
        </w:rPr>
        <w:t>ll</w:t>
      </w:r>
      <w:r>
        <w:rPr>
          <w:rFonts w:ascii="Calibri" w:hAnsi="Calibri" w:cs="Calibri"/>
          <w:color w:val="000000"/>
          <w:sz w:val="32"/>
          <w:szCs w:val="32"/>
        </w:rPr>
        <w:t>y</w:t>
      </w:r>
      <w:r>
        <w:rPr>
          <w:rFonts w:ascii="Calibri" w:hAnsi="Calibri" w:cs="Calibri"/>
          <w:color w:val="000000"/>
          <w:spacing w:val="-12"/>
          <w:sz w:val="32"/>
          <w:szCs w:val="32"/>
        </w:rPr>
        <w:t xml:space="preserve"> </w:t>
      </w:r>
      <w:r>
        <w:rPr>
          <w:rFonts w:ascii="Calibri" w:hAnsi="Calibri" w:cs="Calibri"/>
          <w:color w:val="FF0000"/>
          <w:sz w:val="32"/>
          <w:szCs w:val="32"/>
        </w:rPr>
        <w:t>non</w:t>
      </w:r>
      <w:r>
        <w:rPr>
          <w:rFonts w:ascii="Calibri" w:hAnsi="Calibri" w:cs="Calibri"/>
          <w:color w:val="FF0000"/>
          <w:spacing w:val="1"/>
          <w:sz w:val="32"/>
          <w:szCs w:val="32"/>
        </w:rPr>
        <w:t>-fl</w:t>
      </w:r>
      <w:r>
        <w:rPr>
          <w:rFonts w:ascii="Calibri" w:hAnsi="Calibri" w:cs="Calibri"/>
          <w:color w:val="FF0000"/>
          <w:sz w:val="32"/>
          <w:szCs w:val="32"/>
        </w:rPr>
        <w:t>a</w:t>
      </w:r>
      <w:r>
        <w:rPr>
          <w:rFonts w:ascii="Calibri" w:hAnsi="Calibri" w:cs="Calibri"/>
          <w:color w:val="FF0000"/>
          <w:spacing w:val="2"/>
          <w:sz w:val="32"/>
          <w:szCs w:val="32"/>
        </w:rPr>
        <w:t>m</w:t>
      </w:r>
      <w:r>
        <w:rPr>
          <w:rFonts w:ascii="Calibri" w:hAnsi="Calibri" w:cs="Calibri"/>
          <w:color w:val="FF0000"/>
          <w:sz w:val="32"/>
          <w:szCs w:val="32"/>
        </w:rPr>
        <w:t>mab</w:t>
      </w:r>
      <w:r>
        <w:rPr>
          <w:rFonts w:ascii="Calibri" w:hAnsi="Calibri" w:cs="Calibri"/>
          <w:color w:val="FF0000"/>
          <w:spacing w:val="1"/>
          <w:sz w:val="32"/>
          <w:szCs w:val="32"/>
        </w:rPr>
        <w:t>l</w:t>
      </w:r>
      <w:r>
        <w:rPr>
          <w:rFonts w:ascii="Calibri" w:hAnsi="Calibri" w:cs="Calibri"/>
          <w:color w:val="FF0000"/>
          <w:sz w:val="32"/>
          <w:szCs w:val="32"/>
        </w:rPr>
        <w:t>e</w:t>
      </w:r>
      <w:r>
        <w:rPr>
          <w:rFonts w:ascii="Calibri" w:hAnsi="Calibri" w:cs="Calibri"/>
          <w:color w:val="FF0000"/>
          <w:spacing w:val="-20"/>
          <w:sz w:val="32"/>
          <w:szCs w:val="32"/>
        </w:rPr>
        <w:t xml:space="preserve"> </w:t>
      </w:r>
      <w:r>
        <w:rPr>
          <w:rFonts w:ascii="Calibri" w:hAnsi="Calibri" w:cs="Calibri"/>
          <w:color w:val="FF0000"/>
          <w:sz w:val="32"/>
          <w:szCs w:val="32"/>
        </w:rPr>
        <w:t>outdo</w:t>
      </w:r>
      <w:r>
        <w:rPr>
          <w:rFonts w:ascii="Calibri" w:hAnsi="Calibri" w:cs="Calibri"/>
          <w:color w:val="FF0000"/>
          <w:spacing w:val="1"/>
          <w:sz w:val="32"/>
          <w:szCs w:val="32"/>
        </w:rPr>
        <w:t>o</w:t>
      </w:r>
      <w:r>
        <w:rPr>
          <w:rFonts w:ascii="Calibri" w:hAnsi="Calibri" w:cs="Calibri"/>
          <w:color w:val="FF0000"/>
          <w:spacing w:val="-1"/>
          <w:sz w:val="32"/>
          <w:szCs w:val="32"/>
        </w:rPr>
        <w:t>r</w:t>
      </w:r>
      <w:r>
        <w:rPr>
          <w:rFonts w:ascii="Calibri" w:hAnsi="Calibri" w:cs="Calibri"/>
          <w:color w:val="FF0000"/>
          <w:sz w:val="32"/>
          <w:szCs w:val="32"/>
        </w:rPr>
        <w:t>s</w:t>
      </w:r>
      <w:r>
        <w:rPr>
          <w:rFonts w:ascii="Calibri" w:hAnsi="Calibri" w:cs="Calibri"/>
          <w:color w:val="FF0000"/>
          <w:spacing w:val="-10"/>
          <w:sz w:val="32"/>
          <w:szCs w:val="32"/>
        </w:rPr>
        <w:t xml:space="preserve"> </w:t>
      </w:r>
      <w:r>
        <w:rPr>
          <w:rFonts w:ascii="Calibri" w:hAnsi="Calibri" w:cs="Calibri"/>
          <w:color w:val="000000"/>
          <w:spacing w:val="2"/>
          <w:sz w:val="32"/>
          <w:szCs w:val="32"/>
        </w:rPr>
        <w:t>b</w:t>
      </w:r>
      <w:r>
        <w:rPr>
          <w:rFonts w:ascii="Calibri" w:hAnsi="Calibri" w:cs="Calibri"/>
          <w:color w:val="000000"/>
          <w:sz w:val="32"/>
          <w:szCs w:val="32"/>
        </w:rPr>
        <w:t>ut</w:t>
      </w:r>
      <w:r>
        <w:rPr>
          <w:rFonts w:ascii="Calibri" w:hAnsi="Calibri" w:cs="Calibri"/>
          <w:color w:val="000000"/>
          <w:spacing w:val="-3"/>
          <w:sz w:val="32"/>
          <w:szCs w:val="32"/>
        </w:rPr>
        <w:t xml:space="preserve"> </w:t>
      </w:r>
      <w:r>
        <w:rPr>
          <w:rFonts w:ascii="Calibri" w:hAnsi="Calibri" w:cs="Calibri"/>
          <w:color w:val="000000"/>
          <w:sz w:val="32"/>
          <w:szCs w:val="32"/>
        </w:rPr>
        <w:t>can</w:t>
      </w:r>
      <w:r>
        <w:rPr>
          <w:rFonts w:ascii="Calibri" w:hAnsi="Calibri" w:cs="Calibri"/>
          <w:color w:val="000000"/>
          <w:spacing w:val="-4"/>
          <w:sz w:val="32"/>
          <w:szCs w:val="32"/>
        </w:rPr>
        <w:t xml:space="preserve"> </w:t>
      </w:r>
      <w:r>
        <w:rPr>
          <w:rFonts w:ascii="Calibri" w:hAnsi="Calibri" w:cs="Calibri"/>
          <w:color w:val="FF0000"/>
          <w:sz w:val="32"/>
          <w:szCs w:val="32"/>
        </w:rPr>
        <w:t>bec</w:t>
      </w:r>
      <w:r>
        <w:rPr>
          <w:rFonts w:ascii="Calibri" w:hAnsi="Calibri" w:cs="Calibri"/>
          <w:color w:val="FF0000"/>
          <w:spacing w:val="1"/>
          <w:sz w:val="32"/>
          <w:szCs w:val="32"/>
        </w:rPr>
        <w:t>o</w:t>
      </w:r>
      <w:r>
        <w:rPr>
          <w:rFonts w:ascii="Calibri" w:hAnsi="Calibri" w:cs="Calibri"/>
          <w:color w:val="FF0000"/>
          <w:sz w:val="32"/>
          <w:szCs w:val="32"/>
        </w:rPr>
        <w:t>me</w:t>
      </w:r>
      <w:r>
        <w:rPr>
          <w:rFonts w:ascii="Calibri" w:hAnsi="Calibri" w:cs="Calibri"/>
          <w:color w:val="FF0000"/>
          <w:spacing w:val="-11"/>
          <w:sz w:val="32"/>
          <w:szCs w:val="32"/>
        </w:rPr>
        <w:t xml:space="preserve"> </w:t>
      </w:r>
      <w:r>
        <w:rPr>
          <w:rFonts w:ascii="Calibri" w:hAnsi="Calibri" w:cs="Calibri"/>
          <w:color w:val="FF0000"/>
          <w:sz w:val="32"/>
          <w:szCs w:val="32"/>
        </w:rPr>
        <w:t>f</w:t>
      </w:r>
      <w:r>
        <w:rPr>
          <w:rFonts w:ascii="Calibri" w:hAnsi="Calibri" w:cs="Calibri"/>
          <w:color w:val="FF0000"/>
          <w:spacing w:val="2"/>
          <w:sz w:val="32"/>
          <w:szCs w:val="32"/>
        </w:rPr>
        <w:t>l</w:t>
      </w:r>
      <w:r>
        <w:rPr>
          <w:rFonts w:ascii="Calibri" w:hAnsi="Calibri" w:cs="Calibri"/>
          <w:color w:val="FF0000"/>
          <w:spacing w:val="3"/>
          <w:sz w:val="32"/>
          <w:szCs w:val="32"/>
        </w:rPr>
        <w:t>a</w:t>
      </w:r>
      <w:r>
        <w:rPr>
          <w:rFonts w:ascii="Calibri" w:hAnsi="Calibri" w:cs="Calibri"/>
          <w:color w:val="FF0000"/>
          <w:sz w:val="32"/>
          <w:szCs w:val="32"/>
        </w:rPr>
        <w:t>m</w:t>
      </w:r>
      <w:r>
        <w:rPr>
          <w:rFonts w:ascii="Calibri" w:hAnsi="Calibri" w:cs="Calibri"/>
          <w:color w:val="FF0000"/>
          <w:spacing w:val="-1"/>
          <w:sz w:val="32"/>
          <w:szCs w:val="32"/>
        </w:rPr>
        <w:t>m</w:t>
      </w:r>
      <w:r>
        <w:rPr>
          <w:rFonts w:ascii="Calibri" w:hAnsi="Calibri" w:cs="Calibri"/>
          <w:color w:val="FF0000"/>
          <w:sz w:val="32"/>
          <w:szCs w:val="32"/>
        </w:rPr>
        <w:t>a</w:t>
      </w:r>
      <w:r>
        <w:rPr>
          <w:rFonts w:ascii="Calibri" w:hAnsi="Calibri" w:cs="Calibri"/>
          <w:color w:val="FF0000"/>
          <w:spacing w:val="1"/>
          <w:sz w:val="32"/>
          <w:szCs w:val="32"/>
        </w:rPr>
        <w:t>bl</w:t>
      </w:r>
      <w:r>
        <w:rPr>
          <w:rFonts w:ascii="Calibri" w:hAnsi="Calibri" w:cs="Calibri"/>
          <w:color w:val="FF0000"/>
          <w:sz w:val="32"/>
          <w:szCs w:val="32"/>
        </w:rPr>
        <w:t>e</w:t>
      </w:r>
    </w:p>
    <w:p w:rsidR="00E671F0" w:rsidRDefault="00E671F0" w:rsidP="00E671F0">
      <w:pPr>
        <w:widowControl w:val="0"/>
        <w:autoSpaceDE w:val="0"/>
        <w:autoSpaceDN w:val="0"/>
        <w:adjustRightInd w:val="0"/>
        <w:spacing w:before="31" w:after="0" w:line="240" w:lineRule="auto"/>
        <w:ind w:left="100" w:right="-20"/>
        <w:rPr>
          <w:rFonts w:ascii="Calibri" w:hAnsi="Calibri" w:cs="Calibri"/>
          <w:color w:val="000000"/>
          <w:sz w:val="32"/>
          <w:szCs w:val="32"/>
        </w:rPr>
      </w:pPr>
      <w:r>
        <w:rPr>
          <w:rFonts w:ascii="Calibri" w:hAnsi="Calibri" w:cs="Calibri"/>
          <w:color w:val="FF0000"/>
          <w:sz w:val="32"/>
          <w:szCs w:val="32"/>
        </w:rPr>
        <w:t>(</w:t>
      </w:r>
      <w:r>
        <w:rPr>
          <w:rFonts w:ascii="Calibri" w:hAnsi="Calibri" w:cs="Calibri"/>
          <w:color w:val="FF0000"/>
          <w:spacing w:val="-1"/>
          <w:sz w:val="32"/>
          <w:szCs w:val="32"/>
        </w:rPr>
        <w:t>e</w:t>
      </w:r>
      <w:r>
        <w:rPr>
          <w:rFonts w:ascii="Calibri" w:hAnsi="Calibri" w:cs="Calibri"/>
          <w:color w:val="FF0000"/>
          <w:spacing w:val="1"/>
          <w:sz w:val="32"/>
          <w:szCs w:val="32"/>
        </w:rPr>
        <w:t>x</w:t>
      </w:r>
      <w:r>
        <w:rPr>
          <w:rFonts w:ascii="Calibri" w:hAnsi="Calibri" w:cs="Calibri"/>
          <w:color w:val="FF0000"/>
          <w:sz w:val="32"/>
          <w:szCs w:val="32"/>
        </w:rPr>
        <w:t>p</w:t>
      </w:r>
      <w:r>
        <w:rPr>
          <w:rFonts w:ascii="Calibri" w:hAnsi="Calibri" w:cs="Calibri"/>
          <w:color w:val="FF0000"/>
          <w:spacing w:val="1"/>
          <w:sz w:val="32"/>
          <w:szCs w:val="32"/>
        </w:rPr>
        <w:t>l</w:t>
      </w:r>
      <w:r>
        <w:rPr>
          <w:rFonts w:ascii="Calibri" w:hAnsi="Calibri" w:cs="Calibri"/>
          <w:color w:val="FF0000"/>
          <w:sz w:val="32"/>
          <w:szCs w:val="32"/>
        </w:rPr>
        <w:t>osive)</w:t>
      </w:r>
      <w:r>
        <w:rPr>
          <w:rFonts w:ascii="Calibri" w:hAnsi="Calibri" w:cs="Calibri"/>
          <w:color w:val="FF0000"/>
          <w:spacing w:val="-13"/>
          <w:sz w:val="32"/>
          <w:szCs w:val="32"/>
        </w:rPr>
        <w:t xml:space="preserve"> </w:t>
      </w:r>
      <w:r>
        <w:rPr>
          <w:rFonts w:ascii="Calibri" w:hAnsi="Calibri" w:cs="Calibri"/>
          <w:color w:val="FF0000"/>
          <w:sz w:val="32"/>
          <w:szCs w:val="32"/>
        </w:rPr>
        <w:t>when</w:t>
      </w:r>
      <w:r>
        <w:rPr>
          <w:rFonts w:ascii="Calibri" w:hAnsi="Calibri" w:cs="Calibri"/>
          <w:color w:val="FF0000"/>
          <w:spacing w:val="-5"/>
          <w:sz w:val="32"/>
          <w:szCs w:val="32"/>
        </w:rPr>
        <w:t xml:space="preserve"> </w:t>
      </w:r>
      <w:r>
        <w:rPr>
          <w:rFonts w:ascii="Calibri" w:hAnsi="Calibri" w:cs="Calibri"/>
          <w:color w:val="FF0000"/>
          <w:spacing w:val="2"/>
          <w:sz w:val="32"/>
          <w:szCs w:val="32"/>
        </w:rPr>
        <w:t>c</w:t>
      </w:r>
      <w:r>
        <w:rPr>
          <w:rFonts w:ascii="Calibri" w:hAnsi="Calibri" w:cs="Calibri"/>
          <w:color w:val="FF0000"/>
          <w:sz w:val="32"/>
          <w:szCs w:val="32"/>
        </w:rPr>
        <w:t>on</w:t>
      </w:r>
      <w:r>
        <w:rPr>
          <w:rFonts w:ascii="Calibri" w:hAnsi="Calibri" w:cs="Calibri"/>
          <w:color w:val="FF0000"/>
          <w:spacing w:val="1"/>
          <w:sz w:val="32"/>
          <w:szCs w:val="32"/>
        </w:rPr>
        <w:t>fi</w:t>
      </w:r>
      <w:r>
        <w:rPr>
          <w:rFonts w:ascii="Calibri" w:hAnsi="Calibri" w:cs="Calibri"/>
          <w:color w:val="FF0000"/>
          <w:sz w:val="32"/>
          <w:szCs w:val="32"/>
        </w:rPr>
        <w:t>ned</w:t>
      </w:r>
      <w:r>
        <w:rPr>
          <w:rFonts w:ascii="Calibri" w:hAnsi="Calibri" w:cs="Calibri"/>
          <w:color w:val="FF0000"/>
          <w:spacing w:val="-8"/>
          <w:sz w:val="32"/>
          <w:szCs w:val="32"/>
        </w:rPr>
        <w:t xml:space="preserve"> </w:t>
      </w:r>
      <w:r>
        <w:rPr>
          <w:rFonts w:ascii="Calibri" w:hAnsi="Calibri" w:cs="Calibri"/>
          <w:color w:val="000000"/>
          <w:sz w:val="32"/>
          <w:szCs w:val="32"/>
        </w:rPr>
        <w:t>(as</w:t>
      </w:r>
      <w:r>
        <w:rPr>
          <w:rFonts w:ascii="Calibri" w:hAnsi="Calibri" w:cs="Calibri"/>
          <w:color w:val="000000"/>
          <w:spacing w:val="-4"/>
          <w:sz w:val="32"/>
          <w:szCs w:val="32"/>
        </w:rPr>
        <w:t xml:space="preserve"> </w:t>
      </w:r>
      <w:r>
        <w:rPr>
          <w:rFonts w:ascii="Calibri" w:hAnsi="Calibri" w:cs="Calibri"/>
          <w:color w:val="000000"/>
          <w:sz w:val="32"/>
          <w:szCs w:val="32"/>
        </w:rPr>
        <w:t>in</w:t>
      </w:r>
      <w:r>
        <w:rPr>
          <w:rFonts w:ascii="Calibri" w:hAnsi="Calibri" w:cs="Calibri"/>
          <w:color w:val="000000"/>
          <w:spacing w:val="-1"/>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 xml:space="preserve"> </w:t>
      </w:r>
      <w:r>
        <w:rPr>
          <w:rFonts w:ascii="Calibri" w:hAnsi="Calibri" w:cs="Calibri"/>
          <w:color w:val="000000"/>
          <w:sz w:val="32"/>
          <w:szCs w:val="32"/>
        </w:rPr>
        <w:t>b</w:t>
      </w:r>
      <w:r>
        <w:rPr>
          <w:rFonts w:ascii="Calibri" w:hAnsi="Calibri" w:cs="Calibri"/>
          <w:color w:val="000000"/>
          <w:spacing w:val="3"/>
          <w:sz w:val="32"/>
          <w:szCs w:val="32"/>
        </w:rPr>
        <w:t>u</w:t>
      </w:r>
      <w:r>
        <w:rPr>
          <w:rFonts w:ascii="Calibri" w:hAnsi="Calibri" w:cs="Calibri"/>
          <w:color w:val="000000"/>
          <w:spacing w:val="1"/>
          <w:sz w:val="32"/>
          <w:szCs w:val="32"/>
        </w:rPr>
        <w:t>il</w:t>
      </w:r>
      <w:r>
        <w:rPr>
          <w:rFonts w:ascii="Calibri" w:hAnsi="Calibri" w:cs="Calibri"/>
          <w:color w:val="000000"/>
          <w:sz w:val="32"/>
          <w:szCs w:val="32"/>
        </w:rPr>
        <w:t>d</w:t>
      </w:r>
      <w:r>
        <w:rPr>
          <w:rFonts w:ascii="Calibri" w:hAnsi="Calibri" w:cs="Calibri"/>
          <w:color w:val="000000"/>
          <w:spacing w:val="1"/>
          <w:sz w:val="32"/>
          <w:szCs w:val="32"/>
        </w:rPr>
        <w:t>i</w:t>
      </w:r>
      <w:r>
        <w:rPr>
          <w:rFonts w:ascii="Calibri" w:hAnsi="Calibri" w:cs="Calibri"/>
          <w:color w:val="000000"/>
          <w:sz w:val="32"/>
          <w:szCs w:val="32"/>
        </w:rPr>
        <w:t>ng</w:t>
      </w:r>
      <w:r>
        <w:rPr>
          <w:rFonts w:ascii="Calibri" w:hAnsi="Calibri" w:cs="Calibri"/>
          <w:color w:val="000000"/>
          <w:spacing w:val="-9"/>
          <w:sz w:val="32"/>
          <w:szCs w:val="32"/>
        </w:rPr>
        <w:t xml:space="preserve"> </w:t>
      </w:r>
      <w:r>
        <w:rPr>
          <w:rFonts w:ascii="Calibri" w:hAnsi="Calibri" w:cs="Calibri"/>
          <w:color w:val="000000"/>
          <w:sz w:val="32"/>
          <w:szCs w:val="32"/>
        </w:rPr>
        <w:t>or</w:t>
      </w:r>
      <w:r>
        <w:rPr>
          <w:rFonts w:ascii="Calibri" w:hAnsi="Calibri" w:cs="Calibri"/>
          <w:color w:val="000000"/>
          <w:spacing w:val="-4"/>
          <w:sz w:val="32"/>
          <w:szCs w:val="32"/>
        </w:rPr>
        <w:t xml:space="preserve"> </w:t>
      </w:r>
      <w:r>
        <w:rPr>
          <w:rFonts w:ascii="Calibri" w:hAnsi="Calibri" w:cs="Calibri"/>
          <w:color w:val="000000"/>
          <w:sz w:val="32"/>
          <w:szCs w:val="32"/>
        </w:rPr>
        <w:t>struct</w:t>
      </w:r>
      <w:r>
        <w:rPr>
          <w:rFonts w:ascii="Calibri" w:hAnsi="Calibri" w:cs="Calibri"/>
          <w:color w:val="000000"/>
          <w:spacing w:val="1"/>
          <w:sz w:val="32"/>
          <w:szCs w:val="32"/>
        </w:rPr>
        <w:t>u</w:t>
      </w:r>
      <w:r>
        <w:rPr>
          <w:rFonts w:ascii="Calibri" w:hAnsi="Calibri" w:cs="Calibri"/>
          <w:color w:val="000000"/>
          <w:spacing w:val="-1"/>
          <w:sz w:val="32"/>
          <w:szCs w:val="32"/>
        </w:rPr>
        <w:t>r</w:t>
      </w:r>
      <w:r>
        <w:rPr>
          <w:rFonts w:ascii="Calibri" w:hAnsi="Calibri" w:cs="Calibri"/>
          <w:color w:val="000000"/>
          <w:spacing w:val="2"/>
          <w:sz w:val="32"/>
          <w:szCs w:val="32"/>
        </w:rPr>
        <w:t>e</w:t>
      </w:r>
      <w:r>
        <w:rPr>
          <w:rFonts w:ascii="Calibri" w:hAnsi="Calibri" w:cs="Calibri"/>
          <w:color w:val="000000"/>
          <w:spacing w:val="1"/>
          <w:sz w:val="32"/>
          <w:szCs w:val="32"/>
        </w:rPr>
        <w:t>)</w:t>
      </w:r>
      <w:r>
        <w:rPr>
          <w:rFonts w:ascii="Calibri" w:hAnsi="Calibri" w:cs="Calibri"/>
          <w:color w:val="000000"/>
          <w:sz w:val="32"/>
          <w:szCs w:val="32"/>
        </w:rPr>
        <w:t>.</w:t>
      </w:r>
    </w:p>
    <w:p w:rsidR="00E671F0" w:rsidRDefault="00E671F0" w:rsidP="00E671F0">
      <w:pPr>
        <w:widowControl w:val="0"/>
        <w:autoSpaceDE w:val="0"/>
        <w:autoSpaceDN w:val="0"/>
        <w:adjustRightInd w:val="0"/>
        <w:spacing w:after="0" w:line="190" w:lineRule="exact"/>
        <w:rPr>
          <w:rFonts w:ascii="Calibri" w:hAnsi="Calibri" w:cs="Calibri"/>
          <w:color w:val="000000"/>
          <w:sz w:val="19"/>
          <w:szCs w:val="19"/>
        </w:rPr>
      </w:pPr>
    </w:p>
    <w:p w:rsidR="00E671F0" w:rsidRDefault="00E671F0" w:rsidP="00E671F0">
      <w:pPr>
        <w:widowControl w:val="0"/>
        <w:autoSpaceDE w:val="0"/>
        <w:autoSpaceDN w:val="0"/>
        <w:adjustRightInd w:val="0"/>
        <w:spacing w:after="0" w:line="258" w:lineRule="auto"/>
        <w:ind w:left="100" w:right="288"/>
        <w:rPr>
          <w:rFonts w:ascii="Calibri" w:hAnsi="Calibri" w:cs="Calibri"/>
          <w:color w:val="000000"/>
          <w:sz w:val="32"/>
          <w:szCs w:val="32"/>
        </w:rPr>
      </w:pPr>
      <w:r>
        <w:rPr>
          <w:rFonts w:ascii="Calibri" w:hAnsi="Calibri" w:cs="Calibri"/>
          <w:color w:val="FF0000"/>
          <w:sz w:val="32"/>
          <w:szCs w:val="32"/>
        </w:rPr>
        <w:t>Forms</w:t>
      </w:r>
      <w:r>
        <w:rPr>
          <w:rFonts w:ascii="Calibri" w:hAnsi="Calibri" w:cs="Calibri"/>
          <w:color w:val="FF0000"/>
          <w:spacing w:val="-8"/>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m</w:t>
      </w:r>
      <w:r>
        <w:rPr>
          <w:rFonts w:ascii="Calibri" w:hAnsi="Calibri" w:cs="Calibri"/>
          <w:color w:val="FF0000"/>
          <w:sz w:val="32"/>
          <w:szCs w:val="32"/>
        </w:rPr>
        <w:t>monium</w:t>
      </w:r>
      <w:r>
        <w:rPr>
          <w:rFonts w:ascii="Calibri" w:hAnsi="Calibri" w:cs="Calibri"/>
          <w:color w:val="FF0000"/>
          <w:spacing w:val="-14"/>
          <w:sz w:val="32"/>
          <w:szCs w:val="32"/>
        </w:rPr>
        <w:t xml:space="preserve"> </w:t>
      </w:r>
      <w:r>
        <w:rPr>
          <w:rFonts w:ascii="Calibri" w:hAnsi="Calibri" w:cs="Calibri"/>
          <w:color w:val="FF0000"/>
          <w:sz w:val="32"/>
          <w:szCs w:val="32"/>
        </w:rPr>
        <w:t>hydr</w:t>
      </w:r>
      <w:r>
        <w:rPr>
          <w:rFonts w:ascii="Calibri" w:hAnsi="Calibri" w:cs="Calibri"/>
          <w:color w:val="FF0000"/>
          <w:spacing w:val="-1"/>
          <w:sz w:val="32"/>
          <w:szCs w:val="32"/>
        </w:rPr>
        <w:t>o</w:t>
      </w:r>
      <w:r>
        <w:rPr>
          <w:rFonts w:ascii="Calibri" w:hAnsi="Calibri" w:cs="Calibri"/>
          <w:color w:val="FF0000"/>
          <w:spacing w:val="1"/>
          <w:sz w:val="32"/>
          <w:szCs w:val="32"/>
        </w:rPr>
        <w:t>xi</w:t>
      </w:r>
      <w:r>
        <w:rPr>
          <w:rFonts w:ascii="Calibri" w:hAnsi="Calibri" w:cs="Calibri"/>
          <w:color w:val="FF0000"/>
          <w:sz w:val="32"/>
          <w:szCs w:val="32"/>
        </w:rPr>
        <w:t>de,</w:t>
      </w:r>
      <w:r>
        <w:rPr>
          <w:rFonts w:ascii="Calibri" w:hAnsi="Calibri" w:cs="Calibri"/>
          <w:color w:val="FF0000"/>
          <w:spacing w:val="-14"/>
          <w:sz w:val="32"/>
          <w:szCs w:val="32"/>
        </w:rPr>
        <w:t xml:space="preserve"> </w:t>
      </w:r>
      <w:r>
        <w:rPr>
          <w:rFonts w:ascii="Calibri" w:hAnsi="Calibri" w:cs="Calibri"/>
          <w:color w:val="FF0000"/>
          <w:sz w:val="32"/>
          <w:szCs w:val="32"/>
        </w:rPr>
        <w:t>a s</w:t>
      </w:r>
      <w:r>
        <w:rPr>
          <w:rFonts w:ascii="Calibri" w:hAnsi="Calibri" w:cs="Calibri"/>
          <w:color w:val="FF0000"/>
          <w:spacing w:val="1"/>
          <w:sz w:val="32"/>
          <w:szCs w:val="32"/>
        </w:rPr>
        <w:t>t</w:t>
      </w:r>
      <w:r>
        <w:rPr>
          <w:rFonts w:ascii="Calibri" w:hAnsi="Calibri" w:cs="Calibri"/>
          <w:color w:val="FF0000"/>
          <w:spacing w:val="-1"/>
          <w:sz w:val="32"/>
          <w:szCs w:val="32"/>
        </w:rPr>
        <w:t>r</w:t>
      </w:r>
      <w:r>
        <w:rPr>
          <w:rFonts w:ascii="Calibri" w:hAnsi="Calibri" w:cs="Calibri"/>
          <w:color w:val="FF0000"/>
          <w:sz w:val="32"/>
          <w:szCs w:val="32"/>
        </w:rPr>
        <w:t>o</w:t>
      </w:r>
      <w:r>
        <w:rPr>
          <w:rFonts w:ascii="Calibri" w:hAnsi="Calibri" w:cs="Calibri"/>
          <w:color w:val="FF0000"/>
          <w:spacing w:val="2"/>
          <w:sz w:val="32"/>
          <w:szCs w:val="32"/>
        </w:rPr>
        <w:t>n</w:t>
      </w:r>
      <w:r>
        <w:rPr>
          <w:rFonts w:ascii="Calibri" w:hAnsi="Calibri" w:cs="Calibri"/>
          <w:color w:val="FF0000"/>
          <w:sz w:val="32"/>
          <w:szCs w:val="32"/>
        </w:rPr>
        <w:t>g</w:t>
      </w:r>
      <w:r>
        <w:rPr>
          <w:rFonts w:ascii="Calibri" w:hAnsi="Calibri" w:cs="Calibri"/>
          <w:color w:val="FF0000"/>
          <w:spacing w:val="-8"/>
          <w:sz w:val="32"/>
          <w:szCs w:val="32"/>
        </w:rPr>
        <w:t xml:space="preserve"> </w:t>
      </w:r>
      <w:r>
        <w:rPr>
          <w:rFonts w:ascii="Calibri" w:hAnsi="Calibri" w:cs="Calibri"/>
          <w:color w:val="FF0000"/>
          <w:sz w:val="32"/>
          <w:szCs w:val="32"/>
        </w:rPr>
        <w:t>co</w:t>
      </w:r>
      <w:r>
        <w:rPr>
          <w:rFonts w:ascii="Calibri" w:hAnsi="Calibri" w:cs="Calibri"/>
          <w:color w:val="FF0000"/>
          <w:spacing w:val="1"/>
          <w:sz w:val="32"/>
          <w:szCs w:val="32"/>
        </w:rPr>
        <w:t>r</w:t>
      </w:r>
      <w:r>
        <w:rPr>
          <w:rFonts w:ascii="Calibri" w:hAnsi="Calibri" w:cs="Calibri"/>
          <w:color w:val="FF0000"/>
          <w:spacing w:val="-1"/>
          <w:sz w:val="32"/>
          <w:szCs w:val="32"/>
        </w:rPr>
        <w:t>r</w:t>
      </w:r>
      <w:r>
        <w:rPr>
          <w:rFonts w:ascii="Calibri" w:hAnsi="Calibri" w:cs="Calibri"/>
          <w:color w:val="FF0000"/>
          <w:sz w:val="32"/>
          <w:szCs w:val="32"/>
        </w:rPr>
        <w:t>osive</w:t>
      </w:r>
      <w:r>
        <w:rPr>
          <w:rFonts w:ascii="Calibri" w:hAnsi="Calibri" w:cs="Calibri"/>
          <w:color w:val="FF0000"/>
          <w:spacing w:val="-10"/>
          <w:sz w:val="32"/>
          <w:szCs w:val="32"/>
        </w:rPr>
        <w:t xml:space="preserve"> </w:t>
      </w:r>
      <w:r>
        <w:rPr>
          <w:rFonts w:ascii="Calibri" w:hAnsi="Calibri" w:cs="Calibri"/>
          <w:color w:val="FF0000"/>
          <w:sz w:val="32"/>
          <w:szCs w:val="32"/>
        </w:rPr>
        <w:t>(</w:t>
      </w:r>
      <w:r>
        <w:rPr>
          <w:rFonts w:ascii="Calibri" w:hAnsi="Calibri" w:cs="Calibri"/>
          <w:color w:val="FF0000"/>
          <w:spacing w:val="-1"/>
          <w:sz w:val="32"/>
          <w:szCs w:val="32"/>
        </w:rPr>
        <w:t>c</w:t>
      </w:r>
      <w:r>
        <w:rPr>
          <w:rFonts w:ascii="Calibri" w:hAnsi="Calibri" w:cs="Calibri"/>
          <w:color w:val="FF0000"/>
          <w:sz w:val="32"/>
          <w:szCs w:val="32"/>
        </w:rPr>
        <w:t>a</w:t>
      </w:r>
      <w:r>
        <w:rPr>
          <w:rFonts w:ascii="Calibri" w:hAnsi="Calibri" w:cs="Calibri"/>
          <w:color w:val="FF0000"/>
          <w:spacing w:val="1"/>
          <w:sz w:val="32"/>
          <w:szCs w:val="32"/>
        </w:rPr>
        <w:t>u</w:t>
      </w:r>
      <w:r>
        <w:rPr>
          <w:rFonts w:ascii="Calibri" w:hAnsi="Calibri" w:cs="Calibri"/>
          <w:color w:val="FF0000"/>
          <w:sz w:val="32"/>
          <w:szCs w:val="32"/>
        </w:rPr>
        <w:t>s</w:t>
      </w:r>
      <w:r>
        <w:rPr>
          <w:rFonts w:ascii="Calibri" w:hAnsi="Calibri" w:cs="Calibri"/>
          <w:color w:val="FF0000"/>
          <w:spacing w:val="1"/>
          <w:sz w:val="32"/>
          <w:szCs w:val="32"/>
        </w:rPr>
        <w:t>t</w:t>
      </w:r>
      <w:r>
        <w:rPr>
          <w:rFonts w:ascii="Calibri" w:hAnsi="Calibri" w:cs="Calibri"/>
          <w:color w:val="FF0000"/>
          <w:spacing w:val="3"/>
          <w:sz w:val="32"/>
          <w:szCs w:val="32"/>
        </w:rPr>
        <w:t>i</w:t>
      </w:r>
      <w:r>
        <w:rPr>
          <w:rFonts w:ascii="Calibri" w:hAnsi="Calibri" w:cs="Calibri"/>
          <w:color w:val="FF0000"/>
          <w:sz w:val="32"/>
          <w:szCs w:val="32"/>
        </w:rPr>
        <w:t>c)</w:t>
      </w:r>
      <w:r>
        <w:rPr>
          <w:rFonts w:ascii="Calibri" w:hAnsi="Calibri" w:cs="Calibri"/>
          <w:color w:val="FF0000"/>
          <w:spacing w:val="-12"/>
          <w:sz w:val="32"/>
          <w:szCs w:val="32"/>
        </w:rPr>
        <w:t xml:space="preserve"> </w:t>
      </w:r>
      <w:r>
        <w:rPr>
          <w:rFonts w:ascii="Calibri" w:hAnsi="Calibri" w:cs="Calibri"/>
          <w:color w:val="FF0000"/>
          <w:sz w:val="32"/>
          <w:szCs w:val="32"/>
        </w:rPr>
        <w:t>w</w:t>
      </w:r>
      <w:r>
        <w:rPr>
          <w:rFonts w:ascii="Calibri" w:hAnsi="Calibri" w:cs="Calibri"/>
          <w:color w:val="FF0000"/>
          <w:spacing w:val="2"/>
          <w:sz w:val="32"/>
          <w:szCs w:val="32"/>
        </w:rPr>
        <w:t>h</w:t>
      </w:r>
      <w:r>
        <w:rPr>
          <w:rFonts w:ascii="Calibri" w:hAnsi="Calibri" w:cs="Calibri"/>
          <w:color w:val="FF0000"/>
          <w:sz w:val="32"/>
          <w:szCs w:val="32"/>
        </w:rPr>
        <w:t>en</w:t>
      </w:r>
      <w:r>
        <w:rPr>
          <w:rFonts w:ascii="Calibri" w:hAnsi="Calibri" w:cs="Calibri"/>
          <w:color w:val="FF0000"/>
          <w:spacing w:val="-7"/>
          <w:sz w:val="32"/>
          <w:szCs w:val="32"/>
        </w:rPr>
        <w:t xml:space="preserve"> </w:t>
      </w:r>
      <w:r>
        <w:rPr>
          <w:rFonts w:ascii="Calibri" w:hAnsi="Calibri" w:cs="Calibri"/>
          <w:color w:val="FF0000"/>
          <w:sz w:val="32"/>
          <w:szCs w:val="32"/>
        </w:rPr>
        <w:t>mi</w:t>
      </w:r>
      <w:r>
        <w:rPr>
          <w:rFonts w:ascii="Calibri" w:hAnsi="Calibri" w:cs="Calibri"/>
          <w:color w:val="FF0000"/>
          <w:spacing w:val="1"/>
          <w:sz w:val="32"/>
          <w:szCs w:val="32"/>
        </w:rPr>
        <w:t>x</w:t>
      </w:r>
      <w:r>
        <w:rPr>
          <w:rFonts w:ascii="Calibri" w:hAnsi="Calibri" w:cs="Calibri"/>
          <w:color w:val="FF0000"/>
          <w:sz w:val="32"/>
          <w:szCs w:val="32"/>
        </w:rPr>
        <w:t>ed wi</w:t>
      </w:r>
      <w:r>
        <w:rPr>
          <w:rFonts w:ascii="Calibri" w:hAnsi="Calibri" w:cs="Calibri"/>
          <w:color w:val="FF0000"/>
          <w:spacing w:val="2"/>
          <w:sz w:val="32"/>
          <w:szCs w:val="32"/>
        </w:rPr>
        <w:t>t</w:t>
      </w:r>
      <w:r>
        <w:rPr>
          <w:rFonts w:ascii="Calibri" w:hAnsi="Calibri" w:cs="Calibri"/>
          <w:color w:val="FF0000"/>
          <w:sz w:val="32"/>
          <w:szCs w:val="32"/>
        </w:rPr>
        <w:t>h</w:t>
      </w:r>
      <w:r>
        <w:rPr>
          <w:rFonts w:ascii="Calibri" w:hAnsi="Calibri" w:cs="Calibri"/>
          <w:color w:val="FF0000"/>
          <w:spacing w:val="-6"/>
          <w:sz w:val="32"/>
          <w:szCs w:val="32"/>
        </w:rPr>
        <w:t xml:space="preserve"> </w:t>
      </w:r>
      <w:r>
        <w:rPr>
          <w:rFonts w:ascii="Calibri" w:hAnsi="Calibri" w:cs="Calibri"/>
          <w:color w:val="FF0000"/>
          <w:sz w:val="32"/>
          <w:szCs w:val="32"/>
        </w:rPr>
        <w:t>wa</w:t>
      </w:r>
      <w:r>
        <w:rPr>
          <w:rFonts w:ascii="Calibri" w:hAnsi="Calibri" w:cs="Calibri"/>
          <w:color w:val="FF0000"/>
          <w:spacing w:val="2"/>
          <w:sz w:val="32"/>
          <w:szCs w:val="32"/>
        </w:rPr>
        <w:t>t</w:t>
      </w:r>
      <w:r>
        <w:rPr>
          <w:rFonts w:ascii="Calibri" w:hAnsi="Calibri" w:cs="Calibri"/>
          <w:color w:val="FF0000"/>
          <w:sz w:val="32"/>
          <w:szCs w:val="32"/>
        </w:rPr>
        <w:t>er</w:t>
      </w:r>
      <w:r>
        <w:rPr>
          <w:rFonts w:ascii="Calibri" w:hAnsi="Calibri" w:cs="Calibri"/>
          <w:color w:val="FF0000"/>
          <w:spacing w:val="-10"/>
          <w:sz w:val="32"/>
          <w:szCs w:val="32"/>
        </w:rPr>
        <w:t xml:space="preserve"> </w:t>
      </w:r>
      <w:r>
        <w:rPr>
          <w:rFonts w:ascii="Calibri" w:hAnsi="Calibri" w:cs="Calibri"/>
          <w:color w:val="FF0000"/>
          <w:sz w:val="32"/>
          <w:szCs w:val="32"/>
        </w:rPr>
        <w:t>or</w:t>
      </w:r>
      <w:r>
        <w:rPr>
          <w:rFonts w:ascii="Calibri" w:hAnsi="Calibri" w:cs="Calibri"/>
          <w:color w:val="FF0000"/>
          <w:spacing w:val="-3"/>
          <w:sz w:val="32"/>
          <w:szCs w:val="32"/>
        </w:rPr>
        <w:t xml:space="preserve"> </w:t>
      </w:r>
      <w:r>
        <w:rPr>
          <w:rFonts w:ascii="Calibri" w:hAnsi="Calibri" w:cs="Calibri"/>
          <w:color w:val="FF0000"/>
          <w:sz w:val="32"/>
          <w:szCs w:val="32"/>
        </w:rPr>
        <w:t>m</w:t>
      </w:r>
      <w:r>
        <w:rPr>
          <w:rFonts w:ascii="Calibri" w:hAnsi="Calibri" w:cs="Calibri"/>
          <w:color w:val="FF0000"/>
          <w:spacing w:val="-1"/>
          <w:sz w:val="32"/>
          <w:szCs w:val="32"/>
        </w:rPr>
        <w:t>o</w:t>
      </w:r>
      <w:r>
        <w:rPr>
          <w:rFonts w:ascii="Calibri" w:hAnsi="Calibri" w:cs="Calibri"/>
          <w:color w:val="FF0000"/>
          <w:spacing w:val="3"/>
          <w:sz w:val="32"/>
          <w:szCs w:val="32"/>
        </w:rPr>
        <w:t>i</w:t>
      </w:r>
      <w:r>
        <w:rPr>
          <w:rFonts w:ascii="Calibri" w:hAnsi="Calibri" w:cs="Calibri"/>
          <w:color w:val="FF0000"/>
          <w:sz w:val="32"/>
          <w:szCs w:val="32"/>
        </w:rPr>
        <w:t>s</w:t>
      </w:r>
      <w:r>
        <w:rPr>
          <w:rFonts w:ascii="Calibri" w:hAnsi="Calibri" w:cs="Calibri"/>
          <w:color w:val="FF0000"/>
          <w:spacing w:val="1"/>
          <w:sz w:val="32"/>
          <w:szCs w:val="32"/>
        </w:rPr>
        <w:t>t</w:t>
      </w:r>
      <w:r>
        <w:rPr>
          <w:rFonts w:ascii="Calibri" w:hAnsi="Calibri" w:cs="Calibri"/>
          <w:color w:val="FF0000"/>
          <w:sz w:val="32"/>
          <w:szCs w:val="32"/>
        </w:rPr>
        <w:t>ur</w:t>
      </w:r>
      <w:r>
        <w:rPr>
          <w:rFonts w:ascii="Calibri" w:hAnsi="Calibri" w:cs="Calibri"/>
          <w:color w:val="FF0000"/>
          <w:spacing w:val="-1"/>
          <w:sz w:val="32"/>
          <w:szCs w:val="32"/>
        </w:rPr>
        <w:t>e</w:t>
      </w:r>
      <w:r>
        <w:rPr>
          <w:rFonts w:ascii="Calibri" w:hAnsi="Calibri" w:cs="Calibri"/>
          <w:color w:val="FF0000"/>
          <w:sz w:val="32"/>
          <w:szCs w:val="32"/>
        </w:rPr>
        <w:t>.</w:t>
      </w:r>
      <w:r>
        <w:rPr>
          <w:rFonts w:ascii="Calibri" w:hAnsi="Calibri" w:cs="Calibri"/>
          <w:color w:val="FF0000"/>
          <w:spacing w:val="63"/>
          <w:sz w:val="32"/>
          <w:szCs w:val="32"/>
        </w:rPr>
        <w:t xml:space="preserve"> </w:t>
      </w:r>
      <w:r>
        <w:rPr>
          <w:rFonts w:ascii="Calibri" w:hAnsi="Calibri" w:cs="Calibri"/>
          <w:color w:val="000000"/>
          <w:sz w:val="32"/>
          <w:szCs w:val="32"/>
        </w:rPr>
        <w:t>Pe</w:t>
      </w:r>
      <w:r>
        <w:rPr>
          <w:rFonts w:ascii="Calibri" w:hAnsi="Calibri" w:cs="Calibri"/>
          <w:color w:val="000000"/>
          <w:spacing w:val="1"/>
          <w:sz w:val="32"/>
          <w:szCs w:val="32"/>
        </w:rPr>
        <w:t>r</w:t>
      </w:r>
      <w:r>
        <w:rPr>
          <w:rFonts w:ascii="Calibri" w:hAnsi="Calibri" w:cs="Calibri"/>
          <w:color w:val="000000"/>
          <w:sz w:val="32"/>
          <w:szCs w:val="32"/>
        </w:rPr>
        <w:t>sonnel</w:t>
      </w:r>
      <w:r>
        <w:rPr>
          <w:rFonts w:ascii="Calibri" w:hAnsi="Calibri" w:cs="Calibri"/>
          <w:color w:val="000000"/>
          <w:spacing w:val="-13"/>
          <w:sz w:val="32"/>
          <w:szCs w:val="32"/>
        </w:rPr>
        <w:t xml:space="preserve"> </w:t>
      </w:r>
      <w:r>
        <w:rPr>
          <w:rFonts w:ascii="Calibri" w:hAnsi="Calibri" w:cs="Calibri"/>
          <w:color w:val="000000"/>
          <w:spacing w:val="3"/>
          <w:sz w:val="32"/>
          <w:szCs w:val="32"/>
        </w:rPr>
        <w:t>s</w:t>
      </w:r>
      <w:r>
        <w:rPr>
          <w:rFonts w:ascii="Calibri" w:hAnsi="Calibri" w:cs="Calibri"/>
          <w:color w:val="000000"/>
          <w:sz w:val="32"/>
          <w:szCs w:val="32"/>
        </w:rPr>
        <w:t>hou</w:t>
      </w:r>
      <w:r>
        <w:rPr>
          <w:rFonts w:ascii="Calibri" w:hAnsi="Calibri" w:cs="Calibri"/>
          <w:color w:val="000000"/>
          <w:spacing w:val="1"/>
          <w:sz w:val="32"/>
          <w:szCs w:val="32"/>
        </w:rPr>
        <w:t>l</w:t>
      </w:r>
      <w:r>
        <w:rPr>
          <w:rFonts w:ascii="Calibri" w:hAnsi="Calibri" w:cs="Calibri"/>
          <w:color w:val="000000"/>
          <w:sz w:val="32"/>
          <w:szCs w:val="32"/>
        </w:rPr>
        <w:t>d</w:t>
      </w:r>
      <w:r>
        <w:rPr>
          <w:rFonts w:ascii="Calibri" w:hAnsi="Calibri" w:cs="Calibri"/>
          <w:color w:val="000000"/>
          <w:spacing w:val="-9"/>
          <w:sz w:val="32"/>
          <w:szCs w:val="32"/>
        </w:rPr>
        <w:t xml:space="preserve"> </w:t>
      </w:r>
      <w:r>
        <w:rPr>
          <w:rFonts w:ascii="Calibri" w:hAnsi="Calibri" w:cs="Calibri"/>
          <w:color w:val="000000"/>
          <w:sz w:val="32"/>
          <w:szCs w:val="32"/>
        </w:rPr>
        <w:t>s</w:t>
      </w:r>
      <w:r>
        <w:rPr>
          <w:rFonts w:ascii="Calibri" w:hAnsi="Calibri" w:cs="Calibri"/>
          <w:color w:val="000000"/>
          <w:spacing w:val="1"/>
          <w:sz w:val="32"/>
          <w:szCs w:val="32"/>
        </w:rPr>
        <w:t>t</w:t>
      </w:r>
      <w:r>
        <w:rPr>
          <w:rFonts w:ascii="Calibri" w:hAnsi="Calibri" w:cs="Calibri"/>
          <w:color w:val="000000"/>
          <w:sz w:val="32"/>
          <w:szCs w:val="32"/>
        </w:rPr>
        <w:t>ay</w:t>
      </w:r>
      <w:r>
        <w:rPr>
          <w:rFonts w:ascii="Calibri" w:hAnsi="Calibri" w:cs="Calibri"/>
          <w:color w:val="000000"/>
          <w:spacing w:val="-5"/>
          <w:sz w:val="32"/>
          <w:szCs w:val="32"/>
        </w:rPr>
        <w:t xml:space="preserve"> </w:t>
      </w:r>
      <w:r>
        <w:rPr>
          <w:rFonts w:ascii="Calibri" w:hAnsi="Calibri" w:cs="Calibri"/>
          <w:color w:val="000000"/>
          <w:sz w:val="32"/>
          <w:szCs w:val="32"/>
        </w:rPr>
        <w:t>out</w:t>
      </w:r>
      <w:r>
        <w:rPr>
          <w:rFonts w:ascii="Calibri" w:hAnsi="Calibri" w:cs="Calibri"/>
          <w:color w:val="000000"/>
          <w:spacing w:val="-4"/>
          <w:sz w:val="32"/>
          <w:szCs w:val="32"/>
        </w:rPr>
        <w:t xml:space="preserve"> </w:t>
      </w:r>
      <w:r>
        <w:rPr>
          <w:rFonts w:ascii="Calibri" w:hAnsi="Calibri" w:cs="Calibri"/>
          <w:color w:val="000000"/>
          <w:sz w:val="32"/>
          <w:szCs w:val="32"/>
        </w:rPr>
        <w:t>of</w:t>
      </w:r>
      <w:r>
        <w:rPr>
          <w:rFonts w:ascii="Calibri" w:hAnsi="Calibri" w:cs="Calibri"/>
          <w:color w:val="000000"/>
          <w:spacing w:val="-3"/>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vap</w:t>
      </w:r>
      <w:r>
        <w:rPr>
          <w:rFonts w:ascii="Calibri" w:hAnsi="Calibri" w:cs="Calibri"/>
          <w:color w:val="000000"/>
          <w:spacing w:val="2"/>
          <w:sz w:val="32"/>
          <w:szCs w:val="32"/>
        </w:rPr>
        <w:t>o</w:t>
      </w:r>
      <w:r>
        <w:rPr>
          <w:rFonts w:ascii="Calibri" w:hAnsi="Calibri" w:cs="Calibri"/>
          <w:color w:val="000000"/>
          <w:spacing w:val="-1"/>
          <w:sz w:val="32"/>
          <w:szCs w:val="32"/>
        </w:rPr>
        <w:t>r</w:t>
      </w:r>
      <w:r>
        <w:rPr>
          <w:rFonts w:ascii="Calibri" w:hAnsi="Calibri" w:cs="Calibri"/>
          <w:color w:val="000000"/>
          <w:sz w:val="32"/>
          <w:szCs w:val="32"/>
        </w:rPr>
        <w:t>s</w:t>
      </w:r>
      <w:r>
        <w:rPr>
          <w:rFonts w:ascii="Calibri" w:hAnsi="Calibri" w:cs="Calibri"/>
          <w:color w:val="000000"/>
          <w:spacing w:val="-9"/>
          <w:sz w:val="32"/>
          <w:szCs w:val="32"/>
        </w:rPr>
        <w:t xml:space="preserve"> </w:t>
      </w:r>
      <w:r>
        <w:rPr>
          <w:rFonts w:ascii="Calibri" w:hAnsi="Calibri" w:cs="Calibri"/>
          <w:color w:val="000000"/>
          <w:sz w:val="32"/>
          <w:szCs w:val="32"/>
        </w:rPr>
        <w:t xml:space="preserve">as </w:t>
      </w:r>
      <w:r>
        <w:rPr>
          <w:rFonts w:ascii="Calibri" w:hAnsi="Calibri" w:cs="Calibri"/>
          <w:color w:val="000000"/>
          <w:spacing w:val="1"/>
          <w:sz w:val="32"/>
          <w:szCs w:val="32"/>
        </w:rPr>
        <w:t>t</w:t>
      </w:r>
      <w:r>
        <w:rPr>
          <w:rFonts w:ascii="Calibri" w:hAnsi="Calibri" w:cs="Calibri"/>
          <w:color w:val="000000"/>
          <w:sz w:val="32"/>
          <w:szCs w:val="32"/>
        </w:rPr>
        <w:t>hey</w:t>
      </w:r>
      <w:r>
        <w:rPr>
          <w:rFonts w:ascii="Calibri" w:hAnsi="Calibri" w:cs="Calibri"/>
          <w:color w:val="000000"/>
          <w:spacing w:val="-6"/>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4"/>
          <w:sz w:val="32"/>
          <w:szCs w:val="32"/>
        </w:rPr>
        <w:t xml:space="preserve"> </w:t>
      </w:r>
      <w:r>
        <w:rPr>
          <w:rFonts w:ascii="Calibri" w:hAnsi="Calibri" w:cs="Calibri"/>
          <w:color w:val="000000"/>
          <w:sz w:val="32"/>
          <w:szCs w:val="32"/>
        </w:rPr>
        <w:t>hi</w:t>
      </w:r>
      <w:r>
        <w:rPr>
          <w:rFonts w:ascii="Calibri" w:hAnsi="Calibri" w:cs="Calibri"/>
          <w:color w:val="000000"/>
          <w:spacing w:val="1"/>
          <w:sz w:val="32"/>
          <w:szCs w:val="32"/>
        </w:rPr>
        <w:t>g</w:t>
      </w:r>
      <w:r>
        <w:rPr>
          <w:rFonts w:ascii="Calibri" w:hAnsi="Calibri" w:cs="Calibri"/>
          <w:color w:val="000000"/>
          <w:sz w:val="32"/>
          <w:szCs w:val="32"/>
        </w:rPr>
        <w:t>h</w:t>
      </w:r>
      <w:r>
        <w:rPr>
          <w:rFonts w:ascii="Calibri" w:hAnsi="Calibri" w:cs="Calibri"/>
          <w:color w:val="000000"/>
          <w:spacing w:val="1"/>
          <w:sz w:val="32"/>
          <w:szCs w:val="32"/>
        </w:rPr>
        <w:t>l</w:t>
      </w:r>
      <w:r>
        <w:rPr>
          <w:rFonts w:ascii="Calibri" w:hAnsi="Calibri" w:cs="Calibri"/>
          <w:color w:val="000000"/>
          <w:sz w:val="32"/>
          <w:szCs w:val="32"/>
        </w:rPr>
        <w:t>y</w:t>
      </w:r>
      <w:r>
        <w:rPr>
          <w:rFonts w:ascii="Calibri" w:hAnsi="Calibri" w:cs="Calibri"/>
          <w:color w:val="000000"/>
          <w:spacing w:val="-8"/>
          <w:sz w:val="32"/>
          <w:szCs w:val="32"/>
        </w:rPr>
        <w:t xml:space="preserve"> </w:t>
      </w:r>
      <w:r>
        <w:rPr>
          <w:rFonts w:ascii="Calibri" w:hAnsi="Calibri" w:cs="Calibri"/>
          <w:color w:val="000000"/>
          <w:sz w:val="32"/>
          <w:szCs w:val="32"/>
        </w:rPr>
        <w:t>to</w:t>
      </w:r>
      <w:r>
        <w:rPr>
          <w:rFonts w:ascii="Calibri" w:hAnsi="Calibri" w:cs="Calibri"/>
          <w:color w:val="000000"/>
          <w:spacing w:val="3"/>
          <w:sz w:val="32"/>
          <w:szCs w:val="32"/>
        </w:rPr>
        <w:t>x</w:t>
      </w:r>
      <w:r>
        <w:rPr>
          <w:rFonts w:ascii="Calibri" w:hAnsi="Calibri" w:cs="Calibri"/>
          <w:color w:val="000000"/>
          <w:spacing w:val="1"/>
          <w:sz w:val="32"/>
          <w:szCs w:val="32"/>
        </w:rPr>
        <w:t>i</w:t>
      </w:r>
      <w:r>
        <w:rPr>
          <w:rFonts w:ascii="Calibri" w:hAnsi="Calibri" w:cs="Calibri"/>
          <w:color w:val="000000"/>
          <w:sz w:val="32"/>
          <w:szCs w:val="32"/>
        </w:rPr>
        <w:t>c</w:t>
      </w:r>
      <w:r>
        <w:rPr>
          <w:rFonts w:ascii="Calibri" w:hAnsi="Calibri" w:cs="Calibri"/>
          <w:color w:val="000000"/>
          <w:spacing w:val="-6"/>
          <w:sz w:val="32"/>
          <w:szCs w:val="32"/>
        </w:rPr>
        <w:t xml:space="preserve"> </w:t>
      </w:r>
      <w:r>
        <w:rPr>
          <w:rFonts w:ascii="Calibri" w:hAnsi="Calibri" w:cs="Calibri"/>
          <w:color w:val="000000"/>
          <w:sz w:val="32"/>
          <w:szCs w:val="32"/>
        </w:rPr>
        <w:t>and</w:t>
      </w:r>
      <w:r>
        <w:rPr>
          <w:rFonts w:ascii="Calibri" w:hAnsi="Calibri" w:cs="Calibri"/>
          <w:color w:val="000000"/>
          <w:spacing w:val="-5"/>
          <w:sz w:val="32"/>
          <w:szCs w:val="32"/>
        </w:rPr>
        <w:t xml:space="preserve"> </w:t>
      </w:r>
      <w:r>
        <w:rPr>
          <w:rFonts w:ascii="Calibri" w:hAnsi="Calibri" w:cs="Calibri"/>
          <w:color w:val="000000"/>
          <w:sz w:val="32"/>
          <w:szCs w:val="32"/>
        </w:rPr>
        <w:t>co</w:t>
      </w:r>
      <w:r>
        <w:rPr>
          <w:rFonts w:ascii="Calibri" w:hAnsi="Calibri" w:cs="Calibri"/>
          <w:color w:val="000000"/>
          <w:spacing w:val="1"/>
          <w:sz w:val="32"/>
          <w:szCs w:val="32"/>
        </w:rPr>
        <w:t>r</w:t>
      </w:r>
      <w:r>
        <w:rPr>
          <w:rFonts w:ascii="Calibri" w:hAnsi="Calibri" w:cs="Calibri"/>
          <w:color w:val="000000"/>
          <w:spacing w:val="-1"/>
          <w:sz w:val="32"/>
          <w:szCs w:val="32"/>
        </w:rPr>
        <w:t>r</w:t>
      </w:r>
      <w:r>
        <w:rPr>
          <w:rFonts w:ascii="Calibri" w:hAnsi="Calibri" w:cs="Calibri"/>
          <w:color w:val="000000"/>
          <w:sz w:val="32"/>
          <w:szCs w:val="32"/>
        </w:rPr>
        <w:t>osi</w:t>
      </w:r>
      <w:r>
        <w:rPr>
          <w:rFonts w:ascii="Calibri" w:hAnsi="Calibri" w:cs="Calibri"/>
          <w:color w:val="000000"/>
          <w:spacing w:val="3"/>
          <w:sz w:val="32"/>
          <w:szCs w:val="32"/>
        </w:rPr>
        <w:t>v</w:t>
      </w:r>
      <w:r>
        <w:rPr>
          <w:rFonts w:ascii="Calibri" w:hAnsi="Calibri" w:cs="Calibri"/>
          <w:color w:val="000000"/>
          <w:sz w:val="32"/>
          <w:szCs w:val="32"/>
        </w:rPr>
        <w:t>e</w:t>
      </w:r>
      <w:r>
        <w:rPr>
          <w:rFonts w:ascii="Calibri" w:hAnsi="Calibri" w:cs="Calibri"/>
          <w:color w:val="000000"/>
          <w:spacing w:val="-12"/>
          <w:sz w:val="32"/>
          <w:szCs w:val="32"/>
        </w:rPr>
        <w:t xml:space="preserve"> </w:t>
      </w:r>
      <w:r>
        <w:rPr>
          <w:rFonts w:ascii="Calibri" w:hAnsi="Calibri" w:cs="Calibri"/>
          <w:color w:val="000000"/>
          <w:sz w:val="32"/>
          <w:szCs w:val="32"/>
        </w:rPr>
        <w:t>to</w:t>
      </w:r>
      <w:r>
        <w:rPr>
          <w:rFonts w:ascii="Calibri" w:hAnsi="Calibri" w:cs="Calibri"/>
          <w:color w:val="000000"/>
          <w:spacing w:val="-1"/>
          <w:sz w:val="32"/>
          <w:szCs w:val="32"/>
        </w:rPr>
        <w:t xml:space="preserve"> </w:t>
      </w:r>
      <w:r>
        <w:rPr>
          <w:rFonts w:ascii="Calibri" w:hAnsi="Calibri" w:cs="Calibri"/>
          <w:color w:val="000000"/>
          <w:sz w:val="32"/>
          <w:szCs w:val="32"/>
        </w:rPr>
        <w:t>t</w:t>
      </w:r>
      <w:r>
        <w:rPr>
          <w:rFonts w:ascii="Calibri" w:hAnsi="Calibri" w:cs="Calibri"/>
          <w:color w:val="000000"/>
          <w:spacing w:val="1"/>
          <w:sz w:val="32"/>
          <w:szCs w:val="32"/>
        </w:rPr>
        <w:t>h</w:t>
      </w:r>
      <w:r>
        <w:rPr>
          <w:rFonts w:ascii="Calibri" w:hAnsi="Calibri" w:cs="Calibri"/>
          <w:color w:val="000000"/>
          <w:sz w:val="32"/>
          <w:szCs w:val="32"/>
        </w:rPr>
        <w:t>e</w:t>
      </w:r>
      <w:r>
        <w:rPr>
          <w:rFonts w:ascii="Calibri" w:hAnsi="Calibri" w:cs="Calibri"/>
          <w:color w:val="000000"/>
          <w:spacing w:val="-4"/>
          <w:sz w:val="32"/>
          <w:szCs w:val="32"/>
        </w:rPr>
        <w:t xml:space="preserve"> </w:t>
      </w:r>
      <w:r>
        <w:rPr>
          <w:rFonts w:ascii="Calibri" w:hAnsi="Calibri" w:cs="Calibri"/>
          <w:color w:val="000000"/>
          <w:sz w:val="32"/>
          <w:szCs w:val="32"/>
        </w:rPr>
        <w:t>s</w:t>
      </w:r>
      <w:r>
        <w:rPr>
          <w:rFonts w:ascii="Calibri" w:hAnsi="Calibri" w:cs="Calibri"/>
          <w:color w:val="000000"/>
          <w:spacing w:val="-2"/>
          <w:sz w:val="32"/>
          <w:szCs w:val="32"/>
        </w:rPr>
        <w:t>k</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5"/>
          <w:sz w:val="32"/>
          <w:szCs w:val="32"/>
        </w:rPr>
        <w:t xml:space="preserve"> </w:t>
      </w:r>
      <w:r>
        <w:rPr>
          <w:rFonts w:ascii="Calibri" w:hAnsi="Calibri" w:cs="Calibri"/>
          <w:color w:val="000000"/>
          <w:spacing w:val="1"/>
          <w:sz w:val="32"/>
          <w:szCs w:val="32"/>
        </w:rPr>
        <w:t>a</w:t>
      </w:r>
      <w:r>
        <w:rPr>
          <w:rFonts w:ascii="Calibri" w:hAnsi="Calibri" w:cs="Calibri"/>
          <w:color w:val="000000"/>
          <w:sz w:val="32"/>
          <w:szCs w:val="32"/>
        </w:rPr>
        <w:t>nd</w:t>
      </w:r>
      <w:r>
        <w:rPr>
          <w:rFonts w:ascii="Calibri" w:hAnsi="Calibri" w:cs="Calibri"/>
          <w:color w:val="000000"/>
          <w:spacing w:val="-3"/>
          <w:sz w:val="32"/>
          <w:szCs w:val="32"/>
        </w:rPr>
        <w:t xml:space="preserve"> </w:t>
      </w:r>
      <w:r>
        <w:rPr>
          <w:rFonts w:ascii="Calibri" w:hAnsi="Calibri" w:cs="Calibri"/>
          <w:color w:val="000000"/>
          <w:spacing w:val="-1"/>
          <w:sz w:val="32"/>
          <w:szCs w:val="32"/>
        </w:rPr>
        <w:t>r</w:t>
      </w:r>
      <w:r>
        <w:rPr>
          <w:rFonts w:ascii="Calibri" w:hAnsi="Calibri" w:cs="Calibri"/>
          <w:color w:val="000000"/>
          <w:sz w:val="32"/>
          <w:szCs w:val="32"/>
        </w:rPr>
        <w:t>esp</w:t>
      </w:r>
      <w:r>
        <w:rPr>
          <w:rFonts w:ascii="Calibri" w:hAnsi="Calibri" w:cs="Calibri"/>
          <w:color w:val="000000"/>
          <w:spacing w:val="3"/>
          <w:sz w:val="32"/>
          <w:szCs w:val="32"/>
        </w:rPr>
        <w:t>i</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z w:val="32"/>
          <w:szCs w:val="32"/>
        </w:rPr>
        <w:t>o</w:t>
      </w:r>
      <w:r>
        <w:rPr>
          <w:rFonts w:ascii="Calibri" w:hAnsi="Calibri" w:cs="Calibri"/>
          <w:color w:val="000000"/>
          <w:spacing w:val="-1"/>
          <w:sz w:val="32"/>
          <w:szCs w:val="32"/>
        </w:rPr>
        <w:t>r</w:t>
      </w:r>
      <w:r>
        <w:rPr>
          <w:rFonts w:ascii="Calibri" w:hAnsi="Calibri" w:cs="Calibri"/>
          <w:color w:val="000000"/>
          <w:sz w:val="32"/>
          <w:szCs w:val="32"/>
        </w:rPr>
        <w:t>y</w:t>
      </w:r>
      <w:r>
        <w:rPr>
          <w:rFonts w:ascii="Calibri" w:hAnsi="Calibri" w:cs="Calibri"/>
          <w:color w:val="000000"/>
          <w:spacing w:val="-14"/>
          <w:sz w:val="32"/>
          <w:szCs w:val="32"/>
        </w:rPr>
        <w:t xml:space="preserve"> </w:t>
      </w:r>
      <w:r>
        <w:rPr>
          <w:rFonts w:ascii="Calibri" w:hAnsi="Calibri" w:cs="Calibri"/>
          <w:color w:val="000000"/>
          <w:spacing w:val="1"/>
          <w:sz w:val="32"/>
          <w:szCs w:val="32"/>
        </w:rPr>
        <w:t>s</w:t>
      </w:r>
      <w:r>
        <w:rPr>
          <w:rFonts w:ascii="Calibri" w:hAnsi="Calibri" w:cs="Calibri"/>
          <w:color w:val="000000"/>
          <w:sz w:val="32"/>
          <w:szCs w:val="32"/>
        </w:rPr>
        <w:t>yst</w:t>
      </w:r>
      <w:r>
        <w:rPr>
          <w:rFonts w:ascii="Calibri" w:hAnsi="Calibri" w:cs="Calibri"/>
          <w:color w:val="000000"/>
          <w:spacing w:val="2"/>
          <w:sz w:val="32"/>
          <w:szCs w:val="32"/>
        </w:rPr>
        <w:t>e</w:t>
      </w:r>
      <w:r>
        <w:rPr>
          <w:rFonts w:ascii="Calibri" w:hAnsi="Calibri" w:cs="Calibri"/>
          <w:color w:val="000000"/>
          <w:sz w:val="32"/>
          <w:szCs w:val="32"/>
        </w:rPr>
        <w:t>m.</w:t>
      </w:r>
    </w:p>
    <w:p w:rsidR="00E671F0" w:rsidRDefault="00E671F0" w:rsidP="00E671F0">
      <w:pPr>
        <w:widowControl w:val="0"/>
        <w:autoSpaceDE w:val="0"/>
        <w:autoSpaceDN w:val="0"/>
        <w:adjustRightInd w:val="0"/>
        <w:spacing w:before="2" w:after="0" w:line="160" w:lineRule="exact"/>
        <w:rPr>
          <w:rFonts w:ascii="Calibri" w:hAnsi="Calibri" w:cs="Calibri"/>
          <w:color w:val="000000"/>
          <w:sz w:val="16"/>
          <w:szCs w:val="16"/>
        </w:rPr>
      </w:pPr>
    </w:p>
    <w:p w:rsidR="00E671F0" w:rsidRDefault="00E671F0" w:rsidP="00E671F0">
      <w:pPr>
        <w:widowControl w:val="0"/>
        <w:autoSpaceDE w:val="0"/>
        <w:autoSpaceDN w:val="0"/>
        <w:adjustRightInd w:val="0"/>
        <w:spacing w:after="0" w:line="258" w:lineRule="auto"/>
        <w:ind w:left="100" w:right="180"/>
        <w:rPr>
          <w:rFonts w:ascii="Calibri" w:hAnsi="Calibri" w:cs="Calibri"/>
          <w:color w:val="000000"/>
          <w:sz w:val="32"/>
          <w:szCs w:val="32"/>
        </w:rPr>
      </w:pPr>
      <w:r>
        <w:rPr>
          <w:rFonts w:ascii="Calibri" w:hAnsi="Calibri" w:cs="Calibri"/>
          <w:color w:val="FF0000"/>
          <w:sz w:val="32"/>
          <w:szCs w:val="32"/>
        </w:rPr>
        <w:t>Fu</w:t>
      </w:r>
      <w:r>
        <w:rPr>
          <w:rFonts w:ascii="Calibri" w:hAnsi="Calibri" w:cs="Calibri"/>
          <w:color w:val="FF0000"/>
          <w:spacing w:val="1"/>
          <w:sz w:val="32"/>
          <w:szCs w:val="32"/>
        </w:rPr>
        <w:t>l</w:t>
      </w:r>
      <w:r>
        <w:rPr>
          <w:rFonts w:ascii="Calibri" w:hAnsi="Calibri" w:cs="Calibri"/>
          <w:color w:val="FF0000"/>
          <w:sz w:val="32"/>
          <w:szCs w:val="32"/>
        </w:rPr>
        <w:t>l</w:t>
      </w:r>
      <w:r>
        <w:rPr>
          <w:rFonts w:ascii="Calibri" w:hAnsi="Calibri" w:cs="Calibri"/>
          <w:color w:val="FF0000"/>
          <w:spacing w:val="-4"/>
          <w:sz w:val="32"/>
          <w:szCs w:val="32"/>
        </w:rPr>
        <w:t xml:space="preserve"> </w:t>
      </w:r>
      <w:r>
        <w:rPr>
          <w:rFonts w:ascii="Calibri" w:hAnsi="Calibri" w:cs="Calibri"/>
          <w:color w:val="FF0000"/>
          <w:sz w:val="32"/>
          <w:szCs w:val="32"/>
        </w:rPr>
        <w:t>t</w:t>
      </w:r>
      <w:r>
        <w:rPr>
          <w:rFonts w:ascii="Calibri" w:hAnsi="Calibri" w:cs="Calibri"/>
          <w:color w:val="FF0000"/>
          <w:spacing w:val="1"/>
          <w:sz w:val="32"/>
          <w:szCs w:val="32"/>
        </w:rPr>
        <w:t>u</w:t>
      </w:r>
      <w:r>
        <w:rPr>
          <w:rFonts w:ascii="Calibri" w:hAnsi="Calibri" w:cs="Calibri"/>
          <w:color w:val="FF0000"/>
          <w:spacing w:val="-1"/>
          <w:sz w:val="32"/>
          <w:szCs w:val="32"/>
        </w:rPr>
        <w:t>r</w:t>
      </w:r>
      <w:r>
        <w:rPr>
          <w:rFonts w:ascii="Calibri" w:hAnsi="Calibri" w:cs="Calibri"/>
          <w:color w:val="FF0000"/>
          <w:sz w:val="32"/>
          <w:szCs w:val="32"/>
        </w:rPr>
        <w:t>nou</w:t>
      </w:r>
      <w:r>
        <w:rPr>
          <w:rFonts w:ascii="Calibri" w:hAnsi="Calibri" w:cs="Calibri"/>
          <w:color w:val="FF0000"/>
          <w:spacing w:val="1"/>
          <w:sz w:val="32"/>
          <w:szCs w:val="32"/>
        </w:rPr>
        <w:t>t</w:t>
      </w:r>
      <w:r>
        <w:rPr>
          <w:rFonts w:ascii="Calibri" w:hAnsi="Calibri" w:cs="Calibri"/>
          <w:color w:val="FF0000"/>
          <w:sz w:val="32"/>
          <w:szCs w:val="32"/>
        </w:rPr>
        <w:t>s</w:t>
      </w:r>
      <w:r>
        <w:rPr>
          <w:rFonts w:ascii="Calibri" w:hAnsi="Calibri" w:cs="Calibri"/>
          <w:color w:val="FF0000"/>
          <w:spacing w:val="-11"/>
          <w:sz w:val="32"/>
          <w:szCs w:val="32"/>
        </w:rPr>
        <w:t xml:space="preserve"> </w:t>
      </w:r>
      <w:r>
        <w:rPr>
          <w:rFonts w:ascii="Calibri" w:hAnsi="Calibri" w:cs="Calibri"/>
          <w:color w:val="FF0000"/>
          <w:sz w:val="32"/>
          <w:szCs w:val="32"/>
        </w:rPr>
        <w:t>wi</w:t>
      </w:r>
      <w:r>
        <w:rPr>
          <w:rFonts w:ascii="Calibri" w:hAnsi="Calibri" w:cs="Calibri"/>
          <w:color w:val="FF0000"/>
          <w:spacing w:val="1"/>
          <w:sz w:val="32"/>
          <w:szCs w:val="32"/>
        </w:rPr>
        <w:t>t</w:t>
      </w:r>
      <w:r>
        <w:rPr>
          <w:rFonts w:ascii="Calibri" w:hAnsi="Calibri" w:cs="Calibri"/>
          <w:color w:val="FF0000"/>
          <w:sz w:val="32"/>
          <w:szCs w:val="32"/>
        </w:rPr>
        <w:t>h</w:t>
      </w:r>
      <w:r>
        <w:rPr>
          <w:rFonts w:ascii="Calibri" w:hAnsi="Calibri" w:cs="Calibri"/>
          <w:color w:val="FF0000"/>
          <w:spacing w:val="-6"/>
          <w:sz w:val="32"/>
          <w:szCs w:val="32"/>
        </w:rPr>
        <w:t xml:space="preserve"> </w:t>
      </w:r>
      <w:r>
        <w:rPr>
          <w:rFonts w:ascii="Calibri" w:hAnsi="Calibri" w:cs="Calibri"/>
          <w:color w:val="FF0000"/>
          <w:sz w:val="32"/>
          <w:szCs w:val="32"/>
        </w:rPr>
        <w:t>SCBA</w:t>
      </w:r>
      <w:r>
        <w:rPr>
          <w:rFonts w:ascii="Calibri" w:hAnsi="Calibri" w:cs="Calibri"/>
          <w:color w:val="FF0000"/>
          <w:spacing w:val="-1"/>
          <w:sz w:val="32"/>
          <w:szCs w:val="32"/>
        </w:rPr>
        <w:t>’</w:t>
      </w:r>
      <w:r>
        <w:rPr>
          <w:rFonts w:ascii="Calibri" w:hAnsi="Calibri" w:cs="Calibri"/>
          <w:color w:val="FF0000"/>
          <w:sz w:val="32"/>
          <w:szCs w:val="32"/>
        </w:rPr>
        <w:t>s</w:t>
      </w:r>
      <w:r>
        <w:rPr>
          <w:rFonts w:ascii="Calibri" w:hAnsi="Calibri" w:cs="Calibri"/>
          <w:color w:val="FF0000"/>
          <w:spacing w:val="-7"/>
          <w:sz w:val="32"/>
          <w:szCs w:val="32"/>
        </w:rPr>
        <w:t xml:space="preserve"> </w:t>
      </w:r>
      <w:r>
        <w:rPr>
          <w:rFonts w:ascii="Calibri" w:hAnsi="Calibri" w:cs="Calibri"/>
          <w:color w:val="FF0000"/>
          <w:sz w:val="32"/>
          <w:szCs w:val="32"/>
        </w:rPr>
        <w:t>may</w:t>
      </w:r>
      <w:r>
        <w:rPr>
          <w:rFonts w:ascii="Calibri" w:hAnsi="Calibri" w:cs="Calibri"/>
          <w:color w:val="FF0000"/>
          <w:spacing w:val="-5"/>
          <w:sz w:val="32"/>
          <w:szCs w:val="32"/>
        </w:rPr>
        <w:t xml:space="preserve"> </w:t>
      </w:r>
      <w:r>
        <w:rPr>
          <w:rFonts w:ascii="Calibri" w:hAnsi="Calibri" w:cs="Calibri"/>
          <w:color w:val="FF0000"/>
          <w:sz w:val="32"/>
          <w:szCs w:val="32"/>
        </w:rPr>
        <w:t>be</w:t>
      </w:r>
      <w:r>
        <w:rPr>
          <w:rFonts w:ascii="Calibri" w:hAnsi="Calibri" w:cs="Calibri"/>
          <w:color w:val="FF0000"/>
          <w:spacing w:val="-3"/>
          <w:sz w:val="32"/>
          <w:szCs w:val="32"/>
        </w:rPr>
        <w:t xml:space="preserve"> </w:t>
      </w:r>
      <w:r>
        <w:rPr>
          <w:rFonts w:ascii="Calibri" w:hAnsi="Calibri" w:cs="Calibri"/>
          <w:color w:val="FF0000"/>
          <w:sz w:val="32"/>
          <w:szCs w:val="32"/>
        </w:rPr>
        <w:t>n</w:t>
      </w:r>
      <w:r>
        <w:rPr>
          <w:rFonts w:ascii="Calibri" w:hAnsi="Calibri" w:cs="Calibri"/>
          <w:color w:val="FF0000"/>
          <w:spacing w:val="2"/>
          <w:sz w:val="32"/>
          <w:szCs w:val="32"/>
        </w:rPr>
        <w:t>ec</w:t>
      </w:r>
      <w:r>
        <w:rPr>
          <w:rFonts w:ascii="Calibri" w:hAnsi="Calibri" w:cs="Calibri"/>
          <w:color w:val="FF0000"/>
          <w:sz w:val="32"/>
          <w:szCs w:val="32"/>
        </w:rPr>
        <w:t>essary</w:t>
      </w:r>
      <w:r>
        <w:rPr>
          <w:rFonts w:ascii="Calibri" w:hAnsi="Calibri" w:cs="Calibri"/>
          <w:color w:val="FF0000"/>
          <w:spacing w:val="-8"/>
          <w:sz w:val="32"/>
          <w:szCs w:val="32"/>
        </w:rPr>
        <w:t xml:space="preserve"> </w:t>
      </w:r>
      <w:r>
        <w:rPr>
          <w:rFonts w:ascii="Calibri" w:hAnsi="Calibri" w:cs="Calibri"/>
          <w:color w:val="000000"/>
          <w:spacing w:val="1"/>
          <w:sz w:val="32"/>
          <w:szCs w:val="32"/>
        </w:rPr>
        <w:t>f</w:t>
      </w:r>
      <w:r>
        <w:rPr>
          <w:rFonts w:ascii="Calibri" w:hAnsi="Calibri" w:cs="Calibri"/>
          <w:color w:val="000000"/>
          <w:sz w:val="32"/>
          <w:szCs w:val="32"/>
        </w:rPr>
        <w:t>or</w:t>
      </w:r>
      <w:r>
        <w:rPr>
          <w:rFonts w:ascii="Calibri" w:hAnsi="Calibri" w:cs="Calibri"/>
          <w:color w:val="000000"/>
          <w:spacing w:val="-5"/>
          <w:sz w:val="32"/>
          <w:szCs w:val="32"/>
        </w:rPr>
        <w:t xml:space="preserve"> </w:t>
      </w:r>
      <w:r>
        <w:rPr>
          <w:rFonts w:ascii="Calibri" w:hAnsi="Calibri" w:cs="Calibri"/>
          <w:color w:val="000000"/>
          <w:spacing w:val="2"/>
          <w:sz w:val="32"/>
          <w:szCs w:val="32"/>
        </w:rPr>
        <w:t>p</w:t>
      </w:r>
      <w:r>
        <w:rPr>
          <w:rFonts w:ascii="Calibri" w:hAnsi="Calibri" w:cs="Calibri"/>
          <w:color w:val="000000"/>
          <w:sz w:val="32"/>
          <w:szCs w:val="32"/>
        </w:rPr>
        <w:t>e</w:t>
      </w:r>
      <w:r>
        <w:rPr>
          <w:rFonts w:ascii="Calibri" w:hAnsi="Calibri" w:cs="Calibri"/>
          <w:color w:val="000000"/>
          <w:spacing w:val="-1"/>
          <w:sz w:val="32"/>
          <w:szCs w:val="32"/>
        </w:rPr>
        <w:t>r</w:t>
      </w:r>
      <w:r>
        <w:rPr>
          <w:rFonts w:ascii="Calibri" w:hAnsi="Calibri" w:cs="Calibri"/>
          <w:color w:val="000000"/>
          <w:spacing w:val="2"/>
          <w:sz w:val="32"/>
          <w:szCs w:val="32"/>
        </w:rPr>
        <w:t>s</w:t>
      </w:r>
      <w:r>
        <w:rPr>
          <w:rFonts w:ascii="Calibri" w:hAnsi="Calibri" w:cs="Calibri"/>
          <w:color w:val="000000"/>
          <w:sz w:val="32"/>
          <w:szCs w:val="32"/>
        </w:rPr>
        <w:t>on</w:t>
      </w:r>
      <w:r>
        <w:rPr>
          <w:rFonts w:ascii="Calibri" w:hAnsi="Calibri" w:cs="Calibri"/>
          <w:color w:val="000000"/>
          <w:spacing w:val="2"/>
          <w:sz w:val="32"/>
          <w:szCs w:val="32"/>
        </w:rPr>
        <w:t>n</w:t>
      </w:r>
      <w:r>
        <w:rPr>
          <w:rFonts w:ascii="Calibri" w:hAnsi="Calibri" w:cs="Calibri"/>
          <w:color w:val="000000"/>
          <w:sz w:val="32"/>
          <w:szCs w:val="32"/>
        </w:rPr>
        <w:t>el</w:t>
      </w:r>
      <w:r>
        <w:rPr>
          <w:rFonts w:ascii="Calibri" w:hAnsi="Calibri" w:cs="Calibri"/>
          <w:color w:val="000000"/>
          <w:spacing w:val="-13"/>
          <w:sz w:val="32"/>
          <w:szCs w:val="32"/>
        </w:rPr>
        <w:t xml:space="preserve"> </w:t>
      </w:r>
      <w:r>
        <w:rPr>
          <w:rFonts w:ascii="Calibri" w:hAnsi="Calibri" w:cs="Calibri"/>
          <w:color w:val="000000"/>
          <w:sz w:val="32"/>
          <w:szCs w:val="32"/>
        </w:rPr>
        <w:t>near</w:t>
      </w:r>
      <w:r>
        <w:rPr>
          <w:rFonts w:ascii="Calibri" w:hAnsi="Calibri" w:cs="Calibri"/>
          <w:color w:val="000000"/>
          <w:spacing w:val="-6"/>
          <w:sz w:val="32"/>
          <w:szCs w:val="32"/>
        </w:rPr>
        <w:t xml:space="preserve"> </w:t>
      </w:r>
      <w:r>
        <w:rPr>
          <w:rFonts w:ascii="Calibri" w:hAnsi="Calibri" w:cs="Calibri"/>
          <w:color w:val="000000"/>
          <w:sz w:val="32"/>
          <w:szCs w:val="32"/>
        </w:rPr>
        <w:t>but</w:t>
      </w:r>
      <w:r>
        <w:rPr>
          <w:rFonts w:ascii="Calibri" w:hAnsi="Calibri" w:cs="Calibri"/>
          <w:color w:val="000000"/>
          <w:spacing w:val="-3"/>
          <w:sz w:val="32"/>
          <w:szCs w:val="32"/>
        </w:rPr>
        <w:t xml:space="preserve"> </w:t>
      </w:r>
      <w:r>
        <w:rPr>
          <w:rFonts w:ascii="Calibri" w:hAnsi="Calibri" w:cs="Calibri"/>
          <w:color w:val="000000"/>
          <w:sz w:val="32"/>
          <w:szCs w:val="32"/>
        </w:rPr>
        <w:t xml:space="preserve">not </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2"/>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leak</w:t>
      </w:r>
      <w:r>
        <w:rPr>
          <w:rFonts w:ascii="Calibri" w:hAnsi="Calibri" w:cs="Calibri"/>
          <w:color w:val="000000"/>
          <w:spacing w:val="-5"/>
          <w:sz w:val="32"/>
          <w:szCs w:val="32"/>
        </w:rPr>
        <w:t xml:space="preserve"> </w:t>
      </w:r>
      <w:r>
        <w:rPr>
          <w:rFonts w:ascii="Calibri" w:hAnsi="Calibri" w:cs="Calibri"/>
          <w:color w:val="000000"/>
          <w:sz w:val="32"/>
          <w:szCs w:val="32"/>
        </w:rPr>
        <w:t>ar</w:t>
      </w:r>
      <w:r>
        <w:rPr>
          <w:rFonts w:ascii="Calibri" w:hAnsi="Calibri" w:cs="Calibri"/>
          <w:color w:val="000000"/>
          <w:spacing w:val="-1"/>
          <w:sz w:val="32"/>
          <w:szCs w:val="32"/>
        </w:rPr>
        <w:t>e</w:t>
      </w:r>
      <w:r>
        <w:rPr>
          <w:rFonts w:ascii="Calibri" w:hAnsi="Calibri" w:cs="Calibri"/>
          <w:color w:val="000000"/>
          <w:sz w:val="32"/>
          <w:szCs w:val="32"/>
        </w:rPr>
        <w:t>a.</w:t>
      </w:r>
      <w:r>
        <w:rPr>
          <w:rFonts w:ascii="Calibri" w:hAnsi="Calibri" w:cs="Calibri"/>
          <w:color w:val="000000"/>
          <w:spacing w:val="68"/>
          <w:sz w:val="32"/>
          <w:szCs w:val="32"/>
        </w:rPr>
        <w:t xml:space="preserve"> </w:t>
      </w:r>
      <w:r>
        <w:rPr>
          <w:rFonts w:ascii="Calibri" w:hAnsi="Calibri" w:cs="Calibri"/>
          <w:color w:val="FF0000"/>
          <w:spacing w:val="2"/>
          <w:sz w:val="32"/>
          <w:szCs w:val="32"/>
        </w:rPr>
        <w:t>E</w:t>
      </w:r>
      <w:r>
        <w:rPr>
          <w:rFonts w:ascii="Calibri" w:hAnsi="Calibri" w:cs="Calibri"/>
          <w:color w:val="FF0000"/>
          <w:spacing w:val="1"/>
          <w:sz w:val="32"/>
          <w:szCs w:val="32"/>
        </w:rPr>
        <w:t>x</w:t>
      </w:r>
      <w:r>
        <w:rPr>
          <w:rFonts w:ascii="Calibri" w:hAnsi="Calibri" w:cs="Calibri"/>
          <w:color w:val="FF0000"/>
          <w:sz w:val="32"/>
          <w:szCs w:val="32"/>
        </w:rPr>
        <w:t>posure</w:t>
      </w:r>
      <w:r>
        <w:rPr>
          <w:rFonts w:ascii="Calibri" w:hAnsi="Calibri" w:cs="Calibri"/>
          <w:color w:val="FF0000"/>
          <w:spacing w:val="-13"/>
          <w:sz w:val="32"/>
          <w:szCs w:val="32"/>
        </w:rPr>
        <w:t xml:space="preserve"> </w:t>
      </w:r>
      <w:r>
        <w:rPr>
          <w:rFonts w:ascii="Calibri" w:hAnsi="Calibri" w:cs="Calibri"/>
          <w:color w:val="FF0000"/>
          <w:spacing w:val="1"/>
          <w:sz w:val="32"/>
          <w:szCs w:val="32"/>
        </w:rPr>
        <w:t>t</w:t>
      </w:r>
      <w:r>
        <w:rPr>
          <w:rFonts w:ascii="Calibri" w:hAnsi="Calibri" w:cs="Calibri"/>
          <w:color w:val="FF0000"/>
          <w:sz w:val="32"/>
          <w:szCs w:val="32"/>
        </w:rPr>
        <w:t>o</w:t>
      </w:r>
      <w:r>
        <w:rPr>
          <w:rFonts w:ascii="Calibri" w:hAnsi="Calibri" w:cs="Calibri"/>
          <w:color w:val="FF0000"/>
          <w:spacing w:val="-2"/>
          <w:sz w:val="32"/>
          <w:szCs w:val="32"/>
        </w:rPr>
        <w:t xml:space="preserve"> </w:t>
      </w:r>
      <w:r>
        <w:rPr>
          <w:rFonts w:ascii="Calibri" w:hAnsi="Calibri" w:cs="Calibri"/>
          <w:color w:val="FF0000"/>
          <w:sz w:val="32"/>
          <w:szCs w:val="32"/>
        </w:rPr>
        <w:t>or</w:t>
      </w:r>
      <w:r>
        <w:rPr>
          <w:rFonts w:ascii="Calibri" w:hAnsi="Calibri" w:cs="Calibri"/>
          <w:color w:val="FF0000"/>
          <w:spacing w:val="-3"/>
          <w:sz w:val="32"/>
          <w:szCs w:val="32"/>
        </w:rPr>
        <w:t xml:space="preserve"> </w:t>
      </w:r>
      <w:r>
        <w:rPr>
          <w:rFonts w:ascii="Calibri" w:hAnsi="Calibri" w:cs="Calibri"/>
          <w:color w:val="FF0000"/>
          <w:sz w:val="32"/>
          <w:szCs w:val="32"/>
        </w:rPr>
        <w:t>w</w:t>
      </w:r>
      <w:r>
        <w:rPr>
          <w:rFonts w:ascii="Calibri" w:hAnsi="Calibri" w:cs="Calibri"/>
          <w:color w:val="FF0000"/>
          <w:spacing w:val="2"/>
          <w:sz w:val="32"/>
          <w:szCs w:val="32"/>
        </w:rPr>
        <w:t>o</w:t>
      </w:r>
      <w:r>
        <w:rPr>
          <w:rFonts w:ascii="Calibri" w:hAnsi="Calibri" w:cs="Calibri"/>
          <w:color w:val="FF0000"/>
          <w:spacing w:val="1"/>
          <w:sz w:val="32"/>
          <w:szCs w:val="32"/>
        </w:rPr>
        <w:t>r</w:t>
      </w:r>
      <w:r>
        <w:rPr>
          <w:rFonts w:ascii="Calibri" w:hAnsi="Calibri" w:cs="Calibri"/>
          <w:color w:val="FF0000"/>
          <w:spacing w:val="-1"/>
          <w:sz w:val="32"/>
          <w:szCs w:val="32"/>
        </w:rPr>
        <w:t>k</w:t>
      </w:r>
      <w:r>
        <w:rPr>
          <w:rFonts w:ascii="Calibri" w:hAnsi="Calibri" w:cs="Calibri"/>
          <w:color w:val="FF0000"/>
          <w:spacing w:val="1"/>
          <w:sz w:val="32"/>
          <w:szCs w:val="32"/>
        </w:rPr>
        <w:t>i</w:t>
      </w:r>
      <w:r>
        <w:rPr>
          <w:rFonts w:ascii="Calibri" w:hAnsi="Calibri" w:cs="Calibri"/>
          <w:color w:val="FF0000"/>
          <w:sz w:val="32"/>
          <w:szCs w:val="32"/>
        </w:rPr>
        <w:t>ng</w:t>
      </w:r>
      <w:r>
        <w:rPr>
          <w:rFonts w:ascii="Calibri" w:hAnsi="Calibri" w:cs="Calibri"/>
          <w:color w:val="FF0000"/>
          <w:spacing w:val="-9"/>
          <w:sz w:val="32"/>
          <w:szCs w:val="32"/>
        </w:rPr>
        <w:t xml:space="preserve"> </w:t>
      </w:r>
      <w:r>
        <w:rPr>
          <w:rFonts w:ascii="Calibri" w:hAnsi="Calibri" w:cs="Calibri"/>
          <w:color w:val="FF0000"/>
          <w:sz w:val="32"/>
          <w:szCs w:val="32"/>
        </w:rPr>
        <w:t>in</w:t>
      </w:r>
      <w:r>
        <w:rPr>
          <w:rFonts w:ascii="Calibri" w:hAnsi="Calibri" w:cs="Calibri"/>
          <w:color w:val="FF0000"/>
          <w:spacing w:val="-1"/>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d</w:t>
      </w:r>
      <w:r>
        <w:rPr>
          <w:rFonts w:ascii="Calibri" w:hAnsi="Calibri" w:cs="Calibri"/>
          <w:color w:val="FF0000"/>
          <w:spacing w:val="-5"/>
          <w:sz w:val="32"/>
          <w:szCs w:val="32"/>
        </w:rPr>
        <w:t xml:space="preserve"> </w:t>
      </w:r>
      <w:r>
        <w:rPr>
          <w:rFonts w:ascii="Calibri" w:hAnsi="Calibri" w:cs="Calibri"/>
          <w:color w:val="FF0000"/>
          <w:spacing w:val="1"/>
          <w:sz w:val="32"/>
          <w:szCs w:val="32"/>
        </w:rPr>
        <w:t>a</w:t>
      </w:r>
      <w:r>
        <w:rPr>
          <w:rFonts w:ascii="Calibri" w:hAnsi="Calibri" w:cs="Calibri"/>
          <w:color w:val="FF0000"/>
          <w:spacing w:val="-1"/>
          <w:sz w:val="32"/>
          <w:szCs w:val="32"/>
        </w:rPr>
        <w:t>r</w:t>
      </w:r>
      <w:r>
        <w:rPr>
          <w:rFonts w:ascii="Calibri" w:hAnsi="Calibri" w:cs="Calibri"/>
          <w:color w:val="FF0000"/>
          <w:sz w:val="32"/>
          <w:szCs w:val="32"/>
        </w:rPr>
        <w:t>ound</w:t>
      </w:r>
      <w:r>
        <w:rPr>
          <w:rFonts w:ascii="Calibri" w:hAnsi="Calibri" w:cs="Calibri"/>
          <w:color w:val="FF0000"/>
          <w:spacing w:val="-6"/>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hydr</w:t>
      </w:r>
      <w:r>
        <w:rPr>
          <w:rFonts w:ascii="Calibri" w:hAnsi="Calibri" w:cs="Calibri"/>
          <w:color w:val="FF0000"/>
          <w:spacing w:val="-1"/>
          <w:sz w:val="32"/>
          <w:szCs w:val="32"/>
        </w:rPr>
        <w:t>o</w:t>
      </w:r>
      <w:r>
        <w:rPr>
          <w:rFonts w:ascii="Calibri" w:hAnsi="Calibri" w:cs="Calibri"/>
          <w:color w:val="FF0000"/>
          <w:spacing w:val="2"/>
          <w:sz w:val="32"/>
          <w:szCs w:val="32"/>
        </w:rPr>
        <w:t>u</w:t>
      </w:r>
      <w:r>
        <w:rPr>
          <w:rFonts w:ascii="Calibri" w:hAnsi="Calibri" w:cs="Calibri"/>
          <w:color w:val="FF0000"/>
          <w:sz w:val="32"/>
          <w:szCs w:val="32"/>
        </w:rPr>
        <w:t>s ammonia</w:t>
      </w:r>
      <w:r>
        <w:rPr>
          <w:rFonts w:ascii="Calibri" w:hAnsi="Calibri" w:cs="Calibri"/>
          <w:color w:val="FF0000"/>
          <w:spacing w:val="-11"/>
          <w:sz w:val="32"/>
          <w:szCs w:val="32"/>
        </w:rPr>
        <w:t xml:space="preserve"> </w:t>
      </w:r>
      <w:r>
        <w:rPr>
          <w:rFonts w:ascii="Calibri" w:hAnsi="Calibri" w:cs="Calibri"/>
          <w:color w:val="000000"/>
          <w:spacing w:val="1"/>
          <w:sz w:val="32"/>
          <w:szCs w:val="32"/>
        </w:rPr>
        <w:t>r</w:t>
      </w:r>
      <w:r>
        <w:rPr>
          <w:rFonts w:ascii="Calibri" w:hAnsi="Calibri" w:cs="Calibri"/>
          <w:color w:val="000000"/>
          <w:sz w:val="32"/>
          <w:szCs w:val="32"/>
        </w:rPr>
        <w:t>equ</w:t>
      </w:r>
      <w:r>
        <w:rPr>
          <w:rFonts w:ascii="Calibri" w:hAnsi="Calibri" w:cs="Calibri"/>
          <w:color w:val="000000"/>
          <w:spacing w:val="1"/>
          <w:sz w:val="32"/>
          <w:szCs w:val="32"/>
        </w:rPr>
        <w:t>i</w:t>
      </w:r>
      <w:r>
        <w:rPr>
          <w:rFonts w:ascii="Calibri" w:hAnsi="Calibri" w:cs="Calibri"/>
          <w:color w:val="000000"/>
          <w:spacing w:val="-1"/>
          <w:sz w:val="32"/>
          <w:szCs w:val="32"/>
        </w:rPr>
        <w:t>r</w:t>
      </w:r>
      <w:r>
        <w:rPr>
          <w:rFonts w:ascii="Calibri" w:hAnsi="Calibri" w:cs="Calibri"/>
          <w:color w:val="000000"/>
          <w:sz w:val="32"/>
          <w:szCs w:val="32"/>
        </w:rPr>
        <w:t>es</w:t>
      </w:r>
      <w:r>
        <w:rPr>
          <w:rFonts w:ascii="Calibri" w:hAnsi="Calibri" w:cs="Calibri"/>
          <w:color w:val="000000"/>
          <w:spacing w:val="-7"/>
          <w:sz w:val="32"/>
          <w:szCs w:val="32"/>
        </w:rPr>
        <w:t xml:space="preserve"> </w:t>
      </w:r>
      <w:r>
        <w:rPr>
          <w:rFonts w:ascii="Calibri" w:hAnsi="Calibri" w:cs="Calibri"/>
          <w:color w:val="000000"/>
          <w:spacing w:val="1"/>
          <w:sz w:val="32"/>
          <w:szCs w:val="32"/>
        </w:rPr>
        <w:t>f</w:t>
      </w:r>
      <w:r>
        <w:rPr>
          <w:rFonts w:ascii="Calibri" w:hAnsi="Calibri" w:cs="Calibri"/>
          <w:color w:val="000000"/>
          <w:sz w:val="32"/>
          <w:szCs w:val="32"/>
        </w:rPr>
        <w:t>u</w:t>
      </w:r>
      <w:r>
        <w:rPr>
          <w:rFonts w:ascii="Calibri" w:hAnsi="Calibri" w:cs="Calibri"/>
          <w:color w:val="000000"/>
          <w:spacing w:val="1"/>
          <w:sz w:val="32"/>
          <w:szCs w:val="32"/>
        </w:rPr>
        <w:t>l</w:t>
      </w:r>
      <w:r>
        <w:rPr>
          <w:rFonts w:ascii="Calibri" w:hAnsi="Calibri" w:cs="Calibri"/>
          <w:color w:val="000000"/>
          <w:sz w:val="32"/>
          <w:szCs w:val="32"/>
        </w:rPr>
        <w:t>l</w:t>
      </w:r>
      <w:r>
        <w:rPr>
          <w:rFonts w:ascii="Calibri" w:hAnsi="Calibri" w:cs="Calibri"/>
          <w:color w:val="000000"/>
          <w:spacing w:val="-4"/>
          <w:sz w:val="32"/>
          <w:szCs w:val="32"/>
        </w:rPr>
        <w:t xml:space="preserve"> </w:t>
      </w:r>
      <w:r>
        <w:rPr>
          <w:rFonts w:ascii="Calibri" w:hAnsi="Calibri" w:cs="Calibri"/>
          <w:color w:val="000000"/>
          <w:spacing w:val="-1"/>
          <w:sz w:val="32"/>
          <w:szCs w:val="32"/>
        </w:rPr>
        <w:t>r</w:t>
      </w:r>
      <w:r>
        <w:rPr>
          <w:rFonts w:ascii="Calibri" w:hAnsi="Calibri" w:cs="Calibri"/>
          <w:color w:val="000000"/>
          <w:sz w:val="32"/>
          <w:szCs w:val="32"/>
        </w:rPr>
        <w:t>espira</w:t>
      </w:r>
      <w:r>
        <w:rPr>
          <w:rFonts w:ascii="Calibri" w:hAnsi="Calibri" w:cs="Calibri"/>
          <w:color w:val="000000"/>
          <w:spacing w:val="2"/>
          <w:sz w:val="32"/>
          <w:szCs w:val="32"/>
        </w:rPr>
        <w:t>t</w:t>
      </w:r>
      <w:r>
        <w:rPr>
          <w:rFonts w:ascii="Calibri" w:hAnsi="Calibri" w:cs="Calibri"/>
          <w:color w:val="000000"/>
          <w:sz w:val="32"/>
          <w:szCs w:val="32"/>
        </w:rPr>
        <w:t>o</w:t>
      </w:r>
      <w:r>
        <w:rPr>
          <w:rFonts w:ascii="Calibri" w:hAnsi="Calibri" w:cs="Calibri"/>
          <w:color w:val="000000"/>
          <w:spacing w:val="-1"/>
          <w:sz w:val="32"/>
          <w:szCs w:val="32"/>
        </w:rPr>
        <w:t>r</w:t>
      </w:r>
      <w:r>
        <w:rPr>
          <w:rFonts w:ascii="Calibri" w:hAnsi="Calibri" w:cs="Calibri"/>
          <w:color w:val="000000"/>
          <w:sz w:val="32"/>
          <w:szCs w:val="32"/>
        </w:rPr>
        <w:t>y</w:t>
      </w:r>
      <w:r>
        <w:rPr>
          <w:rFonts w:ascii="Calibri" w:hAnsi="Calibri" w:cs="Calibri"/>
          <w:color w:val="000000"/>
          <w:spacing w:val="-14"/>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n</w:t>
      </w:r>
      <w:r>
        <w:rPr>
          <w:rFonts w:ascii="Calibri" w:hAnsi="Calibri" w:cs="Calibri"/>
          <w:color w:val="000000"/>
          <w:sz w:val="32"/>
          <w:szCs w:val="32"/>
        </w:rPr>
        <w:t>d</w:t>
      </w:r>
      <w:r>
        <w:rPr>
          <w:rFonts w:ascii="Calibri" w:hAnsi="Calibri" w:cs="Calibri"/>
          <w:color w:val="000000"/>
          <w:spacing w:val="-5"/>
          <w:sz w:val="32"/>
          <w:szCs w:val="32"/>
        </w:rPr>
        <w:t xml:space="preserve"> </w:t>
      </w:r>
      <w:r>
        <w:rPr>
          <w:rFonts w:ascii="Calibri" w:hAnsi="Calibri" w:cs="Calibri"/>
          <w:color w:val="000000"/>
          <w:spacing w:val="1"/>
          <w:sz w:val="32"/>
          <w:szCs w:val="32"/>
        </w:rPr>
        <w:t>f</w:t>
      </w:r>
      <w:r>
        <w:rPr>
          <w:rFonts w:ascii="Calibri" w:hAnsi="Calibri" w:cs="Calibri"/>
          <w:color w:val="000000"/>
          <w:sz w:val="32"/>
          <w:szCs w:val="32"/>
        </w:rPr>
        <w:t>u</w:t>
      </w:r>
      <w:r>
        <w:rPr>
          <w:rFonts w:ascii="Calibri" w:hAnsi="Calibri" w:cs="Calibri"/>
          <w:color w:val="000000"/>
          <w:spacing w:val="1"/>
          <w:sz w:val="32"/>
          <w:szCs w:val="32"/>
        </w:rPr>
        <w:t>l</w:t>
      </w:r>
      <w:r>
        <w:rPr>
          <w:rFonts w:ascii="Calibri" w:hAnsi="Calibri" w:cs="Calibri"/>
          <w:color w:val="000000"/>
          <w:sz w:val="32"/>
          <w:szCs w:val="32"/>
        </w:rPr>
        <w:t>l</w:t>
      </w:r>
      <w:r>
        <w:rPr>
          <w:rFonts w:ascii="Calibri" w:hAnsi="Calibri" w:cs="Calibri"/>
          <w:color w:val="000000"/>
          <w:spacing w:val="-4"/>
          <w:sz w:val="32"/>
          <w:szCs w:val="32"/>
        </w:rPr>
        <w:t xml:space="preserve"> </w:t>
      </w:r>
      <w:r>
        <w:rPr>
          <w:rFonts w:ascii="Calibri" w:hAnsi="Calibri" w:cs="Calibri"/>
          <w:color w:val="000000"/>
          <w:sz w:val="32"/>
          <w:szCs w:val="32"/>
        </w:rPr>
        <w:t>prote</w:t>
      </w:r>
      <w:r>
        <w:rPr>
          <w:rFonts w:ascii="Calibri" w:hAnsi="Calibri" w:cs="Calibri"/>
          <w:color w:val="000000"/>
          <w:spacing w:val="-1"/>
          <w:sz w:val="32"/>
          <w:szCs w:val="32"/>
        </w:rPr>
        <w:t>c</w:t>
      </w:r>
      <w:r>
        <w:rPr>
          <w:rFonts w:ascii="Calibri" w:hAnsi="Calibri" w:cs="Calibri"/>
          <w:color w:val="000000"/>
          <w:spacing w:val="1"/>
          <w:sz w:val="32"/>
          <w:szCs w:val="32"/>
        </w:rPr>
        <w:t>ti</w:t>
      </w:r>
      <w:r>
        <w:rPr>
          <w:rFonts w:ascii="Calibri" w:hAnsi="Calibri" w:cs="Calibri"/>
          <w:color w:val="000000"/>
          <w:sz w:val="32"/>
          <w:szCs w:val="32"/>
        </w:rPr>
        <w:t>ve</w:t>
      </w:r>
      <w:r>
        <w:rPr>
          <w:rFonts w:ascii="Calibri" w:hAnsi="Calibri" w:cs="Calibri"/>
          <w:color w:val="000000"/>
          <w:spacing w:val="-14"/>
          <w:sz w:val="32"/>
          <w:szCs w:val="32"/>
        </w:rPr>
        <w:t xml:space="preserve"> </w:t>
      </w:r>
      <w:r>
        <w:rPr>
          <w:rFonts w:ascii="Calibri" w:hAnsi="Calibri" w:cs="Calibri"/>
          <w:color w:val="000000"/>
          <w:sz w:val="32"/>
          <w:szCs w:val="32"/>
        </w:rPr>
        <w:t>c</w:t>
      </w:r>
      <w:r>
        <w:rPr>
          <w:rFonts w:ascii="Calibri" w:hAnsi="Calibri" w:cs="Calibri"/>
          <w:color w:val="000000"/>
          <w:spacing w:val="3"/>
          <w:sz w:val="32"/>
          <w:szCs w:val="32"/>
        </w:rPr>
        <w:t>l</w:t>
      </w:r>
      <w:r>
        <w:rPr>
          <w:rFonts w:ascii="Calibri" w:hAnsi="Calibri" w:cs="Calibri"/>
          <w:color w:val="000000"/>
          <w:sz w:val="32"/>
          <w:szCs w:val="32"/>
        </w:rPr>
        <w:t>ot</w:t>
      </w:r>
      <w:r>
        <w:rPr>
          <w:rFonts w:ascii="Calibri" w:hAnsi="Calibri" w:cs="Calibri"/>
          <w:color w:val="000000"/>
          <w:spacing w:val="1"/>
          <w:sz w:val="32"/>
          <w:szCs w:val="32"/>
        </w:rPr>
        <w:t>hi</w:t>
      </w:r>
      <w:r>
        <w:rPr>
          <w:rFonts w:ascii="Calibri" w:hAnsi="Calibri" w:cs="Calibri"/>
          <w:color w:val="000000"/>
          <w:sz w:val="32"/>
          <w:szCs w:val="32"/>
        </w:rPr>
        <w:t>ng</w:t>
      </w:r>
      <w:r>
        <w:rPr>
          <w:rFonts w:ascii="Calibri" w:hAnsi="Calibri" w:cs="Calibri"/>
          <w:color w:val="000000"/>
          <w:spacing w:val="-9"/>
          <w:sz w:val="32"/>
          <w:szCs w:val="32"/>
        </w:rPr>
        <w:t xml:space="preserve"> </w:t>
      </w:r>
      <w:r>
        <w:rPr>
          <w:rFonts w:ascii="Calibri" w:hAnsi="Calibri" w:cs="Calibri"/>
          <w:color w:val="000000"/>
          <w:spacing w:val="6"/>
          <w:sz w:val="32"/>
          <w:szCs w:val="32"/>
        </w:rPr>
        <w:t>(</w:t>
      </w:r>
      <w:r>
        <w:rPr>
          <w:rFonts w:ascii="Calibri" w:hAnsi="Calibri" w:cs="Calibri"/>
          <w:color w:val="FF0000"/>
          <w:sz w:val="32"/>
          <w:szCs w:val="32"/>
        </w:rPr>
        <w:t>H</w:t>
      </w:r>
      <w:r>
        <w:rPr>
          <w:rFonts w:ascii="Calibri" w:hAnsi="Calibri" w:cs="Calibri"/>
          <w:color w:val="FF0000"/>
          <w:spacing w:val="1"/>
          <w:sz w:val="32"/>
          <w:szCs w:val="32"/>
        </w:rPr>
        <w:t>az</w:t>
      </w:r>
      <w:r>
        <w:rPr>
          <w:rFonts w:ascii="Calibri" w:hAnsi="Calibri" w:cs="Calibri"/>
          <w:color w:val="FF0000"/>
          <w:sz w:val="32"/>
          <w:szCs w:val="32"/>
        </w:rPr>
        <w:t>mat Team</w:t>
      </w:r>
      <w:r>
        <w:rPr>
          <w:rFonts w:ascii="Calibri" w:hAnsi="Calibri" w:cs="Calibri"/>
          <w:color w:val="FF0000"/>
          <w:spacing w:val="-7"/>
          <w:sz w:val="32"/>
          <w:szCs w:val="32"/>
        </w:rPr>
        <w:t xml:space="preserve"> </w:t>
      </w:r>
      <w:r>
        <w:rPr>
          <w:rFonts w:ascii="Calibri" w:hAnsi="Calibri" w:cs="Calibri"/>
          <w:color w:val="FF0000"/>
          <w:sz w:val="32"/>
          <w:szCs w:val="32"/>
        </w:rPr>
        <w:t>O</w:t>
      </w:r>
      <w:r>
        <w:rPr>
          <w:rFonts w:ascii="Calibri" w:hAnsi="Calibri" w:cs="Calibri"/>
          <w:color w:val="FF0000"/>
          <w:spacing w:val="2"/>
          <w:sz w:val="32"/>
          <w:szCs w:val="32"/>
        </w:rPr>
        <w:t>p</w:t>
      </w:r>
      <w:r>
        <w:rPr>
          <w:rFonts w:ascii="Calibri" w:hAnsi="Calibri" w:cs="Calibri"/>
          <w:color w:val="FF0000"/>
          <w:sz w:val="32"/>
          <w:szCs w:val="32"/>
        </w:rPr>
        <w:t>e</w:t>
      </w:r>
      <w:r>
        <w:rPr>
          <w:rFonts w:ascii="Calibri" w:hAnsi="Calibri" w:cs="Calibri"/>
          <w:color w:val="FF0000"/>
          <w:spacing w:val="-1"/>
          <w:sz w:val="32"/>
          <w:szCs w:val="32"/>
        </w:rPr>
        <w:t>r</w:t>
      </w:r>
      <w:r>
        <w:rPr>
          <w:rFonts w:ascii="Calibri" w:hAnsi="Calibri" w:cs="Calibri"/>
          <w:color w:val="FF0000"/>
          <w:sz w:val="32"/>
          <w:szCs w:val="32"/>
        </w:rPr>
        <w:t>a</w:t>
      </w:r>
      <w:r>
        <w:rPr>
          <w:rFonts w:ascii="Calibri" w:hAnsi="Calibri" w:cs="Calibri"/>
          <w:color w:val="FF0000"/>
          <w:spacing w:val="2"/>
          <w:sz w:val="32"/>
          <w:szCs w:val="32"/>
        </w:rPr>
        <w:t>t</w:t>
      </w:r>
      <w:r>
        <w:rPr>
          <w:rFonts w:ascii="Calibri" w:hAnsi="Calibri" w:cs="Calibri"/>
          <w:color w:val="FF0000"/>
          <w:spacing w:val="1"/>
          <w:sz w:val="32"/>
          <w:szCs w:val="32"/>
        </w:rPr>
        <w:t>i</w:t>
      </w:r>
      <w:r>
        <w:rPr>
          <w:rFonts w:ascii="Calibri" w:hAnsi="Calibri" w:cs="Calibri"/>
          <w:color w:val="FF0000"/>
          <w:sz w:val="32"/>
          <w:szCs w:val="32"/>
        </w:rPr>
        <w:t>on).</w:t>
      </w:r>
    </w:p>
    <w:p w:rsidR="00E671F0" w:rsidRDefault="00E671F0" w:rsidP="00E671F0">
      <w:pPr>
        <w:widowControl w:val="0"/>
        <w:autoSpaceDE w:val="0"/>
        <w:autoSpaceDN w:val="0"/>
        <w:adjustRightInd w:val="0"/>
        <w:spacing w:before="2" w:after="0" w:line="160" w:lineRule="exact"/>
        <w:rPr>
          <w:rFonts w:ascii="Calibri" w:hAnsi="Calibri" w:cs="Calibri"/>
          <w:color w:val="000000"/>
          <w:sz w:val="16"/>
          <w:szCs w:val="16"/>
        </w:rPr>
      </w:pPr>
    </w:p>
    <w:p w:rsidR="00E671F0" w:rsidRDefault="00445D81" w:rsidP="00E671F0">
      <w:pPr>
        <w:widowControl w:val="0"/>
        <w:autoSpaceDE w:val="0"/>
        <w:autoSpaceDN w:val="0"/>
        <w:adjustRightInd w:val="0"/>
        <w:spacing w:after="0" w:line="240" w:lineRule="auto"/>
        <w:ind w:left="4523" w:right="4466"/>
        <w:jc w:val="center"/>
        <w:rPr>
          <w:rFonts w:ascii="Arial" w:hAnsi="Arial" w:cs="Arial"/>
          <w:color w:val="000000"/>
          <w:sz w:val="20"/>
          <w:szCs w:val="20"/>
        </w:rPr>
      </w:pPr>
      <w:r>
        <w:rPr>
          <w:rFonts w:ascii="Arial" w:hAnsi="Arial" w:cs="Arial"/>
          <w:color w:val="000000"/>
          <w:w w:val="99"/>
          <w:sz w:val="20"/>
          <w:szCs w:val="20"/>
        </w:rPr>
        <w:t>158</w:t>
      </w:r>
    </w:p>
    <w:p w:rsidR="00E671F0" w:rsidRDefault="00E671F0" w:rsidP="00E671F0">
      <w:pPr>
        <w:widowControl w:val="0"/>
        <w:autoSpaceDE w:val="0"/>
        <w:autoSpaceDN w:val="0"/>
        <w:adjustRightInd w:val="0"/>
        <w:spacing w:after="0" w:line="240" w:lineRule="auto"/>
        <w:ind w:left="4523" w:right="4466"/>
        <w:jc w:val="center"/>
        <w:rPr>
          <w:rFonts w:ascii="Arial" w:hAnsi="Arial" w:cs="Arial"/>
          <w:color w:val="000000"/>
          <w:sz w:val="20"/>
          <w:szCs w:val="20"/>
        </w:rPr>
        <w:sectPr w:rsidR="00E671F0">
          <w:pgSz w:w="12240" w:h="15840"/>
          <w:pgMar w:top="960" w:right="1380" w:bottom="280" w:left="1340" w:header="745" w:footer="0" w:gutter="0"/>
          <w:cols w:space="720"/>
          <w:noEndnote/>
        </w:sectPr>
      </w:pPr>
    </w:p>
    <w:p w:rsidR="00E671F0" w:rsidRDefault="00E671F0" w:rsidP="00E671F0">
      <w:pPr>
        <w:widowControl w:val="0"/>
        <w:autoSpaceDE w:val="0"/>
        <w:autoSpaceDN w:val="0"/>
        <w:adjustRightInd w:val="0"/>
        <w:spacing w:after="0" w:line="200" w:lineRule="exact"/>
        <w:rPr>
          <w:rFonts w:ascii="Arial" w:hAnsi="Arial" w:cs="Arial"/>
          <w:color w:val="000000"/>
          <w:sz w:val="20"/>
          <w:szCs w:val="20"/>
        </w:rPr>
      </w:pPr>
    </w:p>
    <w:p w:rsidR="00E671F0" w:rsidRDefault="00E671F0" w:rsidP="00E671F0">
      <w:pPr>
        <w:widowControl w:val="0"/>
        <w:autoSpaceDE w:val="0"/>
        <w:autoSpaceDN w:val="0"/>
        <w:adjustRightInd w:val="0"/>
        <w:spacing w:before="18" w:after="0" w:line="260" w:lineRule="exact"/>
        <w:rPr>
          <w:rFonts w:ascii="Arial" w:hAnsi="Arial" w:cs="Arial"/>
          <w:color w:val="000000"/>
          <w:sz w:val="26"/>
          <w:szCs w:val="26"/>
        </w:rPr>
      </w:pPr>
    </w:p>
    <w:p w:rsidR="00E671F0" w:rsidRDefault="00E671F0" w:rsidP="00E671F0">
      <w:pPr>
        <w:widowControl w:val="0"/>
        <w:autoSpaceDE w:val="0"/>
        <w:autoSpaceDN w:val="0"/>
        <w:adjustRightInd w:val="0"/>
        <w:spacing w:after="0" w:line="385" w:lineRule="exact"/>
        <w:ind w:left="100" w:right="-20"/>
        <w:rPr>
          <w:rFonts w:ascii="Calibri" w:hAnsi="Calibri" w:cs="Calibri"/>
          <w:color w:val="000000"/>
          <w:sz w:val="32"/>
          <w:szCs w:val="32"/>
        </w:rPr>
      </w:pPr>
      <w:r>
        <w:rPr>
          <w:rFonts w:ascii="Calibri" w:hAnsi="Calibri" w:cs="Calibri"/>
          <w:color w:val="FF0000"/>
          <w:position w:val="1"/>
          <w:sz w:val="32"/>
          <w:szCs w:val="32"/>
        </w:rPr>
        <w:t>E</w:t>
      </w:r>
      <w:r>
        <w:rPr>
          <w:rFonts w:ascii="Calibri" w:hAnsi="Calibri" w:cs="Calibri"/>
          <w:color w:val="FF0000"/>
          <w:spacing w:val="1"/>
          <w:position w:val="1"/>
          <w:sz w:val="32"/>
          <w:szCs w:val="32"/>
        </w:rPr>
        <w:t>x</w:t>
      </w:r>
      <w:r>
        <w:rPr>
          <w:rFonts w:ascii="Calibri" w:hAnsi="Calibri" w:cs="Calibri"/>
          <w:color w:val="FF0000"/>
          <w:position w:val="1"/>
          <w:sz w:val="32"/>
          <w:szCs w:val="32"/>
        </w:rPr>
        <w:t>posure</w:t>
      </w:r>
      <w:r>
        <w:rPr>
          <w:rFonts w:ascii="Calibri" w:hAnsi="Calibri" w:cs="Calibri"/>
          <w:color w:val="FF0000"/>
          <w:spacing w:val="-13"/>
          <w:position w:val="1"/>
          <w:sz w:val="32"/>
          <w:szCs w:val="32"/>
        </w:rPr>
        <w:t xml:space="preserve"> </w:t>
      </w:r>
      <w:r>
        <w:rPr>
          <w:rFonts w:ascii="Calibri" w:hAnsi="Calibri" w:cs="Calibri"/>
          <w:color w:val="FF0000"/>
          <w:spacing w:val="1"/>
          <w:position w:val="1"/>
          <w:sz w:val="32"/>
          <w:szCs w:val="32"/>
        </w:rPr>
        <w:t>t</w:t>
      </w:r>
      <w:r>
        <w:rPr>
          <w:rFonts w:ascii="Calibri" w:hAnsi="Calibri" w:cs="Calibri"/>
          <w:color w:val="FF0000"/>
          <w:position w:val="1"/>
          <w:sz w:val="32"/>
          <w:szCs w:val="32"/>
        </w:rPr>
        <w:t>o</w:t>
      </w:r>
      <w:r>
        <w:rPr>
          <w:rFonts w:ascii="Calibri" w:hAnsi="Calibri" w:cs="Calibri"/>
          <w:color w:val="FF0000"/>
          <w:spacing w:val="-1"/>
          <w:position w:val="1"/>
          <w:sz w:val="32"/>
          <w:szCs w:val="32"/>
        </w:rPr>
        <w:t xml:space="preserve"> </w:t>
      </w:r>
      <w:r>
        <w:rPr>
          <w:rFonts w:ascii="Calibri" w:hAnsi="Calibri" w:cs="Calibri"/>
          <w:color w:val="FF0000"/>
          <w:position w:val="1"/>
          <w:sz w:val="32"/>
          <w:szCs w:val="32"/>
        </w:rPr>
        <w:t>a</w:t>
      </w:r>
      <w:r>
        <w:rPr>
          <w:rFonts w:ascii="Calibri" w:hAnsi="Calibri" w:cs="Calibri"/>
          <w:color w:val="FF0000"/>
          <w:spacing w:val="1"/>
          <w:position w:val="1"/>
          <w:sz w:val="32"/>
          <w:szCs w:val="32"/>
        </w:rPr>
        <w:t>n</w:t>
      </w:r>
      <w:r>
        <w:rPr>
          <w:rFonts w:ascii="Calibri" w:hAnsi="Calibri" w:cs="Calibri"/>
          <w:color w:val="FF0000"/>
          <w:position w:val="1"/>
          <w:sz w:val="32"/>
          <w:szCs w:val="32"/>
        </w:rPr>
        <w:t>hy</w:t>
      </w:r>
      <w:r>
        <w:rPr>
          <w:rFonts w:ascii="Calibri" w:hAnsi="Calibri" w:cs="Calibri"/>
          <w:color w:val="FF0000"/>
          <w:spacing w:val="2"/>
          <w:position w:val="1"/>
          <w:sz w:val="32"/>
          <w:szCs w:val="32"/>
        </w:rPr>
        <w:t>d</w:t>
      </w:r>
      <w:r>
        <w:rPr>
          <w:rFonts w:ascii="Calibri" w:hAnsi="Calibri" w:cs="Calibri"/>
          <w:color w:val="FF0000"/>
          <w:spacing w:val="-1"/>
          <w:position w:val="1"/>
          <w:sz w:val="32"/>
          <w:szCs w:val="32"/>
        </w:rPr>
        <w:t>r</w:t>
      </w:r>
      <w:r>
        <w:rPr>
          <w:rFonts w:ascii="Calibri" w:hAnsi="Calibri" w:cs="Calibri"/>
          <w:color w:val="FF0000"/>
          <w:position w:val="1"/>
          <w:sz w:val="32"/>
          <w:szCs w:val="32"/>
        </w:rPr>
        <w:t>ous</w:t>
      </w:r>
      <w:r>
        <w:rPr>
          <w:rFonts w:ascii="Calibri" w:hAnsi="Calibri" w:cs="Calibri"/>
          <w:color w:val="FF0000"/>
          <w:spacing w:val="-14"/>
          <w:position w:val="1"/>
          <w:sz w:val="32"/>
          <w:szCs w:val="32"/>
        </w:rPr>
        <w:t xml:space="preserve"> </w:t>
      </w:r>
      <w:r>
        <w:rPr>
          <w:rFonts w:ascii="Calibri" w:hAnsi="Calibri" w:cs="Calibri"/>
          <w:color w:val="FF0000"/>
          <w:spacing w:val="3"/>
          <w:position w:val="1"/>
          <w:sz w:val="32"/>
          <w:szCs w:val="32"/>
        </w:rPr>
        <w:t>a</w:t>
      </w:r>
      <w:r>
        <w:rPr>
          <w:rFonts w:ascii="Calibri" w:hAnsi="Calibri" w:cs="Calibri"/>
          <w:color w:val="FF0000"/>
          <w:position w:val="1"/>
          <w:sz w:val="32"/>
          <w:szCs w:val="32"/>
        </w:rPr>
        <w:t>m</w:t>
      </w:r>
      <w:r>
        <w:rPr>
          <w:rFonts w:ascii="Calibri" w:hAnsi="Calibri" w:cs="Calibri"/>
          <w:color w:val="FF0000"/>
          <w:spacing w:val="-1"/>
          <w:position w:val="1"/>
          <w:sz w:val="32"/>
          <w:szCs w:val="32"/>
        </w:rPr>
        <w:t>m</w:t>
      </w:r>
      <w:r>
        <w:rPr>
          <w:rFonts w:ascii="Calibri" w:hAnsi="Calibri" w:cs="Calibri"/>
          <w:color w:val="FF0000"/>
          <w:position w:val="1"/>
          <w:sz w:val="32"/>
          <w:szCs w:val="32"/>
        </w:rPr>
        <w:t>on</w:t>
      </w:r>
      <w:r>
        <w:rPr>
          <w:rFonts w:ascii="Calibri" w:hAnsi="Calibri" w:cs="Calibri"/>
          <w:color w:val="FF0000"/>
          <w:spacing w:val="1"/>
          <w:position w:val="1"/>
          <w:sz w:val="32"/>
          <w:szCs w:val="32"/>
        </w:rPr>
        <w:t>i</w:t>
      </w:r>
      <w:r>
        <w:rPr>
          <w:rFonts w:ascii="Calibri" w:hAnsi="Calibri" w:cs="Calibri"/>
          <w:color w:val="FF0000"/>
          <w:position w:val="1"/>
          <w:sz w:val="32"/>
          <w:szCs w:val="32"/>
        </w:rPr>
        <w:t>a</w:t>
      </w:r>
      <w:r>
        <w:rPr>
          <w:rFonts w:ascii="Calibri" w:hAnsi="Calibri" w:cs="Calibri"/>
          <w:color w:val="FF0000"/>
          <w:spacing w:val="-12"/>
          <w:position w:val="1"/>
          <w:sz w:val="32"/>
          <w:szCs w:val="32"/>
        </w:rPr>
        <w:t xml:space="preserve"> </w:t>
      </w:r>
      <w:r>
        <w:rPr>
          <w:rFonts w:ascii="Calibri" w:hAnsi="Calibri" w:cs="Calibri"/>
          <w:color w:val="FF0000"/>
          <w:position w:val="1"/>
          <w:sz w:val="32"/>
          <w:szCs w:val="32"/>
        </w:rPr>
        <w:t>can</w:t>
      </w:r>
      <w:r>
        <w:rPr>
          <w:rFonts w:ascii="Calibri" w:hAnsi="Calibri" w:cs="Calibri"/>
          <w:color w:val="FF0000"/>
          <w:spacing w:val="-2"/>
          <w:position w:val="1"/>
          <w:sz w:val="32"/>
          <w:szCs w:val="32"/>
        </w:rPr>
        <w:t xml:space="preserve"> </w:t>
      </w:r>
      <w:r>
        <w:rPr>
          <w:rFonts w:ascii="Calibri" w:hAnsi="Calibri" w:cs="Calibri"/>
          <w:color w:val="FF0000"/>
          <w:position w:val="1"/>
          <w:sz w:val="32"/>
          <w:szCs w:val="32"/>
        </w:rPr>
        <w:t>eas</w:t>
      </w:r>
      <w:r>
        <w:rPr>
          <w:rFonts w:ascii="Calibri" w:hAnsi="Calibri" w:cs="Calibri"/>
          <w:color w:val="FF0000"/>
          <w:spacing w:val="1"/>
          <w:position w:val="1"/>
          <w:sz w:val="32"/>
          <w:szCs w:val="32"/>
        </w:rPr>
        <w:t>il</w:t>
      </w:r>
      <w:r>
        <w:rPr>
          <w:rFonts w:ascii="Calibri" w:hAnsi="Calibri" w:cs="Calibri"/>
          <w:color w:val="FF0000"/>
          <w:position w:val="1"/>
          <w:sz w:val="32"/>
          <w:szCs w:val="32"/>
        </w:rPr>
        <w:t>y</w:t>
      </w:r>
      <w:r>
        <w:rPr>
          <w:rFonts w:ascii="Calibri" w:hAnsi="Calibri" w:cs="Calibri"/>
          <w:color w:val="FF0000"/>
          <w:spacing w:val="-7"/>
          <w:position w:val="1"/>
          <w:sz w:val="32"/>
          <w:szCs w:val="32"/>
        </w:rPr>
        <w:t xml:space="preserve"> </w:t>
      </w:r>
      <w:r>
        <w:rPr>
          <w:rFonts w:ascii="Calibri" w:hAnsi="Calibri" w:cs="Calibri"/>
          <w:color w:val="FF0000"/>
          <w:spacing w:val="-1"/>
          <w:position w:val="1"/>
          <w:sz w:val="32"/>
          <w:szCs w:val="32"/>
        </w:rPr>
        <w:t>c</w:t>
      </w:r>
      <w:r>
        <w:rPr>
          <w:rFonts w:ascii="Calibri" w:hAnsi="Calibri" w:cs="Calibri"/>
          <w:color w:val="FF0000"/>
          <w:position w:val="1"/>
          <w:sz w:val="32"/>
          <w:szCs w:val="32"/>
        </w:rPr>
        <w:t>a</w:t>
      </w:r>
      <w:r>
        <w:rPr>
          <w:rFonts w:ascii="Calibri" w:hAnsi="Calibri" w:cs="Calibri"/>
          <w:color w:val="FF0000"/>
          <w:spacing w:val="1"/>
          <w:position w:val="1"/>
          <w:sz w:val="32"/>
          <w:szCs w:val="32"/>
        </w:rPr>
        <w:t>u</w:t>
      </w:r>
      <w:r>
        <w:rPr>
          <w:rFonts w:ascii="Calibri" w:hAnsi="Calibri" w:cs="Calibri"/>
          <w:color w:val="FF0000"/>
          <w:position w:val="1"/>
          <w:sz w:val="32"/>
          <w:szCs w:val="32"/>
        </w:rPr>
        <w:t>se</w:t>
      </w:r>
      <w:r>
        <w:rPr>
          <w:rFonts w:ascii="Calibri" w:hAnsi="Calibri" w:cs="Calibri"/>
          <w:color w:val="FF0000"/>
          <w:spacing w:val="-7"/>
          <w:position w:val="1"/>
          <w:sz w:val="32"/>
          <w:szCs w:val="32"/>
        </w:rPr>
        <w:t xml:space="preserve"> </w:t>
      </w:r>
      <w:r>
        <w:rPr>
          <w:rFonts w:ascii="Calibri" w:hAnsi="Calibri" w:cs="Calibri"/>
          <w:color w:val="FF0000"/>
          <w:position w:val="1"/>
          <w:sz w:val="32"/>
          <w:szCs w:val="32"/>
        </w:rPr>
        <w:t>pu</w:t>
      </w:r>
      <w:r>
        <w:rPr>
          <w:rFonts w:ascii="Calibri" w:hAnsi="Calibri" w:cs="Calibri"/>
          <w:color w:val="FF0000"/>
          <w:spacing w:val="1"/>
          <w:position w:val="1"/>
          <w:sz w:val="32"/>
          <w:szCs w:val="32"/>
        </w:rPr>
        <w:t>l</w:t>
      </w:r>
      <w:r>
        <w:rPr>
          <w:rFonts w:ascii="Calibri" w:hAnsi="Calibri" w:cs="Calibri"/>
          <w:color w:val="FF0000"/>
          <w:spacing w:val="2"/>
          <w:position w:val="1"/>
          <w:sz w:val="32"/>
          <w:szCs w:val="32"/>
        </w:rPr>
        <w:t>m</w:t>
      </w:r>
      <w:r>
        <w:rPr>
          <w:rFonts w:ascii="Calibri" w:hAnsi="Calibri" w:cs="Calibri"/>
          <w:color w:val="FF0000"/>
          <w:position w:val="1"/>
          <w:sz w:val="32"/>
          <w:szCs w:val="32"/>
        </w:rPr>
        <w:t>onary</w:t>
      </w:r>
      <w:r>
        <w:rPr>
          <w:rFonts w:ascii="Calibri" w:hAnsi="Calibri" w:cs="Calibri"/>
          <w:color w:val="FF0000"/>
          <w:spacing w:val="-13"/>
          <w:position w:val="1"/>
          <w:sz w:val="32"/>
          <w:szCs w:val="32"/>
        </w:rPr>
        <w:t xml:space="preserve"> </w:t>
      </w:r>
      <w:r>
        <w:rPr>
          <w:rFonts w:ascii="Calibri" w:hAnsi="Calibri" w:cs="Calibri"/>
          <w:color w:val="FF0000"/>
          <w:position w:val="1"/>
          <w:sz w:val="32"/>
          <w:szCs w:val="32"/>
        </w:rPr>
        <w:t>ed</w:t>
      </w:r>
      <w:r>
        <w:rPr>
          <w:rFonts w:ascii="Calibri" w:hAnsi="Calibri" w:cs="Calibri"/>
          <w:color w:val="FF0000"/>
          <w:spacing w:val="1"/>
          <w:position w:val="1"/>
          <w:sz w:val="32"/>
          <w:szCs w:val="32"/>
        </w:rPr>
        <w:t>e</w:t>
      </w:r>
      <w:r>
        <w:rPr>
          <w:rFonts w:ascii="Calibri" w:hAnsi="Calibri" w:cs="Calibri"/>
          <w:color w:val="FF0000"/>
          <w:position w:val="1"/>
          <w:sz w:val="32"/>
          <w:szCs w:val="32"/>
        </w:rPr>
        <w:t>ma</w:t>
      </w:r>
    </w:p>
    <w:p w:rsidR="00E671F0" w:rsidRDefault="00E671F0" w:rsidP="00E671F0">
      <w:pPr>
        <w:widowControl w:val="0"/>
        <w:autoSpaceDE w:val="0"/>
        <w:autoSpaceDN w:val="0"/>
        <w:adjustRightInd w:val="0"/>
        <w:spacing w:before="31" w:after="0" w:line="258" w:lineRule="auto"/>
        <w:ind w:left="100" w:right="817"/>
        <w:rPr>
          <w:rFonts w:ascii="Calibri" w:hAnsi="Calibri" w:cs="Calibri"/>
          <w:color w:val="000000"/>
          <w:sz w:val="32"/>
          <w:szCs w:val="32"/>
        </w:rPr>
      </w:pP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d</w:t>
      </w:r>
      <w:r>
        <w:rPr>
          <w:rFonts w:ascii="Calibri" w:hAnsi="Calibri" w:cs="Calibri"/>
          <w:color w:val="FF0000"/>
          <w:spacing w:val="-5"/>
          <w:sz w:val="32"/>
          <w:szCs w:val="32"/>
        </w:rPr>
        <w:t xml:space="preserve"> </w:t>
      </w:r>
      <w:r>
        <w:rPr>
          <w:rFonts w:ascii="Calibri" w:hAnsi="Calibri" w:cs="Calibri"/>
          <w:color w:val="FF0000"/>
          <w:sz w:val="32"/>
          <w:szCs w:val="32"/>
        </w:rPr>
        <w:t>dea</w:t>
      </w:r>
      <w:r>
        <w:rPr>
          <w:rFonts w:ascii="Calibri" w:hAnsi="Calibri" w:cs="Calibri"/>
          <w:color w:val="FF0000"/>
          <w:spacing w:val="2"/>
          <w:sz w:val="32"/>
          <w:szCs w:val="32"/>
        </w:rPr>
        <w:t>t</w:t>
      </w:r>
      <w:r>
        <w:rPr>
          <w:rFonts w:ascii="Calibri" w:hAnsi="Calibri" w:cs="Calibri"/>
          <w:color w:val="FF0000"/>
          <w:sz w:val="32"/>
          <w:szCs w:val="32"/>
        </w:rPr>
        <w:t>h.</w:t>
      </w:r>
      <w:r>
        <w:rPr>
          <w:rFonts w:ascii="Calibri" w:hAnsi="Calibri" w:cs="Calibri"/>
          <w:color w:val="FF0000"/>
          <w:spacing w:val="-7"/>
          <w:sz w:val="32"/>
          <w:szCs w:val="32"/>
        </w:rPr>
        <w:t xml:space="preserve"> </w:t>
      </w:r>
      <w:r>
        <w:rPr>
          <w:rFonts w:ascii="Calibri" w:hAnsi="Calibri" w:cs="Calibri"/>
          <w:color w:val="FF0000"/>
          <w:sz w:val="32"/>
          <w:szCs w:val="32"/>
        </w:rPr>
        <w:t>Can</w:t>
      </w:r>
      <w:r>
        <w:rPr>
          <w:rFonts w:ascii="Calibri" w:hAnsi="Calibri" w:cs="Calibri"/>
          <w:color w:val="FF0000"/>
          <w:spacing w:val="-5"/>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l</w:t>
      </w:r>
      <w:r>
        <w:rPr>
          <w:rFonts w:ascii="Calibri" w:hAnsi="Calibri" w:cs="Calibri"/>
          <w:color w:val="FF0000"/>
          <w:sz w:val="32"/>
          <w:szCs w:val="32"/>
        </w:rPr>
        <w:t>so</w:t>
      </w:r>
      <w:r>
        <w:rPr>
          <w:rFonts w:ascii="Calibri" w:hAnsi="Calibri" w:cs="Calibri"/>
          <w:color w:val="FF0000"/>
          <w:spacing w:val="-5"/>
          <w:sz w:val="32"/>
          <w:szCs w:val="32"/>
        </w:rPr>
        <w:t xml:space="preserve"> </w:t>
      </w:r>
      <w:r>
        <w:rPr>
          <w:rFonts w:ascii="Calibri" w:hAnsi="Calibri" w:cs="Calibri"/>
          <w:color w:val="FF0000"/>
          <w:spacing w:val="-1"/>
          <w:sz w:val="32"/>
          <w:szCs w:val="32"/>
        </w:rPr>
        <w:t>c</w:t>
      </w:r>
      <w:r>
        <w:rPr>
          <w:rFonts w:ascii="Calibri" w:hAnsi="Calibri" w:cs="Calibri"/>
          <w:color w:val="FF0000"/>
          <w:sz w:val="32"/>
          <w:szCs w:val="32"/>
        </w:rPr>
        <w:t>a</w:t>
      </w:r>
      <w:r>
        <w:rPr>
          <w:rFonts w:ascii="Calibri" w:hAnsi="Calibri" w:cs="Calibri"/>
          <w:color w:val="FF0000"/>
          <w:spacing w:val="1"/>
          <w:sz w:val="32"/>
          <w:szCs w:val="32"/>
        </w:rPr>
        <w:t>u</w:t>
      </w:r>
      <w:r>
        <w:rPr>
          <w:rFonts w:ascii="Calibri" w:hAnsi="Calibri" w:cs="Calibri"/>
          <w:color w:val="FF0000"/>
          <w:sz w:val="32"/>
          <w:szCs w:val="32"/>
        </w:rPr>
        <w:t>se</w:t>
      </w:r>
      <w:r>
        <w:rPr>
          <w:rFonts w:ascii="Calibri" w:hAnsi="Calibri" w:cs="Calibri"/>
          <w:color w:val="FF0000"/>
          <w:spacing w:val="-6"/>
          <w:sz w:val="32"/>
          <w:szCs w:val="32"/>
        </w:rPr>
        <w:t xml:space="preserve"> </w:t>
      </w:r>
      <w:r>
        <w:rPr>
          <w:rFonts w:ascii="Calibri" w:hAnsi="Calibri" w:cs="Calibri"/>
          <w:color w:val="FF0000"/>
          <w:sz w:val="32"/>
          <w:szCs w:val="32"/>
        </w:rPr>
        <w:t>c</w:t>
      </w:r>
      <w:r>
        <w:rPr>
          <w:rFonts w:ascii="Calibri" w:hAnsi="Calibri" w:cs="Calibri"/>
          <w:color w:val="FF0000"/>
          <w:spacing w:val="1"/>
          <w:sz w:val="32"/>
          <w:szCs w:val="32"/>
        </w:rPr>
        <w:t>o</w:t>
      </w:r>
      <w:r>
        <w:rPr>
          <w:rFonts w:ascii="Calibri" w:hAnsi="Calibri" w:cs="Calibri"/>
          <w:color w:val="FF0000"/>
          <w:spacing w:val="-1"/>
          <w:sz w:val="32"/>
          <w:szCs w:val="32"/>
        </w:rPr>
        <w:t>rr</w:t>
      </w:r>
      <w:r>
        <w:rPr>
          <w:rFonts w:ascii="Calibri" w:hAnsi="Calibri" w:cs="Calibri"/>
          <w:color w:val="FF0000"/>
          <w:spacing w:val="2"/>
          <w:sz w:val="32"/>
          <w:szCs w:val="32"/>
        </w:rPr>
        <w:t>o</w:t>
      </w:r>
      <w:r>
        <w:rPr>
          <w:rFonts w:ascii="Calibri" w:hAnsi="Calibri" w:cs="Calibri"/>
          <w:color w:val="FF0000"/>
          <w:sz w:val="32"/>
          <w:szCs w:val="32"/>
        </w:rPr>
        <w:t>s</w:t>
      </w:r>
      <w:r>
        <w:rPr>
          <w:rFonts w:ascii="Calibri" w:hAnsi="Calibri" w:cs="Calibri"/>
          <w:color w:val="FF0000"/>
          <w:spacing w:val="1"/>
          <w:sz w:val="32"/>
          <w:szCs w:val="32"/>
        </w:rPr>
        <w:t>i</w:t>
      </w:r>
      <w:r>
        <w:rPr>
          <w:rFonts w:ascii="Calibri" w:hAnsi="Calibri" w:cs="Calibri"/>
          <w:color w:val="FF0000"/>
          <w:sz w:val="32"/>
          <w:szCs w:val="32"/>
        </w:rPr>
        <w:t>ve</w:t>
      </w:r>
      <w:r>
        <w:rPr>
          <w:rFonts w:ascii="Calibri" w:hAnsi="Calibri" w:cs="Calibri"/>
          <w:color w:val="FF0000"/>
          <w:spacing w:val="-11"/>
          <w:sz w:val="32"/>
          <w:szCs w:val="32"/>
        </w:rPr>
        <w:t xml:space="preserve"> </w:t>
      </w:r>
      <w:r>
        <w:rPr>
          <w:rFonts w:ascii="Calibri" w:hAnsi="Calibri" w:cs="Calibri"/>
          <w:color w:val="FF0000"/>
          <w:sz w:val="32"/>
          <w:szCs w:val="32"/>
        </w:rPr>
        <w:t>burns</w:t>
      </w:r>
      <w:r>
        <w:rPr>
          <w:rFonts w:ascii="Calibri" w:hAnsi="Calibri" w:cs="Calibri"/>
          <w:color w:val="FF0000"/>
          <w:spacing w:val="-7"/>
          <w:sz w:val="32"/>
          <w:szCs w:val="32"/>
        </w:rPr>
        <w:t xml:space="preserve"> </w:t>
      </w:r>
      <w:r>
        <w:rPr>
          <w:rFonts w:ascii="Calibri" w:hAnsi="Calibri" w:cs="Calibri"/>
          <w:color w:val="FF0000"/>
          <w:spacing w:val="1"/>
          <w:sz w:val="32"/>
          <w:szCs w:val="32"/>
        </w:rPr>
        <w:t>t</w:t>
      </w:r>
      <w:r>
        <w:rPr>
          <w:rFonts w:ascii="Calibri" w:hAnsi="Calibri" w:cs="Calibri"/>
          <w:color w:val="FF0000"/>
          <w:sz w:val="32"/>
          <w:szCs w:val="32"/>
        </w:rPr>
        <w:t>o</w:t>
      </w:r>
      <w:r>
        <w:rPr>
          <w:rFonts w:ascii="Calibri" w:hAnsi="Calibri" w:cs="Calibri"/>
          <w:color w:val="FF0000"/>
          <w:spacing w:val="-3"/>
          <w:sz w:val="32"/>
          <w:szCs w:val="32"/>
        </w:rPr>
        <w:t xml:space="preserve"> </w:t>
      </w:r>
      <w:r>
        <w:rPr>
          <w:rFonts w:ascii="Calibri" w:hAnsi="Calibri" w:cs="Calibri"/>
          <w:color w:val="FF0000"/>
          <w:sz w:val="32"/>
          <w:szCs w:val="32"/>
        </w:rPr>
        <w:t>t</w:t>
      </w:r>
      <w:r>
        <w:rPr>
          <w:rFonts w:ascii="Calibri" w:hAnsi="Calibri" w:cs="Calibri"/>
          <w:color w:val="FF0000"/>
          <w:spacing w:val="1"/>
          <w:sz w:val="32"/>
          <w:szCs w:val="32"/>
        </w:rPr>
        <w:t>h</w:t>
      </w:r>
      <w:r>
        <w:rPr>
          <w:rFonts w:ascii="Calibri" w:hAnsi="Calibri" w:cs="Calibri"/>
          <w:color w:val="FF0000"/>
          <w:sz w:val="32"/>
          <w:szCs w:val="32"/>
        </w:rPr>
        <w:t>e</w:t>
      </w:r>
      <w:r>
        <w:rPr>
          <w:rFonts w:ascii="Calibri" w:hAnsi="Calibri" w:cs="Calibri"/>
          <w:color w:val="FF0000"/>
          <w:spacing w:val="-4"/>
          <w:sz w:val="32"/>
          <w:szCs w:val="32"/>
        </w:rPr>
        <w:t xml:space="preserve"> </w:t>
      </w:r>
      <w:r>
        <w:rPr>
          <w:rFonts w:ascii="Calibri" w:hAnsi="Calibri" w:cs="Calibri"/>
          <w:color w:val="FF0000"/>
          <w:spacing w:val="1"/>
          <w:sz w:val="32"/>
          <w:szCs w:val="32"/>
        </w:rPr>
        <w:t>s</w:t>
      </w:r>
      <w:r>
        <w:rPr>
          <w:rFonts w:ascii="Calibri" w:hAnsi="Calibri" w:cs="Calibri"/>
          <w:color w:val="FF0000"/>
          <w:spacing w:val="-1"/>
          <w:sz w:val="32"/>
          <w:szCs w:val="32"/>
        </w:rPr>
        <w:t>k</w:t>
      </w:r>
      <w:r>
        <w:rPr>
          <w:rFonts w:ascii="Calibri" w:hAnsi="Calibri" w:cs="Calibri"/>
          <w:color w:val="FF0000"/>
          <w:spacing w:val="1"/>
          <w:sz w:val="32"/>
          <w:szCs w:val="32"/>
        </w:rPr>
        <w:t>i</w:t>
      </w:r>
      <w:r>
        <w:rPr>
          <w:rFonts w:ascii="Calibri" w:hAnsi="Calibri" w:cs="Calibri"/>
          <w:color w:val="FF0000"/>
          <w:sz w:val="32"/>
          <w:szCs w:val="32"/>
        </w:rPr>
        <w:t>n</w:t>
      </w:r>
      <w:r>
        <w:rPr>
          <w:rFonts w:ascii="Calibri" w:hAnsi="Calibri" w:cs="Calibri"/>
          <w:color w:val="FF0000"/>
          <w:spacing w:val="-5"/>
          <w:sz w:val="32"/>
          <w:szCs w:val="32"/>
        </w:rPr>
        <w:t xml:space="preserve"> </w:t>
      </w:r>
      <w:r>
        <w:rPr>
          <w:rFonts w:ascii="Calibri" w:hAnsi="Calibri" w:cs="Calibri"/>
          <w:color w:val="FF0000"/>
          <w:spacing w:val="3"/>
          <w:sz w:val="32"/>
          <w:szCs w:val="32"/>
        </w:rPr>
        <w:t>a</w:t>
      </w:r>
      <w:r>
        <w:rPr>
          <w:rFonts w:ascii="Calibri" w:hAnsi="Calibri" w:cs="Calibri"/>
          <w:color w:val="FF0000"/>
          <w:sz w:val="32"/>
          <w:szCs w:val="32"/>
        </w:rPr>
        <w:t>nd</w:t>
      </w:r>
      <w:r>
        <w:rPr>
          <w:rFonts w:ascii="Calibri" w:hAnsi="Calibri" w:cs="Calibri"/>
          <w:color w:val="FF0000"/>
          <w:spacing w:val="-5"/>
          <w:sz w:val="32"/>
          <w:szCs w:val="32"/>
        </w:rPr>
        <w:t xml:space="preserve"> </w:t>
      </w:r>
      <w:r>
        <w:rPr>
          <w:rFonts w:ascii="Calibri" w:hAnsi="Calibri" w:cs="Calibri"/>
          <w:color w:val="FF0000"/>
          <w:sz w:val="32"/>
          <w:szCs w:val="32"/>
        </w:rPr>
        <w:t>mu</w:t>
      </w:r>
      <w:r>
        <w:rPr>
          <w:rFonts w:ascii="Calibri" w:hAnsi="Calibri" w:cs="Calibri"/>
          <w:color w:val="FF0000"/>
          <w:spacing w:val="2"/>
          <w:sz w:val="32"/>
          <w:szCs w:val="32"/>
        </w:rPr>
        <w:t>c</w:t>
      </w:r>
      <w:r>
        <w:rPr>
          <w:rFonts w:ascii="Calibri" w:hAnsi="Calibri" w:cs="Calibri"/>
          <w:color w:val="FF0000"/>
          <w:sz w:val="32"/>
          <w:szCs w:val="32"/>
        </w:rPr>
        <w:t>ous m</w:t>
      </w:r>
      <w:r>
        <w:rPr>
          <w:rFonts w:ascii="Calibri" w:hAnsi="Calibri" w:cs="Calibri"/>
          <w:color w:val="FF0000"/>
          <w:spacing w:val="-1"/>
          <w:sz w:val="32"/>
          <w:szCs w:val="32"/>
        </w:rPr>
        <w:t>e</w:t>
      </w:r>
      <w:r>
        <w:rPr>
          <w:rFonts w:ascii="Calibri" w:hAnsi="Calibri" w:cs="Calibri"/>
          <w:color w:val="FF0000"/>
          <w:sz w:val="32"/>
          <w:szCs w:val="32"/>
        </w:rPr>
        <w:t>m</w:t>
      </w:r>
      <w:r>
        <w:rPr>
          <w:rFonts w:ascii="Calibri" w:hAnsi="Calibri" w:cs="Calibri"/>
          <w:color w:val="FF0000"/>
          <w:spacing w:val="2"/>
          <w:sz w:val="32"/>
          <w:szCs w:val="32"/>
        </w:rPr>
        <w:t>b</w:t>
      </w:r>
      <w:r>
        <w:rPr>
          <w:rFonts w:ascii="Calibri" w:hAnsi="Calibri" w:cs="Calibri"/>
          <w:color w:val="FF0000"/>
          <w:spacing w:val="-1"/>
          <w:sz w:val="32"/>
          <w:szCs w:val="32"/>
        </w:rPr>
        <w:t>r</w:t>
      </w: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es.</w:t>
      </w:r>
    </w:p>
    <w:p w:rsidR="00E671F0" w:rsidRDefault="00E671F0" w:rsidP="00E671F0">
      <w:pPr>
        <w:widowControl w:val="0"/>
        <w:autoSpaceDE w:val="0"/>
        <w:autoSpaceDN w:val="0"/>
        <w:adjustRightInd w:val="0"/>
        <w:spacing w:before="4" w:after="0" w:line="140" w:lineRule="exact"/>
        <w:rPr>
          <w:rFonts w:ascii="Calibri" w:hAnsi="Calibri" w:cs="Calibri"/>
          <w:color w:val="000000"/>
          <w:sz w:val="14"/>
          <w:szCs w:val="14"/>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ind w:left="100" w:right="495"/>
        <w:rPr>
          <w:rFonts w:ascii="Calibri" w:hAnsi="Calibri" w:cs="Calibri"/>
          <w:color w:val="000000"/>
          <w:sz w:val="32"/>
          <w:szCs w:val="32"/>
        </w:rPr>
      </w:pPr>
      <w:r>
        <w:rPr>
          <w:rFonts w:ascii="Calibri" w:hAnsi="Calibri" w:cs="Calibri"/>
          <w:color w:val="FF0000"/>
          <w:sz w:val="32"/>
          <w:szCs w:val="32"/>
        </w:rPr>
        <w:t>St</w:t>
      </w:r>
      <w:r>
        <w:rPr>
          <w:rFonts w:ascii="Calibri" w:hAnsi="Calibri" w:cs="Calibri"/>
          <w:color w:val="FF0000"/>
          <w:spacing w:val="2"/>
          <w:sz w:val="32"/>
          <w:szCs w:val="32"/>
        </w:rPr>
        <w:t>i</w:t>
      </w:r>
      <w:r>
        <w:rPr>
          <w:rFonts w:ascii="Calibri" w:hAnsi="Calibri" w:cs="Calibri"/>
          <w:color w:val="FF0000"/>
          <w:sz w:val="32"/>
          <w:szCs w:val="32"/>
        </w:rPr>
        <w:t>n</w:t>
      </w:r>
      <w:r>
        <w:rPr>
          <w:rFonts w:ascii="Calibri" w:hAnsi="Calibri" w:cs="Calibri"/>
          <w:color w:val="FF0000"/>
          <w:spacing w:val="1"/>
          <w:sz w:val="32"/>
          <w:szCs w:val="32"/>
        </w:rPr>
        <w:t>gi</w:t>
      </w:r>
      <w:r>
        <w:rPr>
          <w:rFonts w:ascii="Calibri" w:hAnsi="Calibri" w:cs="Calibri"/>
          <w:color w:val="FF0000"/>
          <w:sz w:val="32"/>
          <w:szCs w:val="32"/>
        </w:rPr>
        <w:t>ng</w:t>
      </w:r>
      <w:r>
        <w:rPr>
          <w:rFonts w:ascii="Calibri" w:hAnsi="Calibri" w:cs="Calibri"/>
          <w:color w:val="FF0000"/>
          <w:spacing w:val="-9"/>
          <w:sz w:val="32"/>
          <w:szCs w:val="32"/>
        </w:rPr>
        <w:t xml:space="preserve"> </w:t>
      </w:r>
      <w:r>
        <w:rPr>
          <w:rFonts w:ascii="Calibri" w:hAnsi="Calibri" w:cs="Calibri"/>
          <w:color w:val="FF0000"/>
          <w:sz w:val="32"/>
          <w:szCs w:val="32"/>
        </w:rPr>
        <w:t>of</w:t>
      </w:r>
      <w:r>
        <w:rPr>
          <w:rFonts w:ascii="Calibri" w:hAnsi="Calibri" w:cs="Calibri"/>
          <w:color w:val="FF0000"/>
          <w:spacing w:val="-3"/>
          <w:sz w:val="32"/>
          <w:szCs w:val="32"/>
        </w:rPr>
        <w:t xml:space="preserve"> </w:t>
      </w:r>
      <w:r>
        <w:rPr>
          <w:rFonts w:ascii="Calibri" w:hAnsi="Calibri" w:cs="Calibri"/>
          <w:color w:val="FF0000"/>
          <w:spacing w:val="1"/>
          <w:sz w:val="32"/>
          <w:szCs w:val="32"/>
        </w:rPr>
        <w:t>t</w:t>
      </w:r>
      <w:r>
        <w:rPr>
          <w:rFonts w:ascii="Calibri" w:hAnsi="Calibri" w:cs="Calibri"/>
          <w:color w:val="FF0000"/>
          <w:sz w:val="32"/>
          <w:szCs w:val="32"/>
        </w:rPr>
        <w:t>he</w:t>
      </w:r>
      <w:r>
        <w:rPr>
          <w:rFonts w:ascii="Calibri" w:hAnsi="Calibri" w:cs="Calibri"/>
          <w:color w:val="FF0000"/>
          <w:spacing w:val="-4"/>
          <w:sz w:val="32"/>
          <w:szCs w:val="32"/>
        </w:rPr>
        <w:t xml:space="preserve"> </w:t>
      </w:r>
      <w:r>
        <w:rPr>
          <w:rFonts w:ascii="Calibri" w:hAnsi="Calibri" w:cs="Calibri"/>
          <w:color w:val="FF0000"/>
          <w:sz w:val="32"/>
          <w:szCs w:val="32"/>
        </w:rPr>
        <w:t>ar</w:t>
      </w:r>
      <w:r>
        <w:rPr>
          <w:rFonts w:ascii="Calibri" w:hAnsi="Calibri" w:cs="Calibri"/>
          <w:color w:val="FF0000"/>
          <w:spacing w:val="-1"/>
          <w:sz w:val="32"/>
          <w:szCs w:val="32"/>
        </w:rPr>
        <w:t>m</w:t>
      </w:r>
      <w:r>
        <w:rPr>
          <w:rFonts w:ascii="Calibri" w:hAnsi="Calibri" w:cs="Calibri"/>
          <w:color w:val="FF0000"/>
          <w:sz w:val="32"/>
          <w:szCs w:val="32"/>
        </w:rPr>
        <w:t>p</w:t>
      </w:r>
      <w:r>
        <w:rPr>
          <w:rFonts w:ascii="Calibri" w:hAnsi="Calibri" w:cs="Calibri"/>
          <w:color w:val="FF0000"/>
          <w:spacing w:val="1"/>
          <w:sz w:val="32"/>
          <w:szCs w:val="32"/>
        </w:rPr>
        <w:t>it</w:t>
      </w:r>
      <w:r>
        <w:rPr>
          <w:rFonts w:ascii="Calibri" w:hAnsi="Calibri" w:cs="Calibri"/>
          <w:color w:val="FF0000"/>
          <w:sz w:val="32"/>
          <w:szCs w:val="32"/>
        </w:rPr>
        <w:t>s,</w:t>
      </w:r>
      <w:r>
        <w:rPr>
          <w:rFonts w:ascii="Calibri" w:hAnsi="Calibri" w:cs="Calibri"/>
          <w:color w:val="FF0000"/>
          <w:spacing w:val="-11"/>
          <w:sz w:val="32"/>
          <w:szCs w:val="32"/>
        </w:rPr>
        <w:t xml:space="preserve"> </w:t>
      </w:r>
      <w:r>
        <w:rPr>
          <w:rFonts w:ascii="Calibri" w:hAnsi="Calibri" w:cs="Calibri"/>
          <w:color w:val="FF0000"/>
          <w:spacing w:val="-1"/>
          <w:sz w:val="32"/>
          <w:szCs w:val="32"/>
        </w:rPr>
        <w:t>c</w:t>
      </w:r>
      <w:r>
        <w:rPr>
          <w:rFonts w:ascii="Calibri" w:hAnsi="Calibri" w:cs="Calibri"/>
          <w:color w:val="FF0000"/>
          <w:spacing w:val="1"/>
          <w:sz w:val="32"/>
          <w:szCs w:val="32"/>
        </w:rPr>
        <w:t>r</w:t>
      </w:r>
      <w:r>
        <w:rPr>
          <w:rFonts w:ascii="Calibri" w:hAnsi="Calibri" w:cs="Calibri"/>
          <w:color w:val="FF0000"/>
          <w:sz w:val="32"/>
          <w:szCs w:val="32"/>
        </w:rPr>
        <w:t>otch,</w:t>
      </w:r>
      <w:r>
        <w:rPr>
          <w:rFonts w:ascii="Calibri" w:hAnsi="Calibri" w:cs="Calibri"/>
          <w:color w:val="FF0000"/>
          <w:spacing w:val="-9"/>
          <w:sz w:val="32"/>
          <w:szCs w:val="32"/>
        </w:rPr>
        <w:t xml:space="preserve"> </w:t>
      </w:r>
      <w:r>
        <w:rPr>
          <w:rFonts w:ascii="Calibri" w:hAnsi="Calibri" w:cs="Calibri"/>
          <w:color w:val="FF0000"/>
          <w:spacing w:val="1"/>
          <w:sz w:val="32"/>
          <w:szCs w:val="32"/>
        </w:rPr>
        <w:t>e</w:t>
      </w:r>
      <w:r>
        <w:rPr>
          <w:rFonts w:ascii="Calibri" w:hAnsi="Calibri" w:cs="Calibri"/>
          <w:color w:val="FF0000"/>
          <w:sz w:val="32"/>
          <w:szCs w:val="32"/>
        </w:rPr>
        <w:t>y</w:t>
      </w:r>
      <w:r>
        <w:rPr>
          <w:rFonts w:ascii="Calibri" w:hAnsi="Calibri" w:cs="Calibri"/>
          <w:color w:val="FF0000"/>
          <w:spacing w:val="-1"/>
          <w:sz w:val="32"/>
          <w:szCs w:val="32"/>
        </w:rPr>
        <w:t>e</w:t>
      </w:r>
      <w:r>
        <w:rPr>
          <w:rFonts w:ascii="Calibri" w:hAnsi="Calibri" w:cs="Calibri"/>
          <w:color w:val="FF0000"/>
          <w:spacing w:val="2"/>
          <w:sz w:val="32"/>
          <w:szCs w:val="32"/>
        </w:rPr>
        <w:t>s</w:t>
      </w:r>
      <w:r>
        <w:rPr>
          <w:rFonts w:ascii="Calibri" w:hAnsi="Calibri" w:cs="Calibri"/>
          <w:color w:val="FF0000"/>
          <w:sz w:val="32"/>
          <w:szCs w:val="32"/>
        </w:rPr>
        <w:t>,</w:t>
      </w:r>
      <w:r>
        <w:rPr>
          <w:rFonts w:ascii="Calibri" w:hAnsi="Calibri" w:cs="Calibri"/>
          <w:color w:val="FF0000"/>
          <w:spacing w:val="-3"/>
          <w:sz w:val="32"/>
          <w:szCs w:val="32"/>
        </w:rPr>
        <w:t xml:space="preserve"> </w:t>
      </w:r>
      <w:r>
        <w:rPr>
          <w:rFonts w:ascii="Calibri" w:hAnsi="Calibri" w:cs="Calibri"/>
          <w:color w:val="FF0000"/>
          <w:sz w:val="32"/>
          <w:szCs w:val="32"/>
        </w:rPr>
        <w:t>ne</w:t>
      </w:r>
      <w:r>
        <w:rPr>
          <w:rFonts w:ascii="Calibri" w:hAnsi="Calibri" w:cs="Calibri"/>
          <w:color w:val="FF0000"/>
          <w:spacing w:val="1"/>
          <w:sz w:val="32"/>
          <w:szCs w:val="32"/>
        </w:rPr>
        <w:t>c</w:t>
      </w:r>
      <w:r>
        <w:rPr>
          <w:rFonts w:ascii="Calibri" w:hAnsi="Calibri" w:cs="Calibri"/>
          <w:color w:val="FF0000"/>
          <w:sz w:val="32"/>
          <w:szCs w:val="32"/>
        </w:rPr>
        <w:t>k</w:t>
      </w:r>
      <w:r>
        <w:rPr>
          <w:rFonts w:ascii="Calibri" w:hAnsi="Calibri" w:cs="Calibri"/>
          <w:color w:val="FF0000"/>
          <w:spacing w:val="-7"/>
          <w:sz w:val="32"/>
          <w:szCs w:val="32"/>
        </w:rPr>
        <w:t xml:space="preserve"> </w:t>
      </w:r>
      <w:r>
        <w:rPr>
          <w:rFonts w:ascii="Calibri" w:hAnsi="Calibri" w:cs="Calibri"/>
          <w:color w:val="FF0000"/>
          <w:spacing w:val="1"/>
          <w:sz w:val="32"/>
          <w:szCs w:val="32"/>
        </w:rPr>
        <w:t>o</w:t>
      </w:r>
      <w:r>
        <w:rPr>
          <w:rFonts w:ascii="Calibri" w:hAnsi="Calibri" w:cs="Calibri"/>
          <w:color w:val="FF0000"/>
          <w:sz w:val="32"/>
          <w:szCs w:val="32"/>
        </w:rPr>
        <w:t>r</w:t>
      </w:r>
      <w:r>
        <w:rPr>
          <w:rFonts w:ascii="Calibri" w:hAnsi="Calibri" w:cs="Calibri"/>
          <w:color w:val="FF0000"/>
          <w:spacing w:val="-4"/>
          <w:sz w:val="32"/>
          <w:szCs w:val="32"/>
        </w:rPr>
        <w:t xml:space="preserve"> </w:t>
      </w:r>
      <w:r>
        <w:rPr>
          <w:rFonts w:ascii="Calibri" w:hAnsi="Calibri" w:cs="Calibri"/>
          <w:color w:val="FF0000"/>
          <w:sz w:val="32"/>
          <w:szCs w:val="32"/>
        </w:rPr>
        <w:t>ot</w:t>
      </w:r>
      <w:r>
        <w:rPr>
          <w:rFonts w:ascii="Calibri" w:hAnsi="Calibri" w:cs="Calibri"/>
          <w:color w:val="FF0000"/>
          <w:spacing w:val="1"/>
          <w:sz w:val="32"/>
          <w:szCs w:val="32"/>
        </w:rPr>
        <w:t>h</w:t>
      </w:r>
      <w:r>
        <w:rPr>
          <w:rFonts w:ascii="Calibri" w:hAnsi="Calibri" w:cs="Calibri"/>
          <w:color w:val="FF0000"/>
          <w:spacing w:val="2"/>
          <w:sz w:val="32"/>
          <w:szCs w:val="32"/>
        </w:rPr>
        <w:t>e</w:t>
      </w:r>
      <w:r>
        <w:rPr>
          <w:rFonts w:ascii="Calibri" w:hAnsi="Calibri" w:cs="Calibri"/>
          <w:color w:val="FF0000"/>
          <w:sz w:val="32"/>
          <w:szCs w:val="32"/>
        </w:rPr>
        <w:t>r</w:t>
      </w:r>
      <w:r>
        <w:rPr>
          <w:rFonts w:ascii="Calibri" w:hAnsi="Calibri" w:cs="Calibri"/>
          <w:color w:val="FF0000"/>
          <w:spacing w:val="-8"/>
          <w:sz w:val="32"/>
          <w:szCs w:val="32"/>
        </w:rPr>
        <w:t xml:space="preserve"> </w:t>
      </w:r>
      <w:r>
        <w:rPr>
          <w:rFonts w:ascii="Calibri" w:hAnsi="Calibri" w:cs="Calibri"/>
          <w:color w:val="FF0000"/>
          <w:spacing w:val="1"/>
          <w:sz w:val="32"/>
          <w:szCs w:val="32"/>
        </w:rPr>
        <w:t>m</w:t>
      </w:r>
      <w:r>
        <w:rPr>
          <w:rFonts w:ascii="Calibri" w:hAnsi="Calibri" w:cs="Calibri"/>
          <w:color w:val="FF0000"/>
          <w:spacing w:val="2"/>
          <w:sz w:val="32"/>
          <w:szCs w:val="32"/>
        </w:rPr>
        <w:t>o</w:t>
      </w:r>
      <w:r>
        <w:rPr>
          <w:rFonts w:ascii="Calibri" w:hAnsi="Calibri" w:cs="Calibri"/>
          <w:color w:val="FF0000"/>
          <w:spacing w:val="1"/>
          <w:sz w:val="32"/>
          <w:szCs w:val="32"/>
        </w:rPr>
        <w:t>i</w:t>
      </w:r>
      <w:r>
        <w:rPr>
          <w:rFonts w:ascii="Calibri" w:hAnsi="Calibri" w:cs="Calibri"/>
          <w:color w:val="FF0000"/>
          <w:sz w:val="32"/>
          <w:szCs w:val="32"/>
        </w:rPr>
        <w:t>st</w:t>
      </w:r>
      <w:r>
        <w:rPr>
          <w:rFonts w:ascii="Calibri" w:hAnsi="Calibri" w:cs="Calibri"/>
          <w:color w:val="FF0000"/>
          <w:spacing w:val="-7"/>
          <w:sz w:val="32"/>
          <w:szCs w:val="32"/>
        </w:rPr>
        <w:t xml:space="preserve"> </w:t>
      </w:r>
      <w:r>
        <w:rPr>
          <w:rFonts w:ascii="Calibri" w:hAnsi="Calibri" w:cs="Calibri"/>
          <w:color w:val="FF0000"/>
          <w:sz w:val="32"/>
          <w:szCs w:val="32"/>
        </w:rPr>
        <w:t>body</w:t>
      </w:r>
      <w:r>
        <w:rPr>
          <w:rFonts w:ascii="Calibri" w:hAnsi="Calibri" w:cs="Calibri"/>
          <w:color w:val="FF0000"/>
          <w:spacing w:val="-6"/>
          <w:sz w:val="32"/>
          <w:szCs w:val="32"/>
        </w:rPr>
        <w:t xml:space="preserve"> </w:t>
      </w:r>
      <w:r>
        <w:rPr>
          <w:rFonts w:ascii="Calibri" w:hAnsi="Calibri" w:cs="Calibri"/>
          <w:color w:val="FF0000"/>
          <w:sz w:val="32"/>
          <w:szCs w:val="32"/>
        </w:rPr>
        <w:t>ar</w:t>
      </w:r>
      <w:r>
        <w:rPr>
          <w:rFonts w:ascii="Calibri" w:hAnsi="Calibri" w:cs="Calibri"/>
          <w:color w:val="FF0000"/>
          <w:spacing w:val="-1"/>
          <w:sz w:val="32"/>
          <w:szCs w:val="32"/>
        </w:rPr>
        <w:t>e</w:t>
      </w:r>
      <w:r>
        <w:rPr>
          <w:rFonts w:ascii="Calibri" w:hAnsi="Calibri" w:cs="Calibri"/>
          <w:color w:val="FF0000"/>
          <w:sz w:val="32"/>
          <w:szCs w:val="32"/>
        </w:rPr>
        <w:t>as may</w:t>
      </w:r>
      <w:r>
        <w:rPr>
          <w:rFonts w:ascii="Calibri" w:hAnsi="Calibri" w:cs="Calibri"/>
          <w:color w:val="FF0000"/>
          <w:spacing w:val="-6"/>
          <w:sz w:val="32"/>
          <w:szCs w:val="32"/>
        </w:rPr>
        <w:t xml:space="preserve"> </w:t>
      </w:r>
      <w:r>
        <w:rPr>
          <w:rFonts w:ascii="Calibri" w:hAnsi="Calibri" w:cs="Calibri"/>
          <w:color w:val="FF0000"/>
          <w:sz w:val="32"/>
          <w:szCs w:val="32"/>
        </w:rPr>
        <w:t>in</w:t>
      </w:r>
      <w:r>
        <w:rPr>
          <w:rFonts w:ascii="Calibri" w:hAnsi="Calibri" w:cs="Calibri"/>
          <w:color w:val="FF0000"/>
          <w:spacing w:val="1"/>
          <w:sz w:val="32"/>
          <w:szCs w:val="32"/>
        </w:rPr>
        <w:t>di</w:t>
      </w:r>
      <w:r>
        <w:rPr>
          <w:rFonts w:ascii="Calibri" w:hAnsi="Calibri" w:cs="Calibri"/>
          <w:color w:val="FF0000"/>
          <w:sz w:val="32"/>
          <w:szCs w:val="32"/>
        </w:rPr>
        <w:t>ca</w:t>
      </w:r>
      <w:r>
        <w:rPr>
          <w:rFonts w:ascii="Calibri" w:hAnsi="Calibri" w:cs="Calibri"/>
          <w:color w:val="FF0000"/>
          <w:spacing w:val="1"/>
          <w:sz w:val="32"/>
          <w:szCs w:val="32"/>
        </w:rPr>
        <w:t>t</w:t>
      </w:r>
      <w:r>
        <w:rPr>
          <w:rFonts w:ascii="Calibri" w:hAnsi="Calibri" w:cs="Calibri"/>
          <w:color w:val="FF0000"/>
          <w:sz w:val="32"/>
          <w:szCs w:val="32"/>
        </w:rPr>
        <w:t>e</w:t>
      </w:r>
      <w:r>
        <w:rPr>
          <w:rFonts w:ascii="Calibri" w:hAnsi="Calibri" w:cs="Calibri"/>
          <w:color w:val="FF0000"/>
          <w:spacing w:val="-10"/>
          <w:sz w:val="32"/>
          <w:szCs w:val="32"/>
        </w:rPr>
        <w:t xml:space="preserve"> </w:t>
      </w:r>
      <w:r>
        <w:rPr>
          <w:rFonts w:ascii="Calibri" w:hAnsi="Calibri" w:cs="Calibri"/>
          <w:color w:val="FF0000"/>
          <w:sz w:val="32"/>
          <w:szCs w:val="32"/>
        </w:rPr>
        <w:t>an</w:t>
      </w:r>
      <w:r>
        <w:rPr>
          <w:rFonts w:ascii="Calibri" w:hAnsi="Calibri" w:cs="Calibri"/>
          <w:color w:val="FF0000"/>
          <w:spacing w:val="-3"/>
          <w:sz w:val="32"/>
          <w:szCs w:val="32"/>
        </w:rPr>
        <w:t xml:space="preserve"> </w:t>
      </w:r>
      <w:r>
        <w:rPr>
          <w:rFonts w:ascii="Calibri" w:hAnsi="Calibri" w:cs="Calibri"/>
          <w:color w:val="FF0000"/>
          <w:sz w:val="32"/>
          <w:szCs w:val="32"/>
        </w:rPr>
        <w:t>e</w:t>
      </w:r>
      <w:r>
        <w:rPr>
          <w:rFonts w:ascii="Calibri" w:hAnsi="Calibri" w:cs="Calibri"/>
          <w:color w:val="FF0000"/>
          <w:spacing w:val="3"/>
          <w:sz w:val="32"/>
          <w:szCs w:val="32"/>
        </w:rPr>
        <w:t>x</w:t>
      </w:r>
      <w:r>
        <w:rPr>
          <w:rFonts w:ascii="Calibri" w:hAnsi="Calibri" w:cs="Calibri"/>
          <w:color w:val="FF0000"/>
          <w:sz w:val="32"/>
          <w:szCs w:val="32"/>
        </w:rPr>
        <w:t>posure</w:t>
      </w:r>
      <w:r>
        <w:rPr>
          <w:rFonts w:ascii="Calibri" w:hAnsi="Calibri" w:cs="Calibri"/>
          <w:color w:val="FF0000"/>
          <w:spacing w:val="-11"/>
          <w:sz w:val="32"/>
          <w:szCs w:val="32"/>
        </w:rPr>
        <w:t xml:space="preserve"> </w:t>
      </w:r>
      <w:r>
        <w:rPr>
          <w:rFonts w:ascii="Calibri" w:hAnsi="Calibri" w:cs="Calibri"/>
          <w:color w:val="FF0000"/>
          <w:sz w:val="32"/>
          <w:szCs w:val="32"/>
        </w:rPr>
        <w:t>to</w:t>
      </w:r>
      <w:r>
        <w:rPr>
          <w:rFonts w:ascii="Calibri" w:hAnsi="Calibri" w:cs="Calibri"/>
          <w:color w:val="FF0000"/>
          <w:spacing w:val="-3"/>
          <w:sz w:val="32"/>
          <w:szCs w:val="32"/>
        </w:rPr>
        <w:t xml:space="preserve"> </w:t>
      </w:r>
      <w:r>
        <w:rPr>
          <w:rFonts w:ascii="Calibri" w:hAnsi="Calibri" w:cs="Calibri"/>
          <w:color w:val="FF0000"/>
          <w:spacing w:val="1"/>
          <w:sz w:val="32"/>
          <w:szCs w:val="32"/>
        </w:rPr>
        <w:t>a</w:t>
      </w:r>
      <w:r>
        <w:rPr>
          <w:rFonts w:ascii="Calibri" w:hAnsi="Calibri" w:cs="Calibri"/>
          <w:color w:val="FF0000"/>
          <w:spacing w:val="2"/>
          <w:sz w:val="32"/>
          <w:szCs w:val="32"/>
        </w:rPr>
        <w:t>m</w:t>
      </w:r>
      <w:r>
        <w:rPr>
          <w:rFonts w:ascii="Calibri" w:hAnsi="Calibri" w:cs="Calibri"/>
          <w:color w:val="FF0000"/>
          <w:sz w:val="32"/>
          <w:szCs w:val="32"/>
        </w:rPr>
        <w:t>mon</w:t>
      </w:r>
      <w:r>
        <w:rPr>
          <w:rFonts w:ascii="Calibri" w:hAnsi="Calibri" w:cs="Calibri"/>
          <w:color w:val="FF0000"/>
          <w:spacing w:val="3"/>
          <w:sz w:val="32"/>
          <w:szCs w:val="32"/>
        </w:rPr>
        <w:t>i</w:t>
      </w:r>
      <w:r>
        <w:rPr>
          <w:rFonts w:ascii="Calibri" w:hAnsi="Calibri" w:cs="Calibri"/>
          <w:color w:val="FF0000"/>
          <w:sz w:val="32"/>
          <w:szCs w:val="32"/>
        </w:rPr>
        <w:t>a.</w:t>
      </w:r>
    </w:p>
    <w:p w:rsidR="00E671F0" w:rsidRDefault="00E671F0" w:rsidP="00E671F0">
      <w:pPr>
        <w:widowControl w:val="0"/>
        <w:autoSpaceDE w:val="0"/>
        <w:autoSpaceDN w:val="0"/>
        <w:adjustRightInd w:val="0"/>
        <w:spacing w:before="9" w:after="0" w:line="150" w:lineRule="exact"/>
        <w:rPr>
          <w:rFonts w:ascii="Calibri" w:hAnsi="Calibri" w:cs="Calibri"/>
          <w:color w:val="000000"/>
          <w:sz w:val="15"/>
          <w:szCs w:val="15"/>
        </w:rPr>
      </w:pPr>
    </w:p>
    <w:p w:rsidR="00E671F0" w:rsidRDefault="00E671F0" w:rsidP="00E671F0">
      <w:pPr>
        <w:widowControl w:val="0"/>
        <w:autoSpaceDE w:val="0"/>
        <w:autoSpaceDN w:val="0"/>
        <w:adjustRightInd w:val="0"/>
        <w:spacing w:after="0" w:line="258" w:lineRule="auto"/>
        <w:ind w:left="100" w:right="34"/>
        <w:rPr>
          <w:rFonts w:ascii="Calibri" w:hAnsi="Calibri" w:cs="Calibri"/>
          <w:color w:val="000000"/>
          <w:sz w:val="32"/>
          <w:szCs w:val="32"/>
        </w:rPr>
      </w:pPr>
      <w:r>
        <w:rPr>
          <w:rFonts w:ascii="Calibri" w:hAnsi="Calibri" w:cs="Calibri"/>
          <w:color w:val="FF0000"/>
          <w:spacing w:val="-1"/>
          <w:sz w:val="32"/>
          <w:szCs w:val="32"/>
        </w:rPr>
        <w:t>V</w:t>
      </w:r>
      <w:r>
        <w:rPr>
          <w:rFonts w:ascii="Calibri" w:hAnsi="Calibri" w:cs="Calibri"/>
          <w:color w:val="FF0000"/>
          <w:sz w:val="32"/>
          <w:szCs w:val="32"/>
        </w:rPr>
        <w:t>a</w:t>
      </w:r>
      <w:r>
        <w:rPr>
          <w:rFonts w:ascii="Calibri" w:hAnsi="Calibri" w:cs="Calibri"/>
          <w:color w:val="FF0000"/>
          <w:spacing w:val="1"/>
          <w:sz w:val="32"/>
          <w:szCs w:val="32"/>
        </w:rPr>
        <w:t>p</w:t>
      </w:r>
      <w:r>
        <w:rPr>
          <w:rFonts w:ascii="Calibri" w:hAnsi="Calibri" w:cs="Calibri"/>
          <w:color w:val="FF0000"/>
          <w:sz w:val="32"/>
          <w:szCs w:val="32"/>
        </w:rPr>
        <w:t>o</w:t>
      </w:r>
      <w:r>
        <w:rPr>
          <w:rFonts w:ascii="Calibri" w:hAnsi="Calibri" w:cs="Calibri"/>
          <w:color w:val="FF0000"/>
          <w:spacing w:val="1"/>
          <w:sz w:val="32"/>
          <w:szCs w:val="32"/>
        </w:rPr>
        <w:t>r</w:t>
      </w:r>
      <w:r>
        <w:rPr>
          <w:rFonts w:ascii="Calibri" w:hAnsi="Calibri" w:cs="Calibri"/>
          <w:color w:val="FF0000"/>
          <w:sz w:val="32"/>
          <w:szCs w:val="32"/>
        </w:rPr>
        <w:t>s</w:t>
      </w:r>
      <w:r>
        <w:rPr>
          <w:rFonts w:ascii="Calibri" w:hAnsi="Calibri" w:cs="Calibri"/>
          <w:color w:val="FF0000"/>
          <w:spacing w:val="-9"/>
          <w:sz w:val="32"/>
          <w:szCs w:val="32"/>
        </w:rPr>
        <w:t xml:space="preserve"> </w:t>
      </w:r>
      <w:r>
        <w:rPr>
          <w:rFonts w:ascii="Calibri" w:hAnsi="Calibri" w:cs="Calibri"/>
          <w:color w:val="FF0000"/>
          <w:sz w:val="32"/>
          <w:szCs w:val="32"/>
        </w:rPr>
        <w:t>i</w:t>
      </w:r>
      <w:r>
        <w:rPr>
          <w:rFonts w:ascii="Calibri" w:hAnsi="Calibri" w:cs="Calibri"/>
          <w:color w:val="FF0000"/>
          <w:spacing w:val="1"/>
          <w:sz w:val="32"/>
          <w:szCs w:val="32"/>
        </w:rPr>
        <w:t>niti</w:t>
      </w:r>
      <w:r>
        <w:rPr>
          <w:rFonts w:ascii="Calibri" w:hAnsi="Calibri" w:cs="Calibri"/>
          <w:color w:val="FF0000"/>
          <w:sz w:val="32"/>
          <w:szCs w:val="32"/>
        </w:rPr>
        <w:t>ally</w:t>
      </w:r>
      <w:r>
        <w:rPr>
          <w:rFonts w:ascii="Calibri" w:hAnsi="Calibri" w:cs="Calibri"/>
          <w:color w:val="FF0000"/>
          <w:spacing w:val="-9"/>
          <w:sz w:val="32"/>
          <w:szCs w:val="32"/>
        </w:rPr>
        <w:t xml:space="preserve"> </w:t>
      </w:r>
      <w:r>
        <w:rPr>
          <w:rFonts w:ascii="Calibri" w:hAnsi="Calibri" w:cs="Calibri"/>
          <w:color w:val="FF0000"/>
          <w:sz w:val="32"/>
          <w:szCs w:val="32"/>
        </w:rPr>
        <w:t>are</w:t>
      </w:r>
      <w:r>
        <w:rPr>
          <w:rFonts w:ascii="Calibri" w:hAnsi="Calibri" w:cs="Calibri"/>
          <w:color w:val="FF0000"/>
          <w:spacing w:val="-4"/>
          <w:sz w:val="32"/>
          <w:szCs w:val="32"/>
        </w:rPr>
        <w:t xml:space="preserve"> </w:t>
      </w:r>
      <w:r>
        <w:rPr>
          <w:rFonts w:ascii="Calibri" w:hAnsi="Calibri" w:cs="Calibri"/>
          <w:color w:val="FF0000"/>
          <w:sz w:val="32"/>
          <w:szCs w:val="32"/>
        </w:rPr>
        <w:t>l</w:t>
      </w:r>
      <w:r>
        <w:rPr>
          <w:rFonts w:ascii="Calibri" w:hAnsi="Calibri" w:cs="Calibri"/>
          <w:color w:val="FF0000"/>
          <w:spacing w:val="2"/>
          <w:sz w:val="32"/>
          <w:szCs w:val="32"/>
        </w:rPr>
        <w:t>i</w:t>
      </w:r>
      <w:r>
        <w:rPr>
          <w:rFonts w:ascii="Calibri" w:hAnsi="Calibri" w:cs="Calibri"/>
          <w:color w:val="FF0000"/>
          <w:sz w:val="32"/>
          <w:szCs w:val="32"/>
        </w:rPr>
        <w:t>g</w:t>
      </w:r>
      <w:r>
        <w:rPr>
          <w:rFonts w:ascii="Calibri" w:hAnsi="Calibri" w:cs="Calibri"/>
          <w:color w:val="FF0000"/>
          <w:spacing w:val="1"/>
          <w:sz w:val="32"/>
          <w:szCs w:val="32"/>
        </w:rPr>
        <w:t>ht</w:t>
      </w:r>
      <w:r>
        <w:rPr>
          <w:rFonts w:ascii="Calibri" w:hAnsi="Calibri" w:cs="Calibri"/>
          <w:color w:val="FF0000"/>
          <w:sz w:val="32"/>
          <w:szCs w:val="32"/>
        </w:rPr>
        <w:t>er</w:t>
      </w:r>
      <w:r>
        <w:rPr>
          <w:rFonts w:ascii="Calibri" w:hAnsi="Calibri" w:cs="Calibri"/>
          <w:color w:val="FF0000"/>
          <w:spacing w:val="-10"/>
          <w:sz w:val="32"/>
          <w:szCs w:val="32"/>
        </w:rPr>
        <w:t xml:space="preserve"> </w:t>
      </w:r>
      <w:r>
        <w:rPr>
          <w:rFonts w:ascii="Calibri" w:hAnsi="Calibri" w:cs="Calibri"/>
          <w:color w:val="FF0000"/>
          <w:sz w:val="32"/>
          <w:szCs w:val="32"/>
        </w:rPr>
        <w:t>t</w:t>
      </w:r>
      <w:r>
        <w:rPr>
          <w:rFonts w:ascii="Calibri" w:hAnsi="Calibri" w:cs="Calibri"/>
          <w:color w:val="FF0000"/>
          <w:spacing w:val="1"/>
          <w:sz w:val="32"/>
          <w:szCs w:val="32"/>
        </w:rPr>
        <w:t>h</w:t>
      </w:r>
      <w:r>
        <w:rPr>
          <w:rFonts w:ascii="Calibri" w:hAnsi="Calibri" w:cs="Calibri"/>
          <w:color w:val="FF0000"/>
          <w:sz w:val="32"/>
          <w:szCs w:val="32"/>
        </w:rPr>
        <w:t>an</w:t>
      </w:r>
      <w:r>
        <w:rPr>
          <w:rFonts w:ascii="Calibri" w:hAnsi="Calibri" w:cs="Calibri"/>
          <w:color w:val="FF0000"/>
          <w:spacing w:val="-6"/>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i</w:t>
      </w:r>
      <w:r>
        <w:rPr>
          <w:rFonts w:ascii="Calibri" w:hAnsi="Calibri" w:cs="Calibri"/>
          <w:color w:val="FF0000"/>
          <w:sz w:val="32"/>
          <w:szCs w:val="32"/>
        </w:rPr>
        <w:t>r</w:t>
      </w:r>
      <w:r>
        <w:rPr>
          <w:rFonts w:ascii="Calibri" w:hAnsi="Calibri" w:cs="Calibri"/>
          <w:color w:val="FF0000"/>
          <w:spacing w:val="-4"/>
          <w:sz w:val="32"/>
          <w:szCs w:val="32"/>
        </w:rPr>
        <w:t xml:space="preserve"> </w:t>
      </w:r>
      <w:r>
        <w:rPr>
          <w:rFonts w:ascii="Calibri" w:hAnsi="Calibri" w:cs="Calibri"/>
          <w:color w:val="FF0000"/>
          <w:sz w:val="32"/>
          <w:szCs w:val="32"/>
        </w:rPr>
        <w:t>but</w:t>
      </w:r>
      <w:r>
        <w:rPr>
          <w:rFonts w:ascii="Calibri" w:hAnsi="Calibri" w:cs="Calibri"/>
          <w:color w:val="FF0000"/>
          <w:spacing w:val="-3"/>
          <w:sz w:val="32"/>
          <w:szCs w:val="32"/>
        </w:rPr>
        <w:t xml:space="preserve"> </w:t>
      </w:r>
      <w:r>
        <w:rPr>
          <w:rFonts w:ascii="Calibri" w:hAnsi="Calibri" w:cs="Calibri"/>
          <w:color w:val="FF0000"/>
          <w:sz w:val="32"/>
          <w:szCs w:val="32"/>
        </w:rPr>
        <w:t>can</w:t>
      </w:r>
      <w:r>
        <w:rPr>
          <w:rFonts w:ascii="Calibri" w:hAnsi="Calibri" w:cs="Calibri"/>
          <w:color w:val="FF0000"/>
          <w:spacing w:val="-5"/>
          <w:sz w:val="32"/>
          <w:szCs w:val="32"/>
        </w:rPr>
        <w:t xml:space="preserve"> </w:t>
      </w:r>
      <w:r>
        <w:rPr>
          <w:rFonts w:ascii="Calibri" w:hAnsi="Calibri" w:cs="Calibri"/>
          <w:color w:val="FF0000"/>
          <w:sz w:val="32"/>
          <w:szCs w:val="32"/>
        </w:rPr>
        <w:t>co</w:t>
      </w:r>
      <w:r>
        <w:rPr>
          <w:rFonts w:ascii="Calibri" w:hAnsi="Calibri" w:cs="Calibri"/>
          <w:color w:val="FF0000"/>
          <w:spacing w:val="1"/>
          <w:sz w:val="32"/>
          <w:szCs w:val="32"/>
        </w:rPr>
        <w:t>m</w:t>
      </w:r>
      <w:r>
        <w:rPr>
          <w:rFonts w:ascii="Calibri" w:hAnsi="Calibri" w:cs="Calibri"/>
          <w:color w:val="FF0000"/>
          <w:sz w:val="32"/>
          <w:szCs w:val="32"/>
        </w:rPr>
        <w:t>monly</w:t>
      </w:r>
      <w:r>
        <w:rPr>
          <w:rFonts w:ascii="Calibri" w:hAnsi="Calibri" w:cs="Calibri"/>
          <w:color w:val="FF0000"/>
          <w:spacing w:val="-12"/>
          <w:sz w:val="32"/>
          <w:szCs w:val="32"/>
        </w:rPr>
        <w:t xml:space="preserve"> </w:t>
      </w:r>
      <w:r>
        <w:rPr>
          <w:rFonts w:ascii="Calibri" w:hAnsi="Calibri" w:cs="Calibri"/>
          <w:color w:val="FF0000"/>
          <w:spacing w:val="2"/>
          <w:sz w:val="32"/>
          <w:szCs w:val="32"/>
        </w:rPr>
        <w:t>h</w:t>
      </w:r>
      <w:r>
        <w:rPr>
          <w:rFonts w:ascii="Calibri" w:hAnsi="Calibri" w:cs="Calibri"/>
          <w:color w:val="FF0000"/>
          <w:sz w:val="32"/>
          <w:szCs w:val="32"/>
        </w:rPr>
        <w:t>ug</w:t>
      </w:r>
      <w:r>
        <w:rPr>
          <w:rFonts w:ascii="Calibri" w:hAnsi="Calibri" w:cs="Calibri"/>
          <w:color w:val="FF0000"/>
          <w:spacing w:val="-4"/>
          <w:sz w:val="32"/>
          <w:szCs w:val="32"/>
        </w:rPr>
        <w:t xml:space="preserve"> </w:t>
      </w:r>
      <w:r>
        <w:rPr>
          <w:rFonts w:ascii="Calibri" w:hAnsi="Calibri" w:cs="Calibri"/>
          <w:color w:val="FF0000"/>
          <w:sz w:val="32"/>
          <w:szCs w:val="32"/>
        </w:rPr>
        <w:t>t</w:t>
      </w:r>
      <w:r>
        <w:rPr>
          <w:rFonts w:ascii="Calibri" w:hAnsi="Calibri" w:cs="Calibri"/>
          <w:color w:val="FF0000"/>
          <w:spacing w:val="1"/>
          <w:sz w:val="32"/>
          <w:szCs w:val="32"/>
        </w:rPr>
        <w:t>h</w:t>
      </w:r>
      <w:r>
        <w:rPr>
          <w:rFonts w:ascii="Calibri" w:hAnsi="Calibri" w:cs="Calibri"/>
          <w:color w:val="FF0000"/>
          <w:sz w:val="32"/>
          <w:szCs w:val="32"/>
        </w:rPr>
        <w:t>e</w:t>
      </w:r>
      <w:r>
        <w:rPr>
          <w:rFonts w:ascii="Calibri" w:hAnsi="Calibri" w:cs="Calibri"/>
          <w:color w:val="FF0000"/>
          <w:spacing w:val="-4"/>
          <w:sz w:val="32"/>
          <w:szCs w:val="32"/>
        </w:rPr>
        <w:t xml:space="preserve"> </w:t>
      </w:r>
      <w:r>
        <w:rPr>
          <w:rFonts w:ascii="Calibri" w:hAnsi="Calibri" w:cs="Calibri"/>
          <w:color w:val="FF0000"/>
          <w:sz w:val="32"/>
          <w:szCs w:val="32"/>
        </w:rPr>
        <w:t>gr</w:t>
      </w:r>
      <w:r>
        <w:rPr>
          <w:rFonts w:ascii="Calibri" w:hAnsi="Calibri" w:cs="Calibri"/>
          <w:color w:val="FF0000"/>
          <w:spacing w:val="-1"/>
          <w:sz w:val="32"/>
          <w:szCs w:val="32"/>
        </w:rPr>
        <w:t>o</w:t>
      </w:r>
      <w:r>
        <w:rPr>
          <w:rFonts w:ascii="Calibri" w:hAnsi="Calibri" w:cs="Calibri"/>
          <w:color w:val="FF0000"/>
          <w:sz w:val="32"/>
          <w:szCs w:val="32"/>
        </w:rPr>
        <w:t>und</w:t>
      </w:r>
      <w:r>
        <w:rPr>
          <w:rFonts w:ascii="Calibri" w:hAnsi="Calibri" w:cs="Calibri"/>
          <w:color w:val="FF0000"/>
          <w:spacing w:val="-1"/>
          <w:sz w:val="32"/>
          <w:szCs w:val="32"/>
        </w:rPr>
        <w:t xml:space="preserve"> </w:t>
      </w:r>
      <w:r>
        <w:rPr>
          <w:rFonts w:ascii="Calibri" w:hAnsi="Calibri" w:cs="Calibri"/>
          <w:color w:val="000000"/>
          <w:sz w:val="32"/>
          <w:szCs w:val="32"/>
        </w:rPr>
        <w:t xml:space="preserve">as </w:t>
      </w:r>
      <w:r>
        <w:rPr>
          <w:rFonts w:ascii="Calibri" w:hAnsi="Calibri" w:cs="Calibri"/>
          <w:color w:val="000000"/>
          <w:spacing w:val="1"/>
          <w:sz w:val="32"/>
          <w:szCs w:val="32"/>
        </w:rPr>
        <w:t>t</w:t>
      </w:r>
      <w:r>
        <w:rPr>
          <w:rFonts w:ascii="Calibri" w:hAnsi="Calibri" w:cs="Calibri"/>
          <w:color w:val="000000"/>
          <w:sz w:val="32"/>
          <w:szCs w:val="32"/>
        </w:rPr>
        <w:t>hey</w:t>
      </w:r>
      <w:r>
        <w:rPr>
          <w:rFonts w:ascii="Calibri" w:hAnsi="Calibri" w:cs="Calibri"/>
          <w:color w:val="000000"/>
          <w:spacing w:val="-6"/>
          <w:sz w:val="32"/>
          <w:szCs w:val="32"/>
        </w:rPr>
        <w:t xml:space="preserve"> </w:t>
      </w:r>
      <w:r>
        <w:rPr>
          <w:rFonts w:ascii="Calibri" w:hAnsi="Calibri" w:cs="Calibri"/>
          <w:color w:val="000000"/>
          <w:sz w:val="32"/>
          <w:szCs w:val="32"/>
        </w:rPr>
        <w:t>abso</w:t>
      </w:r>
      <w:r>
        <w:rPr>
          <w:rFonts w:ascii="Calibri" w:hAnsi="Calibri" w:cs="Calibri"/>
          <w:color w:val="000000"/>
          <w:spacing w:val="1"/>
          <w:sz w:val="32"/>
          <w:szCs w:val="32"/>
        </w:rPr>
        <w:t>r</w:t>
      </w:r>
      <w:r>
        <w:rPr>
          <w:rFonts w:ascii="Calibri" w:hAnsi="Calibri" w:cs="Calibri"/>
          <w:color w:val="000000"/>
          <w:sz w:val="32"/>
          <w:szCs w:val="32"/>
        </w:rPr>
        <w:t>b</w:t>
      </w:r>
      <w:r>
        <w:rPr>
          <w:rFonts w:ascii="Calibri" w:hAnsi="Calibri" w:cs="Calibri"/>
          <w:color w:val="000000"/>
          <w:spacing w:val="-9"/>
          <w:sz w:val="32"/>
          <w:szCs w:val="32"/>
        </w:rPr>
        <w:t xml:space="preserve"> </w:t>
      </w:r>
      <w:r>
        <w:rPr>
          <w:rFonts w:ascii="Calibri" w:hAnsi="Calibri" w:cs="Calibri"/>
          <w:color w:val="000000"/>
          <w:sz w:val="32"/>
          <w:szCs w:val="32"/>
        </w:rPr>
        <w:t>mois</w:t>
      </w:r>
      <w:r>
        <w:rPr>
          <w:rFonts w:ascii="Calibri" w:hAnsi="Calibri" w:cs="Calibri"/>
          <w:color w:val="000000"/>
          <w:spacing w:val="4"/>
          <w:sz w:val="32"/>
          <w:szCs w:val="32"/>
        </w:rPr>
        <w:t>t</w:t>
      </w:r>
      <w:r>
        <w:rPr>
          <w:rFonts w:ascii="Calibri" w:hAnsi="Calibri" w:cs="Calibri"/>
          <w:color w:val="000000"/>
          <w:sz w:val="32"/>
          <w:szCs w:val="32"/>
        </w:rPr>
        <w:t>ure</w:t>
      </w:r>
      <w:r>
        <w:rPr>
          <w:rFonts w:ascii="Calibri" w:hAnsi="Calibri" w:cs="Calibri"/>
          <w:color w:val="000000"/>
          <w:spacing w:val="-13"/>
          <w:sz w:val="32"/>
          <w:szCs w:val="32"/>
        </w:rPr>
        <w:t xml:space="preserve"> </w:t>
      </w:r>
      <w:r>
        <w:rPr>
          <w:rFonts w:ascii="Calibri" w:hAnsi="Calibri" w:cs="Calibri"/>
          <w:color w:val="000000"/>
          <w:sz w:val="32"/>
          <w:szCs w:val="32"/>
        </w:rPr>
        <w:t>f</w:t>
      </w:r>
      <w:r>
        <w:rPr>
          <w:rFonts w:ascii="Calibri" w:hAnsi="Calibri" w:cs="Calibri"/>
          <w:color w:val="000000"/>
          <w:spacing w:val="2"/>
          <w:sz w:val="32"/>
          <w:szCs w:val="32"/>
        </w:rPr>
        <w:t>r</w:t>
      </w:r>
      <w:r>
        <w:rPr>
          <w:rFonts w:ascii="Calibri" w:hAnsi="Calibri" w:cs="Calibri"/>
          <w:color w:val="000000"/>
          <w:sz w:val="32"/>
          <w:szCs w:val="32"/>
        </w:rPr>
        <w:t>om</w:t>
      </w:r>
      <w:r>
        <w:rPr>
          <w:rFonts w:ascii="Calibri" w:hAnsi="Calibri" w:cs="Calibri"/>
          <w:color w:val="000000"/>
          <w:spacing w:val="-7"/>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i</w:t>
      </w:r>
      <w:r>
        <w:rPr>
          <w:rFonts w:ascii="Calibri" w:hAnsi="Calibri" w:cs="Calibri"/>
          <w:color w:val="000000"/>
          <w:sz w:val="32"/>
          <w:szCs w:val="32"/>
        </w:rPr>
        <w:t>r</w:t>
      </w:r>
      <w:r>
        <w:rPr>
          <w:rFonts w:ascii="Calibri" w:hAnsi="Calibri" w:cs="Calibri"/>
          <w:color w:val="000000"/>
          <w:spacing w:val="-2"/>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d</w:t>
      </w:r>
      <w:r>
        <w:rPr>
          <w:rFonts w:ascii="Calibri" w:hAnsi="Calibri" w:cs="Calibri"/>
          <w:color w:val="000000"/>
          <w:spacing w:val="-5"/>
          <w:sz w:val="32"/>
          <w:szCs w:val="32"/>
        </w:rPr>
        <w:t xml:space="preserve"> </w:t>
      </w:r>
      <w:r>
        <w:rPr>
          <w:rFonts w:ascii="Calibri" w:hAnsi="Calibri" w:cs="Calibri"/>
          <w:color w:val="000000"/>
          <w:sz w:val="32"/>
          <w:szCs w:val="32"/>
        </w:rPr>
        <w:t>bec</w:t>
      </w:r>
      <w:r>
        <w:rPr>
          <w:rFonts w:ascii="Calibri" w:hAnsi="Calibri" w:cs="Calibri"/>
          <w:color w:val="000000"/>
          <w:spacing w:val="1"/>
          <w:sz w:val="32"/>
          <w:szCs w:val="32"/>
        </w:rPr>
        <w:t>o</w:t>
      </w:r>
      <w:r>
        <w:rPr>
          <w:rFonts w:ascii="Calibri" w:hAnsi="Calibri" w:cs="Calibri"/>
          <w:color w:val="000000"/>
          <w:sz w:val="32"/>
          <w:szCs w:val="32"/>
        </w:rPr>
        <w:t>me</w:t>
      </w:r>
      <w:r>
        <w:rPr>
          <w:rFonts w:ascii="Calibri" w:hAnsi="Calibri" w:cs="Calibri"/>
          <w:color w:val="000000"/>
          <w:spacing w:val="-11"/>
          <w:sz w:val="32"/>
          <w:szCs w:val="32"/>
        </w:rPr>
        <w:t xml:space="preserve"> </w:t>
      </w:r>
      <w:r>
        <w:rPr>
          <w:rFonts w:ascii="Calibri" w:hAnsi="Calibri" w:cs="Calibri"/>
          <w:color w:val="000000"/>
          <w:spacing w:val="2"/>
          <w:sz w:val="32"/>
          <w:szCs w:val="32"/>
        </w:rPr>
        <w:t>h</w:t>
      </w:r>
      <w:r>
        <w:rPr>
          <w:rFonts w:ascii="Calibri" w:hAnsi="Calibri" w:cs="Calibri"/>
          <w:color w:val="000000"/>
          <w:sz w:val="32"/>
          <w:szCs w:val="32"/>
        </w:rPr>
        <w:t>eavier.</w:t>
      </w:r>
      <w:r>
        <w:rPr>
          <w:rFonts w:ascii="Calibri" w:hAnsi="Calibri" w:cs="Calibri"/>
          <w:color w:val="000000"/>
          <w:spacing w:val="-3"/>
          <w:sz w:val="32"/>
          <w:szCs w:val="32"/>
        </w:rPr>
        <w:t xml:space="preserve"> </w:t>
      </w:r>
      <w:r>
        <w:rPr>
          <w:rFonts w:ascii="Calibri" w:hAnsi="Calibri" w:cs="Calibri"/>
          <w:color w:val="FF0000"/>
          <w:spacing w:val="-1"/>
          <w:sz w:val="32"/>
          <w:szCs w:val="32"/>
        </w:rPr>
        <w:t>V</w:t>
      </w:r>
      <w:r>
        <w:rPr>
          <w:rFonts w:ascii="Calibri" w:hAnsi="Calibri" w:cs="Calibri"/>
          <w:color w:val="FF0000"/>
          <w:sz w:val="32"/>
          <w:szCs w:val="32"/>
        </w:rPr>
        <w:t>a</w:t>
      </w:r>
      <w:r>
        <w:rPr>
          <w:rFonts w:ascii="Calibri" w:hAnsi="Calibri" w:cs="Calibri"/>
          <w:color w:val="FF0000"/>
          <w:spacing w:val="1"/>
          <w:sz w:val="32"/>
          <w:szCs w:val="32"/>
        </w:rPr>
        <w:t>p</w:t>
      </w:r>
      <w:r>
        <w:rPr>
          <w:rFonts w:ascii="Calibri" w:hAnsi="Calibri" w:cs="Calibri"/>
          <w:color w:val="FF0000"/>
          <w:spacing w:val="2"/>
          <w:sz w:val="32"/>
          <w:szCs w:val="32"/>
        </w:rPr>
        <w:t>o</w:t>
      </w:r>
      <w:r>
        <w:rPr>
          <w:rFonts w:ascii="Calibri" w:hAnsi="Calibri" w:cs="Calibri"/>
          <w:color w:val="FF0000"/>
          <w:spacing w:val="-1"/>
          <w:sz w:val="32"/>
          <w:szCs w:val="32"/>
        </w:rPr>
        <w:t>r</w:t>
      </w:r>
      <w:r>
        <w:rPr>
          <w:rFonts w:ascii="Calibri" w:hAnsi="Calibri" w:cs="Calibri"/>
          <w:color w:val="FF0000"/>
          <w:sz w:val="32"/>
          <w:szCs w:val="32"/>
        </w:rPr>
        <w:t>s</w:t>
      </w:r>
      <w:r>
        <w:rPr>
          <w:rFonts w:ascii="Calibri" w:hAnsi="Calibri" w:cs="Calibri"/>
          <w:color w:val="FF0000"/>
          <w:spacing w:val="-9"/>
          <w:sz w:val="32"/>
          <w:szCs w:val="32"/>
        </w:rPr>
        <w:t xml:space="preserve"> </w:t>
      </w:r>
      <w:r>
        <w:rPr>
          <w:rFonts w:ascii="Calibri" w:hAnsi="Calibri" w:cs="Calibri"/>
          <w:color w:val="FF0000"/>
          <w:sz w:val="32"/>
          <w:szCs w:val="32"/>
        </w:rPr>
        <w:t>h</w:t>
      </w:r>
      <w:r>
        <w:rPr>
          <w:rFonts w:ascii="Calibri" w:hAnsi="Calibri" w:cs="Calibri"/>
          <w:color w:val="FF0000"/>
          <w:spacing w:val="1"/>
          <w:sz w:val="32"/>
          <w:szCs w:val="32"/>
        </w:rPr>
        <w:t>a</w:t>
      </w:r>
      <w:r>
        <w:rPr>
          <w:rFonts w:ascii="Calibri" w:hAnsi="Calibri" w:cs="Calibri"/>
          <w:color w:val="FF0000"/>
          <w:sz w:val="32"/>
          <w:szCs w:val="32"/>
        </w:rPr>
        <w:t>ve poor</w:t>
      </w:r>
      <w:r>
        <w:rPr>
          <w:rFonts w:ascii="Calibri" w:hAnsi="Calibri" w:cs="Calibri"/>
          <w:color w:val="FF0000"/>
          <w:spacing w:val="-7"/>
          <w:sz w:val="32"/>
          <w:szCs w:val="32"/>
        </w:rPr>
        <w:t xml:space="preserve"> </w:t>
      </w:r>
      <w:r>
        <w:rPr>
          <w:rFonts w:ascii="Calibri" w:hAnsi="Calibri" w:cs="Calibri"/>
          <w:color w:val="FF0000"/>
          <w:spacing w:val="2"/>
          <w:sz w:val="32"/>
          <w:szCs w:val="32"/>
        </w:rPr>
        <w:t>p</w:t>
      </w:r>
      <w:r>
        <w:rPr>
          <w:rFonts w:ascii="Calibri" w:hAnsi="Calibri" w:cs="Calibri"/>
          <w:color w:val="FF0000"/>
          <w:spacing w:val="-1"/>
          <w:sz w:val="32"/>
          <w:szCs w:val="32"/>
        </w:rPr>
        <w:t>r</w:t>
      </w:r>
      <w:r>
        <w:rPr>
          <w:rFonts w:ascii="Calibri" w:hAnsi="Calibri" w:cs="Calibri"/>
          <w:color w:val="FF0000"/>
          <w:sz w:val="32"/>
          <w:szCs w:val="32"/>
        </w:rPr>
        <w:t>edic</w:t>
      </w:r>
      <w:r>
        <w:rPr>
          <w:rFonts w:ascii="Calibri" w:hAnsi="Calibri" w:cs="Calibri"/>
          <w:color w:val="FF0000"/>
          <w:spacing w:val="1"/>
          <w:sz w:val="32"/>
          <w:szCs w:val="32"/>
        </w:rPr>
        <w:t>t</w:t>
      </w:r>
      <w:r>
        <w:rPr>
          <w:rFonts w:ascii="Calibri" w:hAnsi="Calibri" w:cs="Calibri"/>
          <w:color w:val="FF0000"/>
          <w:sz w:val="32"/>
          <w:szCs w:val="32"/>
        </w:rPr>
        <w:t>a</w:t>
      </w:r>
      <w:r>
        <w:rPr>
          <w:rFonts w:ascii="Calibri" w:hAnsi="Calibri" w:cs="Calibri"/>
          <w:color w:val="FF0000"/>
          <w:spacing w:val="1"/>
          <w:sz w:val="32"/>
          <w:szCs w:val="32"/>
        </w:rPr>
        <w:t>bilit</w:t>
      </w:r>
      <w:r>
        <w:rPr>
          <w:rFonts w:ascii="Calibri" w:hAnsi="Calibri" w:cs="Calibri"/>
          <w:color w:val="FF0000"/>
          <w:sz w:val="32"/>
          <w:szCs w:val="32"/>
        </w:rPr>
        <w:t>y.</w:t>
      </w:r>
    </w:p>
    <w:p w:rsidR="00E671F0" w:rsidRDefault="00E671F0" w:rsidP="00E671F0">
      <w:pPr>
        <w:widowControl w:val="0"/>
        <w:autoSpaceDE w:val="0"/>
        <w:autoSpaceDN w:val="0"/>
        <w:adjustRightInd w:val="0"/>
        <w:spacing w:before="9" w:after="0" w:line="150" w:lineRule="exact"/>
        <w:rPr>
          <w:rFonts w:ascii="Calibri" w:hAnsi="Calibri" w:cs="Calibri"/>
          <w:color w:val="000000"/>
          <w:sz w:val="15"/>
          <w:szCs w:val="15"/>
        </w:rPr>
      </w:pPr>
    </w:p>
    <w:p w:rsidR="00E671F0" w:rsidRDefault="00E671F0" w:rsidP="00E671F0">
      <w:pPr>
        <w:widowControl w:val="0"/>
        <w:autoSpaceDE w:val="0"/>
        <w:autoSpaceDN w:val="0"/>
        <w:adjustRightInd w:val="0"/>
        <w:spacing w:after="0"/>
        <w:ind w:left="100" w:right="149"/>
        <w:rPr>
          <w:rFonts w:ascii="Calibri" w:hAnsi="Calibri" w:cs="Calibri"/>
          <w:color w:val="000000"/>
          <w:sz w:val="32"/>
          <w:szCs w:val="32"/>
        </w:rPr>
      </w:pPr>
      <w:r>
        <w:rPr>
          <w:rFonts w:ascii="Calibri" w:hAnsi="Calibri" w:cs="Calibri"/>
          <w:color w:val="FF0000"/>
          <w:spacing w:val="1"/>
          <w:sz w:val="32"/>
          <w:szCs w:val="32"/>
        </w:rPr>
        <w:t>I</w:t>
      </w:r>
      <w:r>
        <w:rPr>
          <w:rFonts w:ascii="Calibri" w:hAnsi="Calibri" w:cs="Calibri"/>
          <w:color w:val="FF0000"/>
          <w:sz w:val="32"/>
          <w:szCs w:val="32"/>
        </w:rPr>
        <w:t>n</w:t>
      </w:r>
      <w:r>
        <w:rPr>
          <w:rFonts w:ascii="Calibri" w:hAnsi="Calibri" w:cs="Calibri"/>
          <w:color w:val="FF0000"/>
          <w:spacing w:val="1"/>
          <w:sz w:val="32"/>
          <w:szCs w:val="32"/>
        </w:rPr>
        <w:t>it</w:t>
      </w:r>
      <w:r>
        <w:rPr>
          <w:rFonts w:ascii="Calibri" w:hAnsi="Calibri" w:cs="Calibri"/>
          <w:color w:val="FF0000"/>
          <w:spacing w:val="-1"/>
          <w:sz w:val="32"/>
          <w:szCs w:val="32"/>
        </w:rPr>
        <w:t>i</w:t>
      </w:r>
      <w:r>
        <w:rPr>
          <w:rFonts w:ascii="Calibri" w:hAnsi="Calibri" w:cs="Calibri"/>
          <w:color w:val="FF0000"/>
          <w:sz w:val="32"/>
          <w:szCs w:val="32"/>
        </w:rPr>
        <w:t>a</w:t>
      </w:r>
      <w:r>
        <w:rPr>
          <w:rFonts w:ascii="Calibri" w:hAnsi="Calibri" w:cs="Calibri"/>
          <w:color w:val="FF0000"/>
          <w:spacing w:val="1"/>
          <w:sz w:val="32"/>
          <w:szCs w:val="32"/>
        </w:rPr>
        <w:t>ll</w:t>
      </w:r>
      <w:r>
        <w:rPr>
          <w:rFonts w:ascii="Calibri" w:hAnsi="Calibri" w:cs="Calibri"/>
          <w:color w:val="FF0000"/>
          <w:sz w:val="32"/>
          <w:szCs w:val="32"/>
        </w:rPr>
        <w:t>y</w:t>
      </w:r>
      <w:r>
        <w:rPr>
          <w:rFonts w:ascii="Calibri" w:hAnsi="Calibri" w:cs="Calibri"/>
          <w:color w:val="FF0000"/>
          <w:spacing w:val="-9"/>
          <w:sz w:val="32"/>
          <w:szCs w:val="32"/>
        </w:rPr>
        <w:t xml:space="preserve"> </w:t>
      </w:r>
      <w:r>
        <w:rPr>
          <w:rFonts w:ascii="Calibri" w:hAnsi="Calibri" w:cs="Calibri"/>
          <w:color w:val="FF0000"/>
          <w:sz w:val="32"/>
          <w:szCs w:val="32"/>
        </w:rPr>
        <w:t>iso</w:t>
      </w:r>
      <w:r>
        <w:rPr>
          <w:rFonts w:ascii="Calibri" w:hAnsi="Calibri" w:cs="Calibri"/>
          <w:color w:val="FF0000"/>
          <w:spacing w:val="1"/>
          <w:sz w:val="32"/>
          <w:szCs w:val="32"/>
        </w:rPr>
        <w:t>l</w:t>
      </w:r>
      <w:r>
        <w:rPr>
          <w:rFonts w:ascii="Calibri" w:hAnsi="Calibri" w:cs="Calibri"/>
          <w:color w:val="FF0000"/>
          <w:spacing w:val="-2"/>
          <w:sz w:val="32"/>
          <w:szCs w:val="32"/>
        </w:rPr>
        <w:t>a</w:t>
      </w:r>
      <w:r>
        <w:rPr>
          <w:rFonts w:ascii="Calibri" w:hAnsi="Calibri" w:cs="Calibri"/>
          <w:color w:val="FF0000"/>
          <w:spacing w:val="1"/>
          <w:sz w:val="32"/>
          <w:szCs w:val="32"/>
        </w:rPr>
        <w:t>t</w:t>
      </w:r>
      <w:r>
        <w:rPr>
          <w:rFonts w:ascii="Calibri" w:hAnsi="Calibri" w:cs="Calibri"/>
          <w:color w:val="FF0000"/>
          <w:sz w:val="32"/>
          <w:szCs w:val="32"/>
        </w:rPr>
        <w:t>e</w:t>
      </w:r>
      <w:r>
        <w:rPr>
          <w:rFonts w:ascii="Calibri" w:hAnsi="Calibri" w:cs="Calibri"/>
          <w:color w:val="FF0000"/>
          <w:spacing w:val="-9"/>
          <w:sz w:val="32"/>
          <w:szCs w:val="32"/>
        </w:rPr>
        <w:t xml:space="preserve"> </w:t>
      </w:r>
      <w:r>
        <w:rPr>
          <w:rFonts w:ascii="Calibri" w:hAnsi="Calibri" w:cs="Calibri"/>
          <w:color w:val="FF0000"/>
          <w:sz w:val="32"/>
          <w:szCs w:val="32"/>
        </w:rPr>
        <w:t>a</w:t>
      </w:r>
      <w:r>
        <w:rPr>
          <w:rFonts w:ascii="Calibri" w:hAnsi="Calibri" w:cs="Calibri"/>
          <w:color w:val="FF0000"/>
          <w:spacing w:val="-2"/>
          <w:sz w:val="32"/>
          <w:szCs w:val="32"/>
        </w:rPr>
        <w:t xml:space="preserve"> </w:t>
      </w:r>
      <w:r>
        <w:rPr>
          <w:rFonts w:ascii="Calibri" w:hAnsi="Calibri" w:cs="Calibri"/>
          <w:color w:val="FF0000"/>
          <w:sz w:val="32"/>
          <w:szCs w:val="32"/>
        </w:rPr>
        <w:t>sp</w:t>
      </w:r>
      <w:r>
        <w:rPr>
          <w:rFonts w:ascii="Calibri" w:hAnsi="Calibri" w:cs="Calibri"/>
          <w:color w:val="FF0000"/>
          <w:spacing w:val="1"/>
          <w:sz w:val="32"/>
          <w:szCs w:val="32"/>
        </w:rPr>
        <w:t>il</w:t>
      </w:r>
      <w:r>
        <w:rPr>
          <w:rFonts w:ascii="Calibri" w:hAnsi="Calibri" w:cs="Calibri"/>
          <w:color w:val="FF0000"/>
          <w:sz w:val="32"/>
          <w:szCs w:val="32"/>
        </w:rPr>
        <w:t>l</w:t>
      </w:r>
      <w:r>
        <w:rPr>
          <w:rFonts w:ascii="Calibri" w:hAnsi="Calibri" w:cs="Calibri"/>
          <w:color w:val="FF0000"/>
          <w:spacing w:val="-1"/>
          <w:sz w:val="32"/>
          <w:szCs w:val="32"/>
        </w:rPr>
        <w:t xml:space="preserve"> </w:t>
      </w:r>
      <w:r>
        <w:rPr>
          <w:rFonts w:ascii="Calibri" w:hAnsi="Calibri" w:cs="Calibri"/>
          <w:color w:val="FF0000"/>
          <w:sz w:val="32"/>
          <w:szCs w:val="32"/>
        </w:rPr>
        <w:t>or</w:t>
      </w:r>
      <w:r>
        <w:rPr>
          <w:rFonts w:ascii="Calibri" w:hAnsi="Calibri" w:cs="Calibri"/>
          <w:color w:val="FF0000"/>
          <w:spacing w:val="-4"/>
          <w:sz w:val="32"/>
          <w:szCs w:val="32"/>
        </w:rPr>
        <w:t xml:space="preserve"> </w:t>
      </w:r>
      <w:r>
        <w:rPr>
          <w:rFonts w:ascii="Calibri" w:hAnsi="Calibri" w:cs="Calibri"/>
          <w:color w:val="FF0000"/>
          <w:sz w:val="32"/>
          <w:szCs w:val="32"/>
        </w:rPr>
        <w:t>le</w:t>
      </w:r>
      <w:r>
        <w:rPr>
          <w:rFonts w:ascii="Calibri" w:hAnsi="Calibri" w:cs="Calibri"/>
          <w:color w:val="FF0000"/>
          <w:spacing w:val="1"/>
          <w:sz w:val="32"/>
          <w:szCs w:val="32"/>
        </w:rPr>
        <w:t>a</w:t>
      </w:r>
      <w:r>
        <w:rPr>
          <w:rFonts w:ascii="Calibri" w:hAnsi="Calibri" w:cs="Calibri"/>
          <w:color w:val="FF0000"/>
          <w:sz w:val="32"/>
          <w:szCs w:val="32"/>
        </w:rPr>
        <w:t>k</w:t>
      </w:r>
      <w:r>
        <w:rPr>
          <w:rFonts w:ascii="Calibri" w:hAnsi="Calibri" w:cs="Calibri"/>
          <w:color w:val="FF0000"/>
          <w:spacing w:val="-6"/>
          <w:sz w:val="32"/>
          <w:szCs w:val="32"/>
        </w:rPr>
        <w:t xml:space="preserve"> </w:t>
      </w:r>
      <w:r>
        <w:rPr>
          <w:rFonts w:ascii="Calibri" w:hAnsi="Calibri" w:cs="Calibri"/>
          <w:color w:val="FF0000"/>
          <w:spacing w:val="1"/>
          <w:sz w:val="32"/>
          <w:szCs w:val="32"/>
        </w:rPr>
        <w:t>3</w:t>
      </w:r>
      <w:r>
        <w:rPr>
          <w:rFonts w:ascii="Calibri" w:hAnsi="Calibri" w:cs="Calibri"/>
          <w:color w:val="FF0000"/>
          <w:spacing w:val="-1"/>
          <w:sz w:val="32"/>
          <w:szCs w:val="32"/>
        </w:rPr>
        <w:t>3</w:t>
      </w:r>
      <w:r>
        <w:rPr>
          <w:rFonts w:ascii="Calibri" w:hAnsi="Calibri" w:cs="Calibri"/>
          <w:color w:val="FF0000"/>
          <w:sz w:val="32"/>
          <w:szCs w:val="32"/>
        </w:rPr>
        <w:t>0</w:t>
      </w:r>
      <w:r>
        <w:rPr>
          <w:rFonts w:ascii="Calibri" w:hAnsi="Calibri" w:cs="Calibri"/>
          <w:color w:val="FF0000"/>
          <w:spacing w:val="-6"/>
          <w:sz w:val="32"/>
          <w:szCs w:val="32"/>
        </w:rPr>
        <w:t xml:space="preserve"> </w:t>
      </w:r>
      <w:r>
        <w:rPr>
          <w:rFonts w:ascii="Calibri" w:hAnsi="Calibri" w:cs="Calibri"/>
          <w:color w:val="FF0000"/>
          <w:sz w:val="32"/>
          <w:szCs w:val="32"/>
        </w:rPr>
        <w:t>f</w:t>
      </w:r>
      <w:r>
        <w:rPr>
          <w:rFonts w:ascii="Calibri" w:hAnsi="Calibri" w:cs="Calibri"/>
          <w:color w:val="FF0000"/>
          <w:spacing w:val="3"/>
          <w:sz w:val="32"/>
          <w:szCs w:val="32"/>
        </w:rPr>
        <w:t>e</w:t>
      </w:r>
      <w:r>
        <w:rPr>
          <w:rFonts w:ascii="Calibri" w:hAnsi="Calibri" w:cs="Calibri"/>
          <w:color w:val="FF0000"/>
          <w:spacing w:val="2"/>
          <w:sz w:val="32"/>
          <w:szCs w:val="32"/>
        </w:rPr>
        <w:t>e</w:t>
      </w:r>
      <w:r>
        <w:rPr>
          <w:rFonts w:ascii="Calibri" w:hAnsi="Calibri" w:cs="Calibri"/>
          <w:color w:val="FF0000"/>
          <w:sz w:val="32"/>
          <w:szCs w:val="32"/>
        </w:rPr>
        <w:t>t</w:t>
      </w:r>
      <w:r>
        <w:rPr>
          <w:rFonts w:ascii="Calibri" w:hAnsi="Calibri" w:cs="Calibri"/>
          <w:color w:val="FF0000"/>
          <w:spacing w:val="-5"/>
          <w:sz w:val="32"/>
          <w:szCs w:val="32"/>
        </w:rPr>
        <w:t xml:space="preserve"> </w:t>
      </w:r>
      <w:r>
        <w:rPr>
          <w:rFonts w:ascii="Calibri" w:hAnsi="Calibri" w:cs="Calibri"/>
          <w:color w:val="FF0000"/>
          <w:sz w:val="32"/>
          <w:szCs w:val="32"/>
        </w:rPr>
        <w:t>in</w:t>
      </w:r>
      <w:r>
        <w:rPr>
          <w:rFonts w:ascii="Calibri" w:hAnsi="Calibri" w:cs="Calibri"/>
          <w:color w:val="FF0000"/>
          <w:spacing w:val="-1"/>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l</w:t>
      </w:r>
      <w:r>
        <w:rPr>
          <w:rFonts w:ascii="Calibri" w:hAnsi="Calibri" w:cs="Calibri"/>
          <w:color w:val="FF0000"/>
          <w:sz w:val="32"/>
          <w:szCs w:val="32"/>
        </w:rPr>
        <w:t>l</w:t>
      </w:r>
      <w:r>
        <w:rPr>
          <w:rFonts w:ascii="Calibri" w:hAnsi="Calibri" w:cs="Calibri"/>
          <w:color w:val="FF0000"/>
          <w:spacing w:val="-3"/>
          <w:sz w:val="32"/>
          <w:szCs w:val="32"/>
        </w:rPr>
        <w:t xml:space="preserve"> </w:t>
      </w:r>
      <w:r>
        <w:rPr>
          <w:rFonts w:ascii="Calibri" w:hAnsi="Calibri" w:cs="Calibri"/>
          <w:color w:val="FF0000"/>
          <w:spacing w:val="-2"/>
          <w:sz w:val="32"/>
          <w:szCs w:val="32"/>
        </w:rPr>
        <w:t>d</w:t>
      </w:r>
      <w:r>
        <w:rPr>
          <w:rFonts w:ascii="Calibri" w:hAnsi="Calibri" w:cs="Calibri"/>
          <w:color w:val="FF0000"/>
          <w:spacing w:val="1"/>
          <w:sz w:val="32"/>
          <w:szCs w:val="32"/>
        </w:rPr>
        <w:t>i</w:t>
      </w:r>
      <w:r>
        <w:rPr>
          <w:rFonts w:ascii="Calibri" w:hAnsi="Calibri" w:cs="Calibri"/>
          <w:color w:val="FF0000"/>
          <w:spacing w:val="-1"/>
          <w:sz w:val="32"/>
          <w:szCs w:val="32"/>
        </w:rPr>
        <w:t>r</w:t>
      </w:r>
      <w:r>
        <w:rPr>
          <w:rFonts w:ascii="Calibri" w:hAnsi="Calibri" w:cs="Calibri"/>
          <w:color w:val="FF0000"/>
          <w:sz w:val="32"/>
          <w:szCs w:val="32"/>
        </w:rPr>
        <w:t>e</w:t>
      </w:r>
      <w:r>
        <w:rPr>
          <w:rFonts w:ascii="Calibri" w:hAnsi="Calibri" w:cs="Calibri"/>
          <w:color w:val="FF0000"/>
          <w:spacing w:val="-1"/>
          <w:sz w:val="32"/>
          <w:szCs w:val="32"/>
        </w:rPr>
        <w:t>c</w:t>
      </w:r>
      <w:r>
        <w:rPr>
          <w:rFonts w:ascii="Calibri" w:hAnsi="Calibri" w:cs="Calibri"/>
          <w:color w:val="FF0000"/>
          <w:spacing w:val="1"/>
          <w:sz w:val="32"/>
          <w:szCs w:val="32"/>
        </w:rPr>
        <w:t>ti</w:t>
      </w:r>
      <w:r>
        <w:rPr>
          <w:rFonts w:ascii="Calibri" w:hAnsi="Calibri" w:cs="Calibri"/>
          <w:color w:val="FF0000"/>
          <w:sz w:val="32"/>
          <w:szCs w:val="32"/>
        </w:rPr>
        <w:t>ons.</w:t>
      </w:r>
      <w:r>
        <w:rPr>
          <w:rFonts w:ascii="Calibri" w:hAnsi="Calibri" w:cs="Calibri"/>
          <w:color w:val="FF0000"/>
          <w:spacing w:val="-14"/>
          <w:sz w:val="32"/>
          <w:szCs w:val="32"/>
        </w:rPr>
        <w:t xml:space="preserve"> </w:t>
      </w:r>
      <w:r>
        <w:rPr>
          <w:rFonts w:ascii="Calibri" w:hAnsi="Calibri" w:cs="Calibri"/>
          <w:color w:val="FF0000"/>
          <w:sz w:val="32"/>
          <w:szCs w:val="32"/>
        </w:rPr>
        <w:t>See</w:t>
      </w:r>
      <w:r>
        <w:rPr>
          <w:rFonts w:ascii="Calibri" w:hAnsi="Calibri" w:cs="Calibri"/>
          <w:color w:val="FF0000"/>
          <w:spacing w:val="-6"/>
          <w:sz w:val="32"/>
          <w:szCs w:val="32"/>
        </w:rPr>
        <w:t xml:space="preserve"> </w:t>
      </w:r>
      <w:r>
        <w:rPr>
          <w:rFonts w:ascii="Calibri" w:hAnsi="Calibri" w:cs="Calibri"/>
          <w:color w:val="FF0000"/>
          <w:spacing w:val="2"/>
          <w:sz w:val="32"/>
          <w:szCs w:val="32"/>
        </w:rPr>
        <w:t>E</w:t>
      </w:r>
      <w:r>
        <w:rPr>
          <w:rFonts w:ascii="Calibri" w:hAnsi="Calibri" w:cs="Calibri"/>
          <w:color w:val="FF0000"/>
          <w:sz w:val="32"/>
          <w:szCs w:val="32"/>
        </w:rPr>
        <w:t>RG</w:t>
      </w:r>
      <w:r>
        <w:rPr>
          <w:rFonts w:ascii="Calibri" w:hAnsi="Calibri" w:cs="Calibri"/>
          <w:color w:val="FF0000"/>
          <w:spacing w:val="-5"/>
          <w:sz w:val="32"/>
          <w:szCs w:val="32"/>
        </w:rPr>
        <w:t xml:space="preserve"> </w:t>
      </w:r>
      <w:r>
        <w:rPr>
          <w:rFonts w:ascii="Calibri" w:hAnsi="Calibri" w:cs="Calibri"/>
          <w:color w:val="FF0000"/>
          <w:sz w:val="32"/>
          <w:szCs w:val="32"/>
        </w:rPr>
        <w:t>Ta</w:t>
      </w:r>
      <w:r>
        <w:rPr>
          <w:rFonts w:ascii="Calibri" w:hAnsi="Calibri" w:cs="Calibri"/>
          <w:color w:val="FF0000"/>
          <w:spacing w:val="1"/>
          <w:sz w:val="32"/>
          <w:szCs w:val="32"/>
        </w:rPr>
        <w:t>bl</w:t>
      </w:r>
      <w:r>
        <w:rPr>
          <w:rFonts w:ascii="Calibri" w:hAnsi="Calibri" w:cs="Calibri"/>
          <w:color w:val="FF0000"/>
          <w:sz w:val="32"/>
          <w:szCs w:val="32"/>
        </w:rPr>
        <w:t>es</w:t>
      </w:r>
      <w:r>
        <w:rPr>
          <w:rFonts w:ascii="Calibri" w:hAnsi="Calibri" w:cs="Calibri"/>
          <w:color w:val="FF0000"/>
          <w:spacing w:val="-7"/>
          <w:sz w:val="32"/>
          <w:szCs w:val="32"/>
        </w:rPr>
        <w:t xml:space="preserve"> </w:t>
      </w:r>
      <w:r>
        <w:rPr>
          <w:rFonts w:ascii="Calibri" w:hAnsi="Calibri" w:cs="Calibri"/>
          <w:color w:val="FF0000"/>
          <w:sz w:val="32"/>
          <w:szCs w:val="32"/>
        </w:rPr>
        <w:t>1 a</w:t>
      </w:r>
      <w:r>
        <w:rPr>
          <w:rFonts w:ascii="Calibri" w:hAnsi="Calibri" w:cs="Calibri"/>
          <w:color w:val="FF0000"/>
          <w:spacing w:val="1"/>
          <w:sz w:val="32"/>
          <w:szCs w:val="32"/>
        </w:rPr>
        <w:t>n</w:t>
      </w:r>
      <w:r>
        <w:rPr>
          <w:rFonts w:ascii="Calibri" w:hAnsi="Calibri" w:cs="Calibri"/>
          <w:color w:val="FF0000"/>
          <w:sz w:val="32"/>
          <w:szCs w:val="32"/>
        </w:rPr>
        <w:t>d</w:t>
      </w:r>
      <w:r>
        <w:rPr>
          <w:rFonts w:ascii="Calibri" w:hAnsi="Calibri" w:cs="Calibri"/>
          <w:color w:val="FF0000"/>
          <w:spacing w:val="-5"/>
          <w:sz w:val="32"/>
          <w:szCs w:val="32"/>
        </w:rPr>
        <w:t xml:space="preserve"> </w:t>
      </w:r>
      <w:r>
        <w:rPr>
          <w:rFonts w:ascii="Calibri" w:hAnsi="Calibri" w:cs="Calibri"/>
          <w:color w:val="FF0000"/>
          <w:sz w:val="32"/>
          <w:szCs w:val="32"/>
        </w:rPr>
        <w:t>3</w:t>
      </w:r>
      <w:r>
        <w:rPr>
          <w:rFonts w:ascii="Calibri" w:hAnsi="Calibri" w:cs="Calibri"/>
          <w:color w:val="FF0000"/>
          <w:spacing w:val="-3"/>
          <w:sz w:val="32"/>
          <w:szCs w:val="32"/>
        </w:rPr>
        <w:t xml:space="preserve"> </w:t>
      </w:r>
      <w:r>
        <w:rPr>
          <w:rFonts w:ascii="Calibri" w:hAnsi="Calibri" w:cs="Calibri"/>
          <w:color w:val="FF0000"/>
          <w:sz w:val="32"/>
          <w:szCs w:val="32"/>
        </w:rPr>
        <w:t>–</w:t>
      </w:r>
      <w:r>
        <w:rPr>
          <w:rFonts w:ascii="Calibri" w:hAnsi="Calibri" w:cs="Calibri"/>
          <w:color w:val="FF0000"/>
          <w:spacing w:val="-3"/>
          <w:sz w:val="32"/>
          <w:szCs w:val="32"/>
        </w:rPr>
        <w:t xml:space="preserve"> </w:t>
      </w:r>
      <w:r>
        <w:rPr>
          <w:rFonts w:ascii="Calibri" w:hAnsi="Calibri" w:cs="Calibri"/>
          <w:color w:val="FF0000"/>
          <w:spacing w:val="1"/>
          <w:sz w:val="32"/>
          <w:szCs w:val="32"/>
        </w:rPr>
        <w:t>I</w:t>
      </w:r>
      <w:r>
        <w:rPr>
          <w:rFonts w:ascii="Calibri" w:hAnsi="Calibri" w:cs="Calibri"/>
          <w:color w:val="FF0000"/>
          <w:sz w:val="32"/>
          <w:szCs w:val="32"/>
        </w:rPr>
        <w:t>n</w:t>
      </w:r>
      <w:r>
        <w:rPr>
          <w:rFonts w:ascii="Calibri" w:hAnsi="Calibri" w:cs="Calibri"/>
          <w:color w:val="FF0000"/>
          <w:spacing w:val="1"/>
          <w:sz w:val="32"/>
          <w:szCs w:val="32"/>
        </w:rPr>
        <w:t>iti</w:t>
      </w:r>
      <w:r>
        <w:rPr>
          <w:rFonts w:ascii="Calibri" w:hAnsi="Calibri" w:cs="Calibri"/>
          <w:color w:val="FF0000"/>
          <w:sz w:val="32"/>
          <w:szCs w:val="32"/>
        </w:rPr>
        <w:t>al</w:t>
      </w:r>
      <w:r>
        <w:rPr>
          <w:rFonts w:ascii="Calibri" w:hAnsi="Calibri" w:cs="Calibri"/>
          <w:color w:val="FF0000"/>
          <w:spacing w:val="-6"/>
          <w:sz w:val="32"/>
          <w:szCs w:val="32"/>
        </w:rPr>
        <w:t xml:space="preserve"> </w:t>
      </w:r>
      <w:r>
        <w:rPr>
          <w:rFonts w:ascii="Calibri" w:hAnsi="Calibri" w:cs="Calibri"/>
          <w:color w:val="FF0000"/>
          <w:spacing w:val="1"/>
          <w:sz w:val="32"/>
          <w:szCs w:val="32"/>
        </w:rPr>
        <w:t>I</w:t>
      </w:r>
      <w:r>
        <w:rPr>
          <w:rFonts w:ascii="Calibri" w:hAnsi="Calibri" w:cs="Calibri"/>
          <w:color w:val="FF0000"/>
          <w:sz w:val="32"/>
          <w:szCs w:val="32"/>
        </w:rPr>
        <w:t>solat</w:t>
      </w:r>
      <w:r>
        <w:rPr>
          <w:rFonts w:ascii="Calibri" w:hAnsi="Calibri" w:cs="Calibri"/>
          <w:color w:val="FF0000"/>
          <w:spacing w:val="1"/>
          <w:sz w:val="32"/>
          <w:szCs w:val="32"/>
        </w:rPr>
        <w:t>i</w:t>
      </w:r>
      <w:r>
        <w:rPr>
          <w:rFonts w:ascii="Calibri" w:hAnsi="Calibri" w:cs="Calibri"/>
          <w:color w:val="FF0000"/>
          <w:sz w:val="32"/>
          <w:szCs w:val="32"/>
        </w:rPr>
        <w:t>on</w:t>
      </w:r>
      <w:r>
        <w:rPr>
          <w:rFonts w:ascii="Calibri" w:hAnsi="Calibri" w:cs="Calibri"/>
          <w:color w:val="FF0000"/>
          <w:spacing w:val="-11"/>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d</w:t>
      </w:r>
      <w:r>
        <w:rPr>
          <w:rFonts w:ascii="Calibri" w:hAnsi="Calibri" w:cs="Calibri"/>
          <w:color w:val="FF0000"/>
          <w:spacing w:val="-5"/>
          <w:sz w:val="32"/>
          <w:szCs w:val="32"/>
        </w:rPr>
        <w:t xml:space="preserve"> </w:t>
      </w:r>
      <w:r>
        <w:rPr>
          <w:rFonts w:ascii="Calibri" w:hAnsi="Calibri" w:cs="Calibri"/>
          <w:color w:val="FF0000"/>
          <w:sz w:val="32"/>
          <w:szCs w:val="32"/>
        </w:rPr>
        <w:t>Protect</w:t>
      </w:r>
      <w:r>
        <w:rPr>
          <w:rFonts w:ascii="Calibri" w:hAnsi="Calibri" w:cs="Calibri"/>
          <w:color w:val="FF0000"/>
          <w:spacing w:val="2"/>
          <w:sz w:val="32"/>
          <w:szCs w:val="32"/>
        </w:rPr>
        <w:t>iv</w:t>
      </w:r>
      <w:r>
        <w:rPr>
          <w:rFonts w:ascii="Calibri" w:hAnsi="Calibri" w:cs="Calibri"/>
          <w:color w:val="FF0000"/>
          <w:sz w:val="32"/>
          <w:szCs w:val="32"/>
        </w:rPr>
        <w:t>e</w:t>
      </w:r>
      <w:r>
        <w:rPr>
          <w:rFonts w:ascii="Calibri" w:hAnsi="Calibri" w:cs="Calibri"/>
          <w:color w:val="FF0000"/>
          <w:spacing w:val="-13"/>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c</w:t>
      </w:r>
      <w:r>
        <w:rPr>
          <w:rFonts w:ascii="Calibri" w:hAnsi="Calibri" w:cs="Calibri"/>
          <w:color w:val="FF0000"/>
          <w:spacing w:val="1"/>
          <w:sz w:val="32"/>
          <w:szCs w:val="32"/>
        </w:rPr>
        <w:t>ti</w:t>
      </w:r>
      <w:r>
        <w:rPr>
          <w:rFonts w:ascii="Calibri" w:hAnsi="Calibri" w:cs="Calibri"/>
          <w:color w:val="FF0000"/>
          <w:sz w:val="32"/>
          <w:szCs w:val="32"/>
        </w:rPr>
        <w:t>on</w:t>
      </w:r>
      <w:r>
        <w:rPr>
          <w:rFonts w:ascii="Calibri" w:hAnsi="Calibri" w:cs="Calibri"/>
          <w:color w:val="FF0000"/>
          <w:spacing w:val="-8"/>
          <w:sz w:val="32"/>
          <w:szCs w:val="32"/>
        </w:rPr>
        <w:t xml:space="preserve"> </w:t>
      </w:r>
      <w:r>
        <w:rPr>
          <w:rFonts w:ascii="Calibri" w:hAnsi="Calibri" w:cs="Calibri"/>
          <w:color w:val="FF0000"/>
          <w:sz w:val="32"/>
          <w:szCs w:val="32"/>
        </w:rPr>
        <w:t>D</w:t>
      </w:r>
      <w:r>
        <w:rPr>
          <w:rFonts w:ascii="Calibri" w:hAnsi="Calibri" w:cs="Calibri"/>
          <w:color w:val="FF0000"/>
          <w:spacing w:val="1"/>
          <w:sz w:val="32"/>
          <w:szCs w:val="32"/>
        </w:rPr>
        <w:t>i</w:t>
      </w:r>
      <w:r>
        <w:rPr>
          <w:rFonts w:ascii="Calibri" w:hAnsi="Calibri" w:cs="Calibri"/>
          <w:color w:val="FF0000"/>
          <w:sz w:val="32"/>
          <w:szCs w:val="32"/>
        </w:rPr>
        <w:t>s</w:t>
      </w:r>
      <w:r>
        <w:rPr>
          <w:rFonts w:ascii="Calibri" w:hAnsi="Calibri" w:cs="Calibri"/>
          <w:color w:val="FF0000"/>
          <w:spacing w:val="1"/>
          <w:sz w:val="32"/>
          <w:szCs w:val="32"/>
        </w:rPr>
        <w:t>t</w:t>
      </w: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c</w:t>
      </w:r>
      <w:r>
        <w:rPr>
          <w:rFonts w:ascii="Calibri" w:hAnsi="Calibri" w:cs="Calibri"/>
          <w:color w:val="FF0000"/>
          <w:spacing w:val="-1"/>
          <w:sz w:val="32"/>
          <w:szCs w:val="32"/>
        </w:rPr>
        <w:t>e</w:t>
      </w:r>
      <w:r>
        <w:rPr>
          <w:rFonts w:ascii="Calibri" w:hAnsi="Calibri" w:cs="Calibri"/>
          <w:color w:val="FF0000"/>
          <w:sz w:val="32"/>
          <w:szCs w:val="32"/>
        </w:rPr>
        <w:t>s</w:t>
      </w:r>
      <w:r>
        <w:rPr>
          <w:rFonts w:ascii="Calibri" w:hAnsi="Calibri" w:cs="Calibri"/>
          <w:color w:val="FF0000"/>
          <w:spacing w:val="-10"/>
          <w:sz w:val="32"/>
          <w:szCs w:val="32"/>
        </w:rPr>
        <w:t xml:space="preserve"> </w:t>
      </w:r>
      <w:r>
        <w:rPr>
          <w:rFonts w:ascii="Calibri" w:hAnsi="Calibri" w:cs="Calibri"/>
          <w:color w:val="FF0000"/>
          <w:sz w:val="32"/>
          <w:szCs w:val="32"/>
        </w:rPr>
        <w:t>on</w:t>
      </w:r>
      <w:r>
        <w:rPr>
          <w:rFonts w:ascii="Calibri" w:hAnsi="Calibri" w:cs="Calibri"/>
          <w:color w:val="FF0000"/>
          <w:spacing w:val="-3"/>
          <w:sz w:val="32"/>
          <w:szCs w:val="32"/>
        </w:rPr>
        <w:t xml:space="preserve"> </w:t>
      </w:r>
      <w:r>
        <w:rPr>
          <w:rFonts w:ascii="Calibri" w:hAnsi="Calibri" w:cs="Calibri"/>
          <w:color w:val="FF0000"/>
          <w:spacing w:val="1"/>
          <w:sz w:val="32"/>
          <w:szCs w:val="32"/>
        </w:rPr>
        <w:t>t</w:t>
      </w:r>
      <w:r>
        <w:rPr>
          <w:rFonts w:ascii="Calibri" w:hAnsi="Calibri" w:cs="Calibri"/>
          <w:color w:val="FF0000"/>
          <w:sz w:val="32"/>
          <w:szCs w:val="32"/>
        </w:rPr>
        <w:t>he</w:t>
      </w:r>
      <w:r>
        <w:rPr>
          <w:rFonts w:ascii="Calibri" w:hAnsi="Calibri" w:cs="Calibri"/>
          <w:color w:val="FF0000"/>
          <w:spacing w:val="-4"/>
          <w:sz w:val="32"/>
          <w:szCs w:val="32"/>
        </w:rPr>
        <w:t xml:space="preserve"> </w:t>
      </w:r>
      <w:r>
        <w:rPr>
          <w:rFonts w:ascii="Calibri" w:hAnsi="Calibri" w:cs="Calibri"/>
          <w:color w:val="FF0000"/>
          <w:spacing w:val="1"/>
          <w:sz w:val="32"/>
          <w:szCs w:val="32"/>
        </w:rPr>
        <w:t>U</w:t>
      </w:r>
      <w:r>
        <w:rPr>
          <w:rFonts w:ascii="Calibri" w:hAnsi="Calibri" w:cs="Calibri"/>
          <w:color w:val="FF0000"/>
          <w:sz w:val="32"/>
          <w:szCs w:val="32"/>
        </w:rPr>
        <w:t>N/NA</w:t>
      </w: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FF0000"/>
          <w:spacing w:val="-1"/>
          <w:sz w:val="32"/>
          <w:szCs w:val="32"/>
        </w:rPr>
        <w:t>1</w:t>
      </w:r>
      <w:r>
        <w:rPr>
          <w:rFonts w:ascii="Calibri" w:hAnsi="Calibri" w:cs="Calibri"/>
          <w:color w:val="FF0000"/>
          <w:spacing w:val="1"/>
          <w:sz w:val="32"/>
          <w:szCs w:val="32"/>
        </w:rPr>
        <w:t>0</w:t>
      </w:r>
      <w:r>
        <w:rPr>
          <w:rFonts w:ascii="Calibri" w:hAnsi="Calibri" w:cs="Calibri"/>
          <w:color w:val="FF0000"/>
          <w:spacing w:val="-1"/>
          <w:sz w:val="32"/>
          <w:szCs w:val="32"/>
        </w:rPr>
        <w:t>0</w:t>
      </w:r>
      <w:r>
        <w:rPr>
          <w:rFonts w:ascii="Calibri" w:hAnsi="Calibri" w:cs="Calibri"/>
          <w:color w:val="FF0000"/>
          <w:sz w:val="32"/>
          <w:szCs w:val="32"/>
        </w:rPr>
        <w:t>5</w:t>
      </w:r>
      <w:r>
        <w:rPr>
          <w:rFonts w:ascii="Calibri" w:hAnsi="Calibri" w:cs="Calibri"/>
          <w:color w:val="FF0000"/>
          <w:spacing w:val="-5"/>
          <w:sz w:val="32"/>
          <w:szCs w:val="32"/>
        </w:rPr>
        <w:t xml:space="preserve"> </w:t>
      </w:r>
      <w:r>
        <w:rPr>
          <w:rFonts w:ascii="Calibri" w:hAnsi="Calibri" w:cs="Calibri"/>
          <w:color w:val="FF0000"/>
          <w:sz w:val="32"/>
          <w:szCs w:val="32"/>
        </w:rPr>
        <w:t>d</w:t>
      </w:r>
      <w:r>
        <w:rPr>
          <w:rFonts w:ascii="Calibri" w:hAnsi="Calibri" w:cs="Calibri"/>
          <w:color w:val="FF0000"/>
          <w:spacing w:val="1"/>
          <w:sz w:val="32"/>
          <w:szCs w:val="32"/>
        </w:rPr>
        <w:t>at</w:t>
      </w:r>
      <w:r>
        <w:rPr>
          <w:rFonts w:ascii="Calibri" w:hAnsi="Calibri" w:cs="Calibri"/>
          <w:color w:val="FF0000"/>
          <w:sz w:val="32"/>
          <w:szCs w:val="32"/>
        </w:rPr>
        <w:t>ashe</w:t>
      </w:r>
      <w:r>
        <w:rPr>
          <w:rFonts w:ascii="Calibri" w:hAnsi="Calibri" w:cs="Calibri"/>
          <w:color w:val="FF0000"/>
          <w:spacing w:val="-1"/>
          <w:sz w:val="32"/>
          <w:szCs w:val="32"/>
        </w:rPr>
        <w:t>e</w:t>
      </w:r>
      <w:r>
        <w:rPr>
          <w:rFonts w:ascii="Calibri" w:hAnsi="Calibri" w:cs="Calibri"/>
          <w:color w:val="FF0000"/>
          <w:spacing w:val="1"/>
          <w:sz w:val="32"/>
          <w:szCs w:val="32"/>
        </w:rPr>
        <w:t>t</w:t>
      </w:r>
      <w:r>
        <w:rPr>
          <w:rFonts w:ascii="Calibri" w:hAnsi="Calibri" w:cs="Calibri"/>
          <w:color w:val="FF0000"/>
          <w:sz w:val="32"/>
          <w:szCs w:val="32"/>
        </w:rPr>
        <w:t>.</w:t>
      </w:r>
    </w:p>
    <w:p w:rsidR="00E671F0" w:rsidRDefault="00E671F0" w:rsidP="00E671F0">
      <w:pPr>
        <w:widowControl w:val="0"/>
        <w:autoSpaceDE w:val="0"/>
        <w:autoSpaceDN w:val="0"/>
        <w:adjustRightInd w:val="0"/>
        <w:spacing w:after="0" w:line="190" w:lineRule="exact"/>
        <w:rPr>
          <w:rFonts w:ascii="Calibri" w:hAnsi="Calibri" w:cs="Calibri"/>
          <w:color w:val="000000"/>
          <w:sz w:val="19"/>
          <w:szCs w:val="19"/>
        </w:rPr>
      </w:pPr>
    </w:p>
    <w:p w:rsidR="00E671F0" w:rsidRDefault="00E671F0" w:rsidP="00E671F0">
      <w:pPr>
        <w:widowControl w:val="0"/>
        <w:autoSpaceDE w:val="0"/>
        <w:autoSpaceDN w:val="0"/>
        <w:adjustRightInd w:val="0"/>
        <w:spacing w:after="0"/>
        <w:ind w:left="100" w:right="860"/>
        <w:rPr>
          <w:rFonts w:ascii="Calibri" w:hAnsi="Calibri" w:cs="Calibri"/>
          <w:color w:val="000000"/>
          <w:sz w:val="32"/>
          <w:szCs w:val="32"/>
        </w:rPr>
      </w:pPr>
      <w:r>
        <w:rPr>
          <w:rFonts w:ascii="Calibri" w:hAnsi="Calibri" w:cs="Calibri"/>
          <w:color w:val="FF0000"/>
          <w:spacing w:val="1"/>
          <w:sz w:val="32"/>
          <w:szCs w:val="32"/>
        </w:rPr>
        <w:t>I</w:t>
      </w:r>
      <w:r>
        <w:rPr>
          <w:rFonts w:ascii="Calibri" w:hAnsi="Calibri" w:cs="Calibri"/>
          <w:color w:val="FF0000"/>
          <w:sz w:val="32"/>
          <w:szCs w:val="32"/>
        </w:rPr>
        <w:t>f</w:t>
      </w:r>
      <w:r>
        <w:rPr>
          <w:rFonts w:ascii="Calibri" w:hAnsi="Calibri" w:cs="Calibri"/>
          <w:color w:val="FF0000"/>
          <w:spacing w:val="-2"/>
          <w:sz w:val="32"/>
          <w:szCs w:val="32"/>
        </w:rPr>
        <w:t xml:space="preserve"> </w:t>
      </w:r>
      <w:r>
        <w:rPr>
          <w:rFonts w:ascii="Calibri" w:hAnsi="Calibri" w:cs="Calibri"/>
          <w:color w:val="FF0000"/>
          <w:sz w:val="32"/>
          <w:szCs w:val="32"/>
        </w:rPr>
        <w:t>a</w:t>
      </w:r>
      <w:r>
        <w:rPr>
          <w:rFonts w:ascii="Calibri" w:hAnsi="Calibri" w:cs="Calibri"/>
          <w:color w:val="FF0000"/>
          <w:spacing w:val="-2"/>
          <w:sz w:val="32"/>
          <w:szCs w:val="32"/>
        </w:rPr>
        <w:t xml:space="preserve"> </w:t>
      </w:r>
      <w:r>
        <w:rPr>
          <w:rFonts w:ascii="Calibri" w:hAnsi="Calibri" w:cs="Calibri"/>
          <w:color w:val="FF0000"/>
          <w:sz w:val="32"/>
          <w:szCs w:val="32"/>
        </w:rPr>
        <w:t>ra</w:t>
      </w:r>
      <w:r>
        <w:rPr>
          <w:rFonts w:ascii="Calibri" w:hAnsi="Calibri" w:cs="Calibri"/>
          <w:color w:val="FF0000"/>
          <w:spacing w:val="1"/>
          <w:sz w:val="32"/>
          <w:szCs w:val="32"/>
        </w:rPr>
        <w:t>il</w:t>
      </w:r>
      <w:r>
        <w:rPr>
          <w:rFonts w:ascii="Calibri" w:hAnsi="Calibri" w:cs="Calibri"/>
          <w:color w:val="FF0000"/>
          <w:sz w:val="32"/>
          <w:szCs w:val="32"/>
        </w:rPr>
        <w:t>car</w:t>
      </w:r>
      <w:r>
        <w:rPr>
          <w:rFonts w:ascii="Calibri" w:hAnsi="Calibri" w:cs="Calibri"/>
          <w:color w:val="FF0000"/>
          <w:spacing w:val="-9"/>
          <w:sz w:val="32"/>
          <w:szCs w:val="32"/>
        </w:rPr>
        <w:t xml:space="preserve"> </w:t>
      </w:r>
      <w:r>
        <w:rPr>
          <w:rFonts w:ascii="Calibri" w:hAnsi="Calibri" w:cs="Calibri"/>
          <w:color w:val="FF0000"/>
          <w:spacing w:val="1"/>
          <w:sz w:val="32"/>
          <w:szCs w:val="32"/>
        </w:rPr>
        <w:t>i</w:t>
      </w:r>
      <w:r>
        <w:rPr>
          <w:rFonts w:ascii="Calibri" w:hAnsi="Calibri" w:cs="Calibri"/>
          <w:color w:val="FF0000"/>
          <w:sz w:val="32"/>
          <w:szCs w:val="32"/>
        </w:rPr>
        <w:t>s</w:t>
      </w:r>
      <w:r>
        <w:rPr>
          <w:rFonts w:ascii="Calibri" w:hAnsi="Calibri" w:cs="Calibri"/>
          <w:color w:val="FF0000"/>
          <w:spacing w:val="-2"/>
          <w:sz w:val="32"/>
          <w:szCs w:val="32"/>
        </w:rPr>
        <w:t xml:space="preserve"> </w:t>
      </w:r>
      <w:r>
        <w:rPr>
          <w:rFonts w:ascii="Calibri" w:hAnsi="Calibri" w:cs="Calibri"/>
          <w:color w:val="FF0000"/>
          <w:sz w:val="32"/>
          <w:szCs w:val="32"/>
        </w:rPr>
        <w:t>i</w:t>
      </w:r>
      <w:r>
        <w:rPr>
          <w:rFonts w:ascii="Calibri" w:hAnsi="Calibri" w:cs="Calibri"/>
          <w:color w:val="FF0000"/>
          <w:spacing w:val="1"/>
          <w:sz w:val="32"/>
          <w:szCs w:val="32"/>
        </w:rPr>
        <w:t>n</w:t>
      </w:r>
      <w:r>
        <w:rPr>
          <w:rFonts w:ascii="Calibri" w:hAnsi="Calibri" w:cs="Calibri"/>
          <w:color w:val="FF0000"/>
          <w:sz w:val="32"/>
          <w:szCs w:val="32"/>
        </w:rPr>
        <w:t>volved</w:t>
      </w:r>
      <w:r>
        <w:rPr>
          <w:rFonts w:ascii="Calibri" w:hAnsi="Calibri" w:cs="Calibri"/>
          <w:color w:val="FF0000"/>
          <w:spacing w:val="-11"/>
          <w:sz w:val="32"/>
          <w:szCs w:val="32"/>
        </w:rPr>
        <w:t xml:space="preserve"> </w:t>
      </w:r>
      <w:r>
        <w:rPr>
          <w:rFonts w:ascii="Calibri" w:hAnsi="Calibri" w:cs="Calibri"/>
          <w:color w:val="FF0000"/>
          <w:sz w:val="32"/>
          <w:szCs w:val="32"/>
        </w:rPr>
        <w:t>in</w:t>
      </w:r>
      <w:r>
        <w:rPr>
          <w:rFonts w:ascii="Calibri" w:hAnsi="Calibri" w:cs="Calibri"/>
          <w:color w:val="FF0000"/>
          <w:spacing w:val="-1"/>
          <w:sz w:val="32"/>
          <w:szCs w:val="32"/>
        </w:rPr>
        <w:t xml:space="preserve"> </w:t>
      </w:r>
      <w:r>
        <w:rPr>
          <w:rFonts w:ascii="Calibri" w:hAnsi="Calibri" w:cs="Calibri"/>
          <w:color w:val="FF0000"/>
          <w:sz w:val="32"/>
          <w:szCs w:val="32"/>
        </w:rPr>
        <w:t>f</w:t>
      </w:r>
      <w:r>
        <w:rPr>
          <w:rFonts w:ascii="Calibri" w:hAnsi="Calibri" w:cs="Calibri"/>
          <w:color w:val="FF0000"/>
          <w:spacing w:val="2"/>
          <w:sz w:val="32"/>
          <w:szCs w:val="32"/>
        </w:rPr>
        <w:t>i</w:t>
      </w:r>
      <w:r>
        <w:rPr>
          <w:rFonts w:ascii="Calibri" w:hAnsi="Calibri" w:cs="Calibri"/>
          <w:color w:val="FF0000"/>
          <w:spacing w:val="-1"/>
          <w:sz w:val="32"/>
          <w:szCs w:val="32"/>
        </w:rPr>
        <w:t>r</w:t>
      </w:r>
      <w:r>
        <w:rPr>
          <w:rFonts w:ascii="Calibri" w:hAnsi="Calibri" w:cs="Calibri"/>
          <w:color w:val="FF0000"/>
          <w:sz w:val="32"/>
          <w:szCs w:val="32"/>
        </w:rPr>
        <w:t>e,</w:t>
      </w:r>
      <w:r>
        <w:rPr>
          <w:rFonts w:ascii="Calibri" w:hAnsi="Calibri" w:cs="Calibri"/>
          <w:color w:val="FF0000"/>
          <w:spacing w:val="-6"/>
          <w:sz w:val="32"/>
          <w:szCs w:val="32"/>
        </w:rPr>
        <w:t xml:space="preserve"> </w:t>
      </w:r>
      <w:r>
        <w:rPr>
          <w:rFonts w:ascii="Calibri" w:hAnsi="Calibri" w:cs="Calibri"/>
          <w:color w:val="FF0000"/>
          <w:spacing w:val="1"/>
          <w:sz w:val="32"/>
          <w:szCs w:val="32"/>
        </w:rPr>
        <w:t>I</w:t>
      </w:r>
      <w:r>
        <w:rPr>
          <w:rFonts w:ascii="Calibri" w:hAnsi="Calibri" w:cs="Calibri"/>
          <w:color w:val="FF0000"/>
          <w:sz w:val="32"/>
          <w:szCs w:val="32"/>
        </w:rPr>
        <w:t>sol</w:t>
      </w:r>
      <w:r>
        <w:rPr>
          <w:rFonts w:ascii="Calibri" w:hAnsi="Calibri" w:cs="Calibri"/>
          <w:color w:val="FF0000"/>
          <w:spacing w:val="1"/>
          <w:sz w:val="32"/>
          <w:szCs w:val="32"/>
        </w:rPr>
        <w:t>at</w:t>
      </w:r>
      <w:r>
        <w:rPr>
          <w:rFonts w:ascii="Calibri" w:hAnsi="Calibri" w:cs="Calibri"/>
          <w:color w:val="FF0000"/>
          <w:sz w:val="32"/>
          <w:szCs w:val="32"/>
        </w:rPr>
        <w:t>e</w:t>
      </w:r>
      <w:r>
        <w:rPr>
          <w:rFonts w:ascii="Calibri" w:hAnsi="Calibri" w:cs="Calibri"/>
          <w:color w:val="FF0000"/>
          <w:spacing w:val="-9"/>
          <w:sz w:val="32"/>
          <w:szCs w:val="32"/>
        </w:rPr>
        <w:t xml:space="preserve"> </w:t>
      </w:r>
      <w:r>
        <w:rPr>
          <w:rFonts w:ascii="Calibri" w:hAnsi="Calibri" w:cs="Calibri"/>
          <w:color w:val="FF0000"/>
          <w:sz w:val="32"/>
          <w:szCs w:val="32"/>
        </w:rPr>
        <w:t>for</w:t>
      </w:r>
      <w:r>
        <w:rPr>
          <w:rFonts w:ascii="Calibri" w:hAnsi="Calibri" w:cs="Calibri"/>
          <w:color w:val="FF0000"/>
          <w:spacing w:val="-3"/>
          <w:sz w:val="32"/>
          <w:szCs w:val="32"/>
        </w:rPr>
        <w:t xml:space="preserve"> </w:t>
      </w:r>
      <w:r>
        <w:rPr>
          <w:rFonts w:ascii="Calibri" w:hAnsi="Calibri" w:cs="Calibri"/>
          <w:color w:val="FF0000"/>
          <w:sz w:val="32"/>
          <w:szCs w:val="32"/>
        </w:rPr>
        <w:t>1</w:t>
      </w:r>
      <w:r>
        <w:rPr>
          <w:rFonts w:ascii="Calibri" w:hAnsi="Calibri" w:cs="Calibri"/>
          <w:color w:val="FF0000"/>
          <w:spacing w:val="-3"/>
          <w:sz w:val="32"/>
          <w:szCs w:val="32"/>
        </w:rPr>
        <w:t xml:space="preserve"> </w:t>
      </w:r>
      <w:r>
        <w:rPr>
          <w:rFonts w:ascii="Calibri" w:hAnsi="Calibri" w:cs="Calibri"/>
          <w:color w:val="FF0000"/>
          <w:sz w:val="32"/>
          <w:szCs w:val="32"/>
        </w:rPr>
        <w:t>mi</w:t>
      </w:r>
      <w:r>
        <w:rPr>
          <w:rFonts w:ascii="Calibri" w:hAnsi="Calibri" w:cs="Calibri"/>
          <w:color w:val="FF0000"/>
          <w:spacing w:val="1"/>
          <w:sz w:val="32"/>
          <w:szCs w:val="32"/>
        </w:rPr>
        <w:t>l</w:t>
      </w:r>
      <w:r>
        <w:rPr>
          <w:rFonts w:ascii="Calibri" w:hAnsi="Calibri" w:cs="Calibri"/>
          <w:color w:val="FF0000"/>
          <w:sz w:val="32"/>
          <w:szCs w:val="32"/>
        </w:rPr>
        <w:t>e</w:t>
      </w:r>
      <w:r>
        <w:rPr>
          <w:rFonts w:ascii="Calibri" w:hAnsi="Calibri" w:cs="Calibri"/>
          <w:color w:val="FF0000"/>
          <w:spacing w:val="-6"/>
          <w:sz w:val="32"/>
          <w:szCs w:val="32"/>
        </w:rPr>
        <w:t xml:space="preserve"> </w:t>
      </w:r>
      <w:r>
        <w:rPr>
          <w:rFonts w:ascii="Calibri" w:hAnsi="Calibri" w:cs="Calibri"/>
          <w:color w:val="FF0000"/>
          <w:sz w:val="32"/>
          <w:szCs w:val="32"/>
        </w:rPr>
        <w:t>in</w:t>
      </w:r>
      <w:r>
        <w:rPr>
          <w:rFonts w:ascii="Calibri" w:hAnsi="Calibri" w:cs="Calibri"/>
          <w:color w:val="FF0000"/>
          <w:spacing w:val="-2"/>
          <w:sz w:val="32"/>
          <w:szCs w:val="32"/>
        </w:rPr>
        <w:t xml:space="preserve"> </w:t>
      </w:r>
      <w:r>
        <w:rPr>
          <w:rFonts w:ascii="Calibri" w:hAnsi="Calibri" w:cs="Calibri"/>
          <w:color w:val="FF0000"/>
          <w:spacing w:val="1"/>
          <w:sz w:val="32"/>
          <w:szCs w:val="32"/>
        </w:rPr>
        <w:t>al</w:t>
      </w:r>
      <w:r>
        <w:rPr>
          <w:rFonts w:ascii="Calibri" w:hAnsi="Calibri" w:cs="Calibri"/>
          <w:color w:val="FF0000"/>
          <w:sz w:val="32"/>
          <w:szCs w:val="32"/>
        </w:rPr>
        <w:t>l</w:t>
      </w:r>
      <w:r>
        <w:rPr>
          <w:rFonts w:ascii="Calibri" w:hAnsi="Calibri" w:cs="Calibri"/>
          <w:color w:val="FF0000"/>
          <w:spacing w:val="-3"/>
          <w:sz w:val="32"/>
          <w:szCs w:val="32"/>
        </w:rPr>
        <w:t xml:space="preserve"> </w:t>
      </w:r>
      <w:r>
        <w:rPr>
          <w:rFonts w:ascii="Calibri" w:hAnsi="Calibri" w:cs="Calibri"/>
          <w:color w:val="FF0000"/>
          <w:sz w:val="32"/>
          <w:szCs w:val="32"/>
        </w:rPr>
        <w:t>d</w:t>
      </w:r>
      <w:r>
        <w:rPr>
          <w:rFonts w:ascii="Calibri" w:hAnsi="Calibri" w:cs="Calibri"/>
          <w:color w:val="FF0000"/>
          <w:spacing w:val="1"/>
          <w:sz w:val="32"/>
          <w:szCs w:val="32"/>
        </w:rPr>
        <w:t>i</w:t>
      </w:r>
      <w:r>
        <w:rPr>
          <w:rFonts w:ascii="Calibri" w:hAnsi="Calibri" w:cs="Calibri"/>
          <w:color w:val="FF0000"/>
          <w:spacing w:val="-1"/>
          <w:sz w:val="32"/>
          <w:szCs w:val="32"/>
        </w:rPr>
        <w:t>r</w:t>
      </w:r>
      <w:r>
        <w:rPr>
          <w:rFonts w:ascii="Calibri" w:hAnsi="Calibri" w:cs="Calibri"/>
          <w:color w:val="FF0000"/>
          <w:sz w:val="32"/>
          <w:szCs w:val="32"/>
        </w:rPr>
        <w:t>e</w:t>
      </w:r>
      <w:r>
        <w:rPr>
          <w:rFonts w:ascii="Calibri" w:hAnsi="Calibri" w:cs="Calibri"/>
          <w:color w:val="FF0000"/>
          <w:spacing w:val="-1"/>
          <w:sz w:val="32"/>
          <w:szCs w:val="32"/>
        </w:rPr>
        <w:t>c</w:t>
      </w:r>
      <w:r>
        <w:rPr>
          <w:rFonts w:ascii="Calibri" w:hAnsi="Calibri" w:cs="Calibri"/>
          <w:color w:val="FF0000"/>
          <w:spacing w:val="1"/>
          <w:sz w:val="32"/>
          <w:szCs w:val="32"/>
        </w:rPr>
        <w:t>ti</w:t>
      </w:r>
      <w:r>
        <w:rPr>
          <w:rFonts w:ascii="Calibri" w:hAnsi="Calibri" w:cs="Calibri"/>
          <w:color w:val="FF0000"/>
          <w:sz w:val="32"/>
          <w:szCs w:val="32"/>
        </w:rPr>
        <w:t>ons</w:t>
      </w:r>
      <w:r>
        <w:rPr>
          <w:rFonts w:ascii="Calibri" w:hAnsi="Calibri" w:cs="Calibri"/>
          <w:color w:val="FF0000"/>
          <w:spacing w:val="-13"/>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n</w:t>
      </w:r>
      <w:r>
        <w:rPr>
          <w:rFonts w:ascii="Calibri" w:hAnsi="Calibri" w:cs="Calibri"/>
          <w:color w:val="FF0000"/>
          <w:sz w:val="32"/>
          <w:szCs w:val="32"/>
        </w:rPr>
        <w:t>d consider</w:t>
      </w:r>
      <w:r>
        <w:rPr>
          <w:rFonts w:ascii="Calibri" w:hAnsi="Calibri" w:cs="Calibri"/>
          <w:color w:val="FF0000"/>
          <w:spacing w:val="-11"/>
          <w:sz w:val="32"/>
          <w:szCs w:val="32"/>
        </w:rPr>
        <w:t xml:space="preserve"> </w:t>
      </w:r>
      <w:r>
        <w:rPr>
          <w:rFonts w:ascii="Calibri" w:hAnsi="Calibri" w:cs="Calibri"/>
          <w:color w:val="FF0000"/>
          <w:spacing w:val="1"/>
          <w:sz w:val="32"/>
          <w:szCs w:val="32"/>
        </w:rPr>
        <w:t>i</w:t>
      </w:r>
      <w:r>
        <w:rPr>
          <w:rFonts w:ascii="Calibri" w:hAnsi="Calibri" w:cs="Calibri"/>
          <w:color w:val="FF0000"/>
          <w:sz w:val="32"/>
          <w:szCs w:val="32"/>
        </w:rPr>
        <w:t>n</w:t>
      </w:r>
      <w:r>
        <w:rPr>
          <w:rFonts w:ascii="Calibri" w:hAnsi="Calibri" w:cs="Calibri"/>
          <w:color w:val="FF0000"/>
          <w:spacing w:val="1"/>
          <w:sz w:val="32"/>
          <w:szCs w:val="32"/>
        </w:rPr>
        <w:t>iti</w:t>
      </w:r>
      <w:r>
        <w:rPr>
          <w:rFonts w:ascii="Calibri" w:hAnsi="Calibri" w:cs="Calibri"/>
          <w:color w:val="FF0000"/>
          <w:sz w:val="32"/>
          <w:szCs w:val="32"/>
        </w:rPr>
        <w:t>al</w:t>
      </w:r>
      <w:r>
        <w:rPr>
          <w:rFonts w:ascii="Calibri" w:hAnsi="Calibri" w:cs="Calibri"/>
          <w:color w:val="FF0000"/>
          <w:spacing w:val="-6"/>
          <w:sz w:val="32"/>
          <w:szCs w:val="32"/>
        </w:rPr>
        <w:t xml:space="preserve"> </w:t>
      </w:r>
      <w:r>
        <w:rPr>
          <w:rFonts w:ascii="Calibri" w:hAnsi="Calibri" w:cs="Calibri"/>
          <w:color w:val="FF0000"/>
          <w:sz w:val="32"/>
          <w:szCs w:val="32"/>
        </w:rPr>
        <w:t>e</w:t>
      </w:r>
      <w:r>
        <w:rPr>
          <w:rFonts w:ascii="Calibri" w:hAnsi="Calibri" w:cs="Calibri"/>
          <w:color w:val="FF0000"/>
          <w:spacing w:val="-1"/>
          <w:sz w:val="32"/>
          <w:szCs w:val="32"/>
        </w:rPr>
        <w:t>v</w:t>
      </w:r>
      <w:r>
        <w:rPr>
          <w:rFonts w:ascii="Calibri" w:hAnsi="Calibri" w:cs="Calibri"/>
          <w:color w:val="FF0000"/>
          <w:spacing w:val="-2"/>
          <w:sz w:val="32"/>
          <w:szCs w:val="32"/>
        </w:rPr>
        <w:t>a</w:t>
      </w:r>
      <w:r>
        <w:rPr>
          <w:rFonts w:ascii="Calibri" w:hAnsi="Calibri" w:cs="Calibri"/>
          <w:color w:val="FF0000"/>
          <w:sz w:val="32"/>
          <w:szCs w:val="32"/>
        </w:rPr>
        <w:t>cua</w:t>
      </w:r>
      <w:r>
        <w:rPr>
          <w:rFonts w:ascii="Calibri" w:hAnsi="Calibri" w:cs="Calibri"/>
          <w:color w:val="FF0000"/>
          <w:spacing w:val="1"/>
          <w:sz w:val="32"/>
          <w:szCs w:val="32"/>
        </w:rPr>
        <w:t>ti</w:t>
      </w:r>
      <w:r>
        <w:rPr>
          <w:rFonts w:ascii="Calibri" w:hAnsi="Calibri" w:cs="Calibri"/>
          <w:color w:val="FF0000"/>
          <w:sz w:val="32"/>
          <w:szCs w:val="32"/>
        </w:rPr>
        <w:t>on</w:t>
      </w:r>
      <w:r>
        <w:rPr>
          <w:rFonts w:ascii="Calibri" w:hAnsi="Calibri" w:cs="Calibri"/>
          <w:color w:val="FF0000"/>
          <w:spacing w:val="-14"/>
          <w:sz w:val="32"/>
          <w:szCs w:val="32"/>
        </w:rPr>
        <w:t xml:space="preserve"> </w:t>
      </w:r>
      <w:r>
        <w:rPr>
          <w:rFonts w:ascii="Calibri" w:hAnsi="Calibri" w:cs="Calibri"/>
          <w:color w:val="FF0000"/>
          <w:spacing w:val="1"/>
          <w:sz w:val="32"/>
          <w:szCs w:val="32"/>
        </w:rPr>
        <w:t>f</w:t>
      </w:r>
      <w:r>
        <w:rPr>
          <w:rFonts w:ascii="Calibri" w:hAnsi="Calibri" w:cs="Calibri"/>
          <w:color w:val="FF0000"/>
          <w:sz w:val="32"/>
          <w:szCs w:val="32"/>
        </w:rPr>
        <w:t>or</w:t>
      </w:r>
      <w:r>
        <w:rPr>
          <w:rFonts w:ascii="Calibri" w:hAnsi="Calibri" w:cs="Calibri"/>
          <w:color w:val="FF0000"/>
          <w:spacing w:val="-5"/>
          <w:sz w:val="32"/>
          <w:szCs w:val="32"/>
        </w:rPr>
        <w:t xml:space="preserve"> </w:t>
      </w:r>
      <w:r>
        <w:rPr>
          <w:rFonts w:ascii="Calibri" w:hAnsi="Calibri" w:cs="Calibri"/>
          <w:color w:val="FF0000"/>
          <w:sz w:val="32"/>
          <w:szCs w:val="32"/>
        </w:rPr>
        <w:t>1</w:t>
      </w:r>
      <w:r>
        <w:rPr>
          <w:rFonts w:ascii="Calibri" w:hAnsi="Calibri" w:cs="Calibri"/>
          <w:color w:val="FF0000"/>
          <w:spacing w:val="-2"/>
          <w:sz w:val="32"/>
          <w:szCs w:val="32"/>
        </w:rPr>
        <w:t xml:space="preserve"> </w:t>
      </w:r>
      <w:r>
        <w:rPr>
          <w:rFonts w:ascii="Calibri" w:hAnsi="Calibri" w:cs="Calibri"/>
          <w:color w:val="FF0000"/>
          <w:sz w:val="32"/>
          <w:szCs w:val="32"/>
        </w:rPr>
        <w:t>mi</w:t>
      </w:r>
      <w:r>
        <w:rPr>
          <w:rFonts w:ascii="Calibri" w:hAnsi="Calibri" w:cs="Calibri"/>
          <w:color w:val="FF0000"/>
          <w:spacing w:val="1"/>
          <w:sz w:val="32"/>
          <w:szCs w:val="32"/>
        </w:rPr>
        <w:t>l</w:t>
      </w:r>
      <w:r>
        <w:rPr>
          <w:rFonts w:ascii="Calibri" w:hAnsi="Calibri" w:cs="Calibri"/>
          <w:color w:val="FF0000"/>
          <w:sz w:val="32"/>
          <w:szCs w:val="32"/>
        </w:rPr>
        <w:t>e</w:t>
      </w:r>
      <w:r>
        <w:rPr>
          <w:rFonts w:ascii="Calibri" w:hAnsi="Calibri" w:cs="Calibri"/>
          <w:color w:val="FF0000"/>
          <w:spacing w:val="-6"/>
          <w:sz w:val="32"/>
          <w:szCs w:val="32"/>
        </w:rPr>
        <w:t xml:space="preserve"> </w:t>
      </w:r>
      <w:r>
        <w:rPr>
          <w:rFonts w:ascii="Calibri" w:hAnsi="Calibri" w:cs="Calibri"/>
          <w:color w:val="FF0000"/>
          <w:sz w:val="32"/>
          <w:szCs w:val="32"/>
        </w:rPr>
        <w:t>in</w:t>
      </w:r>
      <w:r>
        <w:rPr>
          <w:rFonts w:ascii="Calibri" w:hAnsi="Calibri" w:cs="Calibri"/>
          <w:color w:val="FF0000"/>
          <w:spacing w:val="4"/>
          <w:sz w:val="32"/>
          <w:szCs w:val="32"/>
        </w:rPr>
        <w:t xml:space="preserve"> </w:t>
      </w:r>
      <w:r>
        <w:rPr>
          <w:rFonts w:ascii="Calibri" w:hAnsi="Calibri" w:cs="Calibri"/>
          <w:color w:val="FF0000"/>
          <w:sz w:val="32"/>
          <w:szCs w:val="32"/>
        </w:rPr>
        <w:t>a</w:t>
      </w:r>
      <w:r>
        <w:rPr>
          <w:rFonts w:ascii="Calibri" w:hAnsi="Calibri" w:cs="Calibri"/>
          <w:color w:val="FF0000"/>
          <w:spacing w:val="1"/>
          <w:sz w:val="32"/>
          <w:szCs w:val="32"/>
        </w:rPr>
        <w:t>l</w:t>
      </w:r>
      <w:r>
        <w:rPr>
          <w:rFonts w:ascii="Calibri" w:hAnsi="Calibri" w:cs="Calibri"/>
          <w:color w:val="FF0000"/>
          <w:sz w:val="32"/>
          <w:szCs w:val="32"/>
        </w:rPr>
        <w:t>l</w:t>
      </w:r>
      <w:r>
        <w:rPr>
          <w:rFonts w:ascii="Calibri" w:hAnsi="Calibri" w:cs="Calibri"/>
          <w:color w:val="FF0000"/>
          <w:spacing w:val="-3"/>
          <w:sz w:val="32"/>
          <w:szCs w:val="32"/>
        </w:rPr>
        <w:t xml:space="preserve"> </w:t>
      </w:r>
      <w:r>
        <w:rPr>
          <w:rFonts w:ascii="Calibri" w:hAnsi="Calibri" w:cs="Calibri"/>
          <w:color w:val="FF0000"/>
          <w:sz w:val="32"/>
          <w:szCs w:val="32"/>
        </w:rPr>
        <w:t>d</w:t>
      </w:r>
      <w:r>
        <w:rPr>
          <w:rFonts w:ascii="Calibri" w:hAnsi="Calibri" w:cs="Calibri"/>
          <w:color w:val="FF0000"/>
          <w:spacing w:val="1"/>
          <w:sz w:val="32"/>
          <w:szCs w:val="32"/>
        </w:rPr>
        <w:t>i</w:t>
      </w:r>
      <w:r>
        <w:rPr>
          <w:rFonts w:ascii="Calibri" w:hAnsi="Calibri" w:cs="Calibri"/>
          <w:color w:val="FF0000"/>
          <w:spacing w:val="-1"/>
          <w:sz w:val="32"/>
          <w:szCs w:val="32"/>
        </w:rPr>
        <w:t>r</w:t>
      </w:r>
      <w:r>
        <w:rPr>
          <w:rFonts w:ascii="Calibri" w:hAnsi="Calibri" w:cs="Calibri"/>
          <w:color w:val="FF0000"/>
          <w:sz w:val="32"/>
          <w:szCs w:val="32"/>
        </w:rPr>
        <w:t>e</w:t>
      </w:r>
      <w:r>
        <w:rPr>
          <w:rFonts w:ascii="Calibri" w:hAnsi="Calibri" w:cs="Calibri"/>
          <w:color w:val="FF0000"/>
          <w:spacing w:val="-1"/>
          <w:sz w:val="32"/>
          <w:szCs w:val="32"/>
        </w:rPr>
        <w:t>c</w:t>
      </w:r>
      <w:r>
        <w:rPr>
          <w:rFonts w:ascii="Calibri" w:hAnsi="Calibri" w:cs="Calibri"/>
          <w:color w:val="FF0000"/>
          <w:spacing w:val="1"/>
          <w:sz w:val="32"/>
          <w:szCs w:val="32"/>
        </w:rPr>
        <w:t>ti</w:t>
      </w:r>
      <w:r>
        <w:rPr>
          <w:rFonts w:ascii="Calibri" w:hAnsi="Calibri" w:cs="Calibri"/>
          <w:color w:val="FF0000"/>
          <w:sz w:val="32"/>
          <w:szCs w:val="32"/>
        </w:rPr>
        <w:t>on</w:t>
      </w:r>
      <w:r>
        <w:rPr>
          <w:rFonts w:ascii="Calibri" w:hAnsi="Calibri" w:cs="Calibri"/>
          <w:color w:val="FF0000"/>
          <w:spacing w:val="2"/>
          <w:sz w:val="32"/>
          <w:szCs w:val="32"/>
        </w:rPr>
        <w:t>s</w:t>
      </w:r>
      <w:r>
        <w:rPr>
          <w:rFonts w:ascii="Calibri" w:hAnsi="Calibri" w:cs="Calibri"/>
          <w:color w:val="000000"/>
          <w:sz w:val="32"/>
          <w:szCs w:val="32"/>
        </w:rPr>
        <w:t>.</w:t>
      </w:r>
    </w:p>
    <w:p w:rsidR="00E671F0" w:rsidRDefault="00E671F0" w:rsidP="00E671F0">
      <w:pPr>
        <w:widowControl w:val="0"/>
        <w:autoSpaceDE w:val="0"/>
        <w:autoSpaceDN w:val="0"/>
        <w:adjustRightInd w:val="0"/>
        <w:spacing w:before="9" w:after="0" w:line="150" w:lineRule="exact"/>
        <w:rPr>
          <w:rFonts w:ascii="Calibri" w:hAnsi="Calibri" w:cs="Calibri"/>
          <w:color w:val="000000"/>
          <w:sz w:val="15"/>
          <w:szCs w:val="15"/>
        </w:rPr>
      </w:pPr>
    </w:p>
    <w:p w:rsidR="00E671F0" w:rsidRDefault="00E671F0" w:rsidP="00E671F0">
      <w:pPr>
        <w:widowControl w:val="0"/>
        <w:autoSpaceDE w:val="0"/>
        <w:autoSpaceDN w:val="0"/>
        <w:adjustRightInd w:val="0"/>
        <w:spacing w:after="0"/>
        <w:ind w:left="100" w:right="418"/>
        <w:rPr>
          <w:rFonts w:ascii="Calibri" w:hAnsi="Calibri" w:cs="Calibri"/>
          <w:color w:val="000000"/>
          <w:sz w:val="32"/>
          <w:szCs w:val="32"/>
        </w:rPr>
      </w:pPr>
      <w:r>
        <w:rPr>
          <w:rFonts w:ascii="Calibri" w:hAnsi="Calibri" w:cs="Calibri"/>
          <w:color w:val="FF0000"/>
          <w:sz w:val="32"/>
          <w:szCs w:val="32"/>
        </w:rPr>
        <w:t>Use</w:t>
      </w:r>
      <w:r>
        <w:rPr>
          <w:rFonts w:ascii="Calibri" w:hAnsi="Calibri" w:cs="Calibri"/>
          <w:color w:val="FF0000"/>
          <w:spacing w:val="-5"/>
          <w:sz w:val="32"/>
          <w:szCs w:val="32"/>
        </w:rPr>
        <w:t xml:space="preserve"> </w:t>
      </w:r>
      <w:r>
        <w:rPr>
          <w:rFonts w:ascii="Calibri" w:hAnsi="Calibri" w:cs="Calibri"/>
          <w:color w:val="FF0000"/>
          <w:sz w:val="32"/>
          <w:szCs w:val="32"/>
        </w:rPr>
        <w:t>wa</w:t>
      </w:r>
      <w:r>
        <w:rPr>
          <w:rFonts w:ascii="Calibri" w:hAnsi="Calibri" w:cs="Calibri"/>
          <w:color w:val="FF0000"/>
          <w:spacing w:val="1"/>
          <w:sz w:val="32"/>
          <w:szCs w:val="32"/>
        </w:rPr>
        <w:t>t</w:t>
      </w:r>
      <w:r>
        <w:rPr>
          <w:rFonts w:ascii="Calibri" w:hAnsi="Calibri" w:cs="Calibri"/>
          <w:color w:val="FF0000"/>
          <w:sz w:val="32"/>
          <w:szCs w:val="32"/>
        </w:rPr>
        <w:t>er</w:t>
      </w:r>
      <w:r>
        <w:rPr>
          <w:rFonts w:ascii="Calibri" w:hAnsi="Calibri" w:cs="Calibri"/>
          <w:color w:val="FF0000"/>
          <w:spacing w:val="-10"/>
          <w:sz w:val="32"/>
          <w:szCs w:val="32"/>
        </w:rPr>
        <w:t xml:space="preserve"> </w:t>
      </w:r>
      <w:r>
        <w:rPr>
          <w:rFonts w:ascii="Calibri" w:hAnsi="Calibri" w:cs="Calibri"/>
          <w:color w:val="FF0000"/>
          <w:sz w:val="32"/>
          <w:szCs w:val="32"/>
        </w:rPr>
        <w:t>fog</w:t>
      </w:r>
      <w:r>
        <w:rPr>
          <w:rFonts w:ascii="Calibri" w:hAnsi="Calibri" w:cs="Calibri"/>
          <w:color w:val="FF0000"/>
          <w:spacing w:val="-3"/>
          <w:sz w:val="32"/>
          <w:szCs w:val="32"/>
        </w:rPr>
        <w:t xml:space="preserve"> </w:t>
      </w:r>
      <w:r>
        <w:rPr>
          <w:rFonts w:ascii="Calibri" w:hAnsi="Calibri" w:cs="Calibri"/>
          <w:color w:val="FF0000"/>
          <w:sz w:val="32"/>
          <w:szCs w:val="32"/>
        </w:rPr>
        <w:t>to</w:t>
      </w:r>
      <w:r>
        <w:rPr>
          <w:rFonts w:ascii="Calibri" w:hAnsi="Calibri" w:cs="Calibri"/>
          <w:color w:val="FF0000"/>
          <w:spacing w:val="-3"/>
          <w:sz w:val="32"/>
          <w:szCs w:val="32"/>
        </w:rPr>
        <w:t xml:space="preserve"> </w:t>
      </w:r>
      <w:r>
        <w:rPr>
          <w:rFonts w:ascii="Calibri" w:hAnsi="Calibri" w:cs="Calibri"/>
          <w:color w:val="FF0000"/>
          <w:spacing w:val="3"/>
          <w:sz w:val="32"/>
          <w:szCs w:val="32"/>
        </w:rPr>
        <w:t>d</w:t>
      </w:r>
      <w:r>
        <w:rPr>
          <w:rFonts w:ascii="Calibri" w:hAnsi="Calibri" w:cs="Calibri"/>
          <w:color w:val="FF0000"/>
          <w:spacing w:val="1"/>
          <w:sz w:val="32"/>
          <w:szCs w:val="32"/>
        </w:rPr>
        <w:t>i</w:t>
      </w:r>
      <w:r>
        <w:rPr>
          <w:rFonts w:ascii="Calibri" w:hAnsi="Calibri" w:cs="Calibri"/>
          <w:color w:val="FF0000"/>
          <w:sz w:val="32"/>
          <w:szCs w:val="32"/>
        </w:rPr>
        <w:t>spe</w:t>
      </w:r>
      <w:r>
        <w:rPr>
          <w:rFonts w:ascii="Calibri" w:hAnsi="Calibri" w:cs="Calibri"/>
          <w:color w:val="FF0000"/>
          <w:spacing w:val="-1"/>
          <w:sz w:val="32"/>
          <w:szCs w:val="32"/>
        </w:rPr>
        <w:t>r</w:t>
      </w:r>
      <w:r>
        <w:rPr>
          <w:rFonts w:ascii="Calibri" w:hAnsi="Calibri" w:cs="Calibri"/>
          <w:color w:val="FF0000"/>
          <w:sz w:val="32"/>
          <w:szCs w:val="32"/>
        </w:rPr>
        <w:t>se,</w:t>
      </w:r>
      <w:r>
        <w:rPr>
          <w:rFonts w:ascii="Calibri" w:hAnsi="Calibri" w:cs="Calibri"/>
          <w:color w:val="FF0000"/>
          <w:spacing w:val="-11"/>
          <w:sz w:val="32"/>
          <w:szCs w:val="32"/>
        </w:rPr>
        <w:t xml:space="preserve"> </w:t>
      </w:r>
      <w:r>
        <w:rPr>
          <w:rFonts w:ascii="Calibri" w:hAnsi="Calibri" w:cs="Calibri"/>
          <w:color w:val="FF0000"/>
          <w:spacing w:val="-1"/>
          <w:sz w:val="32"/>
          <w:szCs w:val="32"/>
        </w:rPr>
        <w:t>r</w:t>
      </w:r>
      <w:r>
        <w:rPr>
          <w:rFonts w:ascii="Calibri" w:hAnsi="Calibri" w:cs="Calibri"/>
          <w:color w:val="FF0000"/>
          <w:sz w:val="32"/>
          <w:szCs w:val="32"/>
        </w:rPr>
        <w:t>e</w:t>
      </w:r>
      <w:r>
        <w:rPr>
          <w:rFonts w:ascii="Calibri" w:hAnsi="Calibri" w:cs="Calibri"/>
          <w:color w:val="FF0000"/>
          <w:spacing w:val="2"/>
          <w:sz w:val="32"/>
          <w:szCs w:val="32"/>
        </w:rPr>
        <w:t>d</w:t>
      </w:r>
      <w:r>
        <w:rPr>
          <w:rFonts w:ascii="Calibri" w:hAnsi="Calibri" w:cs="Calibri"/>
          <w:color w:val="FF0000"/>
          <w:sz w:val="32"/>
          <w:szCs w:val="32"/>
        </w:rPr>
        <w:t>uce</w:t>
      </w:r>
      <w:r>
        <w:rPr>
          <w:rFonts w:ascii="Calibri" w:hAnsi="Calibri" w:cs="Calibri"/>
          <w:color w:val="FF0000"/>
          <w:spacing w:val="-8"/>
          <w:sz w:val="32"/>
          <w:szCs w:val="32"/>
        </w:rPr>
        <w:t xml:space="preserve"> </w:t>
      </w:r>
      <w:r>
        <w:rPr>
          <w:rFonts w:ascii="Calibri" w:hAnsi="Calibri" w:cs="Calibri"/>
          <w:color w:val="FF0000"/>
          <w:sz w:val="32"/>
          <w:szCs w:val="32"/>
        </w:rPr>
        <w:t>or</w:t>
      </w:r>
      <w:r>
        <w:rPr>
          <w:rFonts w:ascii="Calibri" w:hAnsi="Calibri" w:cs="Calibri"/>
          <w:color w:val="FF0000"/>
          <w:spacing w:val="-3"/>
          <w:sz w:val="32"/>
          <w:szCs w:val="32"/>
        </w:rPr>
        <w:t xml:space="preserve"> </w:t>
      </w:r>
      <w:r>
        <w:rPr>
          <w:rFonts w:ascii="Calibri" w:hAnsi="Calibri" w:cs="Calibri"/>
          <w:color w:val="FF0000"/>
          <w:sz w:val="32"/>
          <w:szCs w:val="32"/>
        </w:rPr>
        <w:t>control</w:t>
      </w:r>
      <w:r>
        <w:rPr>
          <w:rFonts w:ascii="Calibri" w:hAnsi="Calibri" w:cs="Calibri"/>
          <w:color w:val="FF0000"/>
          <w:spacing w:val="-9"/>
          <w:sz w:val="32"/>
          <w:szCs w:val="32"/>
        </w:rPr>
        <w:t xml:space="preserve"> </w:t>
      </w:r>
      <w:r>
        <w:rPr>
          <w:rFonts w:ascii="Calibri" w:hAnsi="Calibri" w:cs="Calibri"/>
          <w:color w:val="FF0000"/>
          <w:sz w:val="32"/>
          <w:szCs w:val="32"/>
        </w:rPr>
        <w:t>va</w:t>
      </w:r>
      <w:r>
        <w:rPr>
          <w:rFonts w:ascii="Calibri" w:hAnsi="Calibri" w:cs="Calibri"/>
          <w:color w:val="FF0000"/>
          <w:spacing w:val="1"/>
          <w:sz w:val="32"/>
          <w:szCs w:val="32"/>
        </w:rPr>
        <w:t>p</w:t>
      </w:r>
      <w:r>
        <w:rPr>
          <w:rFonts w:ascii="Calibri" w:hAnsi="Calibri" w:cs="Calibri"/>
          <w:color w:val="FF0000"/>
          <w:spacing w:val="2"/>
          <w:sz w:val="32"/>
          <w:szCs w:val="32"/>
        </w:rPr>
        <w:t>o</w:t>
      </w:r>
      <w:r>
        <w:rPr>
          <w:rFonts w:ascii="Calibri" w:hAnsi="Calibri" w:cs="Calibri"/>
          <w:color w:val="FF0000"/>
          <w:sz w:val="32"/>
          <w:szCs w:val="32"/>
        </w:rPr>
        <w:t>r</w:t>
      </w:r>
      <w:r>
        <w:rPr>
          <w:rFonts w:ascii="Calibri" w:hAnsi="Calibri" w:cs="Calibri"/>
          <w:color w:val="FF0000"/>
          <w:spacing w:val="-8"/>
          <w:sz w:val="32"/>
          <w:szCs w:val="32"/>
        </w:rPr>
        <w:t xml:space="preserve"> </w:t>
      </w:r>
      <w:r>
        <w:rPr>
          <w:rFonts w:ascii="Calibri" w:hAnsi="Calibri" w:cs="Calibri"/>
          <w:color w:val="FF0000"/>
          <w:sz w:val="32"/>
          <w:szCs w:val="32"/>
        </w:rPr>
        <w:t>clo</w:t>
      </w:r>
      <w:r>
        <w:rPr>
          <w:rFonts w:ascii="Calibri" w:hAnsi="Calibri" w:cs="Calibri"/>
          <w:color w:val="FF0000"/>
          <w:spacing w:val="3"/>
          <w:sz w:val="32"/>
          <w:szCs w:val="32"/>
        </w:rPr>
        <w:t>u</w:t>
      </w:r>
      <w:r>
        <w:rPr>
          <w:rFonts w:ascii="Calibri" w:hAnsi="Calibri" w:cs="Calibri"/>
          <w:color w:val="FF0000"/>
          <w:sz w:val="32"/>
          <w:szCs w:val="32"/>
        </w:rPr>
        <w:t>d.</w:t>
      </w:r>
      <w:r>
        <w:rPr>
          <w:rFonts w:ascii="Calibri" w:hAnsi="Calibri" w:cs="Calibri"/>
          <w:color w:val="FF0000"/>
          <w:spacing w:val="-2"/>
          <w:sz w:val="32"/>
          <w:szCs w:val="32"/>
        </w:rPr>
        <w:t xml:space="preserve"> </w:t>
      </w:r>
      <w:r>
        <w:rPr>
          <w:rFonts w:ascii="Calibri" w:hAnsi="Calibri" w:cs="Calibri"/>
          <w:color w:val="000000"/>
          <w:spacing w:val="1"/>
          <w:sz w:val="32"/>
          <w:szCs w:val="32"/>
        </w:rPr>
        <w:t>I</w:t>
      </w:r>
      <w:r>
        <w:rPr>
          <w:rFonts w:ascii="Calibri" w:hAnsi="Calibri" w:cs="Calibri"/>
          <w:color w:val="000000"/>
          <w:sz w:val="32"/>
          <w:szCs w:val="32"/>
        </w:rPr>
        <w:t>f</w:t>
      </w:r>
      <w:r>
        <w:rPr>
          <w:rFonts w:ascii="Calibri" w:hAnsi="Calibri" w:cs="Calibri"/>
          <w:color w:val="000000"/>
          <w:spacing w:val="-2"/>
          <w:sz w:val="32"/>
          <w:szCs w:val="32"/>
        </w:rPr>
        <w:t xml:space="preserve"> </w:t>
      </w:r>
      <w:r>
        <w:rPr>
          <w:rFonts w:ascii="Calibri" w:hAnsi="Calibri" w:cs="Calibri"/>
          <w:color w:val="000000"/>
          <w:sz w:val="32"/>
          <w:szCs w:val="32"/>
        </w:rPr>
        <w:t>possib</w:t>
      </w:r>
      <w:r>
        <w:rPr>
          <w:rFonts w:ascii="Calibri" w:hAnsi="Calibri" w:cs="Calibri"/>
          <w:color w:val="000000"/>
          <w:spacing w:val="1"/>
          <w:sz w:val="32"/>
          <w:szCs w:val="32"/>
        </w:rPr>
        <w:t>l</w:t>
      </w:r>
      <w:r>
        <w:rPr>
          <w:rFonts w:ascii="Calibri" w:hAnsi="Calibri" w:cs="Calibri"/>
          <w:color w:val="000000"/>
          <w:sz w:val="32"/>
          <w:szCs w:val="32"/>
        </w:rPr>
        <w:t>e, sa</w:t>
      </w:r>
      <w:r>
        <w:rPr>
          <w:rFonts w:ascii="Calibri" w:hAnsi="Calibri" w:cs="Calibri"/>
          <w:color w:val="000000"/>
          <w:spacing w:val="1"/>
          <w:sz w:val="32"/>
          <w:szCs w:val="32"/>
        </w:rPr>
        <w:t>f</w:t>
      </w:r>
      <w:r>
        <w:rPr>
          <w:rFonts w:ascii="Calibri" w:hAnsi="Calibri" w:cs="Calibri"/>
          <w:color w:val="000000"/>
          <w:sz w:val="32"/>
          <w:szCs w:val="32"/>
        </w:rPr>
        <w:t>ely</w:t>
      </w:r>
      <w:r>
        <w:rPr>
          <w:rFonts w:ascii="Calibri" w:hAnsi="Calibri" w:cs="Calibri"/>
          <w:color w:val="000000"/>
          <w:spacing w:val="-8"/>
          <w:sz w:val="32"/>
          <w:szCs w:val="32"/>
        </w:rPr>
        <w:t xml:space="preserve"> </w:t>
      </w:r>
      <w:r>
        <w:rPr>
          <w:rFonts w:ascii="Calibri" w:hAnsi="Calibri" w:cs="Calibri"/>
          <w:color w:val="000000"/>
          <w:sz w:val="32"/>
          <w:szCs w:val="32"/>
        </w:rPr>
        <w:t>c</w:t>
      </w:r>
      <w:r>
        <w:rPr>
          <w:rFonts w:ascii="Calibri" w:hAnsi="Calibri" w:cs="Calibri"/>
          <w:color w:val="000000"/>
          <w:spacing w:val="-1"/>
          <w:sz w:val="32"/>
          <w:szCs w:val="32"/>
        </w:rPr>
        <w:t>o</w:t>
      </w:r>
      <w:r>
        <w:rPr>
          <w:rFonts w:ascii="Calibri" w:hAnsi="Calibri" w:cs="Calibri"/>
          <w:color w:val="000000"/>
          <w:sz w:val="32"/>
          <w:szCs w:val="32"/>
        </w:rPr>
        <w:t>n</w:t>
      </w:r>
      <w:r>
        <w:rPr>
          <w:rFonts w:ascii="Calibri" w:hAnsi="Calibri" w:cs="Calibri"/>
          <w:color w:val="000000"/>
          <w:spacing w:val="1"/>
          <w:sz w:val="32"/>
          <w:szCs w:val="32"/>
        </w:rPr>
        <w:t>t</w:t>
      </w:r>
      <w:r>
        <w:rPr>
          <w:rFonts w:ascii="Calibri" w:hAnsi="Calibri" w:cs="Calibri"/>
          <w:color w:val="000000"/>
          <w:sz w:val="32"/>
          <w:szCs w:val="32"/>
        </w:rPr>
        <w:t>a</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10"/>
          <w:sz w:val="32"/>
          <w:szCs w:val="32"/>
        </w:rPr>
        <w:t xml:space="preserve"> </w:t>
      </w:r>
      <w:r>
        <w:rPr>
          <w:rFonts w:ascii="Calibri" w:hAnsi="Calibri" w:cs="Calibri"/>
          <w:color w:val="000000"/>
          <w:spacing w:val="1"/>
          <w:sz w:val="32"/>
          <w:szCs w:val="32"/>
        </w:rPr>
        <w:t>a</w:t>
      </w:r>
      <w:r>
        <w:rPr>
          <w:rFonts w:ascii="Calibri" w:hAnsi="Calibri" w:cs="Calibri"/>
          <w:color w:val="000000"/>
          <w:sz w:val="32"/>
          <w:szCs w:val="32"/>
        </w:rPr>
        <w:t>ny</w:t>
      </w:r>
      <w:r>
        <w:rPr>
          <w:rFonts w:ascii="Calibri" w:hAnsi="Calibri" w:cs="Calibri"/>
          <w:color w:val="000000"/>
          <w:spacing w:val="-3"/>
          <w:sz w:val="32"/>
          <w:szCs w:val="32"/>
        </w:rPr>
        <w:t xml:space="preserve"> </w:t>
      </w:r>
      <w:r>
        <w:rPr>
          <w:rFonts w:ascii="Calibri" w:hAnsi="Calibri" w:cs="Calibri"/>
          <w:color w:val="000000"/>
          <w:spacing w:val="-1"/>
          <w:sz w:val="32"/>
          <w:szCs w:val="32"/>
        </w:rPr>
        <w:t>r</w:t>
      </w:r>
      <w:r>
        <w:rPr>
          <w:rFonts w:ascii="Calibri" w:hAnsi="Calibri" w:cs="Calibri"/>
          <w:color w:val="000000"/>
          <w:sz w:val="32"/>
          <w:szCs w:val="32"/>
        </w:rPr>
        <w:t>esid</w:t>
      </w:r>
      <w:r>
        <w:rPr>
          <w:rFonts w:ascii="Calibri" w:hAnsi="Calibri" w:cs="Calibri"/>
          <w:color w:val="000000"/>
          <w:spacing w:val="1"/>
          <w:sz w:val="32"/>
          <w:szCs w:val="32"/>
        </w:rPr>
        <w:t>u</w:t>
      </w:r>
      <w:r>
        <w:rPr>
          <w:rFonts w:ascii="Calibri" w:hAnsi="Calibri" w:cs="Calibri"/>
          <w:color w:val="000000"/>
          <w:sz w:val="32"/>
          <w:szCs w:val="32"/>
        </w:rPr>
        <w:t>al</w:t>
      </w:r>
      <w:r>
        <w:rPr>
          <w:rFonts w:ascii="Calibri" w:hAnsi="Calibri" w:cs="Calibri"/>
          <w:color w:val="000000"/>
          <w:spacing w:val="-9"/>
          <w:sz w:val="32"/>
          <w:szCs w:val="32"/>
        </w:rPr>
        <w:t xml:space="preserve"> </w:t>
      </w:r>
      <w:r>
        <w:rPr>
          <w:rFonts w:ascii="Calibri" w:hAnsi="Calibri" w:cs="Calibri"/>
          <w:color w:val="000000"/>
          <w:sz w:val="32"/>
          <w:szCs w:val="32"/>
        </w:rPr>
        <w:t>from</w:t>
      </w:r>
      <w:r>
        <w:rPr>
          <w:rFonts w:ascii="Calibri" w:hAnsi="Calibri" w:cs="Calibri"/>
          <w:color w:val="000000"/>
          <w:spacing w:val="-5"/>
          <w:sz w:val="32"/>
          <w:szCs w:val="32"/>
        </w:rPr>
        <w:t xml:space="preserve"> </w:t>
      </w:r>
      <w:r>
        <w:rPr>
          <w:rFonts w:ascii="Calibri" w:hAnsi="Calibri" w:cs="Calibri"/>
          <w:color w:val="000000"/>
          <w:sz w:val="32"/>
          <w:szCs w:val="32"/>
        </w:rPr>
        <w:t>wa</w:t>
      </w:r>
      <w:r>
        <w:rPr>
          <w:rFonts w:ascii="Calibri" w:hAnsi="Calibri" w:cs="Calibri"/>
          <w:color w:val="000000"/>
          <w:spacing w:val="1"/>
          <w:sz w:val="32"/>
          <w:szCs w:val="32"/>
        </w:rPr>
        <w:t>t</w:t>
      </w:r>
      <w:r>
        <w:rPr>
          <w:rFonts w:ascii="Calibri" w:hAnsi="Calibri" w:cs="Calibri"/>
          <w:color w:val="000000"/>
          <w:sz w:val="32"/>
          <w:szCs w:val="32"/>
        </w:rPr>
        <w:t>er</w:t>
      </w:r>
      <w:r>
        <w:rPr>
          <w:rFonts w:ascii="Calibri" w:hAnsi="Calibri" w:cs="Calibri"/>
          <w:color w:val="000000"/>
          <w:spacing w:val="-10"/>
          <w:sz w:val="32"/>
          <w:szCs w:val="32"/>
        </w:rPr>
        <w:t xml:space="preserve"> </w:t>
      </w:r>
      <w:r>
        <w:rPr>
          <w:rFonts w:ascii="Calibri" w:hAnsi="Calibri" w:cs="Calibri"/>
          <w:color w:val="000000"/>
          <w:sz w:val="32"/>
          <w:szCs w:val="32"/>
        </w:rPr>
        <w:t>f</w:t>
      </w:r>
      <w:r>
        <w:rPr>
          <w:rFonts w:ascii="Calibri" w:hAnsi="Calibri" w:cs="Calibri"/>
          <w:color w:val="000000"/>
          <w:spacing w:val="1"/>
          <w:sz w:val="32"/>
          <w:szCs w:val="32"/>
        </w:rPr>
        <w:t>all</w:t>
      </w:r>
      <w:r>
        <w:rPr>
          <w:rFonts w:ascii="Calibri" w:hAnsi="Calibri" w:cs="Calibri"/>
          <w:color w:val="000000"/>
          <w:sz w:val="32"/>
          <w:szCs w:val="32"/>
        </w:rPr>
        <w:t>out</w:t>
      </w:r>
      <w:r>
        <w:rPr>
          <w:rFonts w:ascii="Calibri" w:hAnsi="Calibri" w:cs="Calibri"/>
          <w:color w:val="000000"/>
          <w:spacing w:val="-8"/>
          <w:sz w:val="32"/>
          <w:szCs w:val="32"/>
        </w:rPr>
        <w:t xml:space="preserve"> </w:t>
      </w:r>
      <w:r>
        <w:rPr>
          <w:rFonts w:ascii="Calibri" w:hAnsi="Calibri" w:cs="Calibri"/>
          <w:color w:val="000000"/>
          <w:sz w:val="32"/>
          <w:szCs w:val="32"/>
        </w:rPr>
        <w:t>from</w:t>
      </w:r>
      <w:r>
        <w:rPr>
          <w:rFonts w:ascii="Calibri" w:hAnsi="Calibri" w:cs="Calibri"/>
          <w:color w:val="000000"/>
          <w:spacing w:val="-7"/>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w:t>
      </w:r>
      <w:r>
        <w:rPr>
          <w:rFonts w:ascii="Calibri" w:hAnsi="Calibri" w:cs="Calibri"/>
          <w:color w:val="000000"/>
          <w:spacing w:val="2"/>
          <w:sz w:val="32"/>
          <w:szCs w:val="32"/>
        </w:rPr>
        <w:t>e</w:t>
      </w:r>
      <w:r>
        <w:rPr>
          <w:rFonts w:ascii="Calibri" w:hAnsi="Calibri" w:cs="Calibri"/>
          <w:color w:val="000000"/>
          <w:sz w:val="32"/>
          <w:szCs w:val="32"/>
        </w:rPr>
        <w:t>se</w:t>
      </w:r>
      <w:r>
        <w:rPr>
          <w:rFonts w:ascii="Calibri" w:hAnsi="Calibri" w:cs="Calibri"/>
          <w:color w:val="000000"/>
          <w:spacing w:val="-7"/>
          <w:sz w:val="32"/>
          <w:szCs w:val="32"/>
        </w:rPr>
        <w:t xml:space="preserve"> </w:t>
      </w:r>
      <w:r>
        <w:rPr>
          <w:rFonts w:ascii="Calibri" w:hAnsi="Calibri" w:cs="Calibri"/>
          <w:color w:val="000000"/>
          <w:sz w:val="32"/>
          <w:szCs w:val="32"/>
        </w:rPr>
        <w:t>op</w:t>
      </w:r>
      <w:r>
        <w:rPr>
          <w:rFonts w:ascii="Calibri" w:hAnsi="Calibri" w:cs="Calibri"/>
          <w:color w:val="000000"/>
          <w:spacing w:val="1"/>
          <w:sz w:val="32"/>
          <w:szCs w:val="32"/>
        </w:rPr>
        <w:t>e</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ons.</w:t>
      </w:r>
    </w:p>
    <w:p w:rsidR="00E671F0" w:rsidRDefault="00E671F0" w:rsidP="00E671F0">
      <w:pPr>
        <w:widowControl w:val="0"/>
        <w:autoSpaceDE w:val="0"/>
        <w:autoSpaceDN w:val="0"/>
        <w:adjustRightInd w:val="0"/>
        <w:spacing w:before="8" w:after="0" w:line="150" w:lineRule="exact"/>
        <w:rPr>
          <w:rFonts w:ascii="Calibri" w:hAnsi="Calibri" w:cs="Calibri"/>
          <w:color w:val="000000"/>
          <w:sz w:val="15"/>
          <w:szCs w:val="15"/>
        </w:rPr>
      </w:pP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FF0000"/>
          <w:sz w:val="32"/>
          <w:szCs w:val="32"/>
        </w:rPr>
        <w:t>Do</w:t>
      </w:r>
      <w:r>
        <w:rPr>
          <w:rFonts w:ascii="Calibri" w:hAnsi="Calibri" w:cs="Calibri"/>
          <w:color w:val="FF0000"/>
          <w:spacing w:val="-4"/>
          <w:sz w:val="32"/>
          <w:szCs w:val="32"/>
        </w:rPr>
        <w:t xml:space="preserve"> </w:t>
      </w:r>
      <w:r>
        <w:rPr>
          <w:rFonts w:ascii="Calibri" w:hAnsi="Calibri" w:cs="Calibri"/>
          <w:color w:val="FF0000"/>
          <w:sz w:val="32"/>
          <w:szCs w:val="32"/>
        </w:rPr>
        <w:t>not</w:t>
      </w:r>
      <w:r>
        <w:rPr>
          <w:rFonts w:ascii="Calibri" w:hAnsi="Calibri" w:cs="Calibri"/>
          <w:color w:val="FF0000"/>
          <w:spacing w:val="-4"/>
          <w:sz w:val="32"/>
          <w:szCs w:val="32"/>
        </w:rPr>
        <w:t xml:space="preserve"> </w:t>
      </w:r>
      <w:r>
        <w:rPr>
          <w:rFonts w:ascii="Calibri" w:hAnsi="Calibri" w:cs="Calibri"/>
          <w:color w:val="FF0000"/>
          <w:sz w:val="32"/>
          <w:szCs w:val="32"/>
        </w:rPr>
        <w:t>d</w:t>
      </w:r>
      <w:r>
        <w:rPr>
          <w:rFonts w:ascii="Calibri" w:hAnsi="Calibri" w:cs="Calibri"/>
          <w:color w:val="FF0000"/>
          <w:spacing w:val="1"/>
          <w:sz w:val="32"/>
          <w:szCs w:val="32"/>
        </w:rPr>
        <w:t>i</w:t>
      </w:r>
      <w:r>
        <w:rPr>
          <w:rFonts w:ascii="Calibri" w:hAnsi="Calibri" w:cs="Calibri"/>
          <w:color w:val="FF0000"/>
          <w:spacing w:val="-1"/>
          <w:sz w:val="32"/>
          <w:szCs w:val="32"/>
        </w:rPr>
        <w:t>r</w:t>
      </w:r>
      <w:r>
        <w:rPr>
          <w:rFonts w:ascii="Calibri" w:hAnsi="Calibri" w:cs="Calibri"/>
          <w:color w:val="FF0000"/>
          <w:spacing w:val="2"/>
          <w:sz w:val="32"/>
          <w:szCs w:val="32"/>
        </w:rPr>
        <w:t>e</w:t>
      </w:r>
      <w:r>
        <w:rPr>
          <w:rFonts w:ascii="Calibri" w:hAnsi="Calibri" w:cs="Calibri"/>
          <w:color w:val="FF0000"/>
          <w:sz w:val="32"/>
          <w:szCs w:val="32"/>
        </w:rPr>
        <w:t>ct</w:t>
      </w:r>
      <w:r>
        <w:rPr>
          <w:rFonts w:ascii="Calibri" w:hAnsi="Calibri" w:cs="Calibri"/>
          <w:color w:val="FF0000"/>
          <w:spacing w:val="-8"/>
          <w:sz w:val="32"/>
          <w:szCs w:val="32"/>
        </w:rPr>
        <w:t xml:space="preserve"> </w:t>
      </w:r>
      <w:r>
        <w:rPr>
          <w:rFonts w:ascii="Calibri" w:hAnsi="Calibri" w:cs="Calibri"/>
          <w:color w:val="FF0000"/>
          <w:sz w:val="32"/>
          <w:szCs w:val="32"/>
        </w:rPr>
        <w:t>wa</w:t>
      </w:r>
      <w:r>
        <w:rPr>
          <w:rFonts w:ascii="Calibri" w:hAnsi="Calibri" w:cs="Calibri"/>
          <w:color w:val="FF0000"/>
          <w:spacing w:val="2"/>
          <w:sz w:val="32"/>
          <w:szCs w:val="32"/>
        </w:rPr>
        <w:t>te</w:t>
      </w:r>
      <w:r>
        <w:rPr>
          <w:rFonts w:ascii="Calibri" w:hAnsi="Calibri" w:cs="Calibri"/>
          <w:color w:val="FF0000"/>
          <w:sz w:val="32"/>
          <w:szCs w:val="32"/>
        </w:rPr>
        <w:t>r</w:t>
      </w:r>
      <w:r>
        <w:rPr>
          <w:rFonts w:ascii="Calibri" w:hAnsi="Calibri" w:cs="Calibri"/>
          <w:color w:val="FF0000"/>
          <w:spacing w:val="-9"/>
          <w:sz w:val="32"/>
          <w:szCs w:val="32"/>
        </w:rPr>
        <w:t xml:space="preserve"> </w:t>
      </w:r>
      <w:r>
        <w:rPr>
          <w:rFonts w:ascii="Calibri" w:hAnsi="Calibri" w:cs="Calibri"/>
          <w:color w:val="FF0000"/>
          <w:sz w:val="32"/>
          <w:szCs w:val="32"/>
        </w:rPr>
        <w:t>at</w:t>
      </w:r>
      <w:r>
        <w:rPr>
          <w:rFonts w:ascii="Calibri" w:hAnsi="Calibri" w:cs="Calibri"/>
          <w:color w:val="FF0000"/>
          <w:spacing w:val="-2"/>
          <w:sz w:val="32"/>
          <w:szCs w:val="32"/>
        </w:rPr>
        <w:t xml:space="preserve"> </w:t>
      </w:r>
      <w:r>
        <w:rPr>
          <w:rFonts w:ascii="Calibri" w:hAnsi="Calibri" w:cs="Calibri"/>
          <w:color w:val="FF0000"/>
          <w:sz w:val="32"/>
          <w:szCs w:val="32"/>
        </w:rPr>
        <w:t>t</w:t>
      </w:r>
      <w:r>
        <w:rPr>
          <w:rFonts w:ascii="Calibri" w:hAnsi="Calibri" w:cs="Calibri"/>
          <w:color w:val="FF0000"/>
          <w:spacing w:val="1"/>
          <w:sz w:val="32"/>
          <w:szCs w:val="32"/>
        </w:rPr>
        <w:t>h</w:t>
      </w:r>
      <w:r>
        <w:rPr>
          <w:rFonts w:ascii="Calibri" w:hAnsi="Calibri" w:cs="Calibri"/>
          <w:color w:val="FF0000"/>
          <w:sz w:val="32"/>
          <w:szCs w:val="32"/>
        </w:rPr>
        <w:t>e</w:t>
      </w:r>
      <w:r>
        <w:rPr>
          <w:rFonts w:ascii="Calibri" w:hAnsi="Calibri" w:cs="Calibri"/>
          <w:color w:val="FF0000"/>
          <w:spacing w:val="-4"/>
          <w:sz w:val="32"/>
          <w:szCs w:val="32"/>
        </w:rPr>
        <w:t xml:space="preserve"> </w:t>
      </w:r>
      <w:r>
        <w:rPr>
          <w:rFonts w:ascii="Calibri" w:hAnsi="Calibri" w:cs="Calibri"/>
          <w:color w:val="FF0000"/>
          <w:sz w:val="32"/>
          <w:szCs w:val="32"/>
        </w:rPr>
        <w:t>spi</w:t>
      </w:r>
      <w:r>
        <w:rPr>
          <w:rFonts w:ascii="Calibri" w:hAnsi="Calibri" w:cs="Calibri"/>
          <w:color w:val="FF0000"/>
          <w:spacing w:val="1"/>
          <w:sz w:val="32"/>
          <w:szCs w:val="32"/>
        </w:rPr>
        <w:t>l</w:t>
      </w:r>
      <w:r>
        <w:rPr>
          <w:rFonts w:ascii="Calibri" w:hAnsi="Calibri" w:cs="Calibri"/>
          <w:color w:val="FF0000"/>
          <w:sz w:val="32"/>
          <w:szCs w:val="32"/>
        </w:rPr>
        <w:t>l</w:t>
      </w:r>
      <w:r>
        <w:rPr>
          <w:rFonts w:ascii="Calibri" w:hAnsi="Calibri" w:cs="Calibri"/>
          <w:color w:val="FF0000"/>
          <w:spacing w:val="-5"/>
          <w:sz w:val="32"/>
          <w:szCs w:val="32"/>
        </w:rPr>
        <w:t xml:space="preserve"> </w:t>
      </w:r>
      <w:r>
        <w:rPr>
          <w:rFonts w:ascii="Calibri" w:hAnsi="Calibri" w:cs="Calibri"/>
          <w:color w:val="FF0000"/>
          <w:sz w:val="32"/>
          <w:szCs w:val="32"/>
        </w:rPr>
        <w:t>or</w:t>
      </w:r>
      <w:r>
        <w:rPr>
          <w:rFonts w:ascii="Calibri" w:hAnsi="Calibri" w:cs="Calibri"/>
          <w:color w:val="FF0000"/>
          <w:spacing w:val="-4"/>
          <w:sz w:val="32"/>
          <w:szCs w:val="32"/>
        </w:rPr>
        <w:t xml:space="preserve"> </w:t>
      </w:r>
      <w:r>
        <w:rPr>
          <w:rFonts w:ascii="Calibri" w:hAnsi="Calibri" w:cs="Calibri"/>
          <w:color w:val="FF0000"/>
          <w:sz w:val="32"/>
          <w:szCs w:val="32"/>
        </w:rPr>
        <w:t>so</w:t>
      </w:r>
      <w:r>
        <w:rPr>
          <w:rFonts w:ascii="Calibri" w:hAnsi="Calibri" w:cs="Calibri"/>
          <w:color w:val="FF0000"/>
          <w:spacing w:val="2"/>
          <w:sz w:val="32"/>
          <w:szCs w:val="32"/>
        </w:rPr>
        <w:t>u</w:t>
      </w:r>
      <w:r>
        <w:rPr>
          <w:rFonts w:ascii="Calibri" w:hAnsi="Calibri" w:cs="Calibri"/>
          <w:color w:val="FF0000"/>
          <w:spacing w:val="-1"/>
          <w:sz w:val="32"/>
          <w:szCs w:val="32"/>
        </w:rPr>
        <w:t>r</w:t>
      </w:r>
      <w:r>
        <w:rPr>
          <w:rFonts w:ascii="Calibri" w:hAnsi="Calibri" w:cs="Calibri"/>
          <w:color w:val="FF0000"/>
          <w:sz w:val="32"/>
          <w:szCs w:val="32"/>
        </w:rPr>
        <w:t>ce</w:t>
      </w:r>
      <w:r>
        <w:rPr>
          <w:rFonts w:ascii="Calibri" w:hAnsi="Calibri" w:cs="Calibri"/>
          <w:color w:val="FF0000"/>
          <w:spacing w:val="-9"/>
          <w:sz w:val="32"/>
          <w:szCs w:val="32"/>
        </w:rPr>
        <w:t xml:space="preserve"> </w:t>
      </w:r>
      <w:r>
        <w:rPr>
          <w:rFonts w:ascii="Calibri" w:hAnsi="Calibri" w:cs="Calibri"/>
          <w:color w:val="FF0000"/>
          <w:sz w:val="32"/>
          <w:szCs w:val="32"/>
        </w:rPr>
        <w:t>of</w:t>
      </w:r>
      <w:r>
        <w:rPr>
          <w:rFonts w:ascii="Calibri" w:hAnsi="Calibri" w:cs="Calibri"/>
          <w:color w:val="FF0000"/>
          <w:spacing w:val="-3"/>
          <w:sz w:val="32"/>
          <w:szCs w:val="32"/>
        </w:rPr>
        <w:t xml:space="preserve"> </w:t>
      </w:r>
      <w:r>
        <w:rPr>
          <w:rFonts w:ascii="Calibri" w:hAnsi="Calibri" w:cs="Calibri"/>
          <w:color w:val="FF0000"/>
          <w:spacing w:val="1"/>
          <w:sz w:val="32"/>
          <w:szCs w:val="32"/>
        </w:rPr>
        <w:t>t</w:t>
      </w:r>
      <w:r>
        <w:rPr>
          <w:rFonts w:ascii="Calibri" w:hAnsi="Calibri" w:cs="Calibri"/>
          <w:color w:val="FF0000"/>
          <w:sz w:val="32"/>
          <w:szCs w:val="32"/>
        </w:rPr>
        <w:t>he</w:t>
      </w:r>
      <w:r>
        <w:rPr>
          <w:rFonts w:ascii="Calibri" w:hAnsi="Calibri" w:cs="Calibri"/>
          <w:color w:val="FF0000"/>
          <w:spacing w:val="-4"/>
          <w:sz w:val="32"/>
          <w:szCs w:val="32"/>
        </w:rPr>
        <w:t xml:space="preserve"> </w:t>
      </w:r>
      <w:r>
        <w:rPr>
          <w:rFonts w:ascii="Calibri" w:hAnsi="Calibri" w:cs="Calibri"/>
          <w:color w:val="FF0000"/>
          <w:sz w:val="32"/>
          <w:szCs w:val="32"/>
        </w:rPr>
        <w:t>leak.</w:t>
      </w:r>
    </w:p>
    <w:p w:rsidR="00E671F0" w:rsidRDefault="00E671F0" w:rsidP="00E671F0">
      <w:pPr>
        <w:widowControl w:val="0"/>
        <w:autoSpaceDE w:val="0"/>
        <w:autoSpaceDN w:val="0"/>
        <w:adjustRightInd w:val="0"/>
        <w:spacing w:before="3" w:after="0" w:line="170" w:lineRule="exact"/>
        <w:rPr>
          <w:rFonts w:ascii="Calibri" w:hAnsi="Calibri" w:cs="Calibri"/>
          <w:color w:val="000000"/>
          <w:sz w:val="17"/>
          <w:szCs w:val="17"/>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b/>
          <w:bCs/>
          <w:color w:val="000000"/>
          <w:sz w:val="32"/>
          <w:szCs w:val="32"/>
          <w:u w:val="thick"/>
        </w:rPr>
        <w:t>Et</w:t>
      </w:r>
      <w:r>
        <w:rPr>
          <w:rFonts w:ascii="Calibri" w:hAnsi="Calibri" w:cs="Calibri"/>
          <w:b/>
          <w:bCs/>
          <w:color w:val="000000"/>
          <w:spacing w:val="-1"/>
          <w:sz w:val="32"/>
          <w:szCs w:val="32"/>
          <w:u w:val="thick"/>
        </w:rPr>
        <w:t>h</w:t>
      </w:r>
      <w:r>
        <w:rPr>
          <w:rFonts w:ascii="Calibri" w:hAnsi="Calibri" w:cs="Calibri"/>
          <w:b/>
          <w:bCs/>
          <w:color w:val="000000"/>
          <w:sz w:val="32"/>
          <w:szCs w:val="32"/>
          <w:u w:val="thick"/>
        </w:rPr>
        <w:t>ano</w:t>
      </w:r>
      <w:r>
        <w:rPr>
          <w:rFonts w:ascii="Calibri" w:hAnsi="Calibri" w:cs="Calibri"/>
          <w:b/>
          <w:bCs/>
          <w:color w:val="000000"/>
          <w:spacing w:val="1"/>
          <w:sz w:val="32"/>
          <w:szCs w:val="32"/>
          <w:u w:val="thick"/>
        </w:rPr>
        <w:t>l</w:t>
      </w:r>
      <w:r>
        <w:rPr>
          <w:rFonts w:ascii="Calibri" w:hAnsi="Calibri" w:cs="Calibri"/>
          <w:b/>
          <w:bCs/>
          <w:color w:val="000000"/>
          <w:sz w:val="32"/>
          <w:szCs w:val="32"/>
          <w:u w:val="thick"/>
        </w:rPr>
        <w:t>:</w:t>
      </w:r>
      <w:r>
        <w:rPr>
          <w:rFonts w:ascii="Calibri" w:hAnsi="Calibri" w:cs="Calibri"/>
          <w:b/>
          <w:bCs/>
          <w:color w:val="000000"/>
          <w:spacing w:val="-11"/>
          <w:sz w:val="32"/>
          <w:szCs w:val="32"/>
          <w:u w:val="thick"/>
        </w:rPr>
        <w:t xml:space="preserve"> </w:t>
      </w:r>
      <w:r>
        <w:rPr>
          <w:rFonts w:ascii="Calibri" w:hAnsi="Calibri" w:cs="Calibri"/>
          <w:b/>
          <w:bCs/>
          <w:color w:val="000000"/>
          <w:spacing w:val="-1"/>
          <w:sz w:val="32"/>
          <w:szCs w:val="32"/>
          <w:u w:val="thick"/>
        </w:rPr>
        <w:t>(</w:t>
      </w:r>
      <w:r>
        <w:rPr>
          <w:rFonts w:ascii="Calibri" w:hAnsi="Calibri" w:cs="Calibri"/>
          <w:b/>
          <w:bCs/>
          <w:color w:val="000000"/>
          <w:sz w:val="32"/>
          <w:szCs w:val="32"/>
          <w:u w:val="thick"/>
        </w:rPr>
        <w:t>e</w:t>
      </w:r>
      <w:r>
        <w:rPr>
          <w:rFonts w:ascii="Calibri" w:hAnsi="Calibri" w:cs="Calibri"/>
          <w:b/>
          <w:bCs/>
          <w:color w:val="000000"/>
          <w:spacing w:val="2"/>
          <w:sz w:val="32"/>
          <w:szCs w:val="32"/>
          <w:u w:val="thick"/>
        </w:rPr>
        <w:t>t</w:t>
      </w:r>
      <w:r>
        <w:rPr>
          <w:rFonts w:ascii="Calibri" w:hAnsi="Calibri" w:cs="Calibri"/>
          <w:b/>
          <w:bCs/>
          <w:color w:val="000000"/>
          <w:spacing w:val="-1"/>
          <w:sz w:val="32"/>
          <w:szCs w:val="32"/>
          <w:u w:val="thick"/>
        </w:rPr>
        <w:t>h</w:t>
      </w:r>
      <w:r>
        <w:rPr>
          <w:rFonts w:ascii="Calibri" w:hAnsi="Calibri" w:cs="Calibri"/>
          <w:b/>
          <w:bCs/>
          <w:color w:val="000000"/>
          <w:sz w:val="32"/>
          <w:szCs w:val="32"/>
          <w:u w:val="thick"/>
        </w:rPr>
        <w:t>yl</w:t>
      </w:r>
      <w:r>
        <w:rPr>
          <w:rFonts w:ascii="Calibri" w:hAnsi="Calibri" w:cs="Calibri"/>
          <w:b/>
          <w:bCs/>
          <w:color w:val="000000"/>
          <w:spacing w:val="-8"/>
          <w:sz w:val="32"/>
          <w:szCs w:val="32"/>
          <w:u w:val="thick"/>
        </w:rPr>
        <w:t xml:space="preserve"> </w:t>
      </w:r>
      <w:r>
        <w:rPr>
          <w:rFonts w:ascii="Calibri" w:hAnsi="Calibri" w:cs="Calibri"/>
          <w:b/>
          <w:bCs/>
          <w:color w:val="000000"/>
          <w:spacing w:val="1"/>
          <w:sz w:val="32"/>
          <w:szCs w:val="32"/>
          <w:u w:val="thick"/>
        </w:rPr>
        <w:t>a</w:t>
      </w:r>
      <w:r>
        <w:rPr>
          <w:rFonts w:ascii="Calibri" w:hAnsi="Calibri" w:cs="Calibri"/>
          <w:b/>
          <w:bCs/>
          <w:color w:val="000000"/>
          <w:sz w:val="32"/>
          <w:szCs w:val="32"/>
          <w:u w:val="thick"/>
        </w:rPr>
        <w:t>l</w:t>
      </w:r>
      <w:r>
        <w:rPr>
          <w:rFonts w:ascii="Calibri" w:hAnsi="Calibri" w:cs="Calibri"/>
          <w:b/>
          <w:bCs/>
          <w:color w:val="000000"/>
          <w:spacing w:val="1"/>
          <w:sz w:val="32"/>
          <w:szCs w:val="32"/>
          <w:u w:val="thick"/>
        </w:rPr>
        <w:t>co</w:t>
      </w:r>
      <w:r>
        <w:rPr>
          <w:rFonts w:ascii="Calibri" w:hAnsi="Calibri" w:cs="Calibri"/>
          <w:b/>
          <w:bCs/>
          <w:color w:val="000000"/>
          <w:spacing w:val="-1"/>
          <w:sz w:val="32"/>
          <w:szCs w:val="32"/>
          <w:u w:val="thick"/>
        </w:rPr>
        <w:t>h</w:t>
      </w:r>
      <w:r>
        <w:rPr>
          <w:rFonts w:ascii="Calibri" w:hAnsi="Calibri" w:cs="Calibri"/>
          <w:b/>
          <w:bCs/>
          <w:color w:val="000000"/>
          <w:spacing w:val="1"/>
          <w:sz w:val="32"/>
          <w:szCs w:val="32"/>
          <w:u w:val="thick"/>
        </w:rPr>
        <w:t>o</w:t>
      </w:r>
      <w:r>
        <w:rPr>
          <w:rFonts w:ascii="Calibri" w:hAnsi="Calibri" w:cs="Calibri"/>
          <w:b/>
          <w:bCs/>
          <w:color w:val="000000"/>
          <w:sz w:val="32"/>
          <w:szCs w:val="32"/>
          <w:u w:val="thick"/>
        </w:rPr>
        <w:t>l)</w:t>
      </w:r>
    </w:p>
    <w:p w:rsidR="00E671F0" w:rsidRDefault="00E671F0" w:rsidP="00E671F0">
      <w:pPr>
        <w:widowControl w:val="0"/>
        <w:autoSpaceDE w:val="0"/>
        <w:autoSpaceDN w:val="0"/>
        <w:adjustRightInd w:val="0"/>
        <w:spacing w:after="0" w:line="190" w:lineRule="exact"/>
        <w:rPr>
          <w:rFonts w:ascii="Calibri" w:hAnsi="Calibri" w:cs="Calibri"/>
          <w:color w:val="000000"/>
          <w:sz w:val="19"/>
          <w:szCs w:val="19"/>
        </w:rPr>
      </w:pP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C00000"/>
          <w:sz w:val="32"/>
          <w:szCs w:val="32"/>
        </w:rPr>
        <w:t>A</w:t>
      </w:r>
      <w:r>
        <w:rPr>
          <w:rFonts w:ascii="Calibri" w:hAnsi="Calibri" w:cs="Calibri"/>
          <w:color w:val="C00000"/>
          <w:spacing w:val="-2"/>
          <w:sz w:val="32"/>
          <w:szCs w:val="32"/>
        </w:rPr>
        <w:t xml:space="preserve"> </w:t>
      </w:r>
      <w:r>
        <w:rPr>
          <w:rFonts w:ascii="Calibri" w:hAnsi="Calibri" w:cs="Calibri"/>
          <w:color w:val="C00000"/>
          <w:sz w:val="32"/>
          <w:szCs w:val="32"/>
        </w:rPr>
        <w:t>clear</w:t>
      </w:r>
      <w:r>
        <w:rPr>
          <w:rFonts w:ascii="Calibri" w:hAnsi="Calibri" w:cs="Calibri"/>
          <w:color w:val="C00000"/>
          <w:spacing w:val="-4"/>
          <w:sz w:val="32"/>
          <w:szCs w:val="32"/>
        </w:rPr>
        <w:t xml:space="preserve"> </w:t>
      </w:r>
      <w:r>
        <w:rPr>
          <w:rFonts w:ascii="Calibri" w:hAnsi="Calibri" w:cs="Calibri"/>
          <w:color w:val="C00000"/>
          <w:sz w:val="32"/>
          <w:szCs w:val="32"/>
        </w:rPr>
        <w:t>colo</w:t>
      </w:r>
      <w:r>
        <w:rPr>
          <w:rFonts w:ascii="Calibri" w:hAnsi="Calibri" w:cs="Calibri"/>
          <w:color w:val="C00000"/>
          <w:spacing w:val="-1"/>
          <w:sz w:val="32"/>
          <w:szCs w:val="32"/>
        </w:rPr>
        <w:t>r</w:t>
      </w:r>
      <w:r>
        <w:rPr>
          <w:rFonts w:ascii="Calibri" w:hAnsi="Calibri" w:cs="Calibri"/>
          <w:color w:val="C00000"/>
          <w:spacing w:val="1"/>
          <w:sz w:val="32"/>
          <w:szCs w:val="32"/>
        </w:rPr>
        <w:t>l</w:t>
      </w:r>
      <w:r>
        <w:rPr>
          <w:rFonts w:ascii="Calibri" w:hAnsi="Calibri" w:cs="Calibri"/>
          <w:color w:val="C00000"/>
          <w:sz w:val="32"/>
          <w:szCs w:val="32"/>
        </w:rPr>
        <w:t>e</w:t>
      </w:r>
      <w:r>
        <w:rPr>
          <w:rFonts w:ascii="Calibri" w:hAnsi="Calibri" w:cs="Calibri"/>
          <w:color w:val="C00000"/>
          <w:spacing w:val="2"/>
          <w:sz w:val="32"/>
          <w:szCs w:val="32"/>
        </w:rPr>
        <w:t>s</w:t>
      </w:r>
      <w:r>
        <w:rPr>
          <w:rFonts w:ascii="Calibri" w:hAnsi="Calibri" w:cs="Calibri"/>
          <w:color w:val="C00000"/>
          <w:sz w:val="32"/>
          <w:szCs w:val="32"/>
        </w:rPr>
        <w:t>s</w:t>
      </w:r>
      <w:r>
        <w:rPr>
          <w:rFonts w:ascii="Calibri" w:hAnsi="Calibri" w:cs="Calibri"/>
          <w:color w:val="C00000"/>
          <w:spacing w:val="-11"/>
          <w:sz w:val="32"/>
          <w:szCs w:val="32"/>
        </w:rPr>
        <w:t xml:space="preserve"> </w:t>
      </w:r>
      <w:r>
        <w:rPr>
          <w:rFonts w:ascii="Calibri" w:hAnsi="Calibri" w:cs="Calibri"/>
          <w:color w:val="C00000"/>
          <w:sz w:val="32"/>
          <w:szCs w:val="32"/>
        </w:rPr>
        <w:t>l</w:t>
      </w:r>
      <w:r>
        <w:rPr>
          <w:rFonts w:ascii="Calibri" w:hAnsi="Calibri" w:cs="Calibri"/>
          <w:color w:val="C00000"/>
          <w:spacing w:val="2"/>
          <w:sz w:val="32"/>
          <w:szCs w:val="32"/>
        </w:rPr>
        <w:t>i</w:t>
      </w:r>
      <w:r>
        <w:rPr>
          <w:rFonts w:ascii="Calibri" w:hAnsi="Calibri" w:cs="Calibri"/>
          <w:color w:val="C00000"/>
          <w:sz w:val="32"/>
          <w:szCs w:val="32"/>
        </w:rPr>
        <w:t>qu</w:t>
      </w:r>
      <w:r>
        <w:rPr>
          <w:rFonts w:ascii="Calibri" w:hAnsi="Calibri" w:cs="Calibri"/>
          <w:color w:val="C00000"/>
          <w:spacing w:val="2"/>
          <w:sz w:val="32"/>
          <w:szCs w:val="32"/>
        </w:rPr>
        <w:t>i</w:t>
      </w:r>
      <w:r>
        <w:rPr>
          <w:rFonts w:ascii="Calibri" w:hAnsi="Calibri" w:cs="Calibri"/>
          <w:color w:val="C00000"/>
          <w:sz w:val="32"/>
          <w:szCs w:val="32"/>
        </w:rPr>
        <w:t>d</w:t>
      </w:r>
      <w:r>
        <w:rPr>
          <w:rFonts w:ascii="Calibri" w:hAnsi="Calibri" w:cs="Calibri"/>
          <w:color w:val="C00000"/>
          <w:spacing w:val="-5"/>
          <w:sz w:val="32"/>
          <w:szCs w:val="32"/>
        </w:rPr>
        <w:t xml:space="preserve"> </w:t>
      </w:r>
      <w:r>
        <w:rPr>
          <w:rFonts w:ascii="Calibri" w:hAnsi="Calibri" w:cs="Calibri"/>
          <w:color w:val="000000"/>
          <w:sz w:val="32"/>
          <w:szCs w:val="32"/>
        </w:rPr>
        <w:t>wi</w:t>
      </w:r>
      <w:r>
        <w:rPr>
          <w:rFonts w:ascii="Calibri" w:hAnsi="Calibri" w:cs="Calibri"/>
          <w:color w:val="000000"/>
          <w:spacing w:val="2"/>
          <w:sz w:val="32"/>
          <w:szCs w:val="32"/>
        </w:rPr>
        <w:t>t</w:t>
      </w:r>
      <w:r>
        <w:rPr>
          <w:rFonts w:ascii="Calibri" w:hAnsi="Calibri" w:cs="Calibri"/>
          <w:color w:val="000000"/>
          <w:sz w:val="32"/>
          <w:szCs w:val="32"/>
        </w:rPr>
        <w:t>h</w:t>
      </w:r>
      <w:r>
        <w:rPr>
          <w:rFonts w:ascii="Calibri" w:hAnsi="Calibri" w:cs="Calibri"/>
          <w:color w:val="000000"/>
          <w:spacing w:val="-6"/>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ypical</w:t>
      </w:r>
      <w:r>
        <w:rPr>
          <w:rFonts w:ascii="Calibri" w:hAnsi="Calibri" w:cs="Calibri"/>
          <w:color w:val="000000"/>
          <w:spacing w:val="-7"/>
          <w:sz w:val="32"/>
          <w:szCs w:val="32"/>
        </w:rPr>
        <w:t xml:space="preserve"> </w:t>
      </w:r>
      <w:r>
        <w:rPr>
          <w:rFonts w:ascii="Calibri" w:hAnsi="Calibri" w:cs="Calibri"/>
          <w:color w:val="000000"/>
          <w:sz w:val="32"/>
          <w:szCs w:val="32"/>
        </w:rPr>
        <w:t>odo</w:t>
      </w:r>
      <w:r>
        <w:rPr>
          <w:rFonts w:ascii="Calibri" w:hAnsi="Calibri" w:cs="Calibri"/>
          <w:color w:val="000000"/>
          <w:spacing w:val="-2"/>
          <w:sz w:val="32"/>
          <w:szCs w:val="32"/>
        </w:rPr>
        <w:t>r</w:t>
      </w:r>
      <w:r>
        <w:rPr>
          <w:rFonts w:ascii="Calibri" w:hAnsi="Calibri" w:cs="Calibri"/>
          <w:color w:val="000000"/>
          <w:sz w:val="32"/>
          <w:szCs w:val="32"/>
        </w:rPr>
        <w:t>.</w:t>
      </w:r>
      <w:r>
        <w:rPr>
          <w:rFonts w:ascii="Calibri" w:hAnsi="Calibri" w:cs="Calibri"/>
          <w:color w:val="000000"/>
          <w:spacing w:val="-7"/>
          <w:sz w:val="32"/>
          <w:szCs w:val="32"/>
        </w:rPr>
        <w:t xml:space="preserve"> </w:t>
      </w:r>
      <w:r>
        <w:rPr>
          <w:rFonts w:ascii="Calibri" w:hAnsi="Calibri" w:cs="Calibri"/>
          <w:color w:val="000000"/>
          <w:spacing w:val="-1"/>
          <w:sz w:val="32"/>
          <w:szCs w:val="32"/>
        </w:rPr>
        <w:t>V</w:t>
      </w:r>
      <w:r>
        <w:rPr>
          <w:rFonts w:ascii="Calibri" w:hAnsi="Calibri" w:cs="Calibri"/>
          <w:color w:val="000000"/>
          <w:sz w:val="32"/>
          <w:szCs w:val="32"/>
        </w:rPr>
        <w:t>a</w:t>
      </w:r>
      <w:r>
        <w:rPr>
          <w:rFonts w:ascii="Calibri" w:hAnsi="Calibri" w:cs="Calibri"/>
          <w:color w:val="000000"/>
          <w:spacing w:val="3"/>
          <w:sz w:val="32"/>
          <w:szCs w:val="32"/>
        </w:rPr>
        <w:t>p</w:t>
      </w:r>
      <w:r>
        <w:rPr>
          <w:rFonts w:ascii="Calibri" w:hAnsi="Calibri" w:cs="Calibri"/>
          <w:color w:val="000000"/>
          <w:sz w:val="32"/>
          <w:szCs w:val="32"/>
        </w:rPr>
        <w:t>o</w:t>
      </w:r>
      <w:r>
        <w:rPr>
          <w:rFonts w:ascii="Calibri" w:hAnsi="Calibri" w:cs="Calibri"/>
          <w:color w:val="000000"/>
          <w:spacing w:val="-1"/>
          <w:sz w:val="32"/>
          <w:szCs w:val="32"/>
        </w:rPr>
        <w:t>r</w:t>
      </w:r>
      <w:r>
        <w:rPr>
          <w:rFonts w:ascii="Calibri" w:hAnsi="Calibri" w:cs="Calibri"/>
          <w:color w:val="000000"/>
          <w:sz w:val="32"/>
          <w:szCs w:val="32"/>
        </w:rPr>
        <w:t>s</w:t>
      </w:r>
      <w:r>
        <w:rPr>
          <w:rFonts w:ascii="Calibri" w:hAnsi="Calibri" w:cs="Calibri"/>
          <w:color w:val="000000"/>
          <w:spacing w:val="-9"/>
          <w:sz w:val="32"/>
          <w:szCs w:val="32"/>
        </w:rPr>
        <w:t xml:space="preserve"> </w:t>
      </w:r>
      <w:r>
        <w:rPr>
          <w:rFonts w:ascii="Calibri" w:hAnsi="Calibri" w:cs="Calibri"/>
          <w:color w:val="000000"/>
          <w:spacing w:val="3"/>
          <w:sz w:val="32"/>
          <w:szCs w:val="32"/>
        </w:rPr>
        <w:t>a</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4"/>
          <w:sz w:val="32"/>
          <w:szCs w:val="32"/>
        </w:rPr>
        <w:t xml:space="preserve"> </w:t>
      </w:r>
      <w:r>
        <w:rPr>
          <w:rFonts w:ascii="Calibri" w:hAnsi="Calibri" w:cs="Calibri"/>
          <w:color w:val="000000"/>
          <w:spacing w:val="2"/>
          <w:sz w:val="32"/>
          <w:szCs w:val="32"/>
        </w:rPr>
        <w:t>he</w:t>
      </w:r>
      <w:r>
        <w:rPr>
          <w:rFonts w:ascii="Calibri" w:hAnsi="Calibri" w:cs="Calibri"/>
          <w:color w:val="000000"/>
          <w:sz w:val="32"/>
          <w:szCs w:val="32"/>
        </w:rPr>
        <w:t>av</w:t>
      </w:r>
      <w:r>
        <w:rPr>
          <w:rFonts w:ascii="Calibri" w:hAnsi="Calibri" w:cs="Calibri"/>
          <w:color w:val="000000"/>
          <w:spacing w:val="1"/>
          <w:sz w:val="32"/>
          <w:szCs w:val="32"/>
        </w:rPr>
        <w:t>i</w:t>
      </w:r>
      <w:r>
        <w:rPr>
          <w:rFonts w:ascii="Calibri" w:hAnsi="Calibri" w:cs="Calibri"/>
          <w:color w:val="000000"/>
          <w:sz w:val="32"/>
          <w:szCs w:val="32"/>
        </w:rPr>
        <w:t>er</w:t>
      </w:r>
      <w:r>
        <w:rPr>
          <w:rFonts w:ascii="Calibri" w:hAnsi="Calibri" w:cs="Calibri"/>
          <w:color w:val="000000"/>
          <w:spacing w:val="-12"/>
          <w:sz w:val="32"/>
          <w:szCs w:val="32"/>
        </w:rPr>
        <w:t xml:space="preserve"> </w:t>
      </w:r>
      <w:r>
        <w:rPr>
          <w:rFonts w:ascii="Calibri" w:hAnsi="Calibri" w:cs="Calibri"/>
          <w:color w:val="000000"/>
          <w:sz w:val="32"/>
          <w:szCs w:val="32"/>
        </w:rPr>
        <w:t>t</w:t>
      </w:r>
      <w:r>
        <w:rPr>
          <w:rFonts w:ascii="Calibri" w:hAnsi="Calibri" w:cs="Calibri"/>
          <w:color w:val="000000"/>
          <w:spacing w:val="1"/>
          <w:sz w:val="32"/>
          <w:szCs w:val="32"/>
        </w:rPr>
        <w:t>h</w:t>
      </w:r>
      <w:r>
        <w:rPr>
          <w:rFonts w:ascii="Calibri" w:hAnsi="Calibri" w:cs="Calibri"/>
          <w:color w:val="000000"/>
          <w:sz w:val="32"/>
          <w:szCs w:val="32"/>
        </w:rPr>
        <w:t>an</w:t>
      </w:r>
      <w:r>
        <w:rPr>
          <w:rFonts w:ascii="Calibri" w:hAnsi="Calibri" w:cs="Calibri"/>
          <w:color w:val="000000"/>
          <w:spacing w:val="-6"/>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i</w:t>
      </w:r>
      <w:r>
        <w:rPr>
          <w:rFonts w:ascii="Calibri" w:hAnsi="Calibri" w:cs="Calibri"/>
          <w:color w:val="000000"/>
          <w:sz w:val="32"/>
          <w:szCs w:val="32"/>
        </w:rPr>
        <w:t>r</w:t>
      </w:r>
      <w:r>
        <w:rPr>
          <w:rFonts w:ascii="Calibri" w:hAnsi="Calibri" w:cs="Calibri"/>
          <w:color w:val="000000"/>
          <w:spacing w:val="1"/>
          <w:sz w:val="32"/>
          <w:szCs w:val="32"/>
        </w:rPr>
        <w:t xml:space="preserve"> </w:t>
      </w:r>
      <w:r>
        <w:rPr>
          <w:rFonts w:ascii="Calibri" w:hAnsi="Calibri" w:cs="Calibri"/>
          <w:color w:val="000000"/>
          <w:sz w:val="32"/>
          <w:szCs w:val="32"/>
        </w:rPr>
        <w:t>–</w:t>
      </w:r>
    </w:p>
    <w:p w:rsidR="00E671F0" w:rsidRDefault="00E671F0" w:rsidP="00E671F0">
      <w:pPr>
        <w:widowControl w:val="0"/>
        <w:autoSpaceDE w:val="0"/>
        <w:autoSpaceDN w:val="0"/>
        <w:adjustRightInd w:val="0"/>
        <w:spacing w:before="31" w:after="0" w:line="240" w:lineRule="auto"/>
        <w:ind w:left="100" w:right="-20"/>
        <w:rPr>
          <w:rFonts w:ascii="Calibri" w:hAnsi="Calibri" w:cs="Calibri"/>
          <w:color w:val="000000"/>
          <w:sz w:val="32"/>
          <w:szCs w:val="32"/>
        </w:rPr>
      </w:pPr>
      <w:r>
        <w:rPr>
          <w:rFonts w:ascii="Calibri" w:hAnsi="Calibri" w:cs="Calibri"/>
          <w:color w:val="000000"/>
          <w:sz w:val="32"/>
          <w:szCs w:val="32"/>
        </w:rPr>
        <w:t>wa</w:t>
      </w:r>
      <w:r>
        <w:rPr>
          <w:rFonts w:ascii="Calibri" w:hAnsi="Calibri" w:cs="Calibri"/>
          <w:color w:val="000000"/>
          <w:spacing w:val="1"/>
          <w:sz w:val="32"/>
          <w:szCs w:val="32"/>
        </w:rPr>
        <w:t>t</w:t>
      </w:r>
      <w:r>
        <w:rPr>
          <w:rFonts w:ascii="Calibri" w:hAnsi="Calibri" w:cs="Calibri"/>
          <w:color w:val="000000"/>
          <w:sz w:val="32"/>
          <w:szCs w:val="32"/>
        </w:rPr>
        <w:t>ch</w:t>
      </w:r>
      <w:r>
        <w:rPr>
          <w:rFonts w:ascii="Calibri" w:hAnsi="Calibri" w:cs="Calibri"/>
          <w:color w:val="000000"/>
          <w:spacing w:val="-8"/>
          <w:sz w:val="32"/>
          <w:szCs w:val="32"/>
        </w:rPr>
        <w:t xml:space="preserve"> </w:t>
      </w:r>
      <w:r>
        <w:rPr>
          <w:rFonts w:ascii="Calibri" w:hAnsi="Calibri" w:cs="Calibri"/>
          <w:color w:val="000000"/>
          <w:sz w:val="32"/>
          <w:szCs w:val="32"/>
        </w:rPr>
        <w:t>low</w:t>
      </w:r>
      <w:r>
        <w:rPr>
          <w:rFonts w:ascii="Calibri" w:hAnsi="Calibri" w:cs="Calibri"/>
          <w:color w:val="000000"/>
          <w:spacing w:val="-5"/>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r</w:t>
      </w:r>
      <w:r>
        <w:rPr>
          <w:rFonts w:ascii="Calibri" w:hAnsi="Calibri" w:cs="Calibri"/>
          <w:color w:val="000000"/>
          <w:sz w:val="32"/>
          <w:szCs w:val="32"/>
        </w:rPr>
        <w:t>eas.</w:t>
      </w:r>
    </w:p>
    <w:p w:rsidR="00E671F0" w:rsidRDefault="00E671F0" w:rsidP="00E671F0">
      <w:pPr>
        <w:widowControl w:val="0"/>
        <w:autoSpaceDE w:val="0"/>
        <w:autoSpaceDN w:val="0"/>
        <w:adjustRightInd w:val="0"/>
        <w:spacing w:before="1" w:after="0" w:line="190" w:lineRule="exact"/>
        <w:rPr>
          <w:rFonts w:ascii="Calibri" w:hAnsi="Calibri" w:cs="Calibri"/>
          <w:color w:val="000000"/>
          <w:sz w:val="19"/>
          <w:szCs w:val="19"/>
        </w:rPr>
      </w:pPr>
    </w:p>
    <w:p w:rsidR="00E671F0" w:rsidRDefault="00E671F0" w:rsidP="00E671F0">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C00000"/>
          <w:sz w:val="32"/>
          <w:szCs w:val="32"/>
        </w:rPr>
        <w:t>H</w:t>
      </w:r>
      <w:r>
        <w:rPr>
          <w:rFonts w:ascii="Calibri" w:hAnsi="Calibri" w:cs="Calibri"/>
          <w:color w:val="C00000"/>
          <w:spacing w:val="1"/>
          <w:sz w:val="32"/>
          <w:szCs w:val="32"/>
        </w:rPr>
        <w:t>i</w:t>
      </w:r>
      <w:r>
        <w:rPr>
          <w:rFonts w:ascii="Calibri" w:hAnsi="Calibri" w:cs="Calibri"/>
          <w:color w:val="C00000"/>
          <w:sz w:val="32"/>
          <w:szCs w:val="32"/>
        </w:rPr>
        <w:t>g</w:t>
      </w:r>
      <w:r>
        <w:rPr>
          <w:rFonts w:ascii="Calibri" w:hAnsi="Calibri" w:cs="Calibri"/>
          <w:color w:val="C00000"/>
          <w:spacing w:val="1"/>
          <w:sz w:val="32"/>
          <w:szCs w:val="32"/>
        </w:rPr>
        <w:t>hl</w:t>
      </w:r>
      <w:r>
        <w:rPr>
          <w:rFonts w:ascii="Calibri" w:hAnsi="Calibri" w:cs="Calibri"/>
          <w:color w:val="C00000"/>
          <w:sz w:val="32"/>
          <w:szCs w:val="32"/>
        </w:rPr>
        <w:t>y</w:t>
      </w:r>
      <w:r>
        <w:rPr>
          <w:rFonts w:ascii="Calibri" w:hAnsi="Calibri" w:cs="Calibri"/>
          <w:color w:val="C00000"/>
          <w:spacing w:val="-8"/>
          <w:sz w:val="32"/>
          <w:szCs w:val="32"/>
        </w:rPr>
        <w:t xml:space="preserve"> </w:t>
      </w:r>
      <w:r>
        <w:rPr>
          <w:rFonts w:ascii="Calibri" w:hAnsi="Calibri" w:cs="Calibri"/>
          <w:color w:val="C00000"/>
          <w:sz w:val="32"/>
          <w:szCs w:val="32"/>
        </w:rPr>
        <w:t>f</w:t>
      </w:r>
      <w:r>
        <w:rPr>
          <w:rFonts w:ascii="Calibri" w:hAnsi="Calibri" w:cs="Calibri"/>
          <w:color w:val="C00000"/>
          <w:spacing w:val="1"/>
          <w:sz w:val="32"/>
          <w:szCs w:val="32"/>
        </w:rPr>
        <w:t>l</w:t>
      </w:r>
      <w:r>
        <w:rPr>
          <w:rFonts w:ascii="Calibri" w:hAnsi="Calibri" w:cs="Calibri"/>
          <w:color w:val="C00000"/>
          <w:sz w:val="32"/>
          <w:szCs w:val="32"/>
        </w:rPr>
        <w:t>ammab</w:t>
      </w:r>
      <w:r>
        <w:rPr>
          <w:rFonts w:ascii="Calibri" w:hAnsi="Calibri" w:cs="Calibri"/>
          <w:color w:val="C00000"/>
          <w:spacing w:val="1"/>
          <w:sz w:val="32"/>
          <w:szCs w:val="32"/>
        </w:rPr>
        <w:t>l</w:t>
      </w:r>
      <w:r>
        <w:rPr>
          <w:rFonts w:ascii="Calibri" w:hAnsi="Calibri" w:cs="Calibri"/>
          <w:color w:val="C00000"/>
          <w:sz w:val="32"/>
          <w:szCs w:val="32"/>
        </w:rPr>
        <w:t>e</w:t>
      </w:r>
      <w:r>
        <w:rPr>
          <w:rFonts w:ascii="Calibri" w:hAnsi="Calibri" w:cs="Calibri"/>
          <w:color w:val="C00000"/>
          <w:spacing w:val="-14"/>
          <w:sz w:val="32"/>
          <w:szCs w:val="32"/>
        </w:rPr>
        <w:t xml:space="preserve"> </w:t>
      </w:r>
      <w:r>
        <w:rPr>
          <w:rFonts w:ascii="Calibri" w:hAnsi="Calibri" w:cs="Calibri"/>
          <w:color w:val="C00000"/>
          <w:sz w:val="32"/>
          <w:szCs w:val="32"/>
        </w:rPr>
        <w:t>but</w:t>
      </w:r>
      <w:r>
        <w:rPr>
          <w:rFonts w:ascii="Calibri" w:hAnsi="Calibri" w:cs="Calibri"/>
          <w:color w:val="C00000"/>
          <w:spacing w:val="-4"/>
          <w:sz w:val="32"/>
          <w:szCs w:val="32"/>
        </w:rPr>
        <w:t xml:space="preserve"> </w:t>
      </w:r>
      <w:r>
        <w:rPr>
          <w:rFonts w:ascii="Calibri" w:hAnsi="Calibri" w:cs="Calibri"/>
          <w:color w:val="C00000"/>
          <w:sz w:val="32"/>
          <w:szCs w:val="32"/>
        </w:rPr>
        <w:t>h</w:t>
      </w:r>
      <w:r>
        <w:rPr>
          <w:rFonts w:ascii="Calibri" w:hAnsi="Calibri" w:cs="Calibri"/>
          <w:color w:val="C00000"/>
          <w:spacing w:val="1"/>
          <w:sz w:val="32"/>
          <w:szCs w:val="32"/>
        </w:rPr>
        <w:t>i</w:t>
      </w:r>
      <w:r>
        <w:rPr>
          <w:rFonts w:ascii="Calibri" w:hAnsi="Calibri" w:cs="Calibri"/>
          <w:color w:val="C00000"/>
          <w:sz w:val="32"/>
          <w:szCs w:val="32"/>
        </w:rPr>
        <w:t>g</w:t>
      </w:r>
      <w:r>
        <w:rPr>
          <w:rFonts w:ascii="Calibri" w:hAnsi="Calibri" w:cs="Calibri"/>
          <w:color w:val="C00000"/>
          <w:spacing w:val="1"/>
          <w:sz w:val="32"/>
          <w:szCs w:val="32"/>
        </w:rPr>
        <w:t>hl</w:t>
      </w:r>
      <w:r>
        <w:rPr>
          <w:rFonts w:ascii="Calibri" w:hAnsi="Calibri" w:cs="Calibri"/>
          <w:color w:val="C00000"/>
          <w:sz w:val="32"/>
          <w:szCs w:val="32"/>
        </w:rPr>
        <w:t>y</w:t>
      </w:r>
      <w:r>
        <w:rPr>
          <w:rFonts w:ascii="Calibri" w:hAnsi="Calibri" w:cs="Calibri"/>
          <w:color w:val="C00000"/>
          <w:spacing w:val="-8"/>
          <w:sz w:val="32"/>
          <w:szCs w:val="32"/>
        </w:rPr>
        <w:t xml:space="preserve"> </w:t>
      </w:r>
      <w:r>
        <w:rPr>
          <w:rFonts w:ascii="Calibri" w:hAnsi="Calibri" w:cs="Calibri"/>
          <w:color w:val="C00000"/>
          <w:spacing w:val="-1"/>
          <w:sz w:val="32"/>
          <w:szCs w:val="32"/>
        </w:rPr>
        <w:t>w</w:t>
      </w:r>
      <w:r>
        <w:rPr>
          <w:rFonts w:ascii="Calibri" w:hAnsi="Calibri" w:cs="Calibri"/>
          <w:color w:val="C00000"/>
          <w:sz w:val="32"/>
          <w:szCs w:val="32"/>
        </w:rPr>
        <w:t>a</w:t>
      </w:r>
      <w:r>
        <w:rPr>
          <w:rFonts w:ascii="Calibri" w:hAnsi="Calibri" w:cs="Calibri"/>
          <w:color w:val="C00000"/>
          <w:spacing w:val="2"/>
          <w:sz w:val="32"/>
          <w:szCs w:val="32"/>
        </w:rPr>
        <w:t>t</w:t>
      </w:r>
      <w:r>
        <w:rPr>
          <w:rFonts w:ascii="Calibri" w:hAnsi="Calibri" w:cs="Calibri"/>
          <w:color w:val="C00000"/>
          <w:sz w:val="32"/>
          <w:szCs w:val="32"/>
        </w:rPr>
        <w:t>er</w:t>
      </w:r>
      <w:r>
        <w:rPr>
          <w:rFonts w:ascii="Calibri" w:hAnsi="Calibri" w:cs="Calibri"/>
          <w:color w:val="C00000"/>
          <w:spacing w:val="-10"/>
          <w:sz w:val="32"/>
          <w:szCs w:val="32"/>
        </w:rPr>
        <w:t xml:space="preserve"> </w:t>
      </w:r>
      <w:r>
        <w:rPr>
          <w:rFonts w:ascii="Calibri" w:hAnsi="Calibri" w:cs="Calibri"/>
          <w:color w:val="C00000"/>
          <w:spacing w:val="2"/>
          <w:sz w:val="32"/>
          <w:szCs w:val="32"/>
        </w:rPr>
        <w:t>s</w:t>
      </w:r>
      <w:r>
        <w:rPr>
          <w:rFonts w:ascii="Calibri" w:hAnsi="Calibri" w:cs="Calibri"/>
          <w:color w:val="C00000"/>
          <w:sz w:val="32"/>
          <w:szCs w:val="32"/>
        </w:rPr>
        <w:t>ol</w:t>
      </w:r>
      <w:r>
        <w:rPr>
          <w:rFonts w:ascii="Calibri" w:hAnsi="Calibri" w:cs="Calibri"/>
          <w:color w:val="C00000"/>
          <w:spacing w:val="1"/>
          <w:sz w:val="32"/>
          <w:szCs w:val="32"/>
        </w:rPr>
        <w:t>u</w:t>
      </w:r>
      <w:r>
        <w:rPr>
          <w:rFonts w:ascii="Calibri" w:hAnsi="Calibri" w:cs="Calibri"/>
          <w:color w:val="C00000"/>
          <w:sz w:val="32"/>
          <w:szCs w:val="32"/>
        </w:rPr>
        <w:t>b</w:t>
      </w:r>
      <w:r>
        <w:rPr>
          <w:rFonts w:ascii="Calibri" w:hAnsi="Calibri" w:cs="Calibri"/>
          <w:color w:val="C00000"/>
          <w:spacing w:val="1"/>
          <w:sz w:val="32"/>
          <w:szCs w:val="32"/>
        </w:rPr>
        <w:t>l</w:t>
      </w:r>
      <w:r>
        <w:rPr>
          <w:rFonts w:ascii="Calibri" w:hAnsi="Calibri" w:cs="Calibri"/>
          <w:color w:val="C00000"/>
          <w:sz w:val="32"/>
          <w:szCs w:val="32"/>
        </w:rPr>
        <w:t>e.</w:t>
      </w:r>
    </w:p>
    <w:p w:rsidR="00E671F0" w:rsidRDefault="00E671F0" w:rsidP="00E671F0">
      <w:pPr>
        <w:widowControl w:val="0"/>
        <w:autoSpaceDE w:val="0"/>
        <w:autoSpaceDN w:val="0"/>
        <w:adjustRightInd w:val="0"/>
        <w:spacing w:after="0" w:line="190" w:lineRule="exact"/>
        <w:rPr>
          <w:rFonts w:ascii="Calibri" w:hAnsi="Calibri" w:cs="Calibri"/>
          <w:color w:val="000000"/>
          <w:sz w:val="19"/>
          <w:szCs w:val="19"/>
        </w:rPr>
      </w:pPr>
    </w:p>
    <w:p w:rsidR="00E671F0" w:rsidRDefault="00E671F0" w:rsidP="00E671F0">
      <w:pPr>
        <w:widowControl w:val="0"/>
        <w:autoSpaceDE w:val="0"/>
        <w:autoSpaceDN w:val="0"/>
        <w:adjustRightInd w:val="0"/>
        <w:spacing w:after="0" w:line="358" w:lineRule="auto"/>
        <w:ind w:left="100" w:right="2594"/>
        <w:rPr>
          <w:rFonts w:ascii="Calibri" w:hAnsi="Calibri" w:cs="Calibri"/>
          <w:color w:val="000000"/>
          <w:sz w:val="32"/>
          <w:szCs w:val="32"/>
        </w:rPr>
      </w:pPr>
      <w:r>
        <w:rPr>
          <w:rFonts w:ascii="Calibri" w:hAnsi="Calibri" w:cs="Calibri"/>
          <w:color w:val="000000"/>
          <w:spacing w:val="-1"/>
          <w:sz w:val="32"/>
          <w:szCs w:val="32"/>
        </w:rPr>
        <w:t>V</w:t>
      </w:r>
      <w:r>
        <w:rPr>
          <w:rFonts w:ascii="Calibri" w:hAnsi="Calibri" w:cs="Calibri"/>
          <w:color w:val="000000"/>
          <w:sz w:val="32"/>
          <w:szCs w:val="32"/>
        </w:rPr>
        <w:t>a</w:t>
      </w:r>
      <w:r>
        <w:rPr>
          <w:rFonts w:ascii="Calibri" w:hAnsi="Calibri" w:cs="Calibri"/>
          <w:color w:val="000000"/>
          <w:spacing w:val="1"/>
          <w:sz w:val="32"/>
          <w:szCs w:val="32"/>
        </w:rPr>
        <w:t>p</w:t>
      </w:r>
      <w:r>
        <w:rPr>
          <w:rFonts w:ascii="Calibri" w:hAnsi="Calibri" w:cs="Calibri"/>
          <w:color w:val="000000"/>
          <w:sz w:val="32"/>
          <w:szCs w:val="32"/>
        </w:rPr>
        <w:t>o</w:t>
      </w:r>
      <w:r>
        <w:rPr>
          <w:rFonts w:ascii="Calibri" w:hAnsi="Calibri" w:cs="Calibri"/>
          <w:color w:val="000000"/>
          <w:spacing w:val="1"/>
          <w:sz w:val="32"/>
          <w:szCs w:val="32"/>
        </w:rPr>
        <w:t>r</w:t>
      </w:r>
      <w:r>
        <w:rPr>
          <w:rFonts w:ascii="Calibri" w:hAnsi="Calibri" w:cs="Calibri"/>
          <w:color w:val="000000"/>
          <w:sz w:val="32"/>
          <w:szCs w:val="32"/>
        </w:rPr>
        <w:t>s</w:t>
      </w:r>
      <w:r>
        <w:rPr>
          <w:rFonts w:ascii="Calibri" w:hAnsi="Calibri" w:cs="Calibri"/>
          <w:color w:val="000000"/>
          <w:spacing w:val="-9"/>
          <w:sz w:val="32"/>
          <w:szCs w:val="32"/>
        </w:rPr>
        <w:t xml:space="preserve"> </w:t>
      </w:r>
      <w:r>
        <w:rPr>
          <w:rFonts w:ascii="Calibri" w:hAnsi="Calibri" w:cs="Calibri"/>
          <w:color w:val="000000"/>
          <w:sz w:val="32"/>
          <w:szCs w:val="32"/>
        </w:rPr>
        <w:t>are</w:t>
      </w:r>
      <w:r>
        <w:rPr>
          <w:rFonts w:ascii="Calibri" w:hAnsi="Calibri" w:cs="Calibri"/>
          <w:color w:val="000000"/>
          <w:spacing w:val="-3"/>
          <w:sz w:val="32"/>
          <w:szCs w:val="32"/>
        </w:rPr>
        <w:t xml:space="preserve"> </w:t>
      </w:r>
      <w:r>
        <w:rPr>
          <w:rFonts w:ascii="Calibri" w:hAnsi="Calibri" w:cs="Calibri"/>
          <w:color w:val="000000"/>
          <w:sz w:val="32"/>
          <w:szCs w:val="32"/>
        </w:rPr>
        <w:t>h</w:t>
      </w:r>
      <w:r>
        <w:rPr>
          <w:rFonts w:ascii="Calibri" w:hAnsi="Calibri" w:cs="Calibri"/>
          <w:color w:val="000000"/>
          <w:spacing w:val="1"/>
          <w:sz w:val="32"/>
          <w:szCs w:val="32"/>
        </w:rPr>
        <w:t>i</w:t>
      </w:r>
      <w:r>
        <w:rPr>
          <w:rFonts w:ascii="Calibri" w:hAnsi="Calibri" w:cs="Calibri"/>
          <w:color w:val="000000"/>
          <w:sz w:val="32"/>
          <w:szCs w:val="32"/>
        </w:rPr>
        <w:t>g</w:t>
      </w:r>
      <w:r>
        <w:rPr>
          <w:rFonts w:ascii="Calibri" w:hAnsi="Calibri" w:cs="Calibri"/>
          <w:color w:val="000000"/>
          <w:spacing w:val="1"/>
          <w:sz w:val="32"/>
          <w:szCs w:val="32"/>
        </w:rPr>
        <w:t>hl</w:t>
      </w:r>
      <w:r>
        <w:rPr>
          <w:rFonts w:ascii="Calibri" w:hAnsi="Calibri" w:cs="Calibri"/>
          <w:color w:val="000000"/>
          <w:sz w:val="32"/>
          <w:szCs w:val="32"/>
        </w:rPr>
        <w:t>y</w:t>
      </w:r>
      <w:r>
        <w:rPr>
          <w:rFonts w:ascii="Calibri" w:hAnsi="Calibri" w:cs="Calibri"/>
          <w:color w:val="000000"/>
          <w:spacing w:val="-8"/>
          <w:sz w:val="32"/>
          <w:szCs w:val="32"/>
        </w:rPr>
        <w:t xml:space="preserve"> </w:t>
      </w:r>
      <w:r>
        <w:rPr>
          <w:rFonts w:ascii="Calibri" w:hAnsi="Calibri" w:cs="Calibri"/>
          <w:color w:val="000000"/>
          <w:sz w:val="32"/>
          <w:szCs w:val="32"/>
        </w:rPr>
        <w:t>ir</w:t>
      </w:r>
      <w:r>
        <w:rPr>
          <w:rFonts w:ascii="Calibri" w:hAnsi="Calibri" w:cs="Calibri"/>
          <w:color w:val="000000"/>
          <w:spacing w:val="-1"/>
          <w:sz w:val="32"/>
          <w:szCs w:val="32"/>
        </w:rPr>
        <w:t>r</w:t>
      </w:r>
      <w:r>
        <w:rPr>
          <w:rFonts w:ascii="Calibri" w:hAnsi="Calibri" w:cs="Calibri"/>
          <w:color w:val="000000"/>
          <w:spacing w:val="1"/>
          <w:sz w:val="32"/>
          <w:szCs w:val="32"/>
        </w:rPr>
        <w:t>it</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ng</w:t>
      </w:r>
      <w:r>
        <w:rPr>
          <w:rFonts w:ascii="Calibri" w:hAnsi="Calibri" w:cs="Calibri"/>
          <w:color w:val="000000"/>
          <w:spacing w:val="-10"/>
          <w:sz w:val="32"/>
          <w:szCs w:val="32"/>
        </w:rPr>
        <w:t xml:space="preserve"> </w:t>
      </w:r>
      <w:r>
        <w:rPr>
          <w:rFonts w:ascii="Calibri" w:hAnsi="Calibri" w:cs="Calibri"/>
          <w:color w:val="000000"/>
          <w:sz w:val="32"/>
          <w:szCs w:val="32"/>
        </w:rPr>
        <w:t>to</w:t>
      </w:r>
      <w:r>
        <w:rPr>
          <w:rFonts w:ascii="Calibri" w:hAnsi="Calibri" w:cs="Calibri"/>
          <w:color w:val="000000"/>
          <w:spacing w:val="-3"/>
          <w:sz w:val="32"/>
          <w:szCs w:val="32"/>
        </w:rPr>
        <w:t xml:space="preserve"> </w:t>
      </w:r>
      <w:r>
        <w:rPr>
          <w:rFonts w:ascii="Calibri" w:hAnsi="Calibri" w:cs="Calibri"/>
          <w:color w:val="000000"/>
          <w:sz w:val="32"/>
          <w:szCs w:val="32"/>
        </w:rPr>
        <w:t>ey</w:t>
      </w:r>
      <w:r>
        <w:rPr>
          <w:rFonts w:ascii="Calibri" w:hAnsi="Calibri" w:cs="Calibri"/>
          <w:color w:val="000000"/>
          <w:spacing w:val="-1"/>
          <w:sz w:val="32"/>
          <w:szCs w:val="32"/>
        </w:rPr>
        <w:t>e</w:t>
      </w:r>
      <w:r>
        <w:rPr>
          <w:rFonts w:ascii="Calibri" w:hAnsi="Calibri" w:cs="Calibri"/>
          <w:color w:val="000000"/>
          <w:sz w:val="32"/>
          <w:szCs w:val="32"/>
        </w:rPr>
        <w:t>s,</w:t>
      </w:r>
      <w:r>
        <w:rPr>
          <w:rFonts w:ascii="Calibri" w:hAnsi="Calibri" w:cs="Calibri"/>
          <w:color w:val="000000"/>
          <w:spacing w:val="-7"/>
          <w:sz w:val="32"/>
          <w:szCs w:val="32"/>
        </w:rPr>
        <w:t xml:space="preserve"> </w:t>
      </w:r>
      <w:r>
        <w:rPr>
          <w:rFonts w:ascii="Calibri" w:hAnsi="Calibri" w:cs="Calibri"/>
          <w:color w:val="000000"/>
          <w:spacing w:val="1"/>
          <w:sz w:val="32"/>
          <w:szCs w:val="32"/>
        </w:rPr>
        <w:t>n</w:t>
      </w:r>
      <w:r>
        <w:rPr>
          <w:rFonts w:ascii="Calibri" w:hAnsi="Calibri" w:cs="Calibri"/>
          <w:color w:val="000000"/>
          <w:sz w:val="32"/>
          <w:szCs w:val="32"/>
        </w:rPr>
        <w:t>ose</w:t>
      </w:r>
      <w:r>
        <w:rPr>
          <w:rFonts w:ascii="Calibri" w:hAnsi="Calibri" w:cs="Calibri"/>
          <w:color w:val="000000"/>
          <w:spacing w:val="-6"/>
          <w:sz w:val="32"/>
          <w:szCs w:val="32"/>
        </w:rPr>
        <w:t xml:space="preserve"> </w:t>
      </w:r>
      <w:r>
        <w:rPr>
          <w:rFonts w:ascii="Calibri" w:hAnsi="Calibri" w:cs="Calibri"/>
          <w:color w:val="000000"/>
          <w:sz w:val="32"/>
          <w:szCs w:val="32"/>
        </w:rPr>
        <w:t>and</w:t>
      </w:r>
      <w:r>
        <w:rPr>
          <w:rFonts w:ascii="Calibri" w:hAnsi="Calibri" w:cs="Calibri"/>
          <w:color w:val="000000"/>
          <w:spacing w:val="-5"/>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w:t>
      </w:r>
      <w:r>
        <w:rPr>
          <w:rFonts w:ascii="Calibri" w:hAnsi="Calibri" w:cs="Calibri"/>
          <w:color w:val="000000"/>
          <w:spacing w:val="2"/>
          <w:sz w:val="32"/>
          <w:szCs w:val="32"/>
        </w:rPr>
        <w:t>r</w:t>
      </w:r>
      <w:r>
        <w:rPr>
          <w:rFonts w:ascii="Calibri" w:hAnsi="Calibri" w:cs="Calibri"/>
          <w:color w:val="000000"/>
          <w:sz w:val="32"/>
          <w:szCs w:val="32"/>
        </w:rPr>
        <w:t>oa</w:t>
      </w:r>
      <w:r>
        <w:rPr>
          <w:rFonts w:ascii="Calibri" w:hAnsi="Calibri" w:cs="Calibri"/>
          <w:color w:val="000000"/>
          <w:spacing w:val="1"/>
          <w:sz w:val="32"/>
          <w:szCs w:val="32"/>
        </w:rPr>
        <w:t>t</w:t>
      </w:r>
      <w:r>
        <w:rPr>
          <w:rFonts w:ascii="Calibri" w:hAnsi="Calibri" w:cs="Calibri"/>
          <w:color w:val="000000"/>
          <w:sz w:val="32"/>
          <w:szCs w:val="32"/>
        </w:rPr>
        <w:t xml:space="preserve">. </w:t>
      </w:r>
      <w:r>
        <w:rPr>
          <w:rFonts w:ascii="Calibri" w:hAnsi="Calibri" w:cs="Calibri"/>
          <w:color w:val="C00000"/>
          <w:spacing w:val="1"/>
          <w:sz w:val="32"/>
          <w:szCs w:val="32"/>
        </w:rPr>
        <w:t>I</w:t>
      </w:r>
      <w:r>
        <w:rPr>
          <w:rFonts w:ascii="Calibri" w:hAnsi="Calibri" w:cs="Calibri"/>
          <w:color w:val="C00000"/>
          <w:sz w:val="32"/>
          <w:szCs w:val="32"/>
        </w:rPr>
        <w:t>sol</w:t>
      </w:r>
      <w:r>
        <w:rPr>
          <w:rFonts w:ascii="Calibri" w:hAnsi="Calibri" w:cs="Calibri"/>
          <w:color w:val="C00000"/>
          <w:spacing w:val="1"/>
          <w:sz w:val="32"/>
          <w:szCs w:val="32"/>
        </w:rPr>
        <w:t>at</w:t>
      </w:r>
      <w:r>
        <w:rPr>
          <w:rFonts w:ascii="Calibri" w:hAnsi="Calibri" w:cs="Calibri"/>
          <w:color w:val="C00000"/>
          <w:sz w:val="32"/>
          <w:szCs w:val="32"/>
        </w:rPr>
        <w:t>e</w:t>
      </w:r>
      <w:r>
        <w:rPr>
          <w:rFonts w:ascii="Calibri" w:hAnsi="Calibri" w:cs="Calibri"/>
          <w:color w:val="C00000"/>
          <w:spacing w:val="-9"/>
          <w:sz w:val="32"/>
          <w:szCs w:val="32"/>
        </w:rPr>
        <w:t xml:space="preserve"> </w:t>
      </w:r>
      <w:r>
        <w:rPr>
          <w:rFonts w:ascii="Calibri" w:hAnsi="Calibri" w:cs="Calibri"/>
          <w:color w:val="C00000"/>
          <w:sz w:val="32"/>
          <w:szCs w:val="32"/>
        </w:rPr>
        <w:t>spi</w:t>
      </w:r>
      <w:r>
        <w:rPr>
          <w:rFonts w:ascii="Calibri" w:hAnsi="Calibri" w:cs="Calibri"/>
          <w:color w:val="C00000"/>
          <w:spacing w:val="1"/>
          <w:sz w:val="32"/>
          <w:szCs w:val="32"/>
        </w:rPr>
        <w:t>l</w:t>
      </w:r>
      <w:r>
        <w:rPr>
          <w:rFonts w:ascii="Calibri" w:hAnsi="Calibri" w:cs="Calibri"/>
          <w:color w:val="C00000"/>
          <w:sz w:val="32"/>
          <w:szCs w:val="32"/>
        </w:rPr>
        <w:t>l</w:t>
      </w:r>
      <w:r>
        <w:rPr>
          <w:rFonts w:ascii="Calibri" w:hAnsi="Calibri" w:cs="Calibri"/>
          <w:color w:val="C00000"/>
          <w:spacing w:val="-5"/>
          <w:sz w:val="32"/>
          <w:szCs w:val="32"/>
        </w:rPr>
        <w:t xml:space="preserve"> </w:t>
      </w:r>
      <w:r>
        <w:rPr>
          <w:rFonts w:ascii="Calibri" w:hAnsi="Calibri" w:cs="Calibri"/>
          <w:color w:val="C00000"/>
          <w:sz w:val="32"/>
          <w:szCs w:val="32"/>
        </w:rPr>
        <w:t>or</w:t>
      </w:r>
      <w:r>
        <w:rPr>
          <w:rFonts w:ascii="Calibri" w:hAnsi="Calibri" w:cs="Calibri"/>
          <w:color w:val="C00000"/>
          <w:spacing w:val="-4"/>
          <w:sz w:val="32"/>
          <w:szCs w:val="32"/>
        </w:rPr>
        <w:t xml:space="preserve"> </w:t>
      </w:r>
      <w:r>
        <w:rPr>
          <w:rFonts w:ascii="Calibri" w:hAnsi="Calibri" w:cs="Calibri"/>
          <w:color w:val="C00000"/>
          <w:sz w:val="32"/>
          <w:szCs w:val="32"/>
        </w:rPr>
        <w:t>le</w:t>
      </w:r>
      <w:r>
        <w:rPr>
          <w:rFonts w:ascii="Calibri" w:hAnsi="Calibri" w:cs="Calibri"/>
          <w:color w:val="C00000"/>
          <w:spacing w:val="1"/>
          <w:sz w:val="32"/>
          <w:szCs w:val="32"/>
        </w:rPr>
        <w:t>a</w:t>
      </w:r>
      <w:r>
        <w:rPr>
          <w:rFonts w:ascii="Calibri" w:hAnsi="Calibri" w:cs="Calibri"/>
          <w:color w:val="C00000"/>
          <w:sz w:val="32"/>
          <w:szCs w:val="32"/>
        </w:rPr>
        <w:t>k</w:t>
      </w:r>
      <w:r>
        <w:rPr>
          <w:rFonts w:ascii="Calibri" w:hAnsi="Calibri" w:cs="Calibri"/>
          <w:color w:val="C00000"/>
          <w:spacing w:val="-6"/>
          <w:sz w:val="32"/>
          <w:szCs w:val="32"/>
        </w:rPr>
        <w:t xml:space="preserve"> </w:t>
      </w:r>
      <w:r>
        <w:rPr>
          <w:rFonts w:ascii="Calibri" w:hAnsi="Calibri" w:cs="Calibri"/>
          <w:color w:val="C00000"/>
          <w:sz w:val="32"/>
          <w:szCs w:val="32"/>
        </w:rPr>
        <w:t>for</w:t>
      </w:r>
      <w:r>
        <w:rPr>
          <w:rFonts w:ascii="Calibri" w:hAnsi="Calibri" w:cs="Calibri"/>
          <w:color w:val="C00000"/>
          <w:spacing w:val="-4"/>
          <w:sz w:val="32"/>
          <w:szCs w:val="32"/>
        </w:rPr>
        <w:t xml:space="preserve"> </w:t>
      </w:r>
      <w:r>
        <w:rPr>
          <w:rFonts w:ascii="Calibri" w:hAnsi="Calibri" w:cs="Calibri"/>
          <w:color w:val="C00000"/>
          <w:sz w:val="32"/>
          <w:szCs w:val="32"/>
        </w:rPr>
        <w:t>1</w:t>
      </w:r>
      <w:r>
        <w:rPr>
          <w:rFonts w:ascii="Calibri" w:hAnsi="Calibri" w:cs="Calibri"/>
          <w:color w:val="C00000"/>
          <w:spacing w:val="2"/>
          <w:sz w:val="32"/>
          <w:szCs w:val="32"/>
        </w:rPr>
        <w:t>5</w:t>
      </w:r>
      <w:r>
        <w:rPr>
          <w:rFonts w:ascii="Calibri" w:hAnsi="Calibri" w:cs="Calibri"/>
          <w:color w:val="C00000"/>
          <w:sz w:val="32"/>
          <w:szCs w:val="32"/>
        </w:rPr>
        <w:t>0</w:t>
      </w:r>
      <w:r>
        <w:rPr>
          <w:rFonts w:ascii="Calibri" w:hAnsi="Calibri" w:cs="Calibri"/>
          <w:color w:val="C00000"/>
          <w:spacing w:val="-6"/>
          <w:sz w:val="32"/>
          <w:szCs w:val="32"/>
        </w:rPr>
        <w:t xml:space="preserve"> </w:t>
      </w:r>
      <w:r>
        <w:rPr>
          <w:rFonts w:ascii="Calibri" w:hAnsi="Calibri" w:cs="Calibri"/>
          <w:color w:val="C00000"/>
          <w:sz w:val="32"/>
          <w:szCs w:val="32"/>
        </w:rPr>
        <w:t>feet</w:t>
      </w:r>
      <w:r>
        <w:rPr>
          <w:rFonts w:ascii="Calibri" w:hAnsi="Calibri" w:cs="Calibri"/>
          <w:color w:val="C00000"/>
          <w:spacing w:val="-5"/>
          <w:sz w:val="32"/>
          <w:szCs w:val="32"/>
        </w:rPr>
        <w:t xml:space="preserve"> </w:t>
      </w:r>
      <w:r>
        <w:rPr>
          <w:rFonts w:ascii="Calibri" w:hAnsi="Calibri" w:cs="Calibri"/>
          <w:color w:val="C00000"/>
          <w:spacing w:val="1"/>
          <w:sz w:val="32"/>
          <w:szCs w:val="32"/>
        </w:rPr>
        <w:t>i</w:t>
      </w:r>
      <w:r>
        <w:rPr>
          <w:rFonts w:ascii="Calibri" w:hAnsi="Calibri" w:cs="Calibri"/>
          <w:color w:val="C00000"/>
          <w:sz w:val="32"/>
          <w:szCs w:val="32"/>
        </w:rPr>
        <w:t>n</w:t>
      </w:r>
      <w:r>
        <w:rPr>
          <w:rFonts w:ascii="Calibri" w:hAnsi="Calibri" w:cs="Calibri"/>
          <w:color w:val="C00000"/>
          <w:spacing w:val="-2"/>
          <w:sz w:val="32"/>
          <w:szCs w:val="32"/>
        </w:rPr>
        <w:t xml:space="preserve"> </w:t>
      </w:r>
      <w:r>
        <w:rPr>
          <w:rFonts w:ascii="Calibri" w:hAnsi="Calibri" w:cs="Calibri"/>
          <w:color w:val="C00000"/>
          <w:spacing w:val="1"/>
          <w:sz w:val="32"/>
          <w:szCs w:val="32"/>
        </w:rPr>
        <w:t>al</w:t>
      </w:r>
      <w:r>
        <w:rPr>
          <w:rFonts w:ascii="Calibri" w:hAnsi="Calibri" w:cs="Calibri"/>
          <w:color w:val="C00000"/>
          <w:sz w:val="32"/>
          <w:szCs w:val="32"/>
        </w:rPr>
        <w:t>l</w:t>
      </w:r>
      <w:r>
        <w:rPr>
          <w:rFonts w:ascii="Calibri" w:hAnsi="Calibri" w:cs="Calibri"/>
          <w:color w:val="C00000"/>
          <w:spacing w:val="-3"/>
          <w:sz w:val="32"/>
          <w:szCs w:val="32"/>
        </w:rPr>
        <w:t xml:space="preserve"> </w:t>
      </w:r>
      <w:r>
        <w:rPr>
          <w:rFonts w:ascii="Calibri" w:hAnsi="Calibri" w:cs="Calibri"/>
          <w:color w:val="C00000"/>
          <w:sz w:val="32"/>
          <w:szCs w:val="32"/>
        </w:rPr>
        <w:t>d</w:t>
      </w:r>
      <w:r>
        <w:rPr>
          <w:rFonts w:ascii="Calibri" w:hAnsi="Calibri" w:cs="Calibri"/>
          <w:color w:val="C00000"/>
          <w:spacing w:val="1"/>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1"/>
          <w:sz w:val="32"/>
          <w:szCs w:val="32"/>
        </w:rPr>
        <w:t>c</w:t>
      </w:r>
      <w:r>
        <w:rPr>
          <w:rFonts w:ascii="Calibri" w:hAnsi="Calibri" w:cs="Calibri"/>
          <w:color w:val="C00000"/>
          <w:spacing w:val="1"/>
          <w:sz w:val="32"/>
          <w:szCs w:val="32"/>
        </w:rPr>
        <w:t>ti</w:t>
      </w:r>
      <w:r>
        <w:rPr>
          <w:rFonts w:ascii="Calibri" w:hAnsi="Calibri" w:cs="Calibri"/>
          <w:color w:val="C00000"/>
          <w:sz w:val="32"/>
          <w:szCs w:val="32"/>
        </w:rPr>
        <w:t>on</w:t>
      </w:r>
      <w:r>
        <w:rPr>
          <w:rFonts w:ascii="Calibri" w:hAnsi="Calibri" w:cs="Calibri"/>
          <w:color w:val="C00000"/>
          <w:spacing w:val="6"/>
          <w:sz w:val="32"/>
          <w:szCs w:val="32"/>
        </w:rPr>
        <w:t>s</w:t>
      </w:r>
      <w:r>
        <w:rPr>
          <w:rFonts w:ascii="Calibri" w:hAnsi="Calibri" w:cs="Calibri"/>
          <w:color w:val="000000"/>
          <w:sz w:val="32"/>
          <w:szCs w:val="32"/>
        </w:rPr>
        <w:t>.</w:t>
      </w:r>
    </w:p>
    <w:p w:rsidR="00D10B65" w:rsidRDefault="00D10B65" w:rsidP="00E671F0">
      <w:pPr>
        <w:widowControl w:val="0"/>
        <w:autoSpaceDE w:val="0"/>
        <w:autoSpaceDN w:val="0"/>
        <w:adjustRightInd w:val="0"/>
        <w:spacing w:after="0" w:line="227" w:lineRule="exact"/>
        <w:ind w:left="4528" w:right="4492"/>
        <w:jc w:val="center"/>
        <w:rPr>
          <w:rFonts w:ascii="Arial" w:hAnsi="Arial" w:cs="Arial"/>
          <w:color w:val="000000"/>
          <w:w w:val="99"/>
          <w:sz w:val="20"/>
          <w:szCs w:val="20"/>
        </w:rPr>
      </w:pPr>
    </w:p>
    <w:p w:rsidR="00D10B65" w:rsidRDefault="00D10B65" w:rsidP="00E671F0">
      <w:pPr>
        <w:widowControl w:val="0"/>
        <w:autoSpaceDE w:val="0"/>
        <w:autoSpaceDN w:val="0"/>
        <w:adjustRightInd w:val="0"/>
        <w:spacing w:after="0" w:line="227" w:lineRule="exact"/>
        <w:ind w:left="4528" w:right="4492"/>
        <w:jc w:val="center"/>
        <w:rPr>
          <w:rFonts w:ascii="Arial" w:hAnsi="Arial" w:cs="Arial"/>
          <w:color w:val="000000"/>
          <w:w w:val="99"/>
          <w:sz w:val="20"/>
          <w:szCs w:val="20"/>
        </w:rPr>
      </w:pPr>
    </w:p>
    <w:p w:rsidR="00E671F0" w:rsidRDefault="00445D81" w:rsidP="00E671F0">
      <w:pPr>
        <w:widowControl w:val="0"/>
        <w:autoSpaceDE w:val="0"/>
        <w:autoSpaceDN w:val="0"/>
        <w:adjustRightInd w:val="0"/>
        <w:spacing w:after="0" w:line="227" w:lineRule="exact"/>
        <w:ind w:left="4528" w:right="4492"/>
        <w:jc w:val="center"/>
        <w:rPr>
          <w:rFonts w:ascii="Arial" w:hAnsi="Arial" w:cs="Arial"/>
          <w:color w:val="000000"/>
          <w:sz w:val="20"/>
          <w:szCs w:val="20"/>
        </w:rPr>
      </w:pPr>
      <w:r>
        <w:rPr>
          <w:rFonts w:ascii="Arial" w:hAnsi="Arial" w:cs="Arial"/>
          <w:color w:val="000000"/>
          <w:w w:val="99"/>
          <w:sz w:val="20"/>
          <w:szCs w:val="20"/>
        </w:rPr>
        <w:t>159</w:t>
      </w:r>
    </w:p>
    <w:p w:rsidR="00E671F0" w:rsidRDefault="00E671F0" w:rsidP="00E671F0">
      <w:pPr>
        <w:widowControl w:val="0"/>
        <w:autoSpaceDE w:val="0"/>
        <w:autoSpaceDN w:val="0"/>
        <w:adjustRightInd w:val="0"/>
        <w:spacing w:after="0" w:line="227" w:lineRule="exact"/>
        <w:ind w:left="4528" w:right="4492"/>
        <w:jc w:val="center"/>
        <w:rPr>
          <w:rFonts w:ascii="Arial" w:hAnsi="Arial" w:cs="Arial"/>
          <w:color w:val="000000"/>
          <w:sz w:val="20"/>
          <w:szCs w:val="20"/>
        </w:rPr>
      </w:pPr>
    </w:p>
    <w:p w:rsidR="00D10B65" w:rsidRDefault="00D10B65" w:rsidP="00E671F0">
      <w:pPr>
        <w:widowControl w:val="0"/>
        <w:autoSpaceDE w:val="0"/>
        <w:autoSpaceDN w:val="0"/>
        <w:adjustRightInd w:val="0"/>
        <w:spacing w:after="0" w:line="227" w:lineRule="exact"/>
        <w:ind w:left="4528" w:right="4492"/>
        <w:jc w:val="center"/>
        <w:rPr>
          <w:rFonts w:ascii="Arial" w:hAnsi="Arial" w:cs="Arial"/>
          <w:color w:val="000000"/>
          <w:sz w:val="20"/>
          <w:szCs w:val="20"/>
        </w:rPr>
      </w:pPr>
    </w:p>
    <w:p w:rsidR="00D10B65" w:rsidRDefault="00D10B65" w:rsidP="00E671F0">
      <w:pPr>
        <w:widowControl w:val="0"/>
        <w:autoSpaceDE w:val="0"/>
        <w:autoSpaceDN w:val="0"/>
        <w:adjustRightInd w:val="0"/>
        <w:spacing w:after="0" w:line="227" w:lineRule="exact"/>
        <w:ind w:left="4528" w:right="4492"/>
        <w:jc w:val="center"/>
        <w:rPr>
          <w:rFonts w:ascii="Arial" w:hAnsi="Arial" w:cs="Arial"/>
          <w:color w:val="000000"/>
          <w:sz w:val="20"/>
          <w:szCs w:val="20"/>
        </w:rPr>
      </w:pPr>
    </w:p>
    <w:p w:rsidR="00D10B65" w:rsidRDefault="00D10B65" w:rsidP="00E671F0">
      <w:pPr>
        <w:widowControl w:val="0"/>
        <w:autoSpaceDE w:val="0"/>
        <w:autoSpaceDN w:val="0"/>
        <w:adjustRightInd w:val="0"/>
        <w:spacing w:after="0" w:line="227" w:lineRule="exact"/>
        <w:ind w:left="4528" w:right="4492"/>
        <w:jc w:val="center"/>
        <w:rPr>
          <w:rFonts w:ascii="Arial" w:hAnsi="Arial" w:cs="Arial"/>
          <w:color w:val="000000"/>
          <w:sz w:val="20"/>
          <w:szCs w:val="20"/>
        </w:rPr>
        <w:sectPr w:rsidR="00D10B65">
          <w:pgSz w:w="12240" w:h="15840"/>
          <w:pgMar w:top="960" w:right="1360" w:bottom="280" w:left="1340" w:header="745" w:footer="0" w:gutter="0"/>
          <w:cols w:space="720" w:equalWidth="0">
            <w:col w:w="9540"/>
          </w:cols>
          <w:noEndnote/>
        </w:sectPr>
      </w:pPr>
    </w:p>
    <w:p w:rsidR="004420F5" w:rsidRDefault="004420F5" w:rsidP="004420F5">
      <w:pPr>
        <w:widowControl w:val="0"/>
        <w:autoSpaceDE w:val="0"/>
        <w:autoSpaceDN w:val="0"/>
        <w:adjustRightInd w:val="0"/>
        <w:spacing w:after="0" w:line="385" w:lineRule="exact"/>
        <w:ind w:right="-20"/>
        <w:rPr>
          <w:rFonts w:ascii="Calibri" w:hAnsi="Calibri" w:cs="Calibri"/>
          <w:color w:val="000000"/>
          <w:sz w:val="32"/>
          <w:szCs w:val="32"/>
        </w:rPr>
      </w:pPr>
      <w:r>
        <w:rPr>
          <w:rFonts w:ascii="Arial" w:hAnsi="Arial" w:cs="Arial"/>
          <w:color w:val="000000"/>
          <w:sz w:val="20"/>
          <w:szCs w:val="20"/>
        </w:rPr>
        <w:lastRenderedPageBreak/>
        <w:t xml:space="preserve">  </w:t>
      </w:r>
      <w:r>
        <w:rPr>
          <w:rFonts w:ascii="Calibri" w:hAnsi="Calibri" w:cs="Calibri"/>
          <w:color w:val="C00000"/>
          <w:position w:val="1"/>
          <w:sz w:val="32"/>
          <w:szCs w:val="32"/>
        </w:rPr>
        <w:t>For</w:t>
      </w:r>
      <w:r>
        <w:rPr>
          <w:rFonts w:ascii="Calibri" w:hAnsi="Calibri" w:cs="Calibri"/>
          <w:color w:val="C00000"/>
          <w:spacing w:val="-6"/>
          <w:position w:val="1"/>
          <w:sz w:val="32"/>
          <w:szCs w:val="32"/>
        </w:rPr>
        <w:t xml:space="preserve"> </w:t>
      </w:r>
      <w:r>
        <w:rPr>
          <w:rFonts w:ascii="Calibri" w:hAnsi="Calibri" w:cs="Calibri"/>
          <w:color w:val="C00000"/>
          <w:position w:val="1"/>
          <w:sz w:val="32"/>
          <w:szCs w:val="32"/>
        </w:rPr>
        <w:t>a</w:t>
      </w:r>
      <w:r>
        <w:rPr>
          <w:rFonts w:ascii="Calibri" w:hAnsi="Calibri" w:cs="Calibri"/>
          <w:color w:val="C00000"/>
          <w:spacing w:val="-2"/>
          <w:position w:val="1"/>
          <w:sz w:val="32"/>
          <w:szCs w:val="32"/>
        </w:rPr>
        <w:t xml:space="preserve"> </w:t>
      </w:r>
      <w:r>
        <w:rPr>
          <w:rFonts w:ascii="Calibri" w:hAnsi="Calibri" w:cs="Calibri"/>
          <w:color w:val="C00000"/>
          <w:spacing w:val="1"/>
          <w:position w:val="1"/>
          <w:sz w:val="32"/>
          <w:szCs w:val="32"/>
        </w:rPr>
        <w:t>l</w:t>
      </w:r>
      <w:r>
        <w:rPr>
          <w:rFonts w:ascii="Calibri" w:hAnsi="Calibri" w:cs="Calibri"/>
          <w:color w:val="C00000"/>
          <w:position w:val="1"/>
          <w:sz w:val="32"/>
          <w:szCs w:val="32"/>
        </w:rPr>
        <w:t>arge</w:t>
      </w:r>
      <w:r>
        <w:rPr>
          <w:rFonts w:ascii="Calibri" w:hAnsi="Calibri" w:cs="Calibri"/>
          <w:color w:val="C00000"/>
          <w:spacing w:val="-4"/>
          <w:position w:val="1"/>
          <w:sz w:val="32"/>
          <w:szCs w:val="32"/>
        </w:rPr>
        <w:t xml:space="preserve"> </w:t>
      </w:r>
      <w:r>
        <w:rPr>
          <w:rFonts w:ascii="Calibri" w:hAnsi="Calibri" w:cs="Calibri"/>
          <w:color w:val="C00000"/>
          <w:position w:val="1"/>
          <w:sz w:val="32"/>
          <w:szCs w:val="32"/>
        </w:rPr>
        <w:t>sp</w:t>
      </w:r>
      <w:r>
        <w:rPr>
          <w:rFonts w:ascii="Calibri" w:hAnsi="Calibri" w:cs="Calibri"/>
          <w:color w:val="C00000"/>
          <w:spacing w:val="1"/>
          <w:position w:val="1"/>
          <w:sz w:val="32"/>
          <w:szCs w:val="32"/>
        </w:rPr>
        <w:t>il</w:t>
      </w:r>
      <w:r>
        <w:rPr>
          <w:rFonts w:ascii="Calibri" w:hAnsi="Calibri" w:cs="Calibri"/>
          <w:color w:val="C00000"/>
          <w:position w:val="1"/>
          <w:sz w:val="32"/>
          <w:szCs w:val="32"/>
        </w:rPr>
        <w:t>l</w:t>
      </w:r>
      <w:r>
        <w:rPr>
          <w:rFonts w:ascii="Calibri" w:hAnsi="Calibri" w:cs="Calibri"/>
          <w:color w:val="C00000"/>
          <w:spacing w:val="-5"/>
          <w:position w:val="1"/>
          <w:sz w:val="32"/>
          <w:szCs w:val="32"/>
        </w:rPr>
        <w:t xml:space="preserve"> </w:t>
      </w:r>
      <w:r>
        <w:rPr>
          <w:rFonts w:ascii="Calibri" w:hAnsi="Calibri" w:cs="Calibri"/>
          <w:color w:val="C00000"/>
          <w:position w:val="1"/>
          <w:sz w:val="32"/>
          <w:szCs w:val="32"/>
        </w:rPr>
        <w:t>or</w:t>
      </w:r>
      <w:r>
        <w:rPr>
          <w:rFonts w:ascii="Calibri" w:hAnsi="Calibri" w:cs="Calibri"/>
          <w:color w:val="C00000"/>
          <w:spacing w:val="-3"/>
          <w:position w:val="1"/>
          <w:sz w:val="32"/>
          <w:szCs w:val="32"/>
        </w:rPr>
        <w:t xml:space="preserve"> </w:t>
      </w:r>
      <w:r>
        <w:rPr>
          <w:rFonts w:ascii="Calibri" w:hAnsi="Calibri" w:cs="Calibri"/>
          <w:color w:val="C00000"/>
          <w:spacing w:val="1"/>
          <w:position w:val="1"/>
          <w:sz w:val="32"/>
          <w:szCs w:val="32"/>
        </w:rPr>
        <w:t>l</w:t>
      </w:r>
      <w:r>
        <w:rPr>
          <w:rFonts w:ascii="Calibri" w:hAnsi="Calibri" w:cs="Calibri"/>
          <w:color w:val="C00000"/>
          <w:position w:val="1"/>
          <w:sz w:val="32"/>
          <w:szCs w:val="32"/>
        </w:rPr>
        <w:t>ea</w:t>
      </w:r>
      <w:r>
        <w:rPr>
          <w:rFonts w:ascii="Calibri" w:hAnsi="Calibri" w:cs="Calibri"/>
          <w:color w:val="C00000"/>
          <w:spacing w:val="-1"/>
          <w:position w:val="1"/>
          <w:sz w:val="32"/>
          <w:szCs w:val="32"/>
        </w:rPr>
        <w:t>k</w:t>
      </w:r>
      <w:r>
        <w:rPr>
          <w:rFonts w:ascii="Calibri" w:hAnsi="Calibri" w:cs="Calibri"/>
          <w:color w:val="C00000"/>
          <w:position w:val="1"/>
          <w:sz w:val="32"/>
          <w:szCs w:val="32"/>
        </w:rPr>
        <w:t>,</w:t>
      </w:r>
      <w:r>
        <w:rPr>
          <w:rFonts w:ascii="Calibri" w:hAnsi="Calibri" w:cs="Calibri"/>
          <w:color w:val="C00000"/>
          <w:spacing w:val="-6"/>
          <w:position w:val="1"/>
          <w:sz w:val="32"/>
          <w:szCs w:val="32"/>
        </w:rPr>
        <w:t xml:space="preserve"> </w:t>
      </w:r>
      <w:r>
        <w:rPr>
          <w:rFonts w:ascii="Calibri" w:hAnsi="Calibri" w:cs="Calibri"/>
          <w:color w:val="C00000"/>
          <w:spacing w:val="1"/>
          <w:position w:val="1"/>
          <w:sz w:val="32"/>
          <w:szCs w:val="32"/>
        </w:rPr>
        <w:t>c</w:t>
      </w:r>
      <w:r>
        <w:rPr>
          <w:rFonts w:ascii="Calibri" w:hAnsi="Calibri" w:cs="Calibri"/>
          <w:color w:val="C00000"/>
          <w:position w:val="1"/>
          <w:sz w:val="32"/>
          <w:szCs w:val="32"/>
        </w:rPr>
        <w:t>ons</w:t>
      </w:r>
      <w:r>
        <w:rPr>
          <w:rFonts w:ascii="Calibri" w:hAnsi="Calibri" w:cs="Calibri"/>
          <w:color w:val="C00000"/>
          <w:spacing w:val="1"/>
          <w:position w:val="1"/>
          <w:sz w:val="32"/>
          <w:szCs w:val="32"/>
        </w:rPr>
        <w:t>i</w:t>
      </w:r>
      <w:r>
        <w:rPr>
          <w:rFonts w:ascii="Calibri" w:hAnsi="Calibri" w:cs="Calibri"/>
          <w:color w:val="C00000"/>
          <w:position w:val="1"/>
          <w:sz w:val="32"/>
          <w:szCs w:val="32"/>
        </w:rPr>
        <w:t>der</w:t>
      </w:r>
      <w:r>
        <w:rPr>
          <w:rFonts w:ascii="Calibri" w:hAnsi="Calibri" w:cs="Calibri"/>
          <w:color w:val="C00000"/>
          <w:spacing w:val="-12"/>
          <w:position w:val="1"/>
          <w:sz w:val="32"/>
          <w:szCs w:val="32"/>
        </w:rPr>
        <w:t xml:space="preserve"> </w:t>
      </w:r>
      <w:r>
        <w:rPr>
          <w:rFonts w:ascii="Calibri" w:hAnsi="Calibri" w:cs="Calibri"/>
          <w:color w:val="C00000"/>
          <w:spacing w:val="2"/>
          <w:position w:val="1"/>
          <w:sz w:val="32"/>
          <w:szCs w:val="32"/>
        </w:rPr>
        <w:t>d</w:t>
      </w:r>
      <w:r>
        <w:rPr>
          <w:rFonts w:ascii="Calibri" w:hAnsi="Calibri" w:cs="Calibri"/>
          <w:color w:val="C00000"/>
          <w:position w:val="1"/>
          <w:sz w:val="32"/>
          <w:szCs w:val="32"/>
        </w:rPr>
        <w:t>o</w:t>
      </w:r>
      <w:r>
        <w:rPr>
          <w:rFonts w:ascii="Calibri" w:hAnsi="Calibri" w:cs="Calibri"/>
          <w:color w:val="C00000"/>
          <w:spacing w:val="2"/>
          <w:position w:val="1"/>
          <w:sz w:val="32"/>
          <w:szCs w:val="32"/>
        </w:rPr>
        <w:t>w</w:t>
      </w:r>
      <w:r>
        <w:rPr>
          <w:rFonts w:ascii="Calibri" w:hAnsi="Calibri" w:cs="Calibri"/>
          <w:color w:val="C00000"/>
          <w:position w:val="1"/>
          <w:sz w:val="32"/>
          <w:szCs w:val="32"/>
        </w:rPr>
        <w:t>nw</w:t>
      </w:r>
      <w:r>
        <w:rPr>
          <w:rFonts w:ascii="Calibri" w:hAnsi="Calibri" w:cs="Calibri"/>
          <w:color w:val="C00000"/>
          <w:spacing w:val="1"/>
          <w:position w:val="1"/>
          <w:sz w:val="32"/>
          <w:szCs w:val="32"/>
        </w:rPr>
        <w:t>i</w:t>
      </w:r>
      <w:r>
        <w:rPr>
          <w:rFonts w:ascii="Calibri" w:hAnsi="Calibri" w:cs="Calibri"/>
          <w:color w:val="C00000"/>
          <w:position w:val="1"/>
          <w:sz w:val="32"/>
          <w:szCs w:val="32"/>
        </w:rPr>
        <w:t>nd</w:t>
      </w:r>
      <w:r>
        <w:rPr>
          <w:rFonts w:ascii="Calibri" w:hAnsi="Calibri" w:cs="Calibri"/>
          <w:color w:val="C00000"/>
          <w:spacing w:val="-14"/>
          <w:position w:val="1"/>
          <w:sz w:val="32"/>
          <w:szCs w:val="32"/>
        </w:rPr>
        <w:t xml:space="preserve"> </w:t>
      </w:r>
      <w:r>
        <w:rPr>
          <w:rFonts w:ascii="Calibri" w:hAnsi="Calibri" w:cs="Calibri"/>
          <w:color w:val="C00000"/>
          <w:position w:val="1"/>
          <w:sz w:val="32"/>
          <w:szCs w:val="32"/>
        </w:rPr>
        <w:t>evacu</w:t>
      </w:r>
      <w:r>
        <w:rPr>
          <w:rFonts w:ascii="Calibri" w:hAnsi="Calibri" w:cs="Calibri"/>
          <w:color w:val="C00000"/>
          <w:spacing w:val="1"/>
          <w:position w:val="1"/>
          <w:sz w:val="32"/>
          <w:szCs w:val="32"/>
        </w:rPr>
        <w:t>ati</w:t>
      </w:r>
      <w:r>
        <w:rPr>
          <w:rFonts w:ascii="Calibri" w:hAnsi="Calibri" w:cs="Calibri"/>
          <w:color w:val="C00000"/>
          <w:position w:val="1"/>
          <w:sz w:val="32"/>
          <w:szCs w:val="32"/>
        </w:rPr>
        <w:t>on</w:t>
      </w:r>
      <w:r>
        <w:rPr>
          <w:rFonts w:ascii="Calibri" w:hAnsi="Calibri" w:cs="Calibri"/>
          <w:color w:val="C00000"/>
          <w:spacing w:val="-12"/>
          <w:position w:val="1"/>
          <w:sz w:val="32"/>
          <w:szCs w:val="32"/>
        </w:rPr>
        <w:t xml:space="preserve"> </w:t>
      </w:r>
      <w:r>
        <w:rPr>
          <w:rFonts w:ascii="Calibri" w:hAnsi="Calibri" w:cs="Calibri"/>
          <w:color w:val="C00000"/>
          <w:spacing w:val="1"/>
          <w:position w:val="1"/>
          <w:sz w:val="32"/>
          <w:szCs w:val="32"/>
        </w:rPr>
        <w:t>f</w:t>
      </w:r>
      <w:r>
        <w:rPr>
          <w:rFonts w:ascii="Calibri" w:hAnsi="Calibri" w:cs="Calibri"/>
          <w:color w:val="C00000"/>
          <w:position w:val="1"/>
          <w:sz w:val="32"/>
          <w:szCs w:val="32"/>
        </w:rPr>
        <w:t>or</w:t>
      </w:r>
      <w:r>
        <w:rPr>
          <w:rFonts w:ascii="Calibri" w:hAnsi="Calibri" w:cs="Calibri"/>
          <w:color w:val="C00000"/>
          <w:spacing w:val="-5"/>
          <w:position w:val="1"/>
          <w:sz w:val="32"/>
          <w:szCs w:val="32"/>
        </w:rPr>
        <w:t xml:space="preserve"> </w:t>
      </w:r>
      <w:r>
        <w:rPr>
          <w:rFonts w:ascii="Calibri" w:hAnsi="Calibri" w:cs="Calibri"/>
          <w:color w:val="C00000"/>
          <w:position w:val="1"/>
          <w:sz w:val="32"/>
          <w:szCs w:val="32"/>
        </w:rPr>
        <w:t>at</w:t>
      </w:r>
      <w:r>
        <w:rPr>
          <w:rFonts w:ascii="Calibri" w:hAnsi="Calibri" w:cs="Calibri"/>
          <w:color w:val="C00000"/>
          <w:spacing w:val="-2"/>
          <w:position w:val="1"/>
          <w:sz w:val="32"/>
          <w:szCs w:val="32"/>
        </w:rPr>
        <w:t xml:space="preserve"> </w:t>
      </w:r>
      <w:r>
        <w:rPr>
          <w:rFonts w:ascii="Calibri" w:hAnsi="Calibri" w:cs="Calibri"/>
          <w:color w:val="C00000"/>
          <w:position w:val="1"/>
          <w:sz w:val="32"/>
          <w:szCs w:val="32"/>
        </w:rPr>
        <w:t>le</w:t>
      </w:r>
      <w:r>
        <w:rPr>
          <w:rFonts w:ascii="Calibri" w:hAnsi="Calibri" w:cs="Calibri"/>
          <w:color w:val="C00000"/>
          <w:spacing w:val="1"/>
          <w:position w:val="1"/>
          <w:sz w:val="32"/>
          <w:szCs w:val="32"/>
        </w:rPr>
        <w:t>a</w:t>
      </w:r>
      <w:r>
        <w:rPr>
          <w:rFonts w:ascii="Calibri" w:hAnsi="Calibri" w:cs="Calibri"/>
          <w:color w:val="C00000"/>
          <w:position w:val="1"/>
          <w:sz w:val="32"/>
          <w:szCs w:val="32"/>
        </w:rPr>
        <w:t>st</w:t>
      </w:r>
      <w:r>
        <w:rPr>
          <w:rFonts w:ascii="Calibri" w:hAnsi="Calibri" w:cs="Calibri"/>
          <w:color w:val="C00000"/>
          <w:spacing w:val="-6"/>
          <w:position w:val="1"/>
          <w:sz w:val="32"/>
          <w:szCs w:val="32"/>
        </w:rPr>
        <w:t xml:space="preserve"> </w:t>
      </w:r>
      <w:r>
        <w:rPr>
          <w:rFonts w:ascii="Calibri" w:hAnsi="Calibri" w:cs="Calibri"/>
          <w:color w:val="C00000"/>
          <w:spacing w:val="-1"/>
          <w:position w:val="1"/>
          <w:sz w:val="32"/>
          <w:szCs w:val="32"/>
        </w:rPr>
        <w:t>1</w:t>
      </w:r>
      <w:r>
        <w:rPr>
          <w:rFonts w:ascii="Calibri" w:hAnsi="Calibri" w:cs="Calibri"/>
          <w:color w:val="C00000"/>
          <w:spacing w:val="1"/>
          <w:position w:val="1"/>
          <w:sz w:val="32"/>
          <w:szCs w:val="32"/>
        </w:rPr>
        <w:t>0</w:t>
      </w:r>
      <w:r>
        <w:rPr>
          <w:rFonts w:ascii="Calibri" w:hAnsi="Calibri" w:cs="Calibri"/>
          <w:color w:val="C00000"/>
          <w:spacing w:val="-1"/>
          <w:position w:val="1"/>
          <w:sz w:val="32"/>
          <w:szCs w:val="32"/>
        </w:rPr>
        <w:t>0</w:t>
      </w:r>
      <w:r>
        <w:rPr>
          <w:rFonts w:ascii="Calibri" w:hAnsi="Calibri" w:cs="Calibri"/>
          <w:color w:val="C00000"/>
          <w:position w:val="1"/>
          <w:sz w:val="32"/>
          <w:szCs w:val="32"/>
        </w:rPr>
        <w:t>0</w:t>
      </w:r>
    </w:p>
    <w:p w:rsidR="004420F5" w:rsidRDefault="004420F5" w:rsidP="004420F5">
      <w:pPr>
        <w:widowControl w:val="0"/>
        <w:autoSpaceDE w:val="0"/>
        <w:autoSpaceDN w:val="0"/>
        <w:adjustRightInd w:val="0"/>
        <w:spacing w:before="31" w:after="0" w:line="240" w:lineRule="auto"/>
        <w:ind w:left="100" w:right="-20"/>
        <w:rPr>
          <w:rFonts w:ascii="Calibri" w:hAnsi="Calibri" w:cs="Calibri"/>
          <w:color w:val="000000"/>
          <w:sz w:val="32"/>
          <w:szCs w:val="32"/>
        </w:rPr>
      </w:pPr>
      <w:r>
        <w:rPr>
          <w:rFonts w:ascii="Calibri" w:hAnsi="Calibri" w:cs="Calibri"/>
          <w:color w:val="C00000"/>
          <w:spacing w:val="1"/>
          <w:sz w:val="32"/>
          <w:szCs w:val="32"/>
        </w:rPr>
        <w:t>f</w:t>
      </w:r>
      <w:r>
        <w:rPr>
          <w:rFonts w:ascii="Calibri" w:hAnsi="Calibri" w:cs="Calibri"/>
          <w:color w:val="C00000"/>
          <w:sz w:val="32"/>
          <w:szCs w:val="32"/>
        </w:rPr>
        <w:t>e</w:t>
      </w:r>
      <w:r>
        <w:rPr>
          <w:rFonts w:ascii="Calibri" w:hAnsi="Calibri" w:cs="Calibri"/>
          <w:color w:val="C00000"/>
          <w:spacing w:val="-1"/>
          <w:sz w:val="32"/>
          <w:szCs w:val="32"/>
        </w:rPr>
        <w:t>e</w:t>
      </w:r>
      <w:r>
        <w:rPr>
          <w:rFonts w:ascii="Calibri" w:hAnsi="Calibri" w:cs="Calibri"/>
          <w:color w:val="C00000"/>
          <w:spacing w:val="2"/>
          <w:sz w:val="32"/>
          <w:szCs w:val="32"/>
        </w:rPr>
        <w:t>t</w:t>
      </w:r>
      <w:r>
        <w:rPr>
          <w:rFonts w:ascii="Calibri" w:hAnsi="Calibri" w:cs="Calibri"/>
          <w:color w:val="000000"/>
          <w:sz w:val="32"/>
          <w:szCs w:val="32"/>
        </w:rPr>
        <w:t>.</w:t>
      </w: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ind w:left="100" w:right="794"/>
        <w:rPr>
          <w:rFonts w:ascii="Calibri" w:hAnsi="Calibri" w:cs="Calibri"/>
          <w:color w:val="000000"/>
          <w:sz w:val="32"/>
          <w:szCs w:val="32"/>
        </w:rPr>
      </w:pPr>
      <w:r>
        <w:rPr>
          <w:rFonts w:ascii="Calibri" w:hAnsi="Calibri" w:cs="Calibri"/>
          <w:color w:val="C00000"/>
          <w:spacing w:val="1"/>
          <w:sz w:val="32"/>
          <w:szCs w:val="32"/>
        </w:rPr>
        <w:t>I</w:t>
      </w:r>
      <w:r>
        <w:rPr>
          <w:rFonts w:ascii="Calibri" w:hAnsi="Calibri" w:cs="Calibri"/>
          <w:color w:val="C00000"/>
          <w:sz w:val="32"/>
          <w:szCs w:val="32"/>
        </w:rPr>
        <w:t>f</w:t>
      </w:r>
      <w:r>
        <w:rPr>
          <w:rFonts w:ascii="Calibri" w:hAnsi="Calibri" w:cs="Calibri"/>
          <w:color w:val="C00000"/>
          <w:spacing w:val="-2"/>
          <w:sz w:val="32"/>
          <w:szCs w:val="32"/>
        </w:rPr>
        <w:t xml:space="preserve"> </w:t>
      </w:r>
      <w:r>
        <w:rPr>
          <w:rFonts w:ascii="Calibri" w:hAnsi="Calibri" w:cs="Calibri"/>
          <w:color w:val="C00000"/>
          <w:sz w:val="32"/>
          <w:szCs w:val="32"/>
        </w:rPr>
        <w:t>a</w:t>
      </w:r>
      <w:r>
        <w:rPr>
          <w:rFonts w:ascii="Calibri" w:hAnsi="Calibri" w:cs="Calibri"/>
          <w:color w:val="C00000"/>
          <w:spacing w:val="-2"/>
          <w:sz w:val="32"/>
          <w:szCs w:val="32"/>
        </w:rPr>
        <w:t xml:space="preserve"> </w:t>
      </w:r>
      <w:r>
        <w:rPr>
          <w:rFonts w:ascii="Calibri" w:hAnsi="Calibri" w:cs="Calibri"/>
          <w:color w:val="C00000"/>
          <w:sz w:val="32"/>
          <w:szCs w:val="32"/>
        </w:rPr>
        <w:t>ra</w:t>
      </w:r>
      <w:r>
        <w:rPr>
          <w:rFonts w:ascii="Calibri" w:hAnsi="Calibri" w:cs="Calibri"/>
          <w:color w:val="C00000"/>
          <w:spacing w:val="1"/>
          <w:sz w:val="32"/>
          <w:szCs w:val="32"/>
        </w:rPr>
        <w:t>il</w:t>
      </w:r>
      <w:r>
        <w:rPr>
          <w:rFonts w:ascii="Calibri" w:hAnsi="Calibri" w:cs="Calibri"/>
          <w:color w:val="C00000"/>
          <w:sz w:val="32"/>
          <w:szCs w:val="32"/>
        </w:rPr>
        <w:t>car</w:t>
      </w:r>
      <w:r>
        <w:rPr>
          <w:rFonts w:ascii="Calibri" w:hAnsi="Calibri" w:cs="Calibri"/>
          <w:color w:val="C00000"/>
          <w:spacing w:val="-9"/>
          <w:sz w:val="32"/>
          <w:szCs w:val="32"/>
        </w:rPr>
        <w:t xml:space="preserve"> </w:t>
      </w:r>
      <w:r>
        <w:rPr>
          <w:rFonts w:ascii="Calibri" w:hAnsi="Calibri" w:cs="Calibri"/>
          <w:color w:val="C00000"/>
          <w:spacing w:val="1"/>
          <w:sz w:val="32"/>
          <w:szCs w:val="32"/>
        </w:rPr>
        <w:t>i</w:t>
      </w:r>
      <w:r>
        <w:rPr>
          <w:rFonts w:ascii="Calibri" w:hAnsi="Calibri" w:cs="Calibri"/>
          <w:color w:val="C00000"/>
          <w:sz w:val="32"/>
          <w:szCs w:val="32"/>
        </w:rPr>
        <w:t>s</w:t>
      </w:r>
      <w:r>
        <w:rPr>
          <w:rFonts w:ascii="Calibri" w:hAnsi="Calibri" w:cs="Calibri"/>
          <w:color w:val="C00000"/>
          <w:spacing w:val="-2"/>
          <w:sz w:val="32"/>
          <w:szCs w:val="32"/>
        </w:rPr>
        <w:t xml:space="preserve"> </w:t>
      </w:r>
      <w:r>
        <w:rPr>
          <w:rFonts w:ascii="Calibri" w:hAnsi="Calibri" w:cs="Calibri"/>
          <w:color w:val="C00000"/>
          <w:sz w:val="32"/>
          <w:szCs w:val="32"/>
        </w:rPr>
        <w:t>i</w:t>
      </w:r>
      <w:r>
        <w:rPr>
          <w:rFonts w:ascii="Calibri" w:hAnsi="Calibri" w:cs="Calibri"/>
          <w:color w:val="C00000"/>
          <w:spacing w:val="1"/>
          <w:sz w:val="32"/>
          <w:szCs w:val="32"/>
        </w:rPr>
        <w:t>n</w:t>
      </w:r>
      <w:r>
        <w:rPr>
          <w:rFonts w:ascii="Calibri" w:hAnsi="Calibri" w:cs="Calibri"/>
          <w:color w:val="C00000"/>
          <w:sz w:val="32"/>
          <w:szCs w:val="32"/>
        </w:rPr>
        <w:t>volved</w:t>
      </w:r>
      <w:r>
        <w:rPr>
          <w:rFonts w:ascii="Calibri" w:hAnsi="Calibri" w:cs="Calibri"/>
          <w:color w:val="C00000"/>
          <w:spacing w:val="-11"/>
          <w:sz w:val="32"/>
          <w:szCs w:val="32"/>
        </w:rPr>
        <w:t xml:space="preserve"> </w:t>
      </w:r>
      <w:r>
        <w:rPr>
          <w:rFonts w:ascii="Calibri" w:hAnsi="Calibri" w:cs="Calibri"/>
          <w:color w:val="C00000"/>
          <w:sz w:val="32"/>
          <w:szCs w:val="32"/>
        </w:rPr>
        <w:t>in</w:t>
      </w:r>
      <w:r>
        <w:rPr>
          <w:rFonts w:ascii="Calibri" w:hAnsi="Calibri" w:cs="Calibri"/>
          <w:color w:val="C00000"/>
          <w:spacing w:val="-1"/>
          <w:sz w:val="32"/>
          <w:szCs w:val="32"/>
        </w:rPr>
        <w:t xml:space="preserve"> </w:t>
      </w:r>
      <w:r>
        <w:rPr>
          <w:rFonts w:ascii="Calibri" w:hAnsi="Calibri" w:cs="Calibri"/>
          <w:color w:val="C00000"/>
          <w:sz w:val="32"/>
          <w:szCs w:val="32"/>
        </w:rPr>
        <w:t>f</w:t>
      </w:r>
      <w:r>
        <w:rPr>
          <w:rFonts w:ascii="Calibri" w:hAnsi="Calibri" w:cs="Calibri"/>
          <w:color w:val="C00000"/>
          <w:spacing w:val="2"/>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6"/>
          <w:sz w:val="32"/>
          <w:szCs w:val="32"/>
        </w:rPr>
        <w:t xml:space="preserve"> </w:t>
      </w:r>
      <w:r>
        <w:rPr>
          <w:rFonts w:ascii="Calibri" w:hAnsi="Calibri" w:cs="Calibri"/>
          <w:color w:val="C00000"/>
          <w:sz w:val="32"/>
          <w:szCs w:val="32"/>
        </w:rPr>
        <w:t>iso</w:t>
      </w:r>
      <w:r>
        <w:rPr>
          <w:rFonts w:ascii="Calibri" w:hAnsi="Calibri" w:cs="Calibri"/>
          <w:color w:val="C00000"/>
          <w:spacing w:val="1"/>
          <w:sz w:val="32"/>
          <w:szCs w:val="32"/>
        </w:rPr>
        <w:t>l</w:t>
      </w:r>
      <w:r>
        <w:rPr>
          <w:rFonts w:ascii="Calibri" w:hAnsi="Calibri" w:cs="Calibri"/>
          <w:color w:val="C00000"/>
          <w:sz w:val="32"/>
          <w:szCs w:val="32"/>
        </w:rPr>
        <w:t>a</w:t>
      </w:r>
      <w:r>
        <w:rPr>
          <w:rFonts w:ascii="Calibri" w:hAnsi="Calibri" w:cs="Calibri"/>
          <w:color w:val="C00000"/>
          <w:spacing w:val="2"/>
          <w:sz w:val="32"/>
          <w:szCs w:val="32"/>
        </w:rPr>
        <w:t>t</w:t>
      </w:r>
      <w:r>
        <w:rPr>
          <w:rFonts w:ascii="Calibri" w:hAnsi="Calibri" w:cs="Calibri"/>
          <w:color w:val="C00000"/>
          <w:sz w:val="32"/>
          <w:szCs w:val="32"/>
        </w:rPr>
        <w:t>e</w:t>
      </w:r>
      <w:r>
        <w:rPr>
          <w:rFonts w:ascii="Calibri" w:hAnsi="Calibri" w:cs="Calibri"/>
          <w:color w:val="C00000"/>
          <w:spacing w:val="-9"/>
          <w:sz w:val="32"/>
          <w:szCs w:val="32"/>
        </w:rPr>
        <w:t xml:space="preserve"> </w:t>
      </w:r>
      <w:r>
        <w:rPr>
          <w:rFonts w:ascii="Calibri" w:hAnsi="Calibri" w:cs="Calibri"/>
          <w:color w:val="C00000"/>
          <w:sz w:val="32"/>
          <w:szCs w:val="32"/>
        </w:rPr>
        <w:t>for</w:t>
      </w:r>
      <w:r>
        <w:rPr>
          <w:rFonts w:ascii="Calibri" w:hAnsi="Calibri" w:cs="Calibri"/>
          <w:color w:val="C00000"/>
          <w:spacing w:val="-5"/>
          <w:sz w:val="32"/>
          <w:szCs w:val="32"/>
        </w:rPr>
        <w:t xml:space="preserve"> </w:t>
      </w:r>
      <w:r>
        <w:rPr>
          <w:rFonts w:ascii="Calibri" w:hAnsi="Calibri" w:cs="Calibri"/>
          <w:color w:val="C00000"/>
          <w:sz w:val="32"/>
          <w:szCs w:val="32"/>
        </w:rPr>
        <w:t>½</w:t>
      </w:r>
      <w:r>
        <w:rPr>
          <w:rFonts w:ascii="Calibri" w:hAnsi="Calibri" w:cs="Calibri"/>
          <w:color w:val="C00000"/>
          <w:spacing w:val="-1"/>
          <w:sz w:val="32"/>
          <w:szCs w:val="32"/>
        </w:rPr>
        <w:t xml:space="preserve"> </w:t>
      </w:r>
      <w:r>
        <w:rPr>
          <w:rFonts w:ascii="Calibri" w:hAnsi="Calibri" w:cs="Calibri"/>
          <w:color w:val="C00000"/>
          <w:sz w:val="32"/>
          <w:szCs w:val="32"/>
        </w:rPr>
        <w:t>mi</w:t>
      </w:r>
      <w:r>
        <w:rPr>
          <w:rFonts w:ascii="Calibri" w:hAnsi="Calibri" w:cs="Calibri"/>
          <w:color w:val="C00000"/>
          <w:spacing w:val="1"/>
          <w:sz w:val="32"/>
          <w:szCs w:val="32"/>
        </w:rPr>
        <w:t>l</w:t>
      </w:r>
      <w:r>
        <w:rPr>
          <w:rFonts w:ascii="Calibri" w:hAnsi="Calibri" w:cs="Calibri"/>
          <w:color w:val="C00000"/>
          <w:sz w:val="32"/>
          <w:szCs w:val="32"/>
        </w:rPr>
        <w:t>e</w:t>
      </w:r>
      <w:r>
        <w:rPr>
          <w:rFonts w:ascii="Calibri" w:hAnsi="Calibri" w:cs="Calibri"/>
          <w:color w:val="C00000"/>
          <w:spacing w:val="-6"/>
          <w:sz w:val="32"/>
          <w:szCs w:val="32"/>
        </w:rPr>
        <w:t xml:space="preserve"> </w:t>
      </w:r>
      <w:r>
        <w:rPr>
          <w:rFonts w:ascii="Calibri" w:hAnsi="Calibri" w:cs="Calibri"/>
          <w:color w:val="C00000"/>
          <w:sz w:val="32"/>
          <w:szCs w:val="32"/>
        </w:rPr>
        <w:t>in</w:t>
      </w:r>
      <w:r>
        <w:rPr>
          <w:rFonts w:ascii="Calibri" w:hAnsi="Calibri" w:cs="Calibri"/>
          <w:color w:val="C00000"/>
          <w:spacing w:val="-2"/>
          <w:sz w:val="32"/>
          <w:szCs w:val="32"/>
        </w:rPr>
        <w:t xml:space="preserve"> </w:t>
      </w:r>
      <w:r>
        <w:rPr>
          <w:rFonts w:ascii="Calibri" w:hAnsi="Calibri" w:cs="Calibri"/>
          <w:color w:val="C00000"/>
          <w:spacing w:val="1"/>
          <w:sz w:val="32"/>
          <w:szCs w:val="32"/>
        </w:rPr>
        <w:t>al</w:t>
      </w:r>
      <w:r>
        <w:rPr>
          <w:rFonts w:ascii="Calibri" w:hAnsi="Calibri" w:cs="Calibri"/>
          <w:color w:val="C00000"/>
          <w:sz w:val="32"/>
          <w:szCs w:val="32"/>
        </w:rPr>
        <w:t>l</w:t>
      </w:r>
      <w:r>
        <w:rPr>
          <w:rFonts w:ascii="Calibri" w:hAnsi="Calibri" w:cs="Calibri"/>
          <w:color w:val="C00000"/>
          <w:spacing w:val="-3"/>
          <w:sz w:val="32"/>
          <w:szCs w:val="32"/>
        </w:rPr>
        <w:t xml:space="preserve"> </w:t>
      </w:r>
      <w:r>
        <w:rPr>
          <w:rFonts w:ascii="Calibri" w:hAnsi="Calibri" w:cs="Calibri"/>
          <w:color w:val="C00000"/>
          <w:sz w:val="32"/>
          <w:szCs w:val="32"/>
        </w:rPr>
        <w:t>d</w:t>
      </w:r>
      <w:r>
        <w:rPr>
          <w:rFonts w:ascii="Calibri" w:hAnsi="Calibri" w:cs="Calibri"/>
          <w:color w:val="C00000"/>
          <w:spacing w:val="1"/>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1"/>
          <w:sz w:val="32"/>
          <w:szCs w:val="32"/>
        </w:rPr>
        <w:t>c</w:t>
      </w:r>
      <w:r>
        <w:rPr>
          <w:rFonts w:ascii="Calibri" w:hAnsi="Calibri" w:cs="Calibri"/>
          <w:color w:val="C00000"/>
          <w:spacing w:val="1"/>
          <w:sz w:val="32"/>
          <w:szCs w:val="32"/>
        </w:rPr>
        <w:t>ti</w:t>
      </w:r>
      <w:r>
        <w:rPr>
          <w:rFonts w:ascii="Calibri" w:hAnsi="Calibri" w:cs="Calibri"/>
          <w:color w:val="C00000"/>
          <w:sz w:val="32"/>
          <w:szCs w:val="32"/>
        </w:rPr>
        <w:t>ons</w:t>
      </w:r>
      <w:r>
        <w:rPr>
          <w:rFonts w:ascii="Calibri" w:hAnsi="Calibri" w:cs="Calibri"/>
          <w:color w:val="C00000"/>
          <w:spacing w:val="-13"/>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n</w:t>
      </w:r>
      <w:r>
        <w:rPr>
          <w:rFonts w:ascii="Calibri" w:hAnsi="Calibri" w:cs="Calibri"/>
          <w:color w:val="C00000"/>
          <w:sz w:val="32"/>
          <w:szCs w:val="32"/>
        </w:rPr>
        <w:t>d consider</w:t>
      </w:r>
      <w:r>
        <w:rPr>
          <w:rFonts w:ascii="Calibri" w:hAnsi="Calibri" w:cs="Calibri"/>
          <w:color w:val="C00000"/>
          <w:spacing w:val="-11"/>
          <w:sz w:val="32"/>
          <w:szCs w:val="32"/>
        </w:rPr>
        <w:t xml:space="preserve"> </w:t>
      </w:r>
      <w:r>
        <w:rPr>
          <w:rFonts w:ascii="Calibri" w:hAnsi="Calibri" w:cs="Calibri"/>
          <w:color w:val="C00000"/>
          <w:spacing w:val="1"/>
          <w:sz w:val="32"/>
          <w:szCs w:val="32"/>
        </w:rPr>
        <w:t>a</w:t>
      </w:r>
      <w:r>
        <w:rPr>
          <w:rFonts w:ascii="Calibri" w:hAnsi="Calibri" w:cs="Calibri"/>
          <w:color w:val="C00000"/>
          <w:sz w:val="32"/>
          <w:szCs w:val="32"/>
        </w:rPr>
        <w:t>n</w:t>
      </w:r>
      <w:r>
        <w:rPr>
          <w:rFonts w:ascii="Calibri" w:hAnsi="Calibri" w:cs="Calibri"/>
          <w:color w:val="C00000"/>
          <w:spacing w:val="-3"/>
          <w:sz w:val="32"/>
          <w:szCs w:val="32"/>
        </w:rPr>
        <w:t xml:space="preserve"> </w:t>
      </w:r>
      <w:r>
        <w:rPr>
          <w:rFonts w:ascii="Calibri" w:hAnsi="Calibri" w:cs="Calibri"/>
          <w:color w:val="C00000"/>
          <w:spacing w:val="1"/>
          <w:sz w:val="32"/>
          <w:szCs w:val="32"/>
        </w:rPr>
        <w:t>i</w:t>
      </w:r>
      <w:r>
        <w:rPr>
          <w:rFonts w:ascii="Calibri" w:hAnsi="Calibri" w:cs="Calibri"/>
          <w:color w:val="C00000"/>
          <w:sz w:val="32"/>
          <w:szCs w:val="32"/>
        </w:rPr>
        <w:t>n</w:t>
      </w:r>
      <w:r>
        <w:rPr>
          <w:rFonts w:ascii="Calibri" w:hAnsi="Calibri" w:cs="Calibri"/>
          <w:color w:val="C00000"/>
          <w:spacing w:val="1"/>
          <w:sz w:val="32"/>
          <w:szCs w:val="32"/>
        </w:rPr>
        <w:t>iti</w:t>
      </w:r>
      <w:r>
        <w:rPr>
          <w:rFonts w:ascii="Calibri" w:hAnsi="Calibri" w:cs="Calibri"/>
          <w:color w:val="C00000"/>
          <w:sz w:val="32"/>
          <w:szCs w:val="32"/>
        </w:rPr>
        <w:t>al</w:t>
      </w:r>
      <w:r>
        <w:rPr>
          <w:rFonts w:ascii="Calibri" w:hAnsi="Calibri" w:cs="Calibri"/>
          <w:color w:val="C00000"/>
          <w:spacing w:val="-8"/>
          <w:sz w:val="32"/>
          <w:szCs w:val="32"/>
        </w:rPr>
        <w:t xml:space="preserve"> </w:t>
      </w:r>
      <w:r>
        <w:rPr>
          <w:rFonts w:ascii="Calibri" w:hAnsi="Calibri" w:cs="Calibri"/>
          <w:color w:val="C00000"/>
          <w:sz w:val="32"/>
          <w:szCs w:val="32"/>
        </w:rPr>
        <w:t>evacua</w:t>
      </w:r>
      <w:r>
        <w:rPr>
          <w:rFonts w:ascii="Calibri" w:hAnsi="Calibri" w:cs="Calibri"/>
          <w:color w:val="C00000"/>
          <w:spacing w:val="1"/>
          <w:sz w:val="32"/>
          <w:szCs w:val="32"/>
        </w:rPr>
        <w:t>ti</w:t>
      </w:r>
      <w:r>
        <w:rPr>
          <w:rFonts w:ascii="Calibri" w:hAnsi="Calibri" w:cs="Calibri"/>
          <w:color w:val="C00000"/>
          <w:sz w:val="32"/>
          <w:szCs w:val="32"/>
        </w:rPr>
        <w:t>on</w:t>
      </w:r>
      <w:r>
        <w:rPr>
          <w:rFonts w:ascii="Calibri" w:hAnsi="Calibri" w:cs="Calibri"/>
          <w:color w:val="C00000"/>
          <w:spacing w:val="-14"/>
          <w:sz w:val="32"/>
          <w:szCs w:val="32"/>
        </w:rPr>
        <w:t xml:space="preserve"> </w:t>
      </w:r>
      <w:r>
        <w:rPr>
          <w:rFonts w:ascii="Calibri" w:hAnsi="Calibri" w:cs="Calibri"/>
          <w:color w:val="C00000"/>
          <w:spacing w:val="1"/>
          <w:sz w:val="32"/>
          <w:szCs w:val="32"/>
        </w:rPr>
        <w:t>f</w:t>
      </w:r>
      <w:r>
        <w:rPr>
          <w:rFonts w:ascii="Calibri" w:hAnsi="Calibri" w:cs="Calibri"/>
          <w:color w:val="C00000"/>
          <w:sz w:val="32"/>
          <w:szCs w:val="32"/>
        </w:rPr>
        <w:t>or</w:t>
      </w:r>
      <w:r>
        <w:rPr>
          <w:rFonts w:ascii="Calibri" w:hAnsi="Calibri" w:cs="Calibri"/>
          <w:color w:val="C00000"/>
          <w:spacing w:val="-4"/>
          <w:sz w:val="32"/>
          <w:szCs w:val="32"/>
        </w:rPr>
        <w:t xml:space="preserve"> </w:t>
      </w:r>
      <w:r>
        <w:rPr>
          <w:rFonts w:ascii="Calibri" w:hAnsi="Calibri" w:cs="Calibri"/>
          <w:color w:val="C00000"/>
          <w:sz w:val="32"/>
          <w:szCs w:val="32"/>
        </w:rPr>
        <w:t>½</w:t>
      </w:r>
      <w:r>
        <w:rPr>
          <w:rFonts w:ascii="Calibri" w:hAnsi="Calibri" w:cs="Calibri"/>
          <w:color w:val="C00000"/>
          <w:spacing w:val="-1"/>
          <w:sz w:val="32"/>
          <w:szCs w:val="32"/>
        </w:rPr>
        <w:t xml:space="preserve"> </w:t>
      </w:r>
      <w:r>
        <w:rPr>
          <w:rFonts w:ascii="Calibri" w:hAnsi="Calibri" w:cs="Calibri"/>
          <w:color w:val="C00000"/>
          <w:sz w:val="32"/>
          <w:szCs w:val="32"/>
        </w:rPr>
        <w:t>mi</w:t>
      </w:r>
      <w:r>
        <w:rPr>
          <w:rFonts w:ascii="Calibri" w:hAnsi="Calibri" w:cs="Calibri"/>
          <w:color w:val="C00000"/>
          <w:spacing w:val="1"/>
          <w:sz w:val="32"/>
          <w:szCs w:val="32"/>
        </w:rPr>
        <w:t>l</w:t>
      </w:r>
      <w:r>
        <w:rPr>
          <w:rFonts w:ascii="Calibri" w:hAnsi="Calibri" w:cs="Calibri"/>
          <w:color w:val="C00000"/>
          <w:sz w:val="32"/>
          <w:szCs w:val="32"/>
        </w:rPr>
        <w:t>e.</w:t>
      </w:r>
    </w:p>
    <w:p w:rsidR="004420F5" w:rsidRDefault="004420F5" w:rsidP="004420F5">
      <w:pPr>
        <w:widowControl w:val="0"/>
        <w:autoSpaceDE w:val="0"/>
        <w:autoSpaceDN w:val="0"/>
        <w:adjustRightInd w:val="0"/>
        <w:spacing w:before="9"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after="0"/>
        <w:ind w:left="100" w:right="216"/>
        <w:rPr>
          <w:rFonts w:ascii="Calibri" w:hAnsi="Calibri" w:cs="Calibri"/>
          <w:color w:val="000000"/>
          <w:sz w:val="32"/>
          <w:szCs w:val="32"/>
        </w:rPr>
      </w:pPr>
      <w:r>
        <w:rPr>
          <w:rFonts w:ascii="Calibri" w:hAnsi="Calibri" w:cs="Calibri"/>
          <w:color w:val="000000"/>
          <w:sz w:val="32"/>
          <w:szCs w:val="32"/>
        </w:rPr>
        <w:t>For</w:t>
      </w:r>
      <w:r>
        <w:rPr>
          <w:rFonts w:ascii="Calibri" w:hAnsi="Calibri" w:cs="Calibri"/>
          <w:color w:val="000000"/>
          <w:spacing w:val="-6"/>
          <w:sz w:val="32"/>
          <w:szCs w:val="32"/>
        </w:rPr>
        <w:t xml:space="preserve"> </w:t>
      </w:r>
      <w:r>
        <w:rPr>
          <w:rFonts w:ascii="Calibri" w:hAnsi="Calibri" w:cs="Calibri"/>
          <w:color w:val="000000"/>
          <w:spacing w:val="2"/>
          <w:sz w:val="32"/>
          <w:szCs w:val="32"/>
        </w:rPr>
        <w:t>s</w:t>
      </w:r>
      <w:r>
        <w:rPr>
          <w:rFonts w:ascii="Calibri" w:hAnsi="Calibri" w:cs="Calibri"/>
          <w:color w:val="000000"/>
          <w:sz w:val="32"/>
          <w:szCs w:val="32"/>
        </w:rPr>
        <w:t>ma</w:t>
      </w:r>
      <w:r>
        <w:rPr>
          <w:rFonts w:ascii="Calibri" w:hAnsi="Calibri" w:cs="Calibri"/>
          <w:color w:val="000000"/>
          <w:spacing w:val="1"/>
          <w:sz w:val="32"/>
          <w:szCs w:val="32"/>
        </w:rPr>
        <w:t>l</w:t>
      </w:r>
      <w:r>
        <w:rPr>
          <w:rFonts w:ascii="Calibri" w:hAnsi="Calibri" w:cs="Calibri"/>
          <w:color w:val="000000"/>
          <w:sz w:val="32"/>
          <w:szCs w:val="32"/>
        </w:rPr>
        <w:t>l</w:t>
      </w:r>
      <w:r>
        <w:rPr>
          <w:rFonts w:ascii="Calibri" w:hAnsi="Calibri" w:cs="Calibri"/>
          <w:color w:val="000000"/>
          <w:spacing w:val="-7"/>
          <w:sz w:val="32"/>
          <w:szCs w:val="32"/>
        </w:rPr>
        <w:t xml:space="preserve"> </w:t>
      </w:r>
      <w:r>
        <w:rPr>
          <w:rFonts w:ascii="Calibri" w:hAnsi="Calibri" w:cs="Calibri"/>
          <w:color w:val="000000"/>
          <w:sz w:val="32"/>
          <w:szCs w:val="32"/>
        </w:rPr>
        <w:t>f</w:t>
      </w:r>
      <w:r>
        <w:rPr>
          <w:rFonts w:ascii="Calibri" w:hAnsi="Calibri" w:cs="Calibri"/>
          <w:color w:val="000000"/>
          <w:spacing w:val="2"/>
          <w:sz w:val="32"/>
          <w:szCs w:val="32"/>
        </w:rPr>
        <w:t>i</w:t>
      </w:r>
      <w:r>
        <w:rPr>
          <w:rFonts w:ascii="Calibri" w:hAnsi="Calibri" w:cs="Calibri"/>
          <w:color w:val="000000"/>
          <w:spacing w:val="-1"/>
          <w:sz w:val="32"/>
          <w:szCs w:val="32"/>
        </w:rPr>
        <w:t>r</w:t>
      </w:r>
      <w:r>
        <w:rPr>
          <w:rFonts w:ascii="Calibri" w:hAnsi="Calibri" w:cs="Calibri"/>
          <w:color w:val="000000"/>
          <w:sz w:val="32"/>
          <w:szCs w:val="32"/>
        </w:rPr>
        <w:t>es,</w:t>
      </w:r>
      <w:r>
        <w:rPr>
          <w:rFonts w:ascii="Calibri" w:hAnsi="Calibri" w:cs="Calibri"/>
          <w:color w:val="000000"/>
          <w:spacing w:val="-7"/>
          <w:sz w:val="32"/>
          <w:szCs w:val="32"/>
        </w:rPr>
        <w:t xml:space="preserve"> </w:t>
      </w:r>
      <w:r>
        <w:rPr>
          <w:rFonts w:ascii="Calibri" w:hAnsi="Calibri" w:cs="Calibri"/>
          <w:color w:val="000000"/>
          <w:sz w:val="32"/>
          <w:szCs w:val="32"/>
        </w:rPr>
        <w:t>use</w:t>
      </w:r>
      <w:r>
        <w:rPr>
          <w:rFonts w:ascii="Calibri" w:hAnsi="Calibri" w:cs="Calibri"/>
          <w:color w:val="000000"/>
          <w:spacing w:val="-3"/>
          <w:sz w:val="32"/>
          <w:szCs w:val="32"/>
        </w:rPr>
        <w:t xml:space="preserve"> </w:t>
      </w:r>
      <w:r>
        <w:rPr>
          <w:rFonts w:ascii="Calibri" w:hAnsi="Calibri" w:cs="Calibri"/>
          <w:color w:val="000000"/>
          <w:sz w:val="32"/>
          <w:szCs w:val="32"/>
        </w:rPr>
        <w:t>dry</w:t>
      </w:r>
      <w:r>
        <w:rPr>
          <w:rFonts w:ascii="Calibri" w:hAnsi="Calibri" w:cs="Calibri"/>
          <w:color w:val="000000"/>
          <w:spacing w:val="-4"/>
          <w:sz w:val="32"/>
          <w:szCs w:val="32"/>
        </w:rPr>
        <w:t xml:space="preserve"> </w:t>
      </w:r>
      <w:r>
        <w:rPr>
          <w:rFonts w:ascii="Calibri" w:hAnsi="Calibri" w:cs="Calibri"/>
          <w:color w:val="000000"/>
          <w:sz w:val="32"/>
          <w:szCs w:val="32"/>
        </w:rPr>
        <w:t>ch</w:t>
      </w:r>
      <w:r>
        <w:rPr>
          <w:rFonts w:ascii="Calibri" w:hAnsi="Calibri" w:cs="Calibri"/>
          <w:color w:val="000000"/>
          <w:spacing w:val="1"/>
          <w:sz w:val="32"/>
          <w:szCs w:val="32"/>
        </w:rPr>
        <w:t>e</w:t>
      </w:r>
      <w:r>
        <w:rPr>
          <w:rFonts w:ascii="Calibri" w:hAnsi="Calibri" w:cs="Calibri"/>
          <w:color w:val="000000"/>
          <w:sz w:val="32"/>
          <w:szCs w:val="32"/>
        </w:rPr>
        <w:t>mica</w:t>
      </w:r>
      <w:r>
        <w:rPr>
          <w:rFonts w:ascii="Calibri" w:hAnsi="Calibri" w:cs="Calibri"/>
          <w:color w:val="000000"/>
          <w:spacing w:val="1"/>
          <w:sz w:val="32"/>
          <w:szCs w:val="32"/>
        </w:rPr>
        <w:t>l</w:t>
      </w:r>
      <w:r>
        <w:rPr>
          <w:rFonts w:ascii="Calibri" w:hAnsi="Calibri" w:cs="Calibri"/>
          <w:color w:val="000000"/>
          <w:sz w:val="32"/>
          <w:szCs w:val="32"/>
        </w:rPr>
        <w:t>,</w:t>
      </w:r>
      <w:r>
        <w:rPr>
          <w:rFonts w:ascii="Calibri" w:hAnsi="Calibri" w:cs="Calibri"/>
          <w:color w:val="000000"/>
          <w:spacing w:val="-12"/>
          <w:sz w:val="32"/>
          <w:szCs w:val="32"/>
        </w:rPr>
        <w:t xml:space="preserve"> </w:t>
      </w:r>
      <w:r>
        <w:rPr>
          <w:rFonts w:ascii="Calibri" w:hAnsi="Calibri" w:cs="Calibri"/>
          <w:color w:val="000000"/>
          <w:sz w:val="32"/>
          <w:szCs w:val="32"/>
        </w:rPr>
        <w:t>CO2,</w:t>
      </w:r>
      <w:r>
        <w:rPr>
          <w:rFonts w:ascii="Calibri" w:hAnsi="Calibri" w:cs="Calibri"/>
          <w:color w:val="000000"/>
          <w:spacing w:val="-6"/>
          <w:sz w:val="32"/>
          <w:szCs w:val="32"/>
        </w:rPr>
        <w:t xml:space="preserve"> </w:t>
      </w:r>
      <w:r>
        <w:rPr>
          <w:rFonts w:ascii="Calibri" w:hAnsi="Calibri" w:cs="Calibri"/>
          <w:color w:val="000000"/>
          <w:sz w:val="32"/>
          <w:szCs w:val="32"/>
        </w:rPr>
        <w:t>wa</w:t>
      </w:r>
      <w:r>
        <w:rPr>
          <w:rFonts w:ascii="Calibri" w:hAnsi="Calibri" w:cs="Calibri"/>
          <w:color w:val="000000"/>
          <w:spacing w:val="1"/>
          <w:sz w:val="32"/>
          <w:szCs w:val="32"/>
        </w:rPr>
        <w:t>t</w:t>
      </w:r>
      <w:r>
        <w:rPr>
          <w:rFonts w:ascii="Calibri" w:hAnsi="Calibri" w:cs="Calibri"/>
          <w:color w:val="000000"/>
          <w:sz w:val="32"/>
          <w:szCs w:val="32"/>
        </w:rPr>
        <w:t>er</w:t>
      </w:r>
      <w:r>
        <w:rPr>
          <w:rFonts w:ascii="Calibri" w:hAnsi="Calibri" w:cs="Calibri"/>
          <w:color w:val="000000"/>
          <w:spacing w:val="-10"/>
          <w:sz w:val="32"/>
          <w:szCs w:val="32"/>
        </w:rPr>
        <w:t xml:space="preserve"> </w:t>
      </w:r>
      <w:r>
        <w:rPr>
          <w:rFonts w:ascii="Calibri" w:hAnsi="Calibri" w:cs="Calibri"/>
          <w:color w:val="000000"/>
          <w:sz w:val="32"/>
          <w:szCs w:val="32"/>
        </w:rPr>
        <w:t>s</w:t>
      </w:r>
      <w:r>
        <w:rPr>
          <w:rFonts w:ascii="Calibri" w:hAnsi="Calibri" w:cs="Calibri"/>
          <w:color w:val="000000"/>
          <w:spacing w:val="2"/>
          <w:sz w:val="32"/>
          <w:szCs w:val="32"/>
        </w:rPr>
        <w:t>p</w:t>
      </w:r>
      <w:r>
        <w:rPr>
          <w:rFonts w:ascii="Calibri" w:hAnsi="Calibri" w:cs="Calibri"/>
          <w:color w:val="000000"/>
          <w:spacing w:val="-1"/>
          <w:sz w:val="32"/>
          <w:szCs w:val="32"/>
        </w:rPr>
        <w:t>r</w:t>
      </w:r>
      <w:r>
        <w:rPr>
          <w:rFonts w:ascii="Calibri" w:hAnsi="Calibri" w:cs="Calibri"/>
          <w:color w:val="000000"/>
          <w:sz w:val="32"/>
          <w:szCs w:val="32"/>
        </w:rPr>
        <w:t>ay</w:t>
      </w:r>
      <w:r>
        <w:rPr>
          <w:rFonts w:ascii="Calibri" w:hAnsi="Calibri" w:cs="Calibri"/>
          <w:color w:val="000000"/>
          <w:spacing w:val="-5"/>
          <w:sz w:val="32"/>
          <w:szCs w:val="32"/>
        </w:rPr>
        <w:t xml:space="preserve"> </w:t>
      </w:r>
      <w:r>
        <w:rPr>
          <w:rFonts w:ascii="Calibri" w:hAnsi="Calibri" w:cs="Calibri"/>
          <w:color w:val="000000"/>
          <w:sz w:val="32"/>
          <w:szCs w:val="32"/>
        </w:rPr>
        <w:t>or</w:t>
      </w:r>
      <w:r>
        <w:rPr>
          <w:rFonts w:ascii="Calibri" w:hAnsi="Calibri" w:cs="Calibri"/>
          <w:color w:val="000000"/>
          <w:spacing w:val="-4"/>
          <w:sz w:val="32"/>
          <w:szCs w:val="32"/>
        </w:rPr>
        <w:t xml:space="preserve"> </w:t>
      </w:r>
      <w:r>
        <w:rPr>
          <w:rFonts w:ascii="Calibri" w:hAnsi="Calibri" w:cs="Calibri"/>
          <w:color w:val="000000"/>
          <w:sz w:val="32"/>
          <w:szCs w:val="32"/>
        </w:rPr>
        <w:t>a</w:t>
      </w:r>
      <w:r>
        <w:rPr>
          <w:rFonts w:ascii="Calibri" w:hAnsi="Calibri" w:cs="Calibri"/>
          <w:color w:val="000000"/>
          <w:spacing w:val="4"/>
          <w:sz w:val="32"/>
          <w:szCs w:val="32"/>
        </w:rPr>
        <w:t>l</w:t>
      </w:r>
      <w:r>
        <w:rPr>
          <w:rFonts w:ascii="Calibri" w:hAnsi="Calibri" w:cs="Calibri"/>
          <w:color w:val="000000"/>
          <w:sz w:val="32"/>
          <w:szCs w:val="32"/>
        </w:rPr>
        <w:t>coho</w:t>
      </w:r>
      <w:r>
        <w:rPr>
          <w:rFonts w:ascii="Calibri" w:hAnsi="Calibri" w:cs="Calibri"/>
          <w:color w:val="000000"/>
          <w:spacing w:val="6"/>
          <w:sz w:val="32"/>
          <w:szCs w:val="32"/>
        </w:rPr>
        <w:t>l</w:t>
      </w:r>
      <w:r>
        <w:rPr>
          <w:rFonts w:ascii="Calibri" w:hAnsi="Calibri" w:cs="Calibri"/>
          <w:color w:val="000000"/>
          <w:spacing w:val="1"/>
          <w:sz w:val="32"/>
          <w:szCs w:val="32"/>
        </w:rPr>
        <w:t>-</w:t>
      </w:r>
      <w:r>
        <w:rPr>
          <w:rFonts w:ascii="Calibri" w:hAnsi="Calibri" w:cs="Calibri"/>
          <w:color w:val="000000"/>
          <w:spacing w:val="-1"/>
          <w:sz w:val="32"/>
          <w:szCs w:val="32"/>
        </w:rPr>
        <w:t>r</w:t>
      </w:r>
      <w:r>
        <w:rPr>
          <w:rFonts w:ascii="Calibri" w:hAnsi="Calibri" w:cs="Calibri"/>
          <w:color w:val="000000"/>
          <w:sz w:val="32"/>
          <w:szCs w:val="32"/>
        </w:rPr>
        <w:t>esis</w:t>
      </w:r>
      <w:r>
        <w:rPr>
          <w:rFonts w:ascii="Calibri" w:hAnsi="Calibri" w:cs="Calibri"/>
          <w:color w:val="000000"/>
          <w:spacing w:val="2"/>
          <w:sz w:val="32"/>
          <w:szCs w:val="32"/>
        </w:rPr>
        <w:t>t</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 xml:space="preserve">t </w:t>
      </w:r>
      <w:r>
        <w:rPr>
          <w:rFonts w:ascii="Calibri" w:hAnsi="Calibri" w:cs="Calibri"/>
          <w:color w:val="000000"/>
          <w:spacing w:val="1"/>
          <w:sz w:val="32"/>
          <w:szCs w:val="32"/>
        </w:rPr>
        <w:t>f</w:t>
      </w:r>
      <w:r>
        <w:rPr>
          <w:rFonts w:ascii="Calibri" w:hAnsi="Calibri" w:cs="Calibri"/>
          <w:color w:val="000000"/>
          <w:sz w:val="32"/>
          <w:szCs w:val="32"/>
        </w:rPr>
        <w:t>oam.</w:t>
      </w:r>
    </w:p>
    <w:p w:rsidR="004420F5" w:rsidRDefault="004420F5" w:rsidP="004420F5">
      <w:pPr>
        <w:widowControl w:val="0"/>
        <w:autoSpaceDE w:val="0"/>
        <w:autoSpaceDN w:val="0"/>
        <w:adjustRightInd w:val="0"/>
        <w:spacing w:before="9"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after="0"/>
        <w:ind w:left="100" w:right="468"/>
        <w:rPr>
          <w:rFonts w:ascii="Calibri" w:hAnsi="Calibri" w:cs="Calibri"/>
          <w:color w:val="000000"/>
          <w:sz w:val="32"/>
          <w:szCs w:val="32"/>
        </w:rPr>
      </w:pPr>
      <w:r>
        <w:rPr>
          <w:rFonts w:ascii="Calibri" w:hAnsi="Calibri" w:cs="Calibri"/>
          <w:color w:val="C00000"/>
          <w:sz w:val="32"/>
          <w:szCs w:val="32"/>
        </w:rPr>
        <w:t>For</w:t>
      </w:r>
      <w:r>
        <w:rPr>
          <w:rFonts w:ascii="Calibri" w:hAnsi="Calibri" w:cs="Calibri"/>
          <w:color w:val="C00000"/>
          <w:spacing w:val="-6"/>
          <w:sz w:val="32"/>
          <w:szCs w:val="32"/>
        </w:rPr>
        <w:t xml:space="preserve"> </w:t>
      </w:r>
      <w:r>
        <w:rPr>
          <w:rFonts w:ascii="Calibri" w:hAnsi="Calibri" w:cs="Calibri"/>
          <w:color w:val="C00000"/>
          <w:sz w:val="32"/>
          <w:szCs w:val="32"/>
        </w:rPr>
        <w:t>l</w:t>
      </w:r>
      <w:r>
        <w:rPr>
          <w:rFonts w:ascii="Calibri" w:hAnsi="Calibri" w:cs="Calibri"/>
          <w:color w:val="C00000"/>
          <w:spacing w:val="1"/>
          <w:sz w:val="32"/>
          <w:szCs w:val="32"/>
        </w:rPr>
        <w:t>a</w:t>
      </w:r>
      <w:r>
        <w:rPr>
          <w:rFonts w:ascii="Calibri" w:hAnsi="Calibri" w:cs="Calibri"/>
          <w:color w:val="C00000"/>
          <w:spacing w:val="-1"/>
          <w:sz w:val="32"/>
          <w:szCs w:val="32"/>
        </w:rPr>
        <w:t>r</w:t>
      </w:r>
      <w:r>
        <w:rPr>
          <w:rFonts w:ascii="Calibri" w:hAnsi="Calibri" w:cs="Calibri"/>
          <w:color w:val="C00000"/>
          <w:sz w:val="32"/>
          <w:szCs w:val="32"/>
        </w:rPr>
        <w:t>ge</w:t>
      </w:r>
      <w:r>
        <w:rPr>
          <w:rFonts w:ascii="Calibri" w:hAnsi="Calibri" w:cs="Calibri"/>
          <w:color w:val="C00000"/>
          <w:spacing w:val="-6"/>
          <w:sz w:val="32"/>
          <w:szCs w:val="32"/>
        </w:rPr>
        <w:t xml:space="preserve"> </w:t>
      </w:r>
      <w:r>
        <w:rPr>
          <w:rFonts w:ascii="Calibri" w:hAnsi="Calibri" w:cs="Calibri"/>
          <w:color w:val="C00000"/>
          <w:spacing w:val="1"/>
          <w:sz w:val="32"/>
          <w:szCs w:val="32"/>
        </w:rPr>
        <w:t>fir</w:t>
      </w:r>
      <w:r>
        <w:rPr>
          <w:rFonts w:ascii="Calibri" w:hAnsi="Calibri" w:cs="Calibri"/>
          <w:color w:val="C00000"/>
          <w:sz w:val="32"/>
          <w:szCs w:val="32"/>
        </w:rPr>
        <w:t>es,</w:t>
      </w:r>
      <w:r>
        <w:rPr>
          <w:rFonts w:ascii="Calibri" w:hAnsi="Calibri" w:cs="Calibri"/>
          <w:color w:val="C00000"/>
          <w:spacing w:val="-7"/>
          <w:sz w:val="32"/>
          <w:szCs w:val="32"/>
        </w:rPr>
        <w:t xml:space="preserve"> </w:t>
      </w:r>
      <w:r>
        <w:rPr>
          <w:rFonts w:ascii="Calibri" w:hAnsi="Calibri" w:cs="Calibri"/>
          <w:color w:val="C00000"/>
          <w:sz w:val="32"/>
          <w:szCs w:val="32"/>
        </w:rPr>
        <w:t>u</w:t>
      </w:r>
      <w:r>
        <w:rPr>
          <w:rFonts w:ascii="Calibri" w:hAnsi="Calibri" w:cs="Calibri"/>
          <w:color w:val="C00000"/>
          <w:spacing w:val="2"/>
          <w:sz w:val="32"/>
          <w:szCs w:val="32"/>
        </w:rPr>
        <w:t>s</w:t>
      </w:r>
      <w:r>
        <w:rPr>
          <w:rFonts w:ascii="Calibri" w:hAnsi="Calibri" w:cs="Calibri"/>
          <w:color w:val="C00000"/>
          <w:sz w:val="32"/>
          <w:szCs w:val="32"/>
        </w:rPr>
        <w:t>e</w:t>
      </w:r>
      <w:r>
        <w:rPr>
          <w:rFonts w:ascii="Calibri" w:hAnsi="Calibri" w:cs="Calibri"/>
          <w:color w:val="C00000"/>
          <w:spacing w:val="-3"/>
          <w:sz w:val="32"/>
          <w:szCs w:val="32"/>
        </w:rPr>
        <w:t xml:space="preserve"> </w:t>
      </w:r>
      <w:r>
        <w:rPr>
          <w:rFonts w:ascii="Calibri" w:hAnsi="Calibri" w:cs="Calibri"/>
          <w:color w:val="C00000"/>
          <w:sz w:val="32"/>
          <w:szCs w:val="32"/>
        </w:rPr>
        <w:t>wa</w:t>
      </w:r>
      <w:r>
        <w:rPr>
          <w:rFonts w:ascii="Calibri" w:hAnsi="Calibri" w:cs="Calibri"/>
          <w:color w:val="C00000"/>
          <w:spacing w:val="1"/>
          <w:sz w:val="32"/>
          <w:szCs w:val="32"/>
        </w:rPr>
        <w:t>t</w:t>
      </w:r>
      <w:r>
        <w:rPr>
          <w:rFonts w:ascii="Calibri" w:hAnsi="Calibri" w:cs="Calibri"/>
          <w:color w:val="C00000"/>
          <w:sz w:val="32"/>
          <w:szCs w:val="32"/>
        </w:rPr>
        <w:t>er</w:t>
      </w:r>
      <w:r>
        <w:rPr>
          <w:rFonts w:ascii="Calibri" w:hAnsi="Calibri" w:cs="Calibri"/>
          <w:color w:val="C00000"/>
          <w:spacing w:val="-10"/>
          <w:sz w:val="32"/>
          <w:szCs w:val="32"/>
        </w:rPr>
        <w:t xml:space="preserve"> </w:t>
      </w:r>
      <w:r>
        <w:rPr>
          <w:rFonts w:ascii="Calibri" w:hAnsi="Calibri" w:cs="Calibri"/>
          <w:color w:val="C00000"/>
          <w:sz w:val="32"/>
          <w:szCs w:val="32"/>
        </w:rPr>
        <w:t>fog</w:t>
      </w:r>
      <w:r>
        <w:rPr>
          <w:rFonts w:ascii="Calibri" w:hAnsi="Calibri" w:cs="Calibri"/>
          <w:color w:val="C00000"/>
          <w:spacing w:val="-3"/>
          <w:sz w:val="32"/>
          <w:szCs w:val="32"/>
        </w:rPr>
        <w:t xml:space="preserve"> </w:t>
      </w:r>
      <w:r>
        <w:rPr>
          <w:rFonts w:ascii="Calibri" w:hAnsi="Calibri" w:cs="Calibri"/>
          <w:color w:val="C00000"/>
          <w:spacing w:val="1"/>
          <w:sz w:val="32"/>
          <w:szCs w:val="32"/>
        </w:rPr>
        <w:t>o</w:t>
      </w:r>
      <w:r>
        <w:rPr>
          <w:rFonts w:ascii="Calibri" w:hAnsi="Calibri" w:cs="Calibri"/>
          <w:color w:val="C00000"/>
          <w:sz w:val="32"/>
          <w:szCs w:val="32"/>
        </w:rPr>
        <w:t>r</w:t>
      </w:r>
      <w:r>
        <w:rPr>
          <w:rFonts w:ascii="Calibri" w:hAnsi="Calibri" w:cs="Calibri"/>
          <w:color w:val="C00000"/>
          <w:spacing w:val="-4"/>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l</w:t>
      </w:r>
      <w:r>
        <w:rPr>
          <w:rFonts w:ascii="Calibri" w:hAnsi="Calibri" w:cs="Calibri"/>
          <w:color w:val="C00000"/>
          <w:sz w:val="32"/>
          <w:szCs w:val="32"/>
        </w:rPr>
        <w:t>co</w:t>
      </w:r>
      <w:r>
        <w:rPr>
          <w:rFonts w:ascii="Calibri" w:hAnsi="Calibri" w:cs="Calibri"/>
          <w:color w:val="C00000"/>
          <w:spacing w:val="1"/>
          <w:sz w:val="32"/>
          <w:szCs w:val="32"/>
        </w:rPr>
        <w:t>h</w:t>
      </w:r>
      <w:r>
        <w:rPr>
          <w:rFonts w:ascii="Calibri" w:hAnsi="Calibri" w:cs="Calibri"/>
          <w:color w:val="C00000"/>
          <w:sz w:val="32"/>
          <w:szCs w:val="32"/>
        </w:rPr>
        <w:t>o</w:t>
      </w:r>
      <w:r>
        <w:rPr>
          <w:rFonts w:ascii="Calibri" w:hAnsi="Calibri" w:cs="Calibri"/>
          <w:color w:val="C00000"/>
          <w:spacing w:val="6"/>
          <w:sz w:val="32"/>
          <w:szCs w:val="32"/>
        </w:rPr>
        <w:t>l</w:t>
      </w:r>
      <w:r>
        <w:rPr>
          <w:rFonts w:ascii="Calibri" w:hAnsi="Calibri" w:cs="Calibri"/>
          <w:color w:val="C00000"/>
          <w:spacing w:val="1"/>
          <w:sz w:val="32"/>
          <w:szCs w:val="32"/>
        </w:rPr>
        <w:t>-</w:t>
      </w:r>
      <w:r>
        <w:rPr>
          <w:rFonts w:ascii="Calibri" w:hAnsi="Calibri" w:cs="Calibri"/>
          <w:color w:val="C00000"/>
          <w:spacing w:val="-1"/>
          <w:sz w:val="32"/>
          <w:szCs w:val="32"/>
        </w:rPr>
        <w:t>r</w:t>
      </w:r>
      <w:r>
        <w:rPr>
          <w:rFonts w:ascii="Calibri" w:hAnsi="Calibri" w:cs="Calibri"/>
          <w:color w:val="C00000"/>
          <w:sz w:val="32"/>
          <w:szCs w:val="32"/>
        </w:rPr>
        <w:t>esis</w:t>
      </w:r>
      <w:r>
        <w:rPr>
          <w:rFonts w:ascii="Calibri" w:hAnsi="Calibri" w:cs="Calibri"/>
          <w:color w:val="C00000"/>
          <w:spacing w:val="2"/>
          <w:sz w:val="32"/>
          <w:szCs w:val="32"/>
        </w:rPr>
        <w:t>t</w:t>
      </w:r>
      <w:r>
        <w:rPr>
          <w:rFonts w:ascii="Calibri" w:hAnsi="Calibri" w:cs="Calibri"/>
          <w:color w:val="C00000"/>
          <w:sz w:val="32"/>
          <w:szCs w:val="32"/>
        </w:rPr>
        <w:t>a</w:t>
      </w:r>
      <w:r>
        <w:rPr>
          <w:rFonts w:ascii="Calibri" w:hAnsi="Calibri" w:cs="Calibri"/>
          <w:color w:val="C00000"/>
          <w:spacing w:val="1"/>
          <w:sz w:val="32"/>
          <w:szCs w:val="32"/>
        </w:rPr>
        <w:t>n</w:t>
      </w:r>
      <w:r>
        <w:rPr>
          <w:rFonts w:ascii="Calibri" w:hAnsi="Calibri" w:cs="Calibri"/>
          <w:color w:val="C00000"/>
          <w:sz w:val="32"/>
          <w:szCs w:val="32"/>
        </w:rPr>
        <w:t>t</w:t>
      </w:r>
      <w:r>
        <w:rPr>
          <w:rFonts w:ascii="Calibri" w:hAnsi="Calibri" w:cs="Calibri"/>
          <w:color w:val="C00000"/>
          <w:spacing w:val="-22"/>
          <w:sz w:val="32"/>
          <w:szCs w:val="32"/>
        </w:rPr>
        <w:t xml:space="preserve"> </w:t>
      </w:r>
      <w:r>
        <w:rPr>
          <w:rFonts w:ascii="Calibri" w:hAnsi="Calibri" w:cs="Calibri"/>
          <w:color w:val="C00000"/>
          <w:sz w:val="32"/>
          <w:szCs w:val="32"/>
        </w:rPr>
        <w:t>fo</w:t>
      </w:r>
      <w:r>
        <w:rPr>
          <w:rFonts w:ascii="Calibri" w:hAnsi="Calibri" w:cs="Calibri"/>
          <w:color w:val="C00000"/>
          <w:spacing w:val="1"/>
          <w:sz w:val="32"/>
          <w:szCs w:val="32"/>
        </w:rPr>
        <w:t>a</w:t>
      </w:r>
      <w:r>
        <w:rPr>
          <w:rFonts w:ascii="Calibri" w:hAnsi="Calibri" w:cs="Calibri"/>
          <w:color w:val="C00000"/>
          <w:sz w:val="32"/>
          <w:szCs w:val="32"/>
        </w:rPr>
        <w:t>m.</w:t>
      </w:r>
      <w:r>
        <w:rPr>
          <w:rFonts w:ascii="Calibri" w:hAnsi="Calibri" w:cs="Calibri"/>
          <w:color w:val="C00000"/>
          <w:spacing w:val="-7"/>
          <w:sz w:val="32"/>
          <w:szCs w:val="32"/>
        </w:rPr>
        <w:t xml:space="preserve"> </w:t>
      </w:r>
      <w:r>
        <w:rPr>
          <w:rFonts w:ascii="Calibri" w:hAnsi="Calibri" w:cs="Calibri"/>
          <w:b/>
          <w:bCs/>
          <w:color w:val="C00000"/>
          <w:sz w:val="32"/>
          <w:szCs w:val="32"/>
        </w:rPr>
        <w:t>DO</w:t>
      </w:r>
      <w:r>
        <w:rPr>
          <w:rFonts w:ascii="Calibri" w:hAnsi="Calibri" w:cs="Calibri"/>
          <w:b/>
          <w:bCs/>
          <w:color w:val="C00000"/>
          <w:spacing w:val="-4"/>
          <w:sz w:val="32"/>
          <w:szCs w:val="32"/>
        </w:rPr>
        <w:t xml:space="preserve"> </w:t>
      </w:r>
      <w:r>
        <w:rPr>
          <w:rFonts w:ascii="Calibri" w:hAnsi="Calibri" w:cs="Calibri"/>
          <w:b/>
          <w:bCs/>
          <w:color w:val="C00000"/>
          <w:spacing w:val="1"/>
          <w:sz w:val="32"/>
          <w:szCs w:val="32"/>
        </w:rPr>
        <w:t>N</w:t>
      </w:r>
      <w:r>
        <w:rPr>
          <w:rFonts w:ascii="Calibri" w:hAnsi="Calibri" w:cs="Calibri"/>
          <w:b/>
          <w:bCs/>
          <w:color w:val="C00000"/>
          <w:sz w:val="32"/>
          <w:szCs w:val="32"/>
        </w:rPr>
        <w:t>OT</w:t>
      </w:r>
      <w:r>
        <w:rPr>
          <w:rFonts w:ascii="Calibri" w:hAnsi="Calibri" w:cs="Calibri"/>
          <w:b/>
          <w:bCs/>
          <w:color w:val="C00000"/>
          <w:spacing w:val="-6"/>
          <w:sz w:val="32"/>
          <w:szCs w:val="32"/>
        </w:rPr>
        <w:t xml:space="preserve"> </w:t>
      </w:r>
      <w:r>
        <w:rPr>
          <w:rFonts w:ascii="Calibri" w:hAnsi="Calibri" w:cs="Calibri"/>
          <w:b/>
          <w:bCs/>
          <w:color w:val="C00000"/>
          <w:sz w:val="32"/>
          <w:szCs w:val="32"/>
        </w:rPr>
        <w:t>U</w:t>
      </w:r>
      <w:r>
        <w:rPr>
          <w:rFonts w:ascii="Calibri" w:hAnsi="Calibri" w:cs="Calibri"/>
          <w:b/>
          <w:bCs/>
          <w:color w:val="C00000"/>
          <w:spacing w:val="1"/>
          <w:sz w:val="32"/>
          <w:szCs w:val="32"/>
        </w:rPr>
        <w:t>S</w:t>
      </w:r>
      <w:r>
        <w:rPr>
          <w:rFonts w:ascii="Calibri" w:hAnsi="Calibri" w:cs="Calibri"/>
          <w:b/>
          <w:bCs/>
          <w:color w:val="C00000"/>
          <w:sz w:val="32"/>
          <w:szCs w:val="32"/>
        </w:rPr>
        <w:t>E STR</w:t>
      </w:r>
      <w:r>
        <w:rPr>
          <w:rFonts w:ascii="Calibri" w:hAnsi="Calibri" w:cs="Calibri"/>
          <w:b/>
          <w:bCs/>
          <w:color w:val="C00000"/>
          <w:spacing w:val="2"/>
          <w:sz w:val="32"/>
          <w:szCs w:val="32"/>
        </w:rPr>
        <w:t>A</w:t>
      </w:r>
      <w:r>
        <w:rPr>
          <w:rFonts w:ascii="Calibri" w:hAnsi="Calibri" w:cs="Calibri"/>
          <w:b/>
          <w:bCs/>
          <w:color w:val="C00000"/>
          <w:spacing w:val="-1"/>
          <w:sz w:val="32"/>
          <w:szCs w:val="32"/>
        </w:rPr>
        <w:t>I</w:t>
      </w:r>
      <w:r>
        <w:rPr>
          <w:rFonts w:ascii="Calibri" w:hAnsi="Calibri" w:cs="Calibri"/>
          <w:b/>
          <w:bCs/>
          <w:color w:val="C00000"/>
          <w:sz w:val="32"/>
          <w:szCs w:val="32"/>
        </w:rPr>
        <w:t>GHT</w:t>
      </w:r>
      <w:r>
        <w:rPr>
          <w:rFonts w:ascii="Calibri" w:hAnsi="Calibri" w:cs="Calibri"/>
          <w:b/>
          <w:bCs/>
          <w:color w:val="C00000"/>
          <w:spacing w:val="-13"/>
          <w:sz w:val="32"/>
          <w:szCs w:val="32"/>
        </w:rPr>
        <w:t xml:space="preserve"> </w:t>
      </w:r>
      <w:r>
        <w:rPr>
          <w:rFonts w:ascii="Calibri" w:hAnsi="Calibri" w:cs="Calibri"/>
          <w:b/>
          <w:bCs/>
          <w:color w:val="C00000"/>
          <w:sz w:val="32"/>
          <w:szCs w:val="32"/>
        </w:rPr>
        <w:t>STR</w:t>
      </w:r>
      <w:r>
        <w:rPr>
          <w:rFonts w:ascii="Calibri" w:hAnsi="Calibri" w:cs="Calibri"/>
          <w:b/>
          <w:bCs/>
          <w:color w:val="C00000"/>
          <w:spacing w:val="1"/>
          <w:sz w:val="32"/>
          <w:szCs w:val="32"/>
        </w:rPr>
        <w:t>E</w:t>
      </w:r>
      <w:r>
        <w:rPr>
          <w:rFonts w:ascii="Calibri" w:hAnsi="Calibri" w:cs="Calibri"/>
          <w:b/>
          <w:bCs/>
          <w:color w:val="C00000"/>
          <w:spacing w:val="3"/>
          <w:sz w:val="32"/>
          <w:szCs w:val="32"/>
        </w:rPr>
        <w:t>A</w:t>
      </w:r>
      <w:r>
        <w:rPr>
          <w:rFonts w:ascii="Calibri" w:hAnsi="Calibri" w:cs="Calibri"/>
          <w:b/>
          <w:bCs/>
          <w:color w:val="C00000"/>
          <w:sz w:val="32"/>
          <w:szCs w:val="32"/>
        </w:rPr>
        <w:t>MS!</w:t>
      </w:r>
    </w:p>
    <w:p w:rsidR="004420F5" w:rsidRDefault="004420F5" w:rsidP="004420F5">
      <w:pPr>
        <w:widowControl w:val="0"/>
        <w:autoSpaceDE w:val="0"/>
        <w:autoSpaceDN w:val="0"/>
        <w:adjustRightInd w:val="0"/>
        <w:spacing w:before="9"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after="0" w:line="258" w:lineRule="auto"/>
        <w:ind w:left="100" w:right="205"/>
        <w:rPr>
          <w:rFonts w:ascii="Calibri" w:hAnsi="Calibri" w:cs="Calibri"/>
          <w:color w:val="000000"/>
          <w:sz w:val="32"/>
          <w:szCs w:val="32"/>
        </w:rPr>
      </w:pPr>
      <w:r>
        <w:rPr>
          <w:rFonts w:ascii="Calibri" w:hAnsi="Calibri" w:cs="Calibri"/>
          <w:color w:val="C00000"/>
          <w:spacing w:val="1"/>
          <w:sz w:val="32"/>
          <w:szCs w:val="32"/>
        </w:rPr>
        <w:t>I</w:t>
      </w:r>
      <w:r>
        <w:rPr>
          <w:rFonts w:ascii="Calibri" w:hAnsi="Calibri" w:cs="Calibri"/>
          <w:color w:val="C00000"/>
          <w:sz w:val="32"/>
          <w:szCs w:val="32"/>
        </w:rPr>
        <w:t>f</w:t>
      </w:r>
      <w:r>
        <w:rPr>
          <w:rFonts w:ascii="Calibri" w:hAnsi="Calibri" w:cs="Calibri"/>
          <w:color w:val="C00000"/>
          <w:spacing w:val="-2"/>
          <w:sz w:val="32"/>
          <w:szCs w:val="32"/>
        </w:rPr>
        <w:t xml:space="preserve"> </w:t>
      </w:r>
      <w:r>
        <w:rPr>
          <w:rFonts w:ascii="Calibri" w:hAnsi="Calibri" w:cs="Calibri"/>
          <w:color w:val="C00000"/>
          <w:sz w:val="32"/>
          <w:szCs w:val="32"/>
        </w:rPr>
        <w:t>t</w:t>
      </w:r>
      <w:r>
        <w:rPr>
          <w:rFonts w:ascii="Calibri" w:hAnsi="Calibri" w:cs="Calibri"/>
          <w:color w:val="C00000"/>
          <w:spacing w:val="1"/>
          <w:sz w:val="32"/>
          <w:szCs w:val="32"/>
        </w:rPr>
        <w:t>h</w:t>
      </w:r>
      <w:r>
        <w:rPr>
          <w:rFonts w:ascii="Calibri" w:hAnsi="Calibri" w:cs="Calibri"/>
          <w:color w:val="C00000"/>
          <w:sz w:val="32"/>
          <w:szCs w:val="32"/>
        </w:rPr>
        <w:t>e</w:t>
      </w:r>
      <w:r>
        <w:rPr>
          <w:rFonts w:ascii="Calibri" w:hAnsi="Calibri" w:cs="Calibri"/>
          <w:color w:val="C00000"/>
          <w:spacing w:val="-4"/>
          <w:sz w:val="32"/>
          <w:szCs w:val="32"/>
        </w:rPr>
        <w:t xml:space="preserve"> </w:t>
      </w:r>
      <w:r>
        <w:rPr>
          <w:rFonts w:ascii="Calibri" w:hAnsi="Calibri" w:cs="Calibri"/>
          <w:color w:val="C00000"/>
          <w:sz w:val="32"/>
          <w:szCs w:val="32"/>
        </w:rPr>
        <w:t>f</w:t>
      </w:r>
      <w:r>
        <w:rPr>
          <w:rFonts w:ascii="Calibri" w:hAnsi="Calibri" w:cs="Calibri"/>
          <w:color w:val="C00000"/>
          <w:spacing w:val="1"/>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4"/>
          <w:sz w:val="32"/>
          <w:szCs w:val="32"/>
        </w:rPr>
        <w:t xml:space="preserve"> </w:t>
      </w:r>
      <w:r>
        <w:rPr>
          <w:rFonts w:ascii="Calibri" w:hAnsi="Calibri" w:cs="Calibri"/>
          <w:color w:val="C00000"/>
          <w:sz w:val="32"/>
          <w:szCs w:val="32"/>
        </w:rPr>
        <w:t>invo</w:t>
      </w:r>
      <w:r>
        <w:rPr>
          <w:rFonts w:ascii="Calibri" w:hAnsi="Calibri" w:cs="Calibri"/>
          <w:color w:val="C00000"/>
          <w:spacing w:val="1"/>
          <w:sz w:val="32"/>
          <w:szCs w:val="32"/>
        </w:rPr>
        <w:t>l</w:t>
      </w:r>
      <w:r>
        <w:rPr>
          <w:rFonts w:ascii="Calibri" w:hAnsi="Calibri" w:cs="Calibri"/>
          <w:color w:val="C00000"/>
          <w:sz w:val="32"/>
          <w:szCs w:val="32"/>
        </w:rPr>
        <w:t>ves</w:t>
      </w:r>
      <w:r>
        <w:rPr>
          <w:rFonts w:ascii="Calibri" w:hAnsi="Calibri" w:cs="Calibri"/>
          <w:color w:val="C00000"/>
          <w:spacing w:val="-10"/>
          <w:sz w:val="32"/>
          <w:szCs w:val="32"/>
        </w:rPr>
        <w:t xml:space="preserve"> </w:t>
      </w:r>
      <w:r>
        <w:rPr>
          <w:rFonts w:ascii="Calibri" w:hAnsi="Calibri" w:cs="Calibri"/>
          <w:color w:val="C00000"/>
          <w:sz w:val="32"/>
          <w:szCs w:val="32"/>
        </w:rPr>
        <w:t>a</w:t>
      </w:r>
      <w:r>
        <w:rPr>
          <w:rFonts w:ascii="Calibri" w:hAnsi="Calibri" w:cs="Calibri"/>
          <w:color w:val="C00000"/>
          <w:spacing w:val="-2"/>
          <w:sz w:val="32"/>
          <w:szCs w:val="32"/>
        </w:rPr>
        <w:t xml:space="preserve"> </w:t>
      </w:r>
      <w:r>
        <w:rPr>
          <w:rFonts w:ascii="Calibri" w:hAnsi="Calibri" w:cs="Calibri"/>
          <w:color w:val="C00000"/>
          <w:sz w:val="32"/>
          <w:szCs w:val="32"/>
        </w:rPr>
        <w:t>ra</w:t>
      </w:r>
      <w:r>
        <w:rPr>
          <w:rFonts w:ascii="Calibri" w:hAnsi="Calibri" w:cs="Calibri"/>
          <w:color w:val="C00000"/>
          <w:spacing w:val="1"/>
          <w:sz w:val="32"/>
          <w:szCs w:val="32"/>
        </w:rPr>
        <w:t>il</w:t>
      </w:r>
      <w:r>
        <w:rPr>
          <w:rFonts w:ascii="Calibri" w:hAnsi="Calibri" w:cs="Calibri"/>
          <w:color w:val="C00000"/>
          <w:spacing w:val="-1"/>
          <w:sz w:val="32"/>
          <w:szCs w:val="32"/>
        </w:rPr>
        <w:t>r</w:t>
      </w:r>
      <w:r>
        <w:rPr>
          <w:rFonts w:ascii="Calibri" w:hAnsi="Calibri" w:cs="Calibri"/>
          <w:color w:val="C00000"/>
          <w:sz w:val="32"/>
          <w:szCs w:val="32"/>
        </w:rPr>
        <w:t>oad</w:t>
      </w:r>
      <w:r>
        <w:rPr>
          <w:rFonts w:ascii="Calibri" w:hAnsi="Calibri" w:cs="Calibri"/>
          <w:color w:val="C00000"/>
          <w:spacing w:val="-10"/>
          <w:sz w:val="32"/>
          <w:szCs w:val="32"/>
        </w:rPr>
        <w:t xml:space="preserve"> </w:t>
      </w:r>
      <w:r>
        <w:rPr>
          <w:rFonts w:ascii="Calibri" w:hAnsi="Calibri" w:cs="Calibri"/>
          <w:color w:val="C00000"/>
          <w:spacing w:val="2"/>
          <w:sz w:val="32"/>
          <w:szCs w:val="32"/>
        </w:rPr>
        <w:t>t</w:t>
      </w:r>
      <w:r>
        <w:rPr>
          <w:rFonts w:ascii="Calibri" w:hAnsi="Calibri" w:cs="Calibri"/>
          <w:color w:val="C00000"/>
          <w:sz w:val="32"/>
          <w:szCs w:val="32"/>
        </w:rPr>
        <w:t>a</w:t>
      </w:r>
      <w:r>
        <w:rPr>
          <w:rFonts w:ascii="Calibri" w:hAnsi="Calibri" w:cs="Calibri"/>
          <w:color w:val="C00000"/>
          <w:spacing w:val="1"/>
          <w:sz w:val="32"/>
          <w:szCs w:val="32"/>
        </w:rPr>
        <w:t>n</w:t>
      </w:r>
      <w:r>
        <w:rPr>
          <w:rFonts w:ascii="Calibri" w:hAnsi="Calibri" w:cs="Calibri"/>
          <w:color w:val="C00000"/>
          <w:sz w:val="32"/>
          <w:szCs w:val="32"/>
        </w:rPr>
        <w:t>k</w:t>
      </w:r>
      <w:r>
        <w:rPr>
          <w:rFonts w:ascii="Calibri" w:hAnsi="Calibri" w:cs="Calibri"/>
          <w:color w:val="C00000"/>
          <w:spacing w:val="-7"/>
          <w:sz w:val="32"/>
          <w:szCs w:val="32"/>
        </w:rPr>
        <w:t xml:space="preserve"> </w:t>
      </w:r>
      <w:r>
        <w:rPr>
          <w:rFonts w:ascii="Calibri" w:hAnsi="Calibri" w:cs="Calibri"/>
          <w:color w:val="C00000"/>
          <w:sz w:val="32"/>
          <w:szCs w:val="32"/>
        </w:rPr>
        <w:t>c</w:t>
      </w:r>
      <w:r>
        <w:rPr>
          <w:rFonts w:ascii="Calibri" w:hAnsi="Calibri" w:cs="Calibri"/>
          <w:color w:val="C00000"/>
          <w:spacing w:val="2"/>
          <w:sz w:val="32"/>
          <w:szCs w:val="32"/>
        </w:rPr>
        <w:t>a</w:t>
      </w:r>
      <w:r>
        <w:rPr>
          <w:rFonts w:ascii="Calibri" w:hAnsi="Calibri" w:cs="Calibri"/>
          <w:color w:val="C00000"/>
          <w:spacing w:val="-1"/>
          <w:sz w:val="32"/>
          <w:szCs w:val="32"/>
        </w:rPr>
        <w:t>r</w:t>
      </w:r>
      <w:r>
        <w:rPr>
          <w:rFonts w:ascii="Calibri" w:hAnsi="Calibri" w:cs="Calibri"/>
          <w:color w:val="C00000"/>
          <w:sz w:val="32"/>
          <w:szCs w:val="32"/>
        </w:rPr>
        <w:t>,</w:t>
      </w:r>
      <w:r>
        <w:rPr>
          <w:rFonts w:ascii="Calibri" w:hAnsi="Calibri" w:cs="Calibri"/>
          <w:color w:val="C00000"/>
          <w:spacing w:val="-3"/>
          <w:sz w:val="32"/>
          <w:szCs w:val="32"/>
        </w:rPr>
        <w:t xml:space="preserve"> </w:t>
      </w:r>
      <w:r>
        <w:rPr>
          <w:rFonts w:ascii="Calibri" w:hAnsi="Calibri" w:cs="Calibri"/>
          <w:color w:val="C00000"/>
          <w:sz w:val="32"/>
          <w:szCs w:val="32"/>
        </w:rPr>
        <w:t>f</w:t>
      </w:r>
      <w:r>
        <w:rPr>
          <w:rFonts w:ascii="Calibri" w:hAnsi="Calibri" w:cs="Calibri"/>
          <w:color w:val="C00000"/>
          <w:spacing w:val="2"/>
          <w:sz w:val="32"/>
          <w:szCs w:val="32"/>
        </w:rPr>
        <w:t>i</w:t>
      </w:r>
      <w:r>
        <w:rPr>
          <w:rFonts w:ascii="Calibri" w:hAnsi="Calibri" w:cs="Calibri"/>
          <w:color w:val="C00000"/>
          <w:sz w:val="32"/>
          <w:szCs w:val="32"/>
        </w:rPr>
        <w:t>g</w:t>
      </w:r>
      <w:r>
        <w:rPr>
          <w:rFonts w:ascii="Calibri" w:hAnsi="Calibri" w:cs="Calibri"/>
          <w:color w:val="C00000"/>
          <w:spacing w:val="1"/>
          <w:sz w:val="32"/>
          <w:szCs w:val="32"/>
        </w:rPr>
        <w:t>h</w:t>
      </w:r>
      <w:r>
        <w:rPr>
          <w:rFonts w:ascii="Calibri" w:hAnsi="Calibri" w:cs="Calibri"/>
          <w:color w:val="C00000"/>
          <w:sz w:val="32"/>
          <w:szCs w:val="32"/>
        </w:rPr>
        <w:t>t</w:t>
      </w:r>
      <w:r>
        <w:rPr>
          <w:rFonts w:ascii="Calibri" w:hAnsi="Calibri" w:cs="Calibri"/>
          <w:color w:val="C00000"/>
          <w:spacing w:val="-6"/>
          <w:sz w:val="32"/>
          <w:szCs w:val="32"/>
        </w:rPr>
        <w:t xml:space="preserve"> </w:t>
      </w:r>
      <w:r>
        <w:rPr>
          <w:rFonts w:ascii="Calibri" w:hAnsi="Calibri" w:cs="Calibri"/>
          <w:color w:val="C00000"/>
          <w:spacing w:val="-2"/>
          <w:sz w:val="32"/>
          <w:szCs w:val="32"/>
        </w:rPr>
        <w:t>f</w:t>
      </w:r>
      <w:r>
        <w:rPr>
          <w:rFonts w:ascii="Calibri" w:hAnsi="Calibri" w:cs="Calibri"/>
          <w:color w:val="C00000"/>
          <w:spacing w:val="1"/>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4"/>
          <w:sz w:val="32"/>
          <w:szCs w:val="32"/>
        </w:rPr>
        <w:t xml:space="preserve"> </w:t>
      </w:r>
      <w:r>
        <w:rPr>
          <w:rFonts w:ascii="Calibri" w:hAnsi="Calibri" w:cs="Calibri"/>
          <w:color w:val="C00000"/>
          <w:sz w:val="32"/>
          <w:szCs w:val="32"/>
        </w:rPr>
        <w:t>from</w:t>
      </w:r>
      <w:r>
        <w:rPr>
          <w:rFonts w:ascii="Calibri" w:hAnsi="Calibri" w:cs="Calibri"/>
          <w:color w:val="C00000"/>
          <w:spacing w:val="-6"/>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 xml:space="preserve"> </w:t>
      </w:r>
      <w:r>
        <w:rPr>
          <w:rFonts w:ascii="Calibri" w:hAnsi="Calibri" w:cs="Calibri"/>
          <w:color w:val="C00000"/>
          <w:spacing w:val="1"/>
          <w:sz w:val="32"/>
          <w:szCs w:val="32"/>
        </w:rPr>
        <w:t>m</w:t>
      </w:r>
      <w:r>
        <w:rPr>
          <w:rFonts w:ascii="Calibri" w:hAnsi="Calibri" w:cs="Calibri"/>
          <w:color w:val="C00000"/>
          <w:sz w:val="32"/>
          <w:szCs w:val="32"/>
        </w:rPr>
        <w:t>a</w:t>
      </w:r>
      <w:r>
        <w:rPr>
          <w:rFonts w:ascii="Calibri" w:hAnsi="Calibri" w:cs="Calibri"/>
          <w:color w:val="C00000"/>
          <w:spacing w:val="1"/>
          <w:sz w:val="32"/>
          <w:szCs w:val="32"/>
        </w:rPr>
        <w:t>xi</w:t>
      </w:r>
      <w:r>
        <w:rPr>
          <w:rFonts w:ascii="Calibri" w:hAnsi="Calibri" w:cs="Calibri"/>
          <w:color w:val="C00000"/>
          <w:sz w:val="32"/>
          <w:szCs w:val="32"/>
        </w:rPr>
        <w:t>mum d</w:t>
      </w:r>
      <w:r>
        <w:rPr>
          <w:rFonts w:ascii="Calibri" w:hAnsi="Calibri" w:cs="Calibri"/>
          <w:color w:val="C00000"/>
          <w:spacing w:val="1"/>
          <w:sz w:val="32"/>
          <w:szCs w:val="32"/>
        </w:rPr>
        <w:t>i</w:t>
      </w:r>
      <w:r>
        <w:rPr>
          <w:rFonts w:ascii="Calibri" w:hAnsi="Calibri" w:cs="Calibri"/>
          <w:color w:val="C00000"/>
          <w:sz w:val="32"/>
          <w:szCs w:val="32"/>
        </w:rPr>
        <w:t>s</w:t>
      </w:r>
      <w:r>
        <w:rPr>
          <w:rFonts w:ascii="Calibri" w:hAnsi="Calibri" w:cs="Calibri"/>
          <w:color w:val="C00000"/>
          <w:spacing w:val="1"/>
          <w:sz w:val="32"/>
          <w:szCs w:val="32"/>
        </w:rPr>
        <w:t>t</w:t>
      </w:r>
      <w:r>
        <w:rPr>
          <w:rFonts w:ascii="Calibri" w:hAnsi="Calibri" w:cs="Calibri"/>
          <w:color w:val="C00000"/>
          <w:sz w:val="32"/>
          <w:szCs w:val="32"/>
        </w:rPr>
        <w:t>a</w:t>
      </w:r>
      <w:r>
        <w:rPr>
          <w:rFonts w:ascii="Calibri" w:hAnsi="Calibri" w:cs="Calibri"/>
          <w:color w:val="C00000"/>
          <w:spacing w:val="1"/>
          <w:sz w:val="32"/>
          <w:szCs w:val="32"/>
        </w:rPr>
        <w:t>n</w:t>
      </w:r>
      <w:r>
        <w:rPr>
          <w:rFonts w:ascii="Calibri" w:hAnsi="Calibri" w:cs="Calibri"/>
          <w:color w:val="C00000"/>
          <w:sz w:val="32"/>
          <w:szCs w:val="32"/>
        </w:rPr>
        <w:t>ce</w:t>
      </w:r>
      <w:r>
        <w:rPr>
          <w:rFonts w:ascii="Calibri" w:hAnsi="Calibri" w:cs="Calibri"/>
          <w:color w:val="C00000"/>
          <w:spacing w:val="-12"/>
          <w:sz w:val="32"/>
          <w:szCs w:val="32"/>
        </w:rPr>
        <w:t xml:space="preserve"> </w:t>
      </w:r>
      <w:r>
        <w:rPr>
          <w:rFonts w:ascii="Calibri" w:hAnsi="Calibri" w:cs="Calibri"/>
          <w:color w:val="C00000"/>
          <w:sz w:val="32"/>
          <w:szCs w:val="32"/>
        </w:rPr>
        <w:t>or</w:t>
      </w:r>
      <w:r>
        <w:rPr>
          <w:rFonts w:ascii="Calibri" w:hAnsi="Calibri" w:cs="Calibri"/>
          <w:color w:val="C00000"/>
          <w:spacing w:val="-4"/>
          <w:sz w:val="32"/>
          <w:szCs w:val="32"/>
        </w:rPr>
        <w:t xml:space="preserve"> </w:t>
      </w:r>
      <w:r>
        <w:rPr>
          <w:rFonts w:ascii="Calibri" w:hAnsi="Calibri" w:cs="Calibri"/>
          <w:color w:val="C00000"/>
          <w:sz w:val="32"/>
          <w:szCs w:val="32"/>
        </w:rPr>
        <w:t>u</w:t>
      </w:r>
      <w:r>
        <w:rPr>
          <w:rFonts w:ascii="Calibri" w:hAnsi="Calibri" w:cs="Calibri"/>
          <w:color w:val="C00000"/>
          <w:spacing w:val="2"/>
          <w:sz w:val="32"/>
          <w:szCs w:val="32"/>
        </w:rPr>
        <w:t>s</w:t>
      </w:r>
      <w:r>
        <w:rPr>
          <w:rFonts w:ascii="Calibri" w:hAnsi="Calibri" w:cs="Calibri"/>
          <w:color w:val="C00000"/>
          <w:sz w:val="32"/>
          <w:szCs w:val="32"/>
        </w:rPr>
        <w:t>e</w:t>
      </w:r>
      <w:r>
        <w:rPr>
          <w:rFonts w:ascii="Calibri" w:hAnsi="Calibri" w:cs="Calibri"/>
          <w:color w:val="C00000"/>
          <w:spacing w:val="-5"/>
          <w:sz w:val="32"/>
          <w:szCs w:val="32"/>
        </w:rPr>
        <w:t xml:space="preserve"> </w:t>
      </w:r>
      <w:r>
        <w:rPr>
          <w:rFonts w:ascii="Calibri" w:hAnsi="Calibri" w:cs="Calibri"/>
          <w:color w:val="C00000"/>
          <w:sz w:val="32"/>
          <w:szCs w:val="32"/>
        </w:rPr>
        <w:t>u</w:t>
      </w:r>
      <w:r>
        <w:rPr>
          <w:rFonts w:ascii="Calibri" w:hAnsi="Calibri" w:cs="Calibri"/>
          <w:color w:val="C00000"/>
          <w:spacing w:val="2"/>
          <w:sz w:val="32"/>
          <w:szCs w:val="32"/>
        </w:rPr>
        <w:t>n</w:t>
      </w:r>
      <w:r>
        <w:rPr>
          <w:rFonts w:ascii="Calibri" w:hAnsi="Calibri" w:cs="Calibri"/>
          <w:color w:val="C00000"/>
          <w:sz w:val="32"/>
          <w:szCs w:val="32"/>
        </w:rPr>
        <w:t>manned</w:t>
      </w:r>
      <w:r>
        <w:rPr>
          <w:rFonts w:ascii="Calibri" w:hAnsi="Calibri" w:cs="Calibri"/>
          <w:color w:val="C00000"/>
          <w:spacing w:val="-14"/>
          <w:sz w:val="32"/>
          <w:szCs w:val="32"/>
        </w:rPr>
        <w:t xml:space="preserve"> </w:t>
      </w:r>
      <w:r>
        <w:rPr>
          <w:rFonts w:ascii="Calibri" w:hAnsi="Calibri" w:cs="Calibri"/>
          <w:color w:val="C00000"/>
          <w:spacing w:val="1"/>
          <w:sz w:val="32"/>
          <w:szCs w:val="32"/>
        </w:rPr>
        <w:t>h</w:t>
      </w:r>
      <w:r>
        <w:rPr>
          <w:rFonts w:ascii="Calibri" w:hAnsi="Calibri" w:cs="Calibri"/>
          <w:color w:val="C00000"/>
          <w:spacing w:val="2"/>
          <w:sz w:val="32"/>
          <w:szCs w:val="32"/>
        </w:rPr>
        <w:t>o</w:t>
      </w:r>
      <w:r>
        <w:rPr>
          <w:rFonts w:ascii="Calibri" w:hAnsi="Calibri" w:cs="Calibri"/>
          <w:color w:val="C00000"/>
          <w:sz w:val="32"/>
          <w:szCs w:val="32"/>
        </w:rPr>
        <w:t>se</w:t>
      </w:r>
      <w:r>
        <w:rPr>
          <w:rFonts w:ascii="Calibri" w:hAnsi="Calibri" w:cs="Calibri"/>
          <w:color w:val="C00000"/>
          <w:spacing w:val="-6"/>
          <w:sz w:val="32"/>
          <w:szCs w:val="32"/>
        </w:rPr>
        <w:t xml:space="preserve"> </w:t>
      </w:r>
      <w:r>
        <w:rPr>
          <w:rFonts w:ascii="Calibri" w:hAnsi="Calibri" w:cs="Calibri"/>
          <w:color w:val="C00000"/>
          <w:sz w:val="32"/>
          <w:szCs w:val="32"/>
        </w:rPr>
        <w:t>st</w:t>
      </w:r>
      <w:r>
        <w:rPr>
          <w:rFonts w:ascii="Calibri" w:hAnsi="Calibri" w:cs="Calibri"/>
          <w:color w:val="C00000"/>
          <w:spacing w:val="1"/>
          <w:sz w:val="32"/>
          <w:szCs w:val="32"/>
        </w:rPr>
        <w:t>r</w:t>
      </w:r>
      <w:r>
        <w:rPr>
          <w:rFonts w:ascii="Calibri" w:hAnsi="Calibri" w:cs="Calibri"/>
          <w:color w:val="C00000"/>
          <w:spacing w:val="2"/>
          <w:sz w:val="32"/>
          <w:szCs w:val="32"/>
        </w:rPr>
        <w:t>e</w:t>
      </w:r>
      <w:r>
        <w:rPr>
          <w:rFonts w:ascii="Calibri" w:hAnsi="Calibri" w:cs="Calibri"/>
          <w:color w:val="C00000"/>
          <w:sz w:val="32"/>
          <w:szCs w:val="32"/>
        </w:rPr>
        <w:t>ams,</w:t>
      </w:r>
      <w:r>
        <w:rPr>
          <w:rFonts w:ascii="Calibri" w:hAnsi="Calibri" w:cs="Calibri"/>
          <w:color w:val="C00000"/>
          <w:spacing w:val="-11"/>
          <w:sz w:val="32"/>
          <w:szCs w:val="32"/>
        </w:rPr>
        <w:t xml:space="preserve"> </w:t>
      </w:r>
      <w:r>
        <w:rPr>
          <w:rFonts w:ascii="Calibri" w:hAnsi="Calibri" w:cs="Calibri"/>
          <w:color w:val="C00000"/>
          <w:sz w:val="32"/>
          <w:szCs w:val="32"/>
        </w:rPr>
        <w:t>foam</w:t>
      </w:r>
      <w:r>
        <w:rPr>
          <w:rFonts w:ascii="Calibri" w:hAnsi="Calibri" w:cs="Calibri"/>
          <w:color w:val="C00000"/>
          <w:spacing w:val="-5"/>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p</w:t>
      </w:r>
      <w:r>
        <w:rPr>
          <w:rFonts w:ascii="Calibri" w:hAnsi="Calibri" w:cs="Calibri"/>
          <w:color w:val="C00000"/>
          <w:sz w:val="32"/>
          <w:szCs w:val="32"/>
        </w:rPr>
        <w:t>p</w:t>
      </w:r>
      <w:r>
        <w:rPr>
          <w:rFonts w:ascii="Calibri" w:hAnsi="Calibri" w:cs="Calibri"/>
          <w:color w:val="C00000"/>
          <w:spacing w:val="1"/>
          <w:sz w:val="32"/>
          <w:szCs w:val="32"/>
        </w:rPr>
        <w:t>a</w:t>
      </w:r>
      <w:r>
        <w:rPr>
          <w:rFonts w:ascii="Calibri" w:hAnsi="Calibri" w:cs="Calibri"/>
          <w:color w:val="C00000"/>
          <w:spacing w:val="-1"/>
          <w:sz w:val="32"/>
          <w:szCs w:val="32"/>
        </w:rPr>
        <w:t>r</w:t>
      </w:r>
      <w:r>
        <w:rPr>
          <w:rFonts w:ascii="Calibri" w:hAnsi="Calibri" w:cs="Calibri"/>
          <w:color w:val="C00000"/>
          <w:sz w:val="32"/>
          <w:szCs w:val="32"/>
        </w:rPr>
        <w:t>a</w:t>
      </w:r>
      <w:r>
        <w:rPr>
          <w:rFonts w:ascii="Calibri" w:hAnsi="Calibri" w:cs="Calibri"/>
          <w:color w:val="C00000"/>
          <w:spacing w:val="2"/>
          <w:sz w:val="32"/>
          <w:szCs w:val="32"/>
        </w:rPr>
        <w:t>t</w:t>
      </w:r>
      <w:r>
        <w:rPr>
          <w:rFonts w:ascii="Calibri" w:hAnsi="Calibri" w:cs="Calibri"/>
          <w:color w:val="C00000"/>
          <w:sz w:val="32"/>
          <w:szCs w:val="32"/>
        </w:rPr>
        <w:t>us</w:t>
      </w:r>
      <w:r>
        <w:rPr>
          <w:rFonts w:ascii="Calibri" w:hAnsi="Calibri" w:cs="Calibri"/>
          <w:color w:val="C00000"/>
          <w:spacing w:val="-13"/>
          <w:sz w:val="32"/>
          <w:szCs w:val="32"/>
        </w:rPr>
        <w:t xml:space="preserve"> </w:t>
      </w:r>
      <w:r>
        <w:rPr>
          <w:rFonts w:ascii="Calibri" w:hAnsi="Calibri" w:cs="Calibri"/>
          <w:color w:val="C00000"/>
          <w:sz w:val="32"/>
          <w:szCs w:val="32"/>
        </w:rPr>
        <w:t>or</w:t>
      </w:r>
      <w:r>
        <w:rPr>
          <w:rFonts w:ascii="Calibri" w:hAnsi="Calibri" w:cs="Calibri"/>
          <w:color w:val="C00000"/>
          <w:spacing w:val="-2"/>
          <w:sz w:val="32"/>
          <w:szCs w:val="32"/>
        </w:rPr>
        <w:t xml:space="preserve"> </w:t>
      </w:r>
      <w:r>
        <w:rPr>
          <w:rFonts w:ascii="Calibri" w:hAnsi="Calibri" w:cs="Calibri"/>
          <w:color w:val="C00000"/>
          <w:sz w:val="32"/>
          <w:szCs w:val="32"/>
        </w:rPr>
        <w:t>moni</w:t>
      </w:r>
      <w:r>
        <w:rPr>
          <w:rFonts w:ascii="Calibri" w:hAnsi="Calibri" w:cs="Calibri"/>
          <w:color w:val="C00000"/>
          <w:spacing w:val="1"/>
          <w:sz w:val="32"/>
          <w:szCs w:val="32"/>
        </w:rPr>
        <w:t>t</w:t>
      </w:r>
      <w:r>
        <w:rPr>
          <w:rFonts w:ascii="Calibri" w:hAnsi="Calibri" w:cs="Calibri"/>
          <w:color w:val="C00000"/>
          <w:sz w:val="32"/>
          <w:szCs w:val="32"/>
        </w:rPr>
        <w:t>o</w:t>
      </w:r>
      <w:r>
        <w:rPr>
          <w:rFonts w:ascii="Calibri" w:hAnsi="Calibri" w:cs="Calibri"/>
          <w:color w:val="C00000"/>
          <w:spacing w:val="-1"/>
          <w:sz w:val="32"/>
          <w:szCs w:val="32"/>
        </w:rPr>
        <w:t>r</w:t>
      </w:r>
      <w:r>
        <w:rPr>
          <w:rFonts w:ascii="Calibri" w:hAnsi="Calibri" w:cs="Calibri"/>
          <w:color w:val="C00000"/>
          <w:sz w:val="32"/>
          <w:szCs w:val="32"/>
        </w:rPr>
        <w:t>s.</w:t>
      </w:r>
    </w:p>
    <w:p w:rsidR="004420F5" w:rsidRDefault="004420F5" w:rsidP="004420F5">
      <w:pPr>
        <w:widowControl w:val="0"/>
        <w:autoSpaceDE w:val="0"/>
        <w:autoSpaceDN w:val="0"/>
        <w:adjustRightInd w:val="0"/>
        <w:spacing w:before="4" w:after="0" w:line="580" w:lineRule="exact"/>
        <w:ind w:left="100" w:right="218"/>
        <w:rPr>
          <w:rFonts w:ascii="Calibri" w:hAnsi="Calibri" w:cs="Calibri"/>
          <w:color w:val="000000"/>
          <w:sz w:val="32"/>
          <w:szCs w:val="32"/>
        </w:rPr>
      </w:pPr>
      <w:r>
        <w:rPr>
          <w:rFonts w:ascii="Calibri" w:hAnsi="Calibri" w:cs="Calibri"/>
          <w:color w:val="000000"/>
          <w:sz w:val="32"/>
          <w:szCs w:val="32"/>
        </w:rPr>
        <w:t>Be</w:t>
      </w:r>
      <w:r>
        <w:rPr>
          <w:rFonts w:ascii="Calibri" w:hAnsi="Calibri" w:cs="Calibri"/>
          <w:color w:val="000000"/>
          <w:spacing w:val="-4"/>
          <w:sz w:val="32"/>
          <w:szCs w:val="32"/>
        </w:rPr>
        <w:t xml:space="preserve"> </w:t>
      </w:r>
      <w:r>
        <w:rPr>
          <w:rFonts w:ascii="Calibri" w:hAnsi="Calibri" w:cs="Calibri"/>
          <w:color w:val="000000"/>
          <w:sz w:val="32"/>
          <w:szCs w:val="32"/>
        </w:rPr>
        <w:t>aw</w:t>
      </w:r>
      <w:r>
        <w:rPr>
          <w:rFonts w:ascii="Calibri" w:hAnsi="Calibri" w:cs="Calibri"/>
          <w:color w:val="000000"/>
          <w:spacing w:val="3"/>
          <w:sz w:val="32"/>
          <w:szCs w:val="32"/>
        </w:rPr>
        <w:t>a</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8"/>
          <w:sz w:val="32"/>
          <w:szCs w:val="32"/>
        </w:rPr>
        <w:t xml:space="preserve"> </w:t>
      </w:r>
      <w:r>
        <w:rPr>
          <w:rFonts w:ascii="Calibri" w:hAnsi="Calibri" w:cs="Calibri"/>
          <w:color w:val="000000"/>
          <w:sz w:val="32"/>
          <w:szCs w:val="32"/>
        </w:rPr>
        <w:t>of</w:t>
      </w:r>
      <w:r>
        <w:rPr>
          <w:rFonts w:ascii="Calibri" w:hAnsi="Calibri" w:cs="Calibri"/>
          <w:color w:val="000000"/>
          <w:spacing w:val="-1"/>
          <w:sz w:val="32"/>
          <w:szCs w:val="32"/>
        </w:rPr>
        <w:t xml:space="preserve"> </w:t>
      </w:r>
      <w:r>
        <w:rPr>
          <w:rFonts w:ascii="Calibri" w:hAnsi="Calibri" w:cs="Calibri"/>
          <w:color w:val="000000"/>
          <w:sz w:val="32"/>
          <w:szCs w:val="32"/>
        </w:rPr>
        <w:t>ope</w:t>
      </w:r>
      <w:r>
        <w:rPr>
          <w:rFonts w:ascii="Calibri" w:hAnsi="Calibri" w:cs="Calibri"/>
          <w:color w:val="000000"/>
          <w:spacing w:val="-1"/>
          <w:sz w:val="32"/>
          <w:szCs w:val="32"/>
        </w:rPr>
        <w:t>r</w:t>
      </w:r>
      <w:r>
        <w:rPr>
          <w:rFonts w:ascii="Calibri" w:hAnsi="Calibri" w:cs="Calibri"/>
          <w:color w:val="000000"/>
          <w:spacing w:val="3"/>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ng</w:t>
      </w:r>
      <w:r>
        <w:rPr>
          <w:rFonts w:ascii="Calibri" w:hAnsi="Calibri" w:cs="Calibri"/>
          <w:color w:val="000000"/>
          <w:spacing w:val="-12"/>
          <w:sz w:val="32"/>
          <w:szCs w:val="32"/>
        </w:rPr>
        <w:t xml:space="preserve"> </w:t>
      </w:r>
      <w:r>
        <w:rPr>
          <w:rFonts w:ascii="Calibri" w:hAnsi="Calibri" w:cs="Calibri"/>
          <w:color w:val="000000"/>
          <w:sz w:val="32"/>
          <w:szCs w:val="32"/>
        </w:rPr>
        <w:t>v</w:t>
      </w:r>
      <w:r>
        <w:rPr>
          <w:rFonts w:ascii="Calibri" w:hAnsi="Calibri" w:cs="Calibri"/>
          <w:color w:val="000000"/>
          <w:spacing w:val="-1"/>
          <w:sz w:val="32"/>
          <w:szCs w:val="32"/>
        </w:rPr>
        <w:t>e</w:t>
      </w:r>
      <w:r>
        <w:rPr>
          <w:rFonts w:ascii="Calibri" w:hAnsi="Calibri" w:cs="Calibri"/>
          <w:color w:val="000000"/>
          <w:sz w:val="32"/>
          <w:szCs w:val="32"/>
        </w:rPr>
        <w:t>n</w:t>
      </w:r>
      <w:r>
        <w:rPr>
          <w:rFonts w:ascii="Calibri" w:hAnsi="Calibri" w:cs="Calibri"/>
          <w:color w:val="000000"/>
          <w:spacing w:val="1"/>
          <w:sz w:val="32"/>
          <w:szCs w:val="32"/>
        </w:rPr>
        <w:t>ti</w:t>
      </w:r>
      <w:r>
        <w:rPr>
          <w:rFonts w:ascii="Calibri" w:hAnsi="Calibri" w:cs="Calibri"/>
          <w:color w:val="000000"/>
          <w:sz w:val="32"/>
          <w:szCs w:val="32"/>
        </w:rPr>
        <w:t>ng</w:t>
      </w:r>
      <w:r>
        <w:rPr>
          <w:rFonts w:ascii="Calibri" w:hAnsi="Calibri" w:cs="Calibri"/>
          <w:color w:val="000000"/>
          <w:spacing w:val="-9"/>
          <w:sz w:val="32"/>
          <w:szCs w:val="32"/>
        </w:rPr>
        <w:t xml:space="preserve"> </w:t>
      </w:r>
      <w:r>
        <w:rPr>
          <w:rFonts w:ascii="Calibri" w:hAnsi="Calibri" w:cs="Calibri"/>
          <w:color w:val="000000"/>
          <w:sz w:val="32"/>
          <w:szCs w:val="32"/>
        </w:rPr>
        <w:t>devices</w:t>
      </w:r>
      <w:r>
        <w:rPr>
          <w:rFonts w:ascii="Calibri" w:hAnsi="Calibri" w:cs="Calibri"/>
          <w:color w:val="000000"/>
          <w:spacing w:val="-10"/>
          <w:sz w:val="32"/>
          <w:szCs w:val="32"/>
        </w:rPr>
        <w:t xml:space="preserve"> </w:t>
      </w:r>
      <w:r>
        <w:rPr>
          <w:rFonts w:ascii="Calibri" w:hAnsi="Calibri" w:cs="Calibri"/>
          <w:color w:val="000000"/>
          <w:spacing w:val="-1"/>
          <w:sz w:val="32"/>
          <w:szCs w:val="32"/>
        </w:rPr>
        <w:t>o</w:t>
      </w:r>
      <w:r>
        <w:rPr>
          <w:rFonts w:ascii="Calibri" w:hAnsi="Calibri" w:cs="Calibri"/>
          <w:color w:val="000000"/>
          <w:sz w:val="32"/>
          <w:szCs w:val="32"/>
        </w:rPr>
        <w:t>r</w:t>
      </w:r>
      <w:r>
        <w:rPr>
          <w:rFonts w:ascii="Calibri" w:hAnsi="Calibri" w:cs="Calibri"/>
          <w:color w:val="000000"/>
          <w:spacing w:val="-4"/>
          <w:sz w:val="32"/>
          <w:szCs w:val="32"/>
        </w:rPr>
        <w:t xml:space="preserve"> </w:t>
      </w:r>
      <w:r>
        <w:rPr>
          <w:rFonts w:ascii="Calibri" w:hAnsi="Calibri" w:cs="Calibri"/>
          <w:color w:val="000000"/>
          <w:sz w:val="32"/>
          <w:szCs w:val="32"/>
        </w:rPr>
        <w:t>d</w:t>
      </w:r>
      <w:r>
        <w:rPr>
          <w:rFonts w:ascii="Calibri" w:hAnsi="Calibri" w:cs="Calibri"/>
          <w:color w:val="000000"/>
          <w:spacing w:val="1"/>
          <w:sz w:val="32"/>
          <w:szCs w:val="32"/>
        </w:rPr>
        <w:t>i</w:t>
      </w:r>
      <w:r>
        <w:rPr>
          <w:rFonts w:ascii="Calibri" w:hAnsi="Calibri" w:cs="Calibri"/>
          <w:color w:val="000000"/>
          <w:sz w:val="32"/>
          <w:szCs w:val="32"/>
        </w:rPr>
        <w:t>s</w:t>
      </w:r>
      <w:r>
        <w:rPr>
          <w:rFonts w:ascii="Calibri" w:hAnsi="Calibri" w:cs="Calibri"/>
          <w:color w:val="000000"/>
          <w:spacing w:val="2"/>
          <w:sz w:val="32"/>
          <w:szCs w:val="32"/>
        </w:rPr>
        <w:t>c</w:t>
      </w:r>
      <w:r>
        <w:rPr>
          <w:rFonts w:ascii="Calibri" w:hAnsi="Calibri" w:cs="Calibri"/>
          <w:color w:val="000000"/>
          <w:sz w:val="32"/>
          <w:szCs w:val="32"/>
        </w:rPr>
        <w:t>olora</w:t>
      </w:r>
      <w:r>
        <w:rPr>
          <w:rFonts w:ascii="Calibri" w:hAnsi="Calibri" w:cs="Calibri"/>
          <w:color w:val="000000"/>
          <w:spacing w:val="1"/>
          <w:sz w:val="32"/>
          <w:szCs w:val="32"/>
        </w:rPr>
        <w:t>ti</w:t>
      </w:r>
      <w:r>
        <w:rPr>
          <w:rFonts w:ascii="Calibri" w:hAnsi="Calibri" w:cs="Calibri"/>
          <w:color w:val="000000"/>
          <w:sz w:val="32"/>
          <w:szCs w:val="32"/>
        </w:rPr>
        <w:t>on</w:t>
      </w:r>
      <w:r>
        <w:rPr>
          <w:rFonts w:ascii="Calibri" w:hAnsi="Calibri" w:cs="Calibri"/>
          <w:color w:val="000000"/>
          <w:spacing w:val="-15"/>
          <w:sz w:val="32"/>
          <w:szCs w:val="32"/>
        </w:rPr>
        <w:t xml:space="preserve"> </w:t>
      </w:r>
      <w:r>
        <w:rPr>
          <w:rFonts w:ascii="Calibri" w:hAnsi="Calibri" w:cs="Calibri"/>
          <w:color w:val="000000"/>
          <w:sz w:val="32"/>
          <w:szCs w:val="32"/>
        </w:rPr>
        <w:t>of</w:t>
      </w:r>
      <w:r>
        <w:rPr>
          <w:rFonts w:ascii="Calibri" w:hAnsi="Calibri" w:cs="Calibri"/>
          <w:color w:val="000000"/>
          <w:spacing w:val="-3"/>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t</w:t>
      </w:r>
      <w:r>
        <w:rPr>
          <w:rFonts w:ascii="Calibri" w:hAnsi="Calibri" w:cs="Calibri"/>
          <w:color w:val="000000"/>
          <w:spacing w:val="1"/>
          <w:sz w:val="32"/>
          <w:szCs w:val="32"/>
        </w:rPr>
        <w:t>a</w:t>
      </w:r>
      <w:r>
        <w:rPr>
          <w:rFonts w:ascii="Calibri" w:hAnsi="Calibri" w:cs="Calibri"/>
          <w:color w:val="000000"/>
          <w:sz w:val="32"/>
          <w:szCs w:val="32"/>
        </w:rPr>
        <w:t>nk</w:t>
      </w:r>
      <w:r>
        <w:rPr>
          <w:rFonts w:ascii="Calibri" w:hAnsi="Calibri" w:cs="Calibri"/>
          <w:color w:val="000000"/>
          <w:spacing w:val="-6"/>
          <w:sz w:val="32"/>
          <w:szCs w:val="32"/>
        </w:rPr>
        <w:t xml:space="preserve"> </w:t>
      </w:r>
      <w:r>
        <w:rPr>
          <w:rFonts w:ascii="Calibri" w:hAnsi="Calibri" w:cs="Calibri"/>
          <w:color w:val="000000"/>
          <w:spacing w:val="-2"/>
          <w:sz w:val="32"/>
          <w:szCs w:val="32"/>
        </w:rPr>
        <w:t>c</w:t>
      </w:r>
      <w:r>
        <w:rPr>
          <w:rFonts w:ascii="Calibri" w:hAnsi="Calibri" w:cs="Calibri"/>
          <w:color w:val="000000"/>
          <w:sz w:val="32"/>
          <w:szCs w:val="32"/>
        </w:rPr>
        <w:t xml:space="preserve">ar. </w:t>
      </w:r>
      <w:r>
        <w:rPr>
          <w:rFonts w:ascii="Calibri" w:hAnsi="Calibri" w:cs="Calibri"/>
          <w:color w:val="000000"/>
          <w:spacing w:val="1"/>
          <w:sz w:val="32"/>
          <w:szCs w:val="32"/>
        </w:rPr>
        <w:t>I</w:t>
      </w:r>
      <w:r>
        <w:rPr>
          <w:rFonts w:ascii="Calibri" w:hAnsi="Calibri" w:cs="Calibri"/>
          <w:color w:val="000000"/>
          <w:sz w:val="32"/>
          <w:szCs w:val="32"/>
        </w:rPr>
        <w:t>f</w:t>
      </w:r>
      <w:r>
        <w:rPr>
          <w:rFonts w:ascii="Calibri" w:hAnsi="Calibri" w:cs="Calibri"/>
          <w:color w:val="000000"/>
          <w:spacing w:val="-2"/>
          <w:sz w:val="32"/>
          <w:szCs w:val="32"/>
        </w:rPr>
        <w:t xml:space="preserve"> </w:t>
      </w:r>
      <w:r>
        <w:rPr>
          <w:rFonts w:ascii="Calibri" w:hAnsi="Calibri" w:cs="Calibri"/>
          <w:color w:val="000000"/>
          <w:sz w:val="32"/>
          <w:szCs w:val="32"/>
        </w:rPr>
        <w:t>no</w:t>
      </w:r>
      <w:r>
        <w:rPr>
          <w:rFonts w:ascii="Calibri" w:hAnsi="Calibri" w:cs="Calibri"/>
          <w:color w:val="000000"/>
          <w:spacing w:val="-3"/>
          <w:sz w:val="32"/>
          <w:szCs w:val="32"/>
        </w:rPr>
        <w:t xml:space="preserve"> </w:t>
      </w:r>
      <w:r>
        <w:rPr>
          <w:rFonts w:ascii="Calibri" w:hAnsi="Calibri" w:cs="Calibri"/>
          <w:color w:val="000000"/>
          <w:spacing w:val="1"/>
          <w:sz w:val="32"/>
          <w:szCs w:val="32"/>
        </w:rPr>
        <w:t>fi</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5"/>
          <w:sz w:val="32"/>
          <w:szCs w:val="32"/>
        </w:rPr>
        <w:t xml:space="preserve"> </w:t>
      </w:r>
      <w:r>
        <w:rPr>
          <w:rFonts w:ascii="Calibri" w:hAnsi="Calibri" w:cs="Calibri"/>
          <w:color w:val="C00000"/>
          <w:sz w:val="32"/>
          <w:szCs w:val="32"/>
        </w:rPr>
        <w:t>el</w:t>
      </w:r>
      <w:r>
        <w:rPr>
          <w:rFonts w:ascii="Calibri" w:hAnsi="Calibri" w:cs="Calibri"/>
          <w:color w:val="C00000"/>
          <w:spacing w:val="1"/>
          <w:sz w:val="32"/>
          <w:szCs w:val="32"/>
        </w:rPr>
        <w:t>i</w:t>
      </w:r>
      <w:r>
        <w:rPr>
          <w:rFonts w:ascii="Calibri" w:hAnsi="Calibri" w:cs="Calibri"/>
          <w:color w:val="C00000"/>
          <w:sz w:val="32"/>
          <w:szCs w:val="32"/>
        </w:rPr>
        <w:t>min</w:t>
      </w:r>
      <w:r>
        <w:rPr>
          <w:rFonts w:ascii="Calibri" w:hAnsi="Calibri" w:cs="Calibri"/>
          <w:color w:val="C00000"/>
          <w:spacing w:val="1"/>
          <w:sz w:val="32"/>
          <w:szCs w:val="32"/>
        </w:rPr>
        <w:t>at</w:t>
      </w:r>
      <w:r>
        <w:rPr>
          <w:rFonts w:ascii="Calibri" w:hAnsi="Calibri" w:cs="Calibri"/>
          <w:color w:val="C00000"/>
          <w:sz w:val="32"/>
          <w:szCs w:val="32"/>
        </w:rPr>
        <w:t>e</w:t>
      </w:r>
      <w:r>
        <w:rPr>
          <w:rFonts w:ascii="Calibri" w:hAnsi="Calibri" w:cs="Calibri"/>
          <w:color w:val="C00000"/>
          <w:spacing w:val="-12"/>
          <w:sz w:val="32"/>
          <w:szCs w:val="32"/>
        </w:rPr>
        <w:t xml:space="preserve"> </w:t>
      </w:r>
      <w:r>
        <w:rPr>
          <w:rFonts w:ascii="Calibri" w:hAnsi="Calibri" w:cs="Calibri"/>
          <w:color w:val="C00000"/>
          <w:sz w:val="32"/>
          <w:szCs w:val="32"/>
        </w:rPr>
        <w:t>i</w:t>
      </w:r>
      <w:r>
        <w:rPr>
          <w:rFonts w:ascii="Calibri" w:hAnsi="Calibri" w:cs="Calibri"/>
          <w:color w:val="C00000"/>
          <w:spacing w:val="1"/>
          <w:sz w:val="32"/>
          <w:szCs w:val="32"/>
        </w:rPr>
        <w:t>g</w:t>
      </w:r>
      <w:r>
        <w:rPr>
          <w:rFonts w:ascii="Calibri" w:hAnsi="Calibri" w:cs="Calibri"/>
          <w:color w:val="C00000"/>
          <w:sz w:val="32"/>
          <w:szCs w:val="32"/>
        </w:rPr>
        <w:t>n</w:t>
      </w:r>
      <w:r>
        <w:rPr>
          <w:rFonts w:ascii="Calibri" w:hAnsi="Calibri" w:cs="Calibri"/>
          <w:color w:val="C00000"/>
          <w:spacing w:val="1"/>
          <w:sz w:val="32"/>
          <w:szCs w:val="32"/>
        </w:rPr>
        <w:t>iti</w:t>
      </w:r>
      <w:r>
        <w:rPr>
          <w:rFonts w:ascii="Calibri" w:hAnsi="Calibri" w:cs="Calibri"/>
          <w:color w:val="C00000"/>
          <w:sz w:val="32"/>
          <w:szCs w:val="32"/>
        </w:rPr>
        <w:t>on</w:t>
      </w:r>
      <w:r>
        <w:rPr>
          <w:rFonts w:ascii="Calibri" w:hAnsi="Calibri" w:cs="Calibri"/>
          <w:color w:val="C00000"/>
          <w:spacing w:val="-10"/>
          <w:sz w:val="32"/>
          <w:szCs w:val="32"/>
        </w:rPr>
        <w:t xml:space="preserve"> </w:t>
      </w:r>
      <w:r>
        <w:rPr>
          <w:rFonts w:ascii="Calibri" w:hAnsi="Calibri" w:cs="Calibri"/>
          <w:color w:val="C00000"/>
          <w:sz w:val="32"/>
          <w:szCs w:val="32"/>
        </w:rPr>
        <w:t>sour</w:t>
      </w:r>
      <w:r>
        <w:rPr>
          <w:rFonts w:ascii="Calibri" w:hAnsi="Calibri" w:cs="Calibri"/>
          <w:color w:val="C00000"/>
          <w:spacing w:val="-1"/>
          <w:sz w:val="32"/>
          <w:szCs w:val="32"/>
        </w:rPr>
        <w:t>c</w:t>
      </w:r>
      <w:r>
        <w:rPr>
          <w:rFonts w:ascii="Calibri" w:hAnsi="Calibri" w:cs="Calibri"/>
          <w:color w:val="C00000"/>
          <w:sz w:val="32"/>
          <w:szCs w:val="32"/>
        </w:rPr>
        <w:t>es,</w:t>
      </w:r>
      <w:r>
        <w:rPr>
          <w:rFonts w:ascii="Calibri" w:hAnsi="Calibri" w:cs="Calibri"/>
          <w:color w:val="C00000"/>
          <w:spacing w:val="-8"/>
          <w:sz w:val="32"/>
          <w:szCs w:val="32"/>
        </w:rPr>
        <w:t xml:space="preserve"> </w:t>
      </w:r>
      <w:r>
        <w:rPr>
          <w:rFonts w:ascii="Calibri" w:hAnsi="Calibri" w:cs="Calibri"/>
          <w:color w:val="C00000"/>
          <w:sz w:val="32"/>
          <w:szCs w:val="32"/>
        </w:rPr>
        <w:t>d</w:t>
      </w:r>
      <w:r>
        <w:rPr>
          <w:rFonts w:ascii="Calibri" w:hAnsi="Calibri" w:cs="Calibri"/>
          <w:color w:val="C00000"/>
          <w:spacing w:val="1"/>
          <w:sz w:val="32"/>
          <w:szCs w:val="32"/>
        </w:rPr>
        <w:t>i</w:t>
      </w:r>
      <w:r>
        <w:rPr>
          <w:rFonts w:ascii="Calibri" w:hAnsi="Calibri" w:cs="Calibri"/>
          <w:color w:val="C00000"/>
          <w:spacing w:val="-1"/>
          <w:sz w:val="32"/>
          <w:szCs w:val="32"/>
        </w:rPr>
        <w:t>k</w:t>
      </w:r>
      <w:r>
        <w:rPr>
          <w:rFonts w:ascii="Calibri" w:hAnsi="Calibri" w:cs="Calibri"/>
          <w:color w:val="C00000"/>
          <w:sz w:val="32"/>
          <w:szCs w:val="32"/>
        </w:rPr>
        <w:t>e</w:t>
      </w:r>
      <w:r>
        <w:rPr>
          <w:rFonts w:ascii="Calibri" w:hAnsi="Calibri" w:cs="Calibri"/>
          <w:color w:val="C00000"/>
          <w:spacing w:val="-5"/>
          <w:sz w:val="32"/>
          <w:szCs w:val="32"/>
        </w:rPr>
        <w:t xml:space="preserve"> </w:t>
      </w:r>
      <w:r>
        <w:rPr>
          <w:rFonts w:ascii="Calibri" w:hAnsi="Calibri" w:cs="Calibri"/>
          <w:color w:val="C00000"/>
          <w:sz w:val="32"/>
          <w:szCs w:val="32"/>
        </w:rPr>
        <w:t>w</w:t>
      </w:r>
      <w:r>
        <w:rPr>
          <w:rFonts w:ascii="Calibri" w:hAnsi="Calibri" w:cs="Calibri"/>
          <w:color w:val="C00000"/>
          <w:spacing w:val="-1"/>
          <w:sz w:val="32"/>
          <w:szCs w:val="32"/>
        </w:rPr>
        <w:t>e</w:t>
      </w:r>
      <w:r>
        <w:rPr>
          <w:rFonts w:ascii="Calibri" w:hAnsi="Calibri" w:cs="Calibri"/>
          <w:color w:val="C00000"/>
          <w:spacing w:val="1"/>
          <w:sz w:val="32"/>
          <w:szCs w:val="32"/>
        </w:rPr>
        <w:t>l</w:t>
      </w:r>
      <w:r>
        <w:rPr>
          <w:rFonts w:ascii="Calibri" w:hAnsi="Calibri" w:cs="Calibri"/>
          <w:color w:val="C00000"/>
          <w:sz w:val="32"/>
          <w:szCs w:val="32"/>
        </w:rPr>
        <w:t>l</w:t>
      </w:r>
      <w:r>
        <w:rPr>
          <w:rFonts w:ascii="Calibri" w:hAnsi="Calibri" w:cs="Calibri"/>
          <w:color w:val="C00000"/>
          <w:spacing w:val="-5"/>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h</w:t>
      </w:r>
      <w:r>
        <w:rPr>
          <w:rFonts w:ascii="Calibri" w:hAnsi="Calibri" w:cs="Calibri"/>
          <w:color w:val="C00000"/>
          <w:sz w:val="32"/>
          <w:szCs w:val="32"/>
        </w:rPr>
        <w:t>ead</w:t>
      </w:r>
      <w:r>
        <w:rPr>
          <w:rFonts w:ascii="Calibri" w:hAnsi="Calibri" w:cs="Calibri"/>
          <w:color w:val="C00000"/>
          <w:spacing w:val="-8"/>
          <w:sz w:val="32"/>
          <w:szCs w:val="32"/>
        </w:rPr>
        <w:t xml:space="preserve"> </w:t>
      </w:r>
      <w:r>
        <w:rPr>
          <w:rFonts w:ascii="Calibri" w:hAnsi="Calibri" w:cs="Calibri"/>
          <w:color w:val="C00000"/>
          <w:sz w:val="32"/>
          <w:szCs w:val="32"/>
        </w:rPr>
        <w:t>of sp</w:t>
      </w:r>
      <w:r>
        <w:rPr>
          <w:rFonts w:ascii="Calibri" w:hAnsi="Calibri" w:cs="Calibri"/>
          <w:color w:val="C00000"/>
          <w:spacing w:val="1"/>
          <w:sz w:val="32"/>
          <w:szCs w:val="32"/>
        </w:rPr>
        <w:t>ill</w:t>
      </w:r>
      <w:r>
        <w:rPr>
          <w:rFonts w:ascii="Calibri" w:hAnsi="Calibri" w:cs="Calibri"/>
          <w:color w:val="C00000"/>
          <w:sz w:val="32"/>
          <w:szCs w:val="32"/>
        </w:rPr>
        <w:t>.</w:t>
      </w:r>
      <w:r>
        <w:rPr>
          <w:rFonts w:ascii="Calibri" w:hAnsi="Calibri" w:cs="Calibri"/>
          <w:color w:val="C00000"/>
          <w:spacing w:val="-6"/>
          <w:sz w:val="32"/>
          <w:szCs w:val="32"/>
        </w:rPr>
        <w:t xml:space="preserve"> </w:t>
      </w:r>
      <w:r>
        <w:rPr>
          <w:rFonts w:ascii="Calibri" w:hAnsi="Calibri" w:cs="Calibri"/>
          <w:color w:val="C00000"/>
          <w:sz w:val="32"/>
          <w:szCs w:val="32"/>
        </w:rPr>
        <w:t>Try</w:t>
      </w:r>
      <w:r>
        <w:rPr>
          <w:rFonts w:ascii="Calibri" w:hAnsi="Calibri" w:cs="Calibri"/>
          <w:color w:val="C00000"/>
          <w:spacing w:val="-5"/>
          <w:sz w:val="32"/>
          <w:szCs w:val="32"/>
        </w:rPr>
        <w:t xml:space="preserve"> </w:t>
      </w:r>
      <w:r>
        <w:rPr>
          <w:rFonts w:ascii="Calibri" w:hAnsi="Calibri" w:cs="Calibri"/>
          <w:color w:val="C00000"/>
          <w:sz w:val="32"/>
          <w:szCs w:val="32"/>
        </w:rPr>
        <w:t>to</w:t>
      </w:r>
      <w:r>
        <w:rPr>
          <w:rFonts w:ascii="Calibri" w:hAnsi="Calibri" w:cs="Calibri"/>
          <w:color w:val="000000"/>
          <w:sz w:val="32"/>
          <w:szCs w:val="32"/>
        </w:rPr>
        <w:t xml:space="preserve"> </w:t>
      </w:r>
      <w:r>
        <w:rPr>
          <w:rFonts w:ascii="Calibri" w:hAnsi="Calibri" w:cs="Calibri"/>
          <w:color w:val="C00000"/>
          <w:sz w:val="32"/>
          <w:szCs w:val="32"/>
        </w:rPr>
        <w:t>sa</w:t>
      </w:r>
      <w:r>
        <w:rPr>
          <w:rFonts w:ascii="Calibri" w:hAnsi="Calibri" w:cs="Calibri"/>
          <w:color w:val="C00000"/>
          <w:spacing w:val="1"/>
          <w:sz w:val="32"/>
          <w:szCs w:val="32"/>
        </w:rPr>
        <w:t>f</w:t>
      </w:r>
      <w:r>
        <w:rPr>
          <w:rFonts w:ascii="Calibri" w:hAnsi="Calibri" w:cs="Calibri"/>
          <w:color w:val="C00000"/>
          <w:sz w:val="32"/>
          <w:szCs w:val="32"/>
        </w:rPr>
        <w:t>ely</w:t>
      </w:r>
      <w:r>
        <w:rPr>
          <w:rFonts w:ascii="Calibri" w:hAnsi="Calibri" w:cs="Calibri"/>
          <w:color w:val="C00000"/>
          <w:spacing w:val="-8"/>
          <w:sz w:val="32"/>
          <w:szCs w:val="32"/>
        </w:rPr>
        <w:t xml:space="preserve"> </w:t>
      </w:r>
      <w:r>
        <w:rPr>
          <w:rFonts w:ascii="Calibri" w:hAnsi="Calibri" w:cs="Calibri"/>
          <w:color w:val="C00000"/>
          <w:sz w:val="32"/>
          <w:szCs w:val="32"/>
        </w:rPr>
        <w:t>c</w:t>
      </w:r>
      <w:r>
        <w:rPr>
          <w:rFonts w:ascii="Calibri" w:hAnsi="Calibri" w:cs="Calibri"/>
          <w:color w:val="C00000"/>
          <w:spacing w:val="-1"/>
          <w:sz w:val="32"/>
          <w:szCs w:val="32"/>
        </w:rPr>
        <w:t>o</w:t>
      </w:r>
      <w:r>
        <w:rPr>
          <w:rFonts w:ascii="Calibri" w:hAnsi="Calibri" w:cs="Calibri"/>
          <w:color w:val="C00000"/>
          <w:sz w:val="32"/>
          <w:szCs w:val="32"/>
        </w:rPr>
        <w:t>n</w:t>
      </w:r>
      <w:r>
        <w:rPr>
          <w:rFonts w:ascii="Calibri" w:hAnsi="Calibri" w:cs="Calibri"/>
          <w:color w:val="C00000"/>
          <w:spacing w:val="1"/>
          <w:sz w:val="32"/>
          <w:szCs w:val="32"/>
        </w:rPr>
        <w:t>t</w:t>
      </w:r>
      <w:r>
        <w:rPr>
          <w:rFonts w:ascii="Calibri" w:hAnsi="Calibri" w:cs="Calibri"/>
          <w:color w:val="C00000"/>
          <w:sz w:val="32"/>
          <w:szCs w:val="32"/>
        </w:rPr>
        <w:t>a</w:t>
      </w:r>
      <w:r>
        <w:rPr>
          <w:rFonts w:ascii="Calibri" w:hAnsi="Calibri" w:cs="Calibri"/>
          <w:color w:val="C00000"/>
          <w:spacing w:val="1"/>
          <w:sz w:val="32"/>
          <w:szCs w:val="32"/>
        </w:rPr>
        <w:t>i</w:t>
      </w:r>
      <w:r>
        <w:rPr>
          <w:rFonts w:ascii="Calibri" w:hAnsi="Calibri" w:cs="Calibri"/>
          <w:color w:val="C00000"/>
          <w:sz w:val="32"/>
          <w:szCs w:val="32"/>
        </w:rPr>
        <w:t>n</w:t>
      </w:r>
      <w:r>
        <w:rPr>
          <w:rFonts w:ascii="Calibri" w:hAnsi="Calibri" w:cs="Calibri"/>
          <w:color w:val="C00000"/>
          <w:spacing w:val="-10"/>
          <w:sz w:val="32"/>
          <w:szCs w:val="32"/>
        </w:rPr>
        <w:t xml:space="preserve"> </w:t>
      </w:r>
      <w:r>
        <w:rPr>
          <w:rFonts w:ascii="Calibri" w:hAnsi="Calibri" w:cs="Calibri"/>
          <w:color w:val="C00000"/>
          <w:spacing w:val="1"/>
          <w:sz w:val="32"/>
          <w:szCs w:val="32"/>
        </w:rPr>
        <w:t>fi</w:t>
      </w:r>
      <w:r>
        <w:rPr>
          <w:rFonts w:ascii="Calibri" w:hAnsi="Calibri" w:cs="Calibri"/>
          <w:color w:val="C00000"/>
          <w:spacing w:val="-1"/>
          <w:sz w:val="32"/>
          <w:szCs w:val="32"/>
        </w:rPr>
        <w:t>r</w:t>
      </w:r>
      <w:r>
        <w:rPr>
          <w:rFonts w:ascii="Calibri" w:hAnsi="Calibri" w:cs="Calibri"/>
          <w:color w:val="C00000"/>
          <w:sz w:val="32"/>
          <w:szCs w:val="32"/>
        </w:rPr>
        <w:t>ef</w:t>
      </w:r>
      <w:r>
        <w:rPr>
          <w:rFonts w:ascii="Calibri" w:hAnsi="Calibri" w:cs="Calibri"/>
          <w:color w:val="C00000"/>
          <w:spacing w:val="2"/>
          <w:sz w:val="32"/>
          <w:szCs w:val="32"/>
        </w:rPr>
        <w:t>i</w:t>
      </w:r>
      <w:r>
        <w:rPr>
          <w:rFonts w:ascii="Calibri" w:hAnsi="Calibri" w:cs="Calibri"/>
          <w:color w:val="C00000"/>
          <w:sz w:val="32"/>
          <w:szCs w:val="32"/>
        </w:rPr>
        <w:t>g</w:t>
      </w:r>
      <w:r>
        <w:rPr>
          <w:rFonts w:ascii="Calibri" w:hAnsi="Calibri" w:cs="Calibri"/>
          <w:color w:val="C00000"/>
          <w:spacing w:val="1"/>
          <w:sz w:val="32"/>
          <w:szCs w:val="32"/>
        </w:rPr>
        <w:t>hti</w:t>
      </w:r>
      <w:r>
        <w:rPr>
          <w:rFonts w:ascii="Calibri" w:hAnsi="Calibri" w:cs="Calibri"/>
          <w:color w:val="C00000"/>
          <w:sz w:val="32"/>
          <w:szCs w:val="32"/>
        </w:rPr>
        <w:t>ng</w:t>
      </w:r>
      <w:r>
        <w:rPr>
          <w:rFonts w:ascii="Calibri" w:hAnsi="Calibri" w:cs="Calibri"/>
          <w:color w:val="C00000"/>
          <w:spacing w:val="-13"/>
          <w:sz w:val="32"/>
          <w:szCs w:val="32"/>
        </w:rPr>
        <w:t xml:space="preserve"> </w:t>
      </w:r>
      <w:r>
        <w:rPr>
          <w:rFonts w:ascii="Calibri" w:hAnsi="Calibri" w:cs="Calibri"/>
          <w:color w:val="C00000"/>
          <w:spacing w:val="-1"/>
          <w:sz w:val="32"/>
          <w:szCs w:val="32"/>
        </w:rPr>
        <w:t>r</w:t>
      </w:r>
      <w:r>
        <w:rPr>
          <w:rFonts w:ascii="Calibri" w:hAnsi="Calibri" w:cs="Calibri"/>
          <w:color w:val="C00000"/>
          <w:sz w:val="32"/>
          <w:szCs w:val="32"/>
        </w:rPr>
        <w:t>uno</w:t>
      </w:r>
      <w:r>
        <w:rPr>
          <w:rFonts w:ascii="Calibri" w:hAnsi="Calibri" w:cs="Calibri"/>
          <w:color w:val="C00000"/>
          <w:spacing w:val="1"/>
          <w:sz w:val="32"/>
          <w:szCs w:val="32"/>
        </w:rPr>
        <w:t>ff</w:t>
      </w:r>
      <w:r>
        <w:rPr>
          <w:rFonts w:ascii="Calibri" w:hAnsi="Calibri" w:cs="Calibri"/>
          <w:color w:val="C00000"/>
          <w:sz w:val="32"/>
          <w:szCs w:val="32"/>
        </w:rPr>
        <w:t>.</w:t>
      </w: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C00000"/>
          <w:sz w:val="32"/>
          <w:szCs w:val="32"/>
        </w:rPr>
        <w:t>A</w:t>
      </w:r>
      <w:r>
        <w:rPr>
          <w:rFonts w:ascii="Calibri" w:hAnsi="Calibri" w:cs="Calibri"/>
          <w:color w:val="C00000"/>
          <w:spacing w:val="1"/>
          <w:sz w:val="32"/>
          <w:szCs w:val="32"/>
        </w:rPr>
        <w:t>i</w:t>
      </w:r>
      <w:r>
        <w:rPr>
          <w:rFonts w:ascii="Calibri" w:hAnsi="Calibri" w:cs="Calibri"/>
          <w:color w:val="C00000"/>
          <w:sz w:val="32"/>
          <w:szCs w:val="32"/>
        </w:rPr>
        <w:t>r</w:t>
      </w:r>
      <w:r>
        <w:rPr>
          <w:rFonts w:ascii="Calibri" w:hAnsi="Calibri" w:cs="Calibri"/>
          <w:color w:val="C00000"/>
          <w:spacing w:val="-5"/>
          <w:sz w:val="32"/>
          <w:szCs w:val="32"/>
        </w:rPr>
        <w:t xml:space="preserve"> </w:t>
      </w:r>
      <w:r>
        <w:rPr>
          <w:rFonts w:ascii="Calibri" w:hAnsi="Calibri" w:cs="Calibri"/>
          <w:color w:val="C00000"/>
          <w:sz w:val="32"/>
          <w:szCs w:val="32"/>
        </w:rPr>
        <w:t>m</w:t>
      </w:r>
      <w:r>
        <w:rPr>
          <w:rFonts w:ascii="Calibri" w:hAnsi="Calibri" w:cs="Calibri"/>
          <w:color w:val="C00000"/>
          <w:spacing w:val="-1"/>
          <w:sz w:val="32"/>
          <w:szCs w:val="32"/>
        </w:rPr>
        <w:t>o</w:t>
      </w:r>
      <w:r>
        <w:rPr>
          <w:rFonts w:ascii="Calibri" w:hAnsi="Calibri" w:cs="Calibri"/>
          <w:color w:val="C00000"/>
          <w:sz w:val="32"/>
          <w:szCs w:val="32"/>
        </w:rPr>
        <w:t>n</w:t>
      </w:r>
      <w:r>
        <w:rPr>
          <w:rFonts w:ascii="Calibri" w:hAnsi="Calibri" w:cs="Calibri"/>
          <w:color w:val="C00000"/>
          <w:spacing w:val="1"/>
          <w:sz w:val="32"/>
          <w:szCs w:val="32"/>
        </w:rPr>
        <w:t>it</w:t>
      </w:r>
      <w:r>
        <w:rPr>
          <w:rFonts w:ascii="Calibri" w:hAnsi="Calibri" w:cs="Calibri"/>
          <w:color w:val="C00000"/>
          <w:sz w:val="32"/>
          <w:szCs w:val="32"/>
        </w:rPr>
        <w:t>or</w:t>
      </w:r>
      <w:r>
        <w:rPr>
          <w:rFonts w:ascii="Calibri" w:hAnsi="Calibri" w:cs="Calibri"/>
          <w:color w:val="C00000"/>
          <w:spacing w:val="-9"/>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r</w:t>
      </w:r>
      <w:r>
        <w:rPr>
          <w:rFonts w:ascii="Calibri" w:hAnsi="Calibri" w:cs="Calibri"/>
          <w:color w:val="000000"/>
          <w:sz w:val="32"/>
          <w:szCs w:val="32"/>
        </w:rPr>
        <w:t>ea</w:t>
      </w:r>
      <w:r>
        <w:rPr>
          <w:rFonts w:ascii="Calibri" w:hAnsi="Calibri" w:cs="Calibri"/>
          <w:color w:val="000000"/>
          <w:spacing w:val="-6"/>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o</w:t>
      </w:r>
      <w:r>
        <w:rPr>
          <w:rFonts w:ascii="Calibri" w:hAnsi="Calibri" w:cs="Calibri"/>
          <w:color w:val="000000"/>
          <w:spacing w:val="-3"/>
          <w:sz w:val="32"/>
          <w:szCs w:val="32"/>
        </w:rPr>
        <w:t xml:space="preserve"> </w:t>
      </w:r>
      <w:r>
        <w:rPr>
          <w:rFonts w:ascii="Calibri" w:hAnsi="Calibri" w:cs="Calibri"/>
          <w:color w:val="000000"/>
          <w:sz w:val="32"/>
          <w:szCs w:val="32"/>
        </w:rPr>
        <w:t>dete</w:t>
      </w:r>
      <w:r>
        <w:rPr>
          <w:rFonts w:ascii="Calibri" w:hAnsi="Calibri" w:cs="Calibri"/>
          <w:color w:val="000000"/>
          <w:spacing w:val="1"/>
          <w:sz w:val="32"/>
          <w:szCs w:val="32"/>
        </w:rPr>
        <w:t>r</w:t>
      </w:r>
      <w:r>
        <w:rPr>
          <w:rFonts w:ascii="Calibri" w:hAnsi="Calibri" w:cs="Calibri"/>
          <w:color w:val="000000"/>
          <w:sz w:val="32"/>
          <w:szCs w:val="32"/>
        </w:rPr>
        <w:t>mine</w:t>
      </w:r>
      <w:r>
        <w:rPr>
          <w:rFonts w:ascii="Calibri" w:hAnsi="Calibri" w:cs="Calibri"/>
          <w:color w:val="000000"/>
          <w:spacing w:val="-14"/>
          <w:sz w:val="32"/>
          <w:szCs w:val="32"/>
        </w:rPr>
        <w:t xml:space="preserve"> </w:t>
      </w:r>
      <w:r>
        <w:rPr>
          <w:rFonts w:ascii="Calibri" w:hAnsi="Calibri" w:cs="Calibri"/>
          <w:color w:val="000000"/>
          <w:spacing w:val="2"/>
          <w:sz w:val="32"/>
          <w:szCs w:val="32"/>
        </w:rPr>
        <w:t>c</w:t>
      </w:r>
      <w:r>
        <w:rPr>
          <w:rFonts w:ascii="Calibri" w:hAnsi="Calibri" w:cs="Calibri"/>
          <w:color w:val="000000"/>
          <w:sz w:val="32"/>
          <w:szCs w:val="32"/>
        </w:rPr>
        <w:t>onc</w:t>
      </w:r>
      <w:r>
        <w:rPr>
          <w:rFonts w:ascii="Calibri" w:hAnsi="Calibri" w:cs="Calibri"/>
          <w:color w:val="000000"/>
          <w:spacing w:val="-1"/>
          <w:sz w:val="32"/>
          <w:szCs w:val="32"/>
        </w:rPr>
        <w:t>e</w:t>
      </w:r>
      <w:r>
        <w:rPr>
          <w:rFonts w:ascii="Calibri" w:hAnsi="Calibri" w:cs="Calibri"/>
          <w:color w:val="000000"/>
          <w:sz w:val="32"/>
          <w:szCs w:val="32"/>
        </w:rPr>
        <w:t>n</w:t>
      </w:r>
      <w:r>
        <w:rPr>
          <w:rFonts w:ascii="Calibri" w:hAnsi="Calibri" w:cs="Calibri"/>
          <w:color w:val="000000"/>
          <w:spacing w:val="1"/>
          <w:sz w:val="32"/>
          <w:szCs w:val="32"/>
        </w:rPr>
        <w:t>t</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on</w:t>
      </w:r>
      <w:r>
        <w:rPr>
          <w:rFonts w:ascii="Calibri" w:hAnsi="Calibri" w:cs="Calibri"/>
          <w:color w:val="000000"/>
          <w:spacing w:val="-18"/>
          <w:sz w:val="32"/>
          <w:szCs w:val="32"/>
        </w:rPr>
        <w:t xml:space="preserve"> </w:t>
      </w:r>
      <w:r>
        <w:rPr>
          <w:rFonts w:ascii="Calibri" w:hAnsi="Calibri" w:cs="Calibri"/>
          <w:color w:val="000000"/>
          <w:sz w:val="32"/>
          <w:szCs w:val="32"/>
        </w:rPr>
        <w:t>of</w:t>
      </w:r>
      <w:r>
        <w:rPr>
          <w:rFonts w:ascii="Calibri" w:hAnsi="Calibri" w:cs="Calibri"/>
          <w:color w:val="000000"/>
          <w:spacing w:val="-3"/>
          <w:sz w:val="32"/>
          <w:szCs w:val="32"/>
        </w:rPr>
        <w:t xml:space="preserve"> </w:t>
      </w:r>
      <w:r>
        <w:rPr>
          <w:rFonts w:ascii="Calibri" w:hAnsi="Calibri" w:cs="Calibri"/>
          <w:color w:val="000000"/>
          <w:sz w:val="32"/>
          <w:szCs w:val="32"/>
        </w:rPr>
        <w:t>v</w:t>
      </w:r>
      <w:r>
        <w:rPr>
          <w:rFonts w:ascii="Calibri" w:hAnsi="Calibri" w:cs="Calibri"/>
          <w:color w:val="000000"/>
          <w:spacing w:val="3"/>
          <w:sz w:val="32"/>
          <w:szCs w:val="32"/>
        </w:rPr>
        <w:t>a</w:t>
      </w:r>
      <w:r>
        <w:rPr>
          <w:rFonts w:ascii="Calibri" w:hAnsi="Calibri" w:cs="Calibri"/>
          <w:color w:val="000000"/>
          <w:sz w:val="32"/>
          <w:szCs w:val="32"/>
        </w:rPr>
        <w:t>pors</w:t>
      </w:r>
    </w:p>
    <w:p w:rsidR="004420F5" w:rsidRDefault="004420F5" w:rsidP="004420F5">
      <w:pPr>
        <w:widowControl w:val="0"/>
        <w:autoSpaceDE w:val="0"/>
        <w:autoSpaceDN w:val="0"/>
        <w:adjustRightInd w:val="0"/>
        <w:spacing w:before="32" w:after="0" w:line="240" w:lineRule="auto"/>
        <w:ind w:left="100" w:right="-20"/>
        <w:rPr>
          <w:rFonts w:ascii="Calibri" w:hAnsi="Calibri" w:cs="Calibri"/>
          <w:color w:val="000000"/>
          <w:sz w:val="32"/>
          <w:szCs w:val="32"/>
        </w:rPr>
      </w:pPr>
      <w:r>
        <w:rPr>
          <w:rFonts w:ascii="Calibri" w:hAnsi="Calibri" w:cs="Calibri"/>
          <w:color w:val="C00000"/>
          <w:sz w:val="32"/>
          <w:szCs w:val="32"/>
        </w:rPr>
        <w:t>(f</w:t>
      </w:r>
      <w:r>
        <w:rPr>
          <w:rFonts w:ascii="Calibri" w:hAnsi="Calibri" w:cs="Calibri"/>
          <w:color w:val="C00000"/>
          <w:spacing w:val="1"/>
          <w:sz w:val="32"/>
          <w:szCs w:val="32"/>
        </w:rPr>
        <w:t>l</w:t>
      </w:r>
      <w:r>
        <w:rPr>
          <w:rFonts w:ascii="Calibri" w:hAnsi="Calibri" w:cs="Calibri"/>
          <w:color w:val="C00000"/>
          <w:sz w:val="32"/>
          <w:szCs w:val="32"/>
        </w:rPr>
        <w:t>ammab</w:t>
      </w:r>
      <w:r>
        <w:rPr>
          <w:rFonts w:ascii="Calibri" w:hAnsi="Calibri" w:cs="Calibri"/>
          <w:color w:val="C00000"/>
          <w:spacing w:val="1"/>
          <w:sz w:val="32"/>
          <w:szCs w:val="32"/>
        </w:rPr>
        <w:t>ilit</w:t>
      </w:r>
      <w:r>
        <w:rPr>
          <w:rFonts w:ascii="Calibri" w:hAnsi="Calibri" w:cs="Calibri"/>
          <w:color w:val="C00000"/>
          <w:sz w:val="32"/>
          <w:szCs w:val="32"/>
        </w:rPr>
        <w:t>y)</w:t>
      </w:r>
      <w:r>
        <w:rPr>
          <w:rFonts w:ascii="Calibri" w:hAnsi="Calibri" w:cs="Calibri"/>
          <w:color w:val="000000"/>
          <w:sz w:val="32"/>
          <w:szCs w:val="32"/>
        </w:rPr>
        <w:t>.</w:t>
      </w: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C00000"/>
          <w:sz w:val="32"/>
          <w:szCs w:val="32"/>
        </w:rPr>
        <w:t>No</w:t>
      </w:r>
      <w:r>
        <w:rPr>
          <w:rFonts w:ascii="Calibri" w:hAnsi="Calibri" w:cs="Calibri"/>
          <w:color w:val="C00000"/>
          <w:spacing w:val="-4"/>
          <w:sz w:val="32"/>
          <w:szCs w:val="32"/>
        </w:rPr>
        <w:t xml:space="preserve"> </w:t>
      </w:r>
      <w:r>
        <w:rPr>
          <w:rFonts w:ascii="Calibri" w:hAnsi="Calibri" w:cs="Calibri"/>
          <w:color w:val="C00000"/>
          <w:sz w:val="32"/>
          <w:szCs w:val="32"/>
        </w:rPr>
        <w:t>pe</w:t>
      </w:r>
      <w:r>
        <w:rPr>
          <w:rFonts w:ascii="Calibri" w:hAnsi="Calibri" w:cs="Calibri"/>
          <w:color w:val="C00000"/>
          <w:spacing w:val="1"/>
          <w:sz w:val="32"/>
          <w:szCs w:val="32"/>
        </w:rPr>
        <w:t>r</w:t>
      </w:r>
      <w:r>
        <w:rPr>
          <w:rFonts w:ascii="Calibri" w:hAnsi="Calibri" w:cs="Calibri"/>
          <w:color w:val="C00000"/>
          <w:sz w:val="32"/>
          <w:szCs w:val="32"/>
        </w:rPr>
        <w:t>sonnel</w:t>
      </w:r>
      <w:r>
        <w:rPr>
          <w:rFonts w:ascii="Calibri" w:hAnsi="Calibri" w:cs="Calibri"/>
          <w:color w:val="C00000"/>
          <w:spacing w:val="-13"/>
          <w:sz w:val="32"/>
          <w:szCs w:val="32"/>
        </w:rPr>
        <w:t xml:space="preserve"> </w:t>
      </w:r>
      <w:r>
        <w:rPr>
          <w:rFonts w:ascii="Calibri" w:hAnsi="Calibri" w:cs="Calibri"/>
          <w:color w:val="C00000"/>
          <w:sz w:val="32"/>
          <w:szCs w:val="32"/>
        </w:rPr>
        <w:t>s</w:t>
      </w:r>
      <w:r>
        <w:rPr>
          <w:rFonts w:ascii="Calibri" w:hAnsi="Calibri" w:cs="Calibri"/>
          <w:color w:val="C00000"/>
          <w:spacing w:val="2"/>
          <w:sz w:val="32"/>
          <w:szCs w:val="32"/>
        </w:rPr>
        <w:t>h</w:t>
      </w:r>
      <w:r>
        <w:rPr>
          <w:rFonts w:ascii="Calibri" w:hAnsi="Calibri" w:cs="Calibri"/>
          <w:color w:val="C00000"/>
          <w:sz w:val="32"/>
          <w:szCs w:val="32"/>
        </w:rPr>
        <w:t>o</w:t>
      </w:r>
      <w:r>
        <w:rPr>
          <w:rFonts w:ascii="Calibri" w:hAnsi="Calibri" w:cs="Calibri"/>
          <w:color w:val="C00000"/>
          <w:spacing w:val="2"/>
          <w:sz w:val="32"/>
          <w:szCs w:val="32"/>
        </w:rPr>
        <w:t>u</w:t>
      </w:r>
      <w:r>
        <w:rPr>
          <w:rFonts w:ascii="Calibri" w:hAnsi="Calibri" w:cs="Calibri"/>
          <w:color w:val="C00000"/>
          <w:spacing w:val="1"/>
          <w:sz w:val="32"/>
          <w:szCs w:val="32"/>
        </w:rPr>
        <w:t>l</w:t>
      </w:r>
      <w:r>
        <w:rPr>
          <w:rFonts w:ascii="Calibri" w:hAnsi="Calibri" w:cs="Calibri"/>
          <w:color w:val="C00000"/>
          <w:sz w:val="32"/>
          <w:szCs w:val="32"/>
        </w:rPr>
        <w:t>d</w:t>
      </w:r>
      <w:r>
        <w:rPr>
          <w:rFonts w:ascii="Calibri" w:hAnsi="Calibri" w:cs="Calibri"/>
          <w:color w:val="C00000"/>
          <w:spacing w:val="-6"/>
          <w:sz w:val="32"/>
          <w:szCs w:val="32"/>
        </w:rPr>
        <w:t xml:space="preserve"> </w:t>
      </w:r>
      <w:r>
        <w:rPr>
          <w:rFonts w:ascii="Calibri" w:hAnsi="Calibri" w:cs="Calibri"/>
          <w:color w:val="C00000"/>
          <w:sz w:val="32"/>
          <w:szCs w:val="32"/>
        </w:rPr>
        <w:t>be</w:t>
      </w:r>
      <w:r>
        <w:rPr>
          <w:rFonts w:ascii="Calibri" w:hAnsi="Calibri" w:cs="Calibri"/>
          <w:color w:val="C00000"/>
          <w:spacing w:val="-3"/>
          <w:sz w:val="32"/>
          <w:szCs w:val="32"/>
        </w:rPr>
        <w:t xml:space="preserve"> </w:t>
      </w:r>
      <w:r>
        <w:rPr>
          <w:rFonts w:ascii="Calibri" w:hAnsi="Calibri" w:cs="Calibri"/>
          <w:color w:val="C00000"/>
          <w:sz w:val="32"/>
          <w:szCs w:val="32"/>
        </w:rPr>
        <w:t>in</w:t>
      </w:r>
      <w:r>
        <w:rPr>
          <w:rFonts w:ascii="Calibri" w:hAnsi="Calibri" w:cs="Calibri"/>
          <w:color w:val="C00000"/>
          <w:spacing w:val="-1"/>
          <w:sz w:val="32"/>
          <w:szCs w:val="32"/>
        </w:rPr>
        <w:t xml:space="preserve"> </w:t>
      </w:r>
      <w:r>
        <w:rPr>
          <w:rFonts w:ascii="Calibri" w:hAnsi="Calibri" w:cs="Calibri"/>
          <w:color w:val="C00000"/>
          <w:sz w:val="32"/>
          <w:szCs w:val="32"/>
        </w:rPr>
        <w:t>a</w:t>
      </w:r>
      <w:r>
        <w:rPr>
          <w:rFonts w:ascii="Calibri" w:hAnsi="Calibri" w:cs="Calibri"/>
          <w:color w:val="C00000"/>
          <w:spacing w:val="-2"/>
          <w:sz w:val="32"/>
          <w:szCs w:val="32"/>
        </w:rPr>
        <w:t xml:space="preserve"> </w:t>
      </w:r>
      <w:r>
        <w:rPr>
          <w:rFonts w:ascii="Calibri" w:hAnsi="Calibri" w:cs="Calibri"/>
          <w:color w:val="C00000"/>
          <w:spacing w:val="1"/>
          <w:sz w:val="32"/>
          <w:szCs w:val="32"/>
        </w:rPr>
        <w:t>fl</w:t>
      </w:r>
      <w:r>
        <w:rPr>
          <w:rFonts w:ascii="Calibri" w:hAnsi="Calibri" w:cs="Calibri"/>
          <w:color w:val="C00000"/>
          <w:sz w:val="32"/>
          <w:szCs w:val="32"/>
        </w:rPr>
        <w:t>ammab</w:t>
      </w:r>
      <w:r>
        <w:rPr>
          <w:rFonts w:ascii="Calibri" w:hAnsi="Calibri" w:cs="Calibri"/>
          <w:color w:val="C00000"/>
          <w:spacing w:val="1"/>
          <w:sz w:val="32"/>
          <w:szCs w:val="32"/>
        </w:rPr>
        <w:t>l</w:t>
      </w:r>
      <w:r>
        <w:rPr>
          <w:rFonts w:ascii="Calibri" w:hAnsi="Calibri" w:cs="Calibri"/>
          <w:color w:val="C00000"/>
          <w:sz w:val="32"/>
          <w:szCs w:val="32"/>
        </w:rPr>
        <w:t>e</w:t>
      </w:r>
      <w:r>
        <w:rPr>
          <w:rFonts w:ascii="Calibri" w:hAnsi="Calibri" w:cs="Calibri"/>
          <w:color w:val="C00000"/>
          <w:spacing w:val="-14"/>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t</w:t>
      </w:r>
      <w:r>
        <w:rPr>
          <w:rFonts w:ascii="Calibri" w:hAnsi="Calibri" w:cs="Calibri"/>
          <w:color w:val="C00000"/>
          <w:sz w:val="32"/>
          <w:szCs w:val="32"/>
        </w:rPr>
        <w:t>mosph</w:t>
      </w:r>
      <w:r>
        <w:rPr>
          <w:rFonts w:ascii="Calibri" w:hAnsi="Calibri" w:cs="Calibri"/>
          <w:color w:val="C00000"/>
          <w:spacing w:val="1"/>
          <w:sz w:val="32"/>
          <w:szCs w:val="32"/>
        </w:rPr>
        <w:t>e</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16"/>
          <w:sz w:val="32"/>
          <w:szCs w:val="32"/>
        </w:rPr>
        <w:t xml:space="preserve"> </w:t>
      </w:r>
      <w:r>
        <w:rPr>
          <w:rFonts w:ascii="Calibri" w:hAnsi="Calibri" w:cs="Calibri"/>
          <w:color w:val="C00000"/>
          <w:spacing w:val="-1"/>
          <w:sz w:val="32"/>
          <w:szCs w:val="32"/>
        </w:rPr>
        <w:t>(</w:t>
      </w:r>
      <w:r>
        <w:rPr>
          <w:rFonts w:ascii="Calibri" w:hAnsi="Calibri" w:cs="Calibri"/>
          <w:color w:val="C00000"/>
          <w:sz w:val="32"/>
          <w:szCs w:val="32"/>
        </w:rPr>
        <w:t>a</w:t>
      </w:r>
      <w:r>
        <w:rPr>
          <w:rFonts w:ascii="Calibri" w:hAnsi="Calibri" w:cs="Calibri"/>
          <w:color w:val="C00000"/>
          <w:spacing w:val="3"/>
          <w:sz w:val="32"/>
          <w:szCs w:val="32"/>
        </w:rPr>
        <w:t>b</w:t>
      </w:r>
      <w:r>
        <w:rPr>
          <w:rFonts w:ascii="Calibri" w:hAnsi="Calibri" w:cs="Calibri"/>
          <w:color w:val="C00000"/>
          <w:sz w:val="32"/>
          <w:szCs w:val="32"/>
        </w:rPr>
        <w:t>ove</w:t>
      </w:r>
      <w:r>
        <w:rPr>
          <w:rFonts w:ascii="Calibri" w:hAnsi="Calibri" w:cs="Calibri"/>
          <w:color w:val="C00000"/>
          <w:spacing w:val="-8"/>
          <w:sz w:val="32"/>
          <w:szCs w:val="32"/>
        </w:rPr>
        <w:t xml:space="preserve"> </w:t>
      </w:r>
      <w:r>
        <w:rPr>
          <w:rFonts w:ascii="Calibri" w:hAnsi="Calibri" w:cs="Calibri"/>
          <w:color w:val="C00000"/>
          <w:spacing w:val="-1"/>
          <w:sz w:val="32"/>
          <w:szCs w:val="32"/>
        </w:rPr>
        <w:t>1</w:t>
      </w:r>
      <w:r>
        <w:rPr>
          <w:rFonts w:ascii="Calibri" w:hAnsi="Calibri" w:cs="Calibri"/>
          <w:color w:val="C00000"/>
          <w:spacing w:val="1"/>
          <w:sz w:val="32"/>
          <w:szCs w:val="32"/>
        </w:rPr>
        <w:t>0</w:t>
      </w:r>
      <w:r>
        <w:rPr>
          <w:rFonts w:ascii="Calibri" w:hAnsi="Calibri" w:cs="Calibri"/>
          <w:color w:val="C00000"/>
          <w:sz w:val="32"/>
          <w:szCs w:val="32"/>
        </w:rPr>
        <w:t>%</w:t>
      </w:r>
      <w:r>
        <w:rPr>
          <w:rFonts w:ascii="Calibri" w:hAnsi="Calibri" w:cs="Calibri"/>
          <w:color w:val="C00000"/>
          <w:spacing w:val="-6"/>
          <w:sz w:val="32"/>
          <w:szCs w:val="32"/>
        </w:rPr>
        <w:t xml:space="preserve"> </w:t>
      </w:r>
      <w:r>
        <w:rPr>
          <w:rFonts w:ascii="Calibri" w:hAnsi="Calibri" w:cs="Calibri"/>
          <w:color w:val="C00000"/>
          <w:sz w:val="32"/>
          <w:szCs w:val="32"/>
        </w:rPr>
        <w:t>of</w:t>
      </w:r>
      <w:r>
        <w:rPr>
          <w:rFonts w:ascii="Calibri" w:hAnsi="Calibri" w:cs="Calibri"/>
          <w:color w:val="C00000"/>
          <w:spacing w:val="-3"/>
          <w:sz w:val="32"/>
          <w:szCs w:val="32"/>
        </w:rPr>
        <w:t xml:space="preserve"> </w:t>
      </w:r>
      <w:r>
        <w:rPr>
          <w:rFonts w:ascii="Calibri" w:hAnsi="Calibri" w:cs="Calibri"/>
          <w:color w:val="C00000"/>
          <w:spacing w:val="1"/>
          <w:sz w:val="32"/>
          <w:szCs w:val="32"/>
        </w:rPr>
        <w:t>t</w:t>
      </w:r>
      <w:r>
        <w:rPr>
          <w:rFonts w:ascii="Calibri" w:hAnsi="Calibri" w:cs="Calibri"/>
          <w:color w:val="C00000"/>
          <w:sz w:val="32"/>
          <w:szCs w:val="32"/>
        </w:rPr>
        <w:t>he</w:t>
      </w:r>
    </w:p>
    <w:p w:rsidR="004420F5" w:rsidRDefault="004420F5" w:rsidP="004420F5">
      <w:pPr>
        <w:widowControl w:val="0"/>
        <w:autoSpaceDE w:val="0"/>
        <w:autoSpaceDN w:val="0"/>
        <w:adjustRightInd w:val="0"/>
        <w:spacing w:before="31" w:after="0" w:line="240" w:lineRule="auto"/>
        <w:ind w:left="100" w:right="-20"/>
        <w:rPr>
          <w:rFonts w:ascii="Calibri" w:hAnsi="Calibri" w:cs="Calibri"/>
          <w:color w:val="000000"/>
          <w:sz w:val="32"/>
          <w:szCs w:val="32"/>
        </w:rPr>
      </w:pPr>
      <w:r>
        <w:rPr>
          <w:rFonts w:ascii="Calibri" w:hAnsi="Calibri" w:cs="Calibri"/>
          <w:color w:val="C00000"/>
          <w:sz w:val="32"/>
          <w:szCs w:val="32"/>
        </w:rPr>
        <w:t>LEL</w:t>
      </w:r>
      <w:r>
        <w:rPr>
          <w:rFonts w:ascii="Calibri" w:hAnsi="Calibri" w:cs="Calibri"/>
          <w:color w:val="C00000"/>
          <w:spacing w:val="-4"/>
          <w:sz w:val="32"/>
          <w:szCs w:val="32"/>
        </w:rPr>
        <w:t xml:space="preserve"> </w:t>
      </w:r>
      <w:r>
        <w:rPr>
          <w:rFonts w:ascii="Calibri" w:hAnsi="Calibri" w:cs="Calibri"/>
          <w:color w:val="C00000"/>
          <w:sz w:val="32"/>
          <w:szCs w:val="32"/>
        </w:rPr>
        <w:t xml:space="preserve">of </w:t>
      </w:r>
      <w:r>
        <w:rPr>
          <w:rFonts w:ascii="Calibri" w:hAnsi="Calibri" w:cs="Calibri"/>
          <w:color w:val="C00000"/>
          <w:spacing w:val="-1"/>
          <w:sz w:val="32"/>
          <w:szCs w:val="32"/>
        </w:rPr>
        <w:t>3</w:t>
      </w:r>
      <w:r>
        <w:rPr>
          <w:rFonts w:ascii="Calibri" w:hAnsi="Calibri" w:cs="Calibri"/>
          <w:color w:val="C00000"/>
          <w:spacing w:val="1"/>
          <w:sz w:val="32"/>
          <w:szCs w:val="32"/>
        </w:rPr>
        <w:t>.</w:t>
      </w:r>
      <w:r>
        <w:rPr>
          <w:rFonts w:ascii="Calibri" w:hAnsi="Calibri" w:cs="Calibri"/>
          <w:color w:val="C00000"/>
          <w:spacing w:val="-1"/>
          <w:sz w:val="32"/>
          <w:szCs w:val="32"/>
        </w:rPr>
        <w:t>3</w:t>
      </w:r>
      <w:r>
        <w:rPr>
          <w:rFonts w:ascii="Calibri" w:hAnsi="Calibri" w:cs="Calibri"/>
          <w:color w:val="C00000"/>
          <w:spacing w:val="2"/>
          <w:sz w:val="32"/>
          <w:szCs w:val="32"/>
        </w:rPr>
        <w:t>%, or 0.3%</w:t>
      </w:r>
      <w:r>
        <w:rPr>
          <w:rFonts w:ascii="Calibri" w:hAnsi="Calibri" w:cs="Calibri"/>
          <w:color w:val="C00000"/>
          <w:sz w:val="32"/>
          <w:szCs w:val="32"/>
        </w:rPr>
        <w:t>).</w:t>
      </w: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000000"/>
          <w:sz w:val="32"/>
          <w:szCs w:val="32"/>
        </w:rPr>
        <w:t>T</w:t>
      </w:r>
      <w:r>
        <w:rPr>
          <w:rFonts w:ascii="Calibri" w:hAnsi="Calibri" w:cs="Calibri"/>
          <w:color w:val="000000"/>
          <w:spacing w:val="1"/>
          <w:sz w:val="32"/>
          <w:szCs w:val="32"/>
        </w:rPr>
        <w:t>u</w:t>
      </w:r>
      <w:r>
        <w:rPr>
          <w:rFonts w:ascii="Calibri" w:hAnsi="Calibri" w:cs="Calibri"/>
          <w:color w:val="000000"/>
          <w:spacing w:val="-1"/>
          <w:sz w:val="32"/>
          <w:szCs w:val="32"/>
        </w:rPr>
        <w:t>r</w:t>
      </w:r>
      <w:r>
        <w:rPr>
          <w:rFonts w:ascii="Calibri" w:hAnsi="Calibri" w:cs="Calibri"/>
          <w:color w:val="000000"/>
          <w:sz w:val="32"/>
          <w:szCs w:val="32"/>
        </w:rPr>
        <w:t>nou</w:t>
      </w:r>
      <w:r>
        <w:rPr>
          <w:rFonts w:ascii="Calibri" w:hAnsi="Calibri" w:cs="Calibri"/>
          <w:color w:val="000000"/>
          <w:spacing w:val="1"/>
          <w:sz w:val="32"/>
          <w:szCs w:val="32"/>
        </w:rPr>
        <w:t>t</w:t>
      </w:r>
      <w:r>
        <w:rPr>
          <w:rFonts w:ascii="Calibri" w:hAnsi="Calibri" w:cs="Calibri"/>
          <w:color w:val="000000"/>
          <w:sz w:val="32"/>
          <w:szCs w:val="32"/>
        </w:rPr>
        <w:t>s</w:t>
      </w:r>
      <w:r>
        <w:rPr>
          <w:rFonts w:ascii="Calibri" w:hAnsi="Calibri" w:cs="Calibri"/>
          <w:color w:val="000000"/>
          <w:spacing w:val="-12"/>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d</w:t>
      </w:r>
      <w:r>
        <w:rPr>
          <w:rFonts w:ascii="Calibri" w:hAnsi="Calibri" w:cs="Calibri"/>
          <w:color w:val="000000"/>
          <w:spacing w:val="-5"/>
          <w:sz w:val="32"/>
          <w:szCs w:val="32"/>
        </w:rPr>
        <w:t xml:space="preserve"> </w:t>
      </w:r>
      <w:r>
        <w:rPr>
          <w:rFonts w:ascii="Calibri" w:hAnsi="Calibri" w:cs="Calibri"/>
          <w:color w:val="000000"/>
          <w:sz w:val="32"/>
          <w:szCs w:val="32"/>
        </w:rPr>
        <w:t>S</w:t>
      </w:r>
      <w:r>
        <w:rPr>
          <w:rFonts w:ascii="Calibri" w:hAnsi="Calibri" w:cs="Calibri"/>
          <w:color w:val="000000"/>
          <w:spacing w:val="3"/>
          <w:sz w:val="32"/>
          <w:szCs w:val="32"/>
        </w:rPr>
        <w:t>C</w:t>
      </w:r>
      <w:r>
        <w:rPr>
          <w:rFonts w:ascii="Calibri" w:hAnsi="Calibri" w:cs="Calibri"/>
          <w:color w:val="000000"/>
          <w:spacing w:val="1"/>
          <w:sz w:val="32"/>
          <w:szCs w:val="32"/>
        </w:rPr>
        <w:t>B</w:t>
      </w:r>
      <w:r>
        <w:rPr>
          <w:rFonts w:ascii="Calibri" w:hAnsi="Calibri" w:cs="Calibri"/>
          <w:color w:val="000000"/>
          <w:sz w:val="32"/>
          <w:szCs w:val="32"/>
        </w:rPr>
        <w:t>A’s</w:t>
      </w:r>
      <w:r>
        <w:rPr>
          <w:rFonts w:ascii="Calibri" w:hAnsi="Calibri" w:cs="Calibri"/>
          <w:color w:val="000000"/>
          <w:spacing w:val="-9"/>
          <w:sz w:val="32"/>
          <w:szCs w:val="32"/>
        </w:rPr>
        <w:t xml:space="preserve"> </w:t>
      </w:r>
      <w:r>
        <w:rPr>
          <w:rFonts w:ascii="Calibri" w:hAnsi="Calibri" w:cs="Calibri"/>
          <w:color w:val="000000"/>
          <w:spacing w:val="-1"/>
          <w:sz w:val="32"/>
          <w:szCs w:val="32"/>
        </w:rPr>
        <w:t>m</w:t>
      </w:r>
      <w:r>
        <w:rPr>
          <w:rFonts w:ascii="Calibri" w:hAnsi="Calibri" w:cs="Calibri"/>
          <w:color w:val="000000"/>
          <w:sz w:val="32"/>
          <w:szCs w:val="32"/>
        </w:rPr>
        <w:t>ay</w:t>
      </w:r>
      <w:r>
        <w:rPr>
          <w:rFonts w:ascii="Calibri" w:hAnsi="Calibri" w:cs="Calibri"/>
          <w:color w:val="000000"/>
          <w:spacing w:val="-4"/>
          <w:sz w:val="32"/>
          <w:szCs w:val="32"/>
        </w:rPr>
        <w:t xml:space="preserve"> </w:t>
      </w:r>
      <w:r>
        <w:rPr>
          <w:rFonts w:ascii="Calibri" w:hAnsi="Calibri" w:cs="Calibri"/>
          <w:color w:val="000000"/>
          <w:sz w:val="32"/>
          <w:szCs w:val="32"/>
        </w:rPr>
        <w:t>be</w:t>
      </w:r>
      <w:r>
        <w:rPr>
          <w:rFonts w:ascii="Calibri" w:hAnsi="Calibri" w:cs="Calibri"/>
          <w:color w:val="000000"/>
          <w:spacing w:val="-3"/>
          <w:sz w:val="32"/>
          <w:szCs w:val="32"/>
        </w:rPr>
        <w:t xml:space="preserve"> </w:t>
      </w:r>
      <w:r>
        <w:rPr>
          <w:rFonts w:ascii="Calibri" w:hAnsi="Calibri" w:cs="Calibri"/>
          <w:color w:val="000000"/>
          <w:spacing w:val="2"/>
          <w:sz w:val="32"/>
          <w:szCs w:val="32"/>
        </w:rPr>
        <w:t>n</w:t>
      </w:r>
      <w:r>
        <w:rPr>
          <w:rFonts w:ascii="Calibri" w:hAnsi="Calibri" w:cs="Calibri"/>
          <w:color w:val="000000"/>
          <w:sz w:val="32"/>
          <w:szCs w:val="32"/>
        </w:rPr>
        <w:t>e</w:t>
      </w:r>
      <w:r>
        <w:rPr>
          <w:rFonts w:ascii="Calibri" w:hAnsi="Calibri" w:cs="Calibri"/>
          <w:color w:val="000000"/>
          <w:spacing w:val="-1"/>
          <w:sz w:val="32"/>
          <w:szCs w:val="32"/>
        </w:rPr>
        <w:t>c</w:t>
      </w:r>
      <w:r>
        <w:rPr>
          <w:rFonts w:ascii="Calibri" w:hAnsi="Calibri" w:cs="Calibri"/>
          <w:color w:val="000000"/>
          <w:sz w:val="32"/>
          <w:szCs w:val="32"/>
        </w:rPr>
        <w:t>e</w:t>
      </w:r>
      <w:r>
        <w:rPr>
          <w:rFonts w:ascii="Calibri" w:hAnsi="Calibri" w:cs="Calibri"/>
          <w:color w:val="000000"/>
          <w:spacing w:val="2"/>
          <w:sz w:val="32"/>
          <w:szCs w:val="32"/>
        </w:rPr>
        <w:t>ss</w:t>
      </w:r>
      <w:r>
        <w:rPr>
          <w:rFonts w:ascii="Calibri" w:hAnsi="Calibri" w:cs="Calibri"/>
          <w:color w:val="000000"/>
          <w:sz w:val="32"/>
          <w:szCs w:val="32"/>
        </w:rPr>
        <w:t>ary</w:t>
      </w:r>
      <w:r>
        <w:rPr>
          <w:rFonts w:ascii="Calibri" w:hAnsi="Calibri" w:cs="Calibri"/>
          <w:color w:val="000000"/>
          <w:spacing w:val="-14"/>
          <w:sz w:val="32"/>
          <w:szCs w:val="32"/>
        </w:rPr>
        <w:t xml:space="preserve"> </w:t>
      </w:r>
      <w:r>
        <w:rPr>
          <w:rFonts w:ascii="Calibri" w:hAnsi="Calibri" w:cs="Calibri"/>
          <w:color w:val="000000"/>
          <w:spacing w:val="1"/>
          <w:sz w:val="32"/>
          <w:szCs w:val="32"/>
        </w:rPr>
        <w:t>f</w:t>
      </w:r>
      <w:r>
        <w:rPr>
          <w:rFonts w:ascii="Calibri" w:hAnsi="Calibri" w:cs="Calibri"/>
          <w:color w:val="000000"/>
          <w:sz w:val="32"/>
          <w:szCs w:val="32"/>
        </w:rPr>
        <w:t>or</w:t>
      </w:r>
      <w:r>
        <w:rPr>
          <w:rFonts w:ascii="Calibri" w:hAnsi="Calibri" w:cs="Calibri"/>
          <w:color w:val="000000"/>
          <w:spacing w:val="-3"/>
          <w:sz w:val="32"/>
          <w:szCs w:val="32"/>
        </w:rPr>
        <w:t xml:space="preserve"> </w:t>
      </w:r>
      <w:r>
        <w:rPr>
          <w:rFonts w:ascii="Calibri" w:hAnsi="Calibri" w:cs="Calibri"/>
          <w:color w:val="000000"/>
          <w:sz w:val="32"/>
          <w:szCs w:val="32"/>
        </w:rPr>
        <w:t>c</w:t>
      </w:r>
      <w:r>
        <w:rPr>
          <w:rFonts w:ascii="Calibri" w:hAnsi="Calibri" w:cs="Calibri"/>
          <w:color w:val="000000"/>
          <w:spacing w:val="1"/>
          <w:sz w:val="32"/>
          <w:szCs w:val="32"/>
        </w:rPr>
        <w:t>e</w:t>
      </w:r>
      <w:r>
        <w:rPr>
          <w:rFonts w:ascii="Calibri" w:hAnsi="Calibri" w:cs="Calibri"/>
          <w:color w:val="000000"/>
          <w:spacing w:val="-1"/>
          <w:sz w:val="32"/>
          <w:szCs w:val="32"/>
        </w:rPr>
        <w:t>r</w:t>
      </w:r>
      <w:r>
        <w:rPr>
          <w:rFonts w:ascii="Calibri" w:hAnsi="Calibri" w:cs="Calibri"/>
          <w:color w:val="000000"/>
          <w:spacing w:val="1"/>
          <w:sz w:val="32"/>
          <w:szCs w:val="32"/>
        </w:rPr>
        <w:t>t</w:t>
      </w:r>
      <w:r>
        <w:rPr>
          <w:rFonts w:ascii="Calibri" w:hAnsi="Calibri" w:cs="Calibri"/>
          <w:color w:val="000000"/>
          <w:sz w:val="32"/>
          <w:szCs w:val="32"/>
        </w:rPr>
        <w:t>a</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9"/>
          <w:sz w:val="32"/>
          <w:szCs w:val="32"/>
        </w:rPr>
        <w:t xml:space="preserve"> </w:t>
      </w:r>
      <w:r>
        <w:rPr>
          <w:rFonts w:ascii="Calibri" w:hAnsi="Calibri" w:cs="Calibri"/>
          <w:color w:val="000000"/>
          <w:sz w:val="32"/>
          <w:szCs w:val="32"/>
        </w:rPr>
        <w:t>op</w:t>
      </w:r>
      <w:r>
        <w:rPr>
          <w:rFonts w:ascii="Calibri" w:hAnsi="Calibri" w:cs="Calibri"/>
          <w:color w:val="000000"/>
          <w:spacing w:val="2"/>
          <w:sz w:val="32"/>
          <w:szCs w:val="32"/>
        </w:rPr>
        <w:t>e</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ons.</w:t>
      </w: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000000"/>
          <w:sz w:val="32"/>
          <w:szCs w:val="32"/>
        </w:rPr>
        <w:t>Cool</w:t>
      </w:r>
      <w:r>
        <w:rPr>
          <w:rFonts w:ascii="Calibri" w:hAnsi="Calibri" w:cs="Calibri"/>
          <w:color w:val="000000"/>
          <w:spacing w:val="-6"/>
          <w:sz w:val="32"/>
          <w:szCs w:val="32"/>
        </w:rPr>
        <w:t xml:space="preserve"> </w:t>
      </w:r>
      <w:r>
        <w:rPr>
          <w:rFonts w:ascii="Calibri" w:hAnsi="Calibri" w:cs="Calibri"/>
          <w:color w:val="000000"/>
          <w:spacing w:val="1"/>
          <w:sz w:val="32"/>
          <w:szCs w:val="32"/>
        </w:rPr>
        <w:t>fl</w:t>
      </w:r>
      <w:r>
        <w:rPr>
          <w:rFonts w:ascii="Calibri" w:hAnsi="Calibri" w:cs="Calibri"/>
          <w:color w:val="000000"/>
          <w:sz w:val="32"/>
          <w:szCs w:val="32"/>
        </w:rPr>
        <w:t>ame</w:t>
      </w:r>
      <w:r>
        <w:rPr>
          <w:rFonts w:ascii="Calibri" w:hAnsi="Calibri" w:cs="Calibri"/>
          <w:color w:val="000000"/>
          <w:spacing w:val="-7"/>
          <w:sz w:val="32"/>
          <w:szCs w:val="32"/>
        </w:rPr>
        <w:t xml:space="preserve"> </w:t>
      </w:r>
      <w:r>
        <w:rPr>
          <w:rFonts w:ascii="Calibri" w:hAnsi="Calibri" w:cs="Calibri"/>
          <w:color w:val="000000"/>
          <w:spacing w:val="-1"/>
          <w:sz w:val="32"/>
          <w:szCs w:val="32"/>
        </w:rPr>
        <w:t>e</w:t>
      </w:r>
      <w:r>
        <w:rPr>
          <w:rFonts w:ascii="Calibri" w:hAnsi="Calibri" w:cs="Calibri"/>
          <w:color w:val="000000"/>
          <w:spacing w:val="1"/>
          <w:sz w:val="32"/>
          <w:szCs w:val="32"/>
        </w:rPr>
        <w:t>x</w:t>
      </w:r>
      <w:r>
        <w:rPr>
          <w:rFonts w:ascii="Calibri" w:hAnsi="Calibri" w:cs="Calibri"/>
          <w:color w:val="000000"/>
          <w:sz w:val="32"/>
          <w:szCs w:val="32"/>
        </w:rPr>
        <w:t>po</w:t>
      </w:r>
      <w:r>
        <w:rPr>
          <w:rFonts w:ascii="Calibri" w:hAnsi="Calibri" w:cs="Calibri"/>
          <w:color w:val="000000"/>
          <w:spacing w:val="2"/>
          <w:sz w:val="32"/>
          <w:szCs w:val="32"/>
        </w:rPr>
        <w:t>se</w:t>
      </w:r>
      <w:r>
        <w:rPr>
          <w:rFonts w:ascii="Calibri" w:hAnsi="Calibri" w:cs="Calibri"/>
          <w:color w:val="000000"/>
          <w:sz w:val="32"/>
          <w:szCs w:val="32"/>
        </w:rPr>
        <w:t>d/imp</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1"/>
          <w:sz w:val="32"/>
          <w:szCs w:val="32"/>
        </w:rPr>
        <w:t>g</w:t>
      </w:r>
      <w:r>
        <w:rPr>
          <w:rFonts w:ascii="Calibri" w:hAnsi="Calibri" w:cs="Calibri"/>
          <w:color w:val="000000"/>
          <w:sz w:val="32"/>
          <w:szCs w:val="32"/>
        </w:rPr>
        <w:t>ed</w:t>
      </w:r>
      <w:r>
        <w:rPr>
          <w:rFonts w:ascii="Calibri" w:hAnsi="Calibri" w:cs="Calibri"/>
          <w:color w:val="000000"/>
          <w:spacing w:val="-24"/>
          <w:sz w:val="32"/>
          <w:szCs w:val="32"/>
        </w:rPr>
        <w:t xml:space="preserve"> </w:t>
      </w:r>
      <w:r>
        <w:rPr>
          <w:rFonts w:ascii="Calibri" w:hAnsi="Calibri" w:cs="Calibri"/>
          <w:color w:val="000000"/>
          <w:sz w:val="32"/>
          <w:szCs w:val="32"/>
        </w:rPr>
        <w:t>t</w:t>
      </w:r>
      <w:r>
        <w:rPr>
          <w:rFonts w:ascii="Calibri" w:hAnsi="Calibri" w:cs="Calibri"/>
          <w:color w:val="000000"/>
          <w:spacing w:val="1"/>
          <w:sz w:val="32"/>
          <w:szCs w:val="32"/>
        </w:rPr>
        <w:t>a</w:t>
      </w:r>
      <w:r>
        <w:rPr>
          <w:rFonts w:ascii="Calibri" w:hAnsi="Calibri" w:cs="Calibri"/>
          <w:color w:val="000000"/>
          <w:sz w:val="32"/>
          <w:szCs w:val="32"/>
        </w:rPr>
        <w:t>nk</w:t>
      </w:r>
      <w:r>
        <w:rPr>
          <w:rFonts w:ascii="Calibri" w:hAnsi="Calibri" w:cs="Calibri"/>
          <w:color w:val="000000"/>
          <w:spacing w:val="-6"/>
          <w:sz w:val="32"/>
          <w:szCs w:val="32"/>
        </w:rPr>
        <w:t xml:space="preserve"> </w:t>
      </w:r>
      <w:r>
        <w:rPr>
          <w:rFonts w:ascii="Calibri" w:hAnsi="Calibri" w:cs="Calibri"/>
          <w:color w:val="000000"/>
          <w:sz w:val="32"/>
          <w:szCs w:val="32"/>
        </w:rPr>
        <w:t>c</w:t>
      </w:r>
      <w:r>
        <w:rPr>
          <w:rFonts w:ascii="Calibri" w:hAnsi="Calibri" w:cs="Calibri"/>
          <w:color w:val="000000"/>
          <w:spacing w:val="1"/>
          <w:sz w:val="32"/>
          <w:szCs w:val="32"/>
        </w:rPr>
        <w:t>a</w:t>
      </w:r>
      <w:r>
        <w:rPr>
          <w:rFonts w:ascii="Calibri" w:hAnsi="Calibri" w:cs="Calibri"/>
          <w:color w:val="000000"/>
          <w:spacing w:val="-1"/>
          <w:sz w:val="32"/>
          <w:szCs w:val="32"/>
        </w:rPr>
        <w:t>r</w:t>
      </w:r>
      <w:r>
        <w:rPr>
          <w:rFonts w:ascii="Calibri" w:hAnsi="Calibri" w:cs="Calibri"/>
          <w:color w:val="000000"/>
          <w:sz w:val="32"/>
          <w:szCs w:val="32"/>
        </w:rPr>
        <w:t>s.</w:t>
      </w:r>
    </w:p>
    <w:p w:rsidR="004420F5" w:rsidRDefault="004420F5" w:rsidP="004420F5">
      <w:pPr>
        <w:widowControl w:val="0"/>
        <w:autoSpaceDE w:val="0"/>
        <w:autoSpaceDN w:val="0"/>
        <w:adjustRightInd w:val="0"/>
        <w:spacing w:before="3"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color w:val="000000"/>
          <w:sz w:val="32"/>
          <w:szCs w:val="32"/>
        </w:rPr>
        <w:t>Add</w:t>
      </w:r>
      <w:r>
        <w:rPr>
          <w:rFonts w:ascii="Calibri" w:hAnsi="Calibri" w:cs="Calibri"/>
          <w:color w:val="000000"/>
          <w:spacing w:val="2"/>
          <w:sz w:val="32"/>
          <w:szCs w:val="32"/>
        </w:rPr>
        <w:t>i</w:t>
      </w:r>
      <w:r>
        <w:rPr>
          <w:rFonts w:ascii="Calibri" w:hAnsi="Calibri" w:cs="Calibri"/>
          <w:color w:val="000000"/>
          <w:sz w:val="32"/>
          <w:szCs w:val="32"/>
        </w:rPr>
        <w:t>ng</w:t>
      </w:r>
      <w:r>
        <w:rPr>
          <w:rFonts w:ascii="Calibri" w:hAnsi="Calibri" w:cs="Calibri"/>
          <w:color w:val="000000"/>
          <w:spacing w:val="-8"/>
          <w:sz w:val="32"/>
          <w:szCs w:val="32"/>
        </w:rPr>
        <w:t xml:space="preserve"> </w:t>
      </w:r>
      <w:r>
        <w:rPr>
          <w:rFonts w:ascii="Calibri" w:hAnsi="Calibri" w:cs="Calibri"/>
          <w:color w:val="000000"/>
          <w:sz w:val="32"/>
          <w:szCs w:val="32"/>
        </w:rPr>
        <w:t>wa</w:t>
      </w:r>
      <w:r>
        <w:rPr>
          <w:rFonts w:ascii="Calibri" w:hAnsi="Calibri" w:cs="Calibri"/>
          <w:color w:val="000000"/>
          <w:spacing w:val="1"/>
          <w:sz w:val="32"/>
          <w:szCs w:val="32"/>
        </w:rPr>
        <w:t>t</w:t>
      </w:r>
      <w:r>
        <w:rPr>
          <w:rFonts w:ascii="Calibri" w:hAnsi="Calibri" w:cs="Calibri"/>
          <w:color w:val="000000"/>
          <w:sz w:val="32"/>
          <w:szCs w:val="32"/>
        </w:rPr>
        <w:t>er</w:t>
      </w:r>
      <w:r>
        <w:rPr>
          <w:rFonts w:ascii="Calibri" w:hAnsi="Calibri" w:cs="Calibri"/>
          <w:color w:val="000000"/>
          <w:spacing w:val="-10"/>
          <w:sz w:val="32"/>
          <w:szCs w:val="32"/>
        </w:rPr>
        <w:t xml:space="preserve"> </w:t>
      </w:r>
      <w:r>
        <w:rPr>
          <w:rFonts w:ascii="Calibri" w:hAnsi="Calibri" w:cs="Calibri"/>
          <w:color w:val="000000"/>
          <w:sz w:val="32"/>
          <w:szCs w:val="32"/>
        </w:rPr>
        <w:t>to</w:t>
      </w:r>
      <w:r>
        <w:rPr>
          <w:rFonts w:ascii="Calibri" w:hAnsi="Calibri" w:cs="Calibri"/>
          <w:color w:val="000000"/>
          <w:spacing w:val="-3"/>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 xml:space="preserve"> </w:t>
      </w:r>
      <w:r>
        <w:rPr>
          <w:rFonts w:ascii="Calibri" w:hAnsi="Calibri" w:cs="Calibri"/>
          <w:color w:val="000000"/>
          <w:sz w:val="32"/>
          <w:szCs w:val="32"/>
        </w:rPr>
        <w:t>sp</w:t>
      </w:r>
      <w:r>
        <w:rPr>
          <w:rFonts w:ascii="Calibri" w:hAnsi="Calibri" w:cs="Calibri"/>
          <w:color w:val="000000"/>
          <w:spacing w:val="1"/>
          <w:sz w:val="32"/>
          <w:szCs w:val="32"/>
        </w:rPr>
        <w:t>il</w:t>
      </w:r>
      <w:r>
        <w:rPr>
          <w:rFonts w:ascii="Calibri" w:hAnsi="Calibri" w:cs="Calibri"/>
          <w:color w:val="000000"/>
          <w:sz w:val="32"/>
          <w:szCs w:val="32"/>
        </w:rPr>
        <w:t>l</w:t>
      </w:r>
      <w:r>
        <w:rPr>
          <w:rFonts w:ascii="Calibri" w:hAnsi="Calibri" w:cs="Calibri"/>
          <w:color w:val="000000"/>
          <w:spacing w:val="-5"/>
          <w:sz w:val="32"/>
          <w:szCs w:val="32"/>
        </w:rPr>
        <w:t xml:space="preserve"> </w:t>
      </w:r>
      <w:r>
        <w:rPr>
          <w:rFonts w:ascii="Calibri" w:hAnsi="Calibri" w:cs="Calibri"/>
          <w:color w:val="000000"/>
          <w:sz w:val="32"/>
          <w:szCs w:val="32"/>
        </w:rPr>
        <w:t>may</w:t>
      </w:r>
      <w:r>
        <w:rPr>
          <w:rFonts w:ascii="Calibri" w:hAnsi="Calibri" w:cs="Calibri"/>
          <w:color w:val="000000"/>
          <w:spacing w:val="-6"/>
          <w:sz w:val="32"/>
          <w:szCs w:val="32"/>
        </w:rPr>
        <w:t xml:space="preserve"> </w:t>
      </w:r>
      <w:r>
        <w:rPr>
          <w:rFonts w:ascii="Calibri" w:hAnsi="Calibri" w:cs="Calibri"/>
          <w:color w:val="000000"/>
          <w:spacing w:val="-2"/>
          <w:sz w:val="32"/>
          <w:szCs w:val="32"/>
        </w:rPr>
        <w:t>r</w:t>
      </w:r>
      <w:r>
        <w:rPr>
          <w:rFonts w:ascii="Calibri" w:hAnsi="Calibri" w:cs="Calibri"/>
          <w:color w:val="000000"/>
          <w:sz w:val="32"/>
          <w:szCs w:val="32"/>
        </w:rPr>
        <w:t>a</w:t>
      </w:r>
      <w:r>
        <w:rPr>
          <w:rFonts w:ascii="Calibri" w:hAnsi="Calibri" w:cs="Calibri"/>
          <w:color w:val="000000"/>
          <w:spacing w:val="1"/>
          <w:sz w:val="32"/>
          <w:szCs w:val="32"/>
        </w:rPr>
        <w:t>i</w:t>
      </w:r>
      <w:r>
        <w:rPr>
          <w:rFonts w:ascii="Calibri" w:hAnsi="Calibri" w:cs="Calibri"/>
          <w:color w:val="000000"/>
          <w:sz w:val="32"/>
          <w:szCs w:val="32"/>
        </w:rPr>
        <w:t>se</w:t>
      </w:r>
      <w:r>
        <w:rPr>
          <w:rFonts w:ascii="Calibri" w:hAnsi="Calibri" w:cs="Calibri"/>
          <w:color w:val="000000"/>
          <w:spacing w:val="-6"/>
          <w:sz w:val="32"/>
          <w:szCs w:val="32"/>
        </w:rPr>
        <w:t xml:space="preserve"> </w:t>
      </w:r>
      <w:r>
        <w:rPr>
          <w:rFonts w:ascii="Calibri" w:hAnsi="Calibri" w:cs="Calibri"/>
          <w:color w:val="000000"/>
          <w:sz w:val="32"/>
          <w:szCs w:val="32"/>
        </w:rPr>
        <w:t>the</w:t>
      </w:r>
      <w:r>
        <w:rPr>
          <w:rFonts w:ascii="Calibri" w:hAnsi="Calibri" w:cs="Calibri"/>
          <w:color w:val="000000"/>
          <w:spacing w:val="-2"/>
          <w:sz w:val="32"/>
          <w:szCs w:val="32"/>
        </w:rPr>
        <w:t xml:space="preserve"> </w:t>
      </w:r>
      <w:r>
        <w:rPr>
          <w:rFonts w:ascii="Calibri" w:hAnsi="Calibri" w:cs="Calibri"/>
          <w:color w:val="000000"/>
          <w:spacing w:val="1"/>
          <w:sz w:val="32"/>
          <w:szCs w:val="32"/>
        </w:rPr>
        <w:t>fl</w:t>
      </w:r>
      <w:r>
        <w:rPr>
          <w:rFonts w:ascii="Calibri" w:hAnsi="Calibri" w:cs="Calibri"/>
          <w:color w:val="000000"/>
          <w:sz w:val="32"/>
          <w:szCs w:val="32"/>
        </w:rPr>
        <w:t>ashpo</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1"/>
          <w:sz w:val="32"/>
          <w:szCs w:val="32"/>
        </w:rPr>
        <w:t>t</w:t>
      </w:r>
      <w:r>
        <w:rPr>
          <w:rFonts w:ascii="Calibri" w:hAnsi="Calibri" w:cs="Calibri"/>
          <w:color w:val="000000"/>
          <w:sz w:val="32"/>
          <w:szCs w:val="32"/>
        </w:rPr>
        <w:t>.</w:t>
      </w:r>
    </w:p>
    <w:p w:rsidR="004420F5" w:rsidRDefault="004420F5" w:rsidP="004420F5">
      <w:pPr>
        <w:widowControl w:val="0"/>
        <w:autoSpaceDE w:val="0"/>
        <w:autoSpaceDN w:val="0"/>
        <w:adjustRightInd w:val="0"/>
        <w:spacing w:after="0" w:line="200" w:lineRule="exact"/>
        <w:rPr>
          <w:rFonts w:ascii="Calibri" w:hAnsi="Calibri" w:cs="Calibri"/>
          <w:color w:val="000000"/>
          <w:sz w:val="20"/>
          <w:szCs w:val="20"/>
        </w:rPr>
      </w:pPr>
    </w:p>
    <w:p w:rsidR="004420F5" w:rsidRDefault="004420F5" w:rsidP="004420F5">
      <w:pPr>
        <w:widowControl w:val="0"/>
        <w:autoSpaceDE w:val="0"/>
        <w:autoSpaceDN w:val="0"/>
        <w:adjustRightInd w:val="0"/>
        <w:spacing w:after="0" w:line="240" w:lineRule="auto"/>
        <w:ind w:left="100" w:right="-20"/>
        <w:rPr>
          <w:rFonts w:ascii="Calibri" w:hAnsi="Calibri" w:cs="Calibri"/>
          <w:color w:val="000000"/>
          <w:sz w:val="32"/>
          <w:szCs w:val="32"/>
        </w:rPr>
      </w:pPr>
      <w:r>
        <w:rPr>
          <w:rFonts w:ascii="Calibri" w:hAnsi="Calibri" w:cs="Calibri"/>
          <w:b/>
          <w:bCs/>
          <w:color w:val="000000"/>
          <w:sz w:val="32"/>
          <w:szCs w:val="32"/>
          <w:u w:val="thick"/>
        </w:rPr>
        <w:t>B</w:t>
      </w:r>
      <w:r>
        <w:rPr>
          <w:rFonts w:ascii="Calibri" w:hAnsi="Calibri" w:cs="Calibri"/>
          <w:b/>
          <w:bCs/>
          <w:color w:val="000000"/>
          <w:spacing w:val="1"/>
          <w:sz w:val="32"/>
          <w:szCs w:val="32"/>
          <w:u w:val="thick"/>
        </w:rPr>
        <w:t>a</w:t>
      </w:r>
      <w:r>
        <w:rPr>
          <w:rFonts w:ascii="Calibri" w:hAnsi="Calibri" w:cs="Calibri"/>
          <w:b/>
          <w:bCs/>
          <w:color w:val="000000"/>
          <w:sz w:val="32"/>
          <w:szCs w:val="32"/>
          <w:u w:val="thick"/>
        </w:rPr>
        <w:t>kk</w:t>
      </w:r>
      <w:r>
        <w:rPr>
          <w:rFonts w:ascii="Calibri" w:hAnsi="Calibri" w:cs="Calibri"/>
          <w:b/>
          <w:bCs/>
          <w:color w:val="000000"/>
          <w:spacing w:val="1"/>
          <w:sz w:val="32"/>
          <w:szCs w:val="32"/>
          <w:u w:val="thick"/>
        </w:rPr>
        <w:t>e</w:t>
      </w:r>
      <w:r>
        <w:rPr>
          <w:rFonts w:ascii="Calibri" w:hAnsi="Calibri" w:cs="Calibri"/>
          <w:b/>
          <w:bCs/>
          <w:color w:val="000000"/>
          <w:sz w:val="32"/>
          <w:szCs w:val="32"/>
          <w:u w:val="thick"/>
        </w:rPr>
        <w:t>n</w:t>
      </w:r>
      <w:r>
        <w:rPr>
          <w:rFonts w:ascii="Calibri" w:hAnsi="Calibri" w:cs="Calibri"/>
          <w:b/>
          <w:bCs/>
          <w:color w:val="000000"/>
          <w:spacing w:val="-11"/>
          <w:sz w:val="32"/>
          <w:szCs w:val="32"/>
          <w:u w:val="thick"/>
        </w:rPr>
        <w:t xml:space="preserve"> </w:t>
      </w:r>
      <w:r>
        <w:rPr>
          <w:rFonts w:ascii="Calibri" w:hAnsi="Calibri" w:cs="Calibri"/>
          <w:b/>
          <w:bCs/>
          <w:color w:val="000000"/>
          <w:spacing w:val="-1"/>
          <w:sz w:val="32"/>
          <w:szCs w:val="32"/>
          <w:u w:val="thick"/>
        </w:rPr>
        <w:t>C</w:t>
      </w:r>
      <w:r>
        <w:rPr>
          <w:rFonts w:ascii="Calibri" w:hAnsi="Calibri" w:cs="Calibri"/>
          <w:b/>
          <w:bCs/>
          <w:color w:val="000000"/>
          <w:spacing w:val="2"/>
          <w:sz w:val="32"/>
          <w:szCs w:val="32"/>
          <w:u w:val="thick"/>
        </w:rPr>
        <w:t>r</w:t>
      </w:r>
      <w:r>
        <w:rPr>
          <w:rFonts w:ascii="Calibri" w:hAnsi="Calibri" w:cs="Calibri"/>
          <w:b/>
          <w:bCs/>
          <w:color w:val="000000"/>
          <w:spacing w:val="-1"/>
          <w:sz w:val="32"/>
          <w:szCs w:val="32"/>
          <w:u w:val="thick"/>
        </w:rPr>
        <w:t>u</w:t>
      </w:r>
      <w:r>
        <w:rPr>
          <w:rFonts w:ascii="Calibri" w:hAnsi="Calibri" w:cs="Calibri"/>
          <w:b/>
          <w:bCs/>
          <w:color w:val="000000"/>
          <w:spacing w:val="1"/>
          <w:sz w:val="32"/>
          <w:szCs w:val="32"/>
          <w:u w:val="thick"/>
        </w:rPr>
        <w:t>d</w:t>
      </w:r>
      <w:r>
        <w:rPr>
          <w:rFonts w:ascii="Calibri" w:hAnsi="Calibri" w:cs="Calibri"/>
          <w:b/>
          <w:bCs/>
          <w:color w:val="000000"/>
          <w:sz w:val="32"/>
          <w:szCs w:val="32"/>
          <w:u w:val="thick"/>
        </w:rPr>
        <w:t>e</w:t>
      </w:r>
      <w:r>
        <w:rPr>
          <w:rFonts w:ascii="Calibri" w:hAnsi="Calibri" w:cs="Calibri"/>
          <w:b/>
          <w:bCs/>
          <w:color w:val="000000"/>
          <w:spacing w:val="-9"/>
          <w:sz w:val="32"/>
          <w:szCs w:val="32"/>
          <w:u w:val="thick"/>
        </w:rPr>
        <w:t xml:space="preserve"> </w:t>
      </w:r>
      <w:r>
        <w:rPr>
          <w:rFonts w:ascii="Calibri" w:hAnsi="Calibri" w:cs="Calibri"/>
          <w:b/>
          <w:bCs/>
          <w:color w:val="000000"/>
          <w:sz w:val="32"/>
          <w:szCs w:val="32"/>
          <w:u w:val="thick"/>
        </w:rPr>
        <w:t>O</w:t>
      </w:r>
      <w:r>
        <w:rPr>
          <w:rFonts w:ascii="Calibri" w:hAnsi="Calibri" w:cs="Calibri"/>
          <w:b/>
          <w:bCs/>
          <w:color w:val="000000"/>
          <w:spacing w:val="1"/>
          <w:sz w:val="32"/>
          <w:szCs w:val="32"/>
          <w:u w:val="thick"/>
        </w:rPr>
        <w:t>i</w:t>
      </w:r>
      <w:r>
        <w:rPr>
          <w:rFonts w:ascii="Calibri" w:hAnsi="Calibri" w:cs="Calibri"/>
          <w:b/>
          <w:bCs/>
          <w:color w:val="000000"/>
          <w:sz w:val="32"/>
          <w:szCs w:val="32"/>
          <w:u w:val="thick"/>
        </w:rPr>
        <w:t>l:</w:t>
      </w:r>
    </w:p>
    <w:p w:rsidR="004420F5" w:rsidRDefault="004420F5" w:rsidP="004420F5">
      <w:pPr>
        <w:widowControl w:val="0"/>
        <w:autoSpaceDE w:val="0"/>
        <w:autoSpaceDN w:val="0"/>
        <w:adjustRightInd w:val="0"/>
        <w:spacing w:before="3"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356" w:lineRule="auto"/>
        <w:ind w:left="100" w:right="223"/>
        <w:rPr>
          <w:rFonts w:ascii="Calibri" w:hAnsi="Calibri" w:cs="Calibri"/>
          <w:color w:val="000000"/>
          <w:sz w:val="32"/>
          <w:szCs w:val="32"/>
        </w:rPr>
      </w:pPr>
      <w:r>
        <w:rPr>
          <w:rFonts w:ascii="Calibri" w:hAnsi="Calibri" w:cs="Calibri"/>
          <w:color w:val="C00000"/>
          <w:sz w:val="32"/>
          <w:szCs w:val="32"/>
        </w:rPr>
        <w:t>H</w:t>
      </w:r>
      <w:r>
        <w:rPr>
          <w:rFonts w:ascii="Calibri" w:hAnsi="Calibri" w:cs="Calibri"/>
          <w:color w:val="C00000"/>
          <w:spacing w:val="1"/>
          <w:sz w:val="32"/>
          <w:szCs w:val="32"/>
        </w:rPr>
        <w:t>i</w:t>
      </w:r>
      <w:r>
        <w:rPr>
          <w:rFonts w:ascii="Calibri" w:hAnsi="Calibri" w:cs="Calibri"/>
          <w:color w:val="C00000"/>
          <w:sz w:val="32"/>
          <w:szCs w:val="32"/>
        </w:rPr>
        <w:t>g</w:t>
      </w:r>
      <w:r>
        <w:rPr>
          <w:rFonts w:ascii="Calibri" w:hAnsi="Calibri" w:cs="Calibri"/>
          <w:color w:val="C00000"/>
          <w:spacing w:val="1"/>
          <w:sz w:val="32"/>
          <w:szCs w:val="32"/>
        </w:rPr>
        <w:t>hl</w:t>
      </w:r>
      <w:r>
        <w:rPr>
          <w:rFonts w:ascii="Calibri" w:hAnsi="Calibri" w:cs="Calibri"/>
          <w:color w:val="C00000"/>
          <w:sz w:val="32"/>
          <w:szCs w:val="32"/>
        </w:rPr>
        <w:t>y</w:t>
      </w:r>
      <w:r>
        <w:rPr>
          <w:rFonts w:ascii="Calibri" w:hAnsi="Calibri" w:cs="Calibri"/>
          <w:color w:val="C00000"/>
          <w:spacing w:val="-8"/>
          <w:sz w:val="32"/>
          <w:szCs w:val="32"/>
        </w:rPr>
        <w:t xml:space="preserve"> </w:t>
      </w:r>
      <w:r>
        <w:rPr>
          <w:rFonts w:ascii="Calibri" w:hAnsi="Calibri" w:cs="Calibri"/>
          <w:color w:val="C00000"/>
          <w:sz w:val="32"/>
          <w:szCs w:val="32"/>
        </w:rPr>
        <w:t>f</w:t>
      </w:r>
      <w:r>
        <w:rPr>
          <w:rFonts w:ascii="Calibri" w:hAnsi="Calibri" w:cs="Calibri"/>
          <w:color w:val="C00000"/>
          <w:spacing w:val="1"/>
          <w:sz w:val="32"/>
          <w:szCs w:val="32"/>
        </w:rPr>
        <w:t>l</w:t>
      </w:r>
      <w:r>
        <w:rPr>
          <w:rFonts w:ascii="Calibri" w:hAnsi="Calibri" w:cs="Calibri"/>
          <w:color w:val="C00000"/>
          <w:sz w:val="32"/>
          <w:szCs w:val="32"/>
        </w:rPr>
        <w:t>ammab</w:t>
      </w:r>
      <w:r>
        <w:rPr>
          <w:rFonts w:ascii="Calibri" w:hAnsi="Calibri" w:cs="Calibri"/>
          <w:color w:val="C00000"/>
          <w:spacing w:val="1"/>
          <w:sz w:val="32"/>
          <w:szCs w:val="32"/>
        </w:rPr>
        <w:t>l</w:t>
      </w:r>
      <w:r>
        <w:rPr>
          <w:rFonts w:ascii="Calibri" w:hAnsi="Calibri" w:cs="Calibri"/>
          <w:color w:val="C00000"/>
          <w:sz w:val="32"/>
          <w:szCs w:val="32"/>
        </w:rPr>
        <w:t>e</w:t>
      </w:r>
      <w:r>
        <w:rPr>
          <w:rFonts w:ascii="Calibri" w:hAnsi="Calibri" w:cs="Calibri"/>
          <w:color w:val="C00000"/>
          <w:spacing w:val="-14"/>
          <w:sz w:val="32"/>
          <w:szCs w:val="32"/>
        </w:rPr>
        <w:t xml:space="preserve"> </w:t>
      </w:r>
      <w:r>
        <w:rPr>
          <w:rFonts w:ascii="Calibri" w:hAnsi="Calibri" w:cs="Calibri"/>
          <w:color w:val="C00000"/>
          <w:sz w:val="32"/>
          <w:szCs w:val="32"/>
        </w:rPr>
        <w:t>form</w:t>
      </w:r>
      <w:r>
        <w:rPr>
          <w:rFonts w:ascii="Calibri" w:hAnsi="Calibri" w:cs="Calibri"/>
          <w:color w:val="C00000"/>
          <w:spacing w:val="-6"/>
          <w:sz w:val="32"/>
          <w:szCs w:val="32"/>
        </w:rPr>
        <w:t xml:space="preserve"> </w:t>
      </w:r>
      <w:r>
        <w:rPr>
          <w:rFonts w:ascii="Calibri" w:hAnsi="Calibri" w:cs="Calibri"/>
          <w:color w:val="C00000"/>
          <w:sz w:val="32"/>
          <w:szCs w:val="32"/>
        </w:rPr>
        <w:t>of cr</w:t>
      </w:r>
      <w:r>
        <w:rPr>
          <w:rFonts w:ascii="Calibri" w:hAnsi="Calibri" w:cs="Calibri"/>
          <w:color w:val="C00000"/>
          <w:spacing w:val="1"/>
          <w:sz w:val="32"/>
          <w:szCs w:val="32"/>
        </w:rPr>
        <w:t>u</w:t>
      </w:r>
      <w:r>
        <w:rPr>
          <w:rFonts w:ascii="Calibri" w:hAnsi="Calibri" w:cs="Calibri"/>
          <w:color w:val="C00000"/>
          <w:sz w:val="32"/>
          <w:szCs w:val="32"/>
        </w:rPr>
        <w:t>de</w:t>
      </w:r>
      <w:r>
        <w:rPr>
          <w:rFonts w:ascii="Calibri" w:hAnsi="Calibri" w:cs="Calibri"/>
          <w:color w:val="C00000"/>
          <w:spacing w:val="-7"/>
          <w:sz w:val="32"/>
          <w:szCs w:val="32"/>
        </w:rPr>
        <w:t xml:space="preserve"> </w:t>
      </w:r>
      <w:r>
        <w:rPr>
          <w:rFonts w:ascii="Calibri" w:hAnsi="Calibri" w:cs="Calibri"/>
          <w:color w:val="C00000"/>
          <w:sz w:val="32"/>
          <w:szCs w:val="32"/>
        </w:rPr>
        <w:t>oi</w:t>
      </w:r>
      <w:r>
        <w:rPr>
          <w:rFonts w:ascii="Calibri" w:hAnsi="Calibri" w:cs="Calibri"/>
          <w:color w:val="C00000"/>
          <w:spacing w:val="1"/>
          <w:sz w:val="32"/>
          <w:szCs w:val="32"/>
        </w:rPr>
        <w:t>l</w:t>
      </w:r>
      <w:r>
        <w:rPr>
          <w:rFonts w:ascii="Calibri" w:hAnsi="Calibri" w:cs="Calibri"/>
          <w:color w:val="C00000"/>
          <w:sz w:val="32"/>
          <w:szCs w:val="32"/>
        </w:rPr>
        <w:t>.</w:t>
      </w:r>
      <w:r>
        <w:rPr>
          <w:rFonts w:ascii="Calibri" w:hAnsi="Calibri" w:cs="Calibri"/>
          <w:color w:val="C00000"/>
          <w:spacing w:val="-4"/>
          <w:sz w:val="32"/>
          <w:szCs w:val="32"/>
        </w:rPr>
        <w:t xml:space="preserve"> </w:t>
      </w:r>
      <w:r>
        <w:rPr>
          <w:rFonts w:ascii="Calibri" w:hAnsi="Calibri" w:cs="Calibri"/>
          <w:color w:val="C00000"/>
          <w:sz w:val="32"/>
          <w:szCs w:val="32"/>
        </w:rPr>
        <w:t>Fl</w:t>
      </w:r>
      <w:r>
        <w:rPr>
          <w:rFonts w:ascii="Calibri" w:hAnsi="Calibri" w:cs="Calibri"/>
          <w:color w:val="C00000"/>
          <w:spacing w:val="1"/>
          <w:sz w:val="32"/>
          <w:szCs w:val="32"/>
        </w:rPr>
        <w:t>a</w:t>
      </w:r>
      <w:r>
        <w:rPr>
          <w:rFonts w:ascii="Calibri" w:hAnsi="Calibri" w:cs="Calibri"/>
          <w:color w:val="C00000"/>
          <w:sz w:val="32"/>
          <w:szCs w:val="32"/>
        </w:rPr>
        <w:t>sh</w:t>
      </w:r>
      <w:r>
        <w:rPr>
          <w:rFonts w:ascii="Calibri" w:hAnsi="Calibri" w:cs="Calibri"/>
          <w:color w:val="C00000"/>
          <w:spacing w:val="-7"/>
          <w:sz w:val="32"/>
          <w:szCs w:val="32"/>
        </w:rPr>
        <w:t xml:space="preserve"> </w:t>
      </w:r>
      <w:r>
        <w:rPr>
          <w:rFonts w:ascii="Calibri" w:hAnsi="Calibri" w:cs="Calibri"/>
          <w:color w:val="C00000"/>
          <w:sz w:val="32"/>
          <w:szCs w:val="32"/>
        </w:rPr>
        <w:t>Po</w:t>
      </w:r>
      <w:r>
        <w:rPr>
          <w:rFonts w:ascii="Calibri" w:hAnsi="Calibri" w:cs="Calibri"/>
          <w:color w:val="C00000"/>
          <w:spacing w:val="1"/>
          <w:sz w:val="32"/>
          <w:szCs w:val="32"/>
        </w:rPr>
        <w:t>i</w:t>
      </w:r>
      <w:r>
        <w:rPr>
          <w:rFonts w:ascii="Calibri" w:hAnsi="Calibri" w:cs="Calibri"/>
          <w:color w:val="C00000"/>
          <w:sz w:val="32"/>
          <w:szCs w:val="32"/>
        </w:rPr>
        <w:t>nt</w:t>
      </w:r>
      <w:r>
        <w:rPr>
          <w:rFonts w:ascii="Calibri" w:hAnsi="Calibri" w:cs="Calibri"/>
          <w:color w:val="C00000"/>
          <w:spacing w:val="-6"/>
          <w:sz w:val="32"/>
          <w:szCs w:val="32"/>
        </w:rPr>
        <w:t xml:space="preserve"> </w:t>
      </w:r>
      <w:r>
        <w:rPr>
          <w:rFonts w:ascii="Calibri" w:hAnsi="Calibri" w:cs="Calibri"/>
          <w:color w:val="C00000"/>
          <w:sz w:val="32"/>
          <w:szCs w:val="32"/>
        </w:rPr>
        <w:t>less</w:t>
      </w:r>
      <w:r>
        <w:rPr>
          <w:rFonts w:ascii="Calibri" w:hAnsi="Calibri" w:cs="Calibri"/>
          <w:color w:val="C00000"/>
          <w:spacing w:val="-5"/>
          <w:sz w:val="32"/>
          <w:szCs w:val="32"/>
        </w:rPr>
        <w:t xml:space="preserve"> </w:t>
      </w:r>
      <w:r>
        <w:rPr>
          <w:rFonts w:ascii="Calibri" w:hAnsi="Calibri" w:cs="Calibri"/>
          <w:color w:val="C00000"/>
          <w:spacing w:val="1"/>
          <w:sz w:val="32"/>
          <w:szCs w:val="32"/>
        </w:rPr>
        <w:t>t</w:t>
      </w:r>
      <w:r>
        <w:rPr>
          <w:rFonts w:ascii="Calibri" w:hAnsi="Calibri" w:cs="Calibri"/>
          <w:color w:val="C00000"/>
          <w:sz w:val="32"/>
          <w:szCs w:val="32"/>
        </w:rPr>
        <w:t>h</w:t>
      </w:r>
      <w:r>
        <w:rPr>
          <w:rFonts w:ascii="Calibri" w:hAnsi="Calibri" w:cs="Calibri"/>
          <w:color w:val="C00000"/>
          <w:spacing w:val="1"/>
          <w:sz w:val="32"/>
          <w:szCs w:val="32"/>
        </w:rPr>
        <w:t>a</w:t>
      </w:r>
      <w:r>
        <w:rPr>
          <w:rFonts w:ascii="Calibri" w:hAnsi="Calibri" w:cs="Calibri"/>
          <w:color w:val="C00000"/>
          <w:sz w:val="32"/>
          <w:szCs w:val="32"/>
        </w:rPr>
        <w:t>n</w:t>
      </w:r>
      <w:r>
        <w:rPr>
          <w:rFonts w:ascii="Calibri" w:hAnsi="Calibri" w:cs="Calibri"/>
          <w:color w:val="C00000"/>
          <w:spacing w:val="-6"/>
          <w:sz w:val="32"/>
          <w:szCs w:val="32"/>
        </w:rPr>
        <w:t xml:space="preserve"> </w:t>
      </w:r>
      <w:r>
        <w:rPr>
          <w:rFonts w:ascii="Calibri" w:hAnsi="Calibri" w:cs="Calibri"/>
          <w:color w:val="C00000"/>
          <w:sz w:val="32"/>
          <w:szCs w:val="32"/>
        </w:rPr>
        <w:t>73°</w:t>
      </w:r>
      <w:r>
        <w:rPr>
          <w:rFonts w:ascii="Calibri" w:hAnsi="Calibri" w:cs="Calibri"/>
          <w:color w:val="C00000"/>
          <w:spacing w:val="-3"/>
          <w:sz w:val="32"/>
          <w:szCs w:val="32"/>
        </w:rPr>
        <w:t xml:space="preserve"> </w:t>
      </w:r>
      <w:r>
        <w:rPr>
          <w:rFonts w:ascii="Calibri" w:hAnsi="Calibri" w:cs="Calibri"/>
          <w:color w:val="C00000"/>
          <w:sz w:val="32"/>
          <w:szCs w:val="32"/>
        </w:rPr>
        <w:t>F.</w:t>
      </w:r>
      <w:r>
        <w:rPr>
          <w:rFonts w:ascii="Calibri" w:hAnsi="Calibri" w:cs="Calibri"/>
          <w:color w:val="C00000"/>
          <w:spacing w:val="-10"/>
          <w:sz w:val="32"/>
          <w:szCs w:val="32"/>
        </w:rPr>
        <w:t xml:space="preserve"> </w:t>
      </w:r>
      <w:r>
        <w:rPr>
          <w:rFonts w:ascii="Calibri" w:hAnsi="Calibri" w:cs="Calibri"/>
          <w:color w:val="000000"/>
          <w:sz w:val="32"/>
          <w:szCs w:val="32"/>
        </w:rPr>
        <w:t>H</w:t>
      </w:r>
      <w:r>
        <w:rPr>
          <w:rFonts w:ascii="Calibri" w:hAnsi="Calibri" w:cs="Calibri"/>
          <w:color w:val="000000"/>
          <w:spacing w:val="1"/>
          <w:sz w:val="32"/>
          <w:szCs w:val="32"/>
        </w:rPr>
        <w:t>a</w:t>
      </w:r>
      <w:r>
        <w:rPr>
          <w:rFonts w:ascii="Calibri" w:hAnsi="Calibri" w:cs="Calibri"/>
          <w:color w:val="000000"/>
          <w:sz w:val="32"/>
          <w:szCs w:val="32"/>
        </w:rPr>
        <w:t>s</w:t>
      </w:r>
      <w:r>
        <w:rPr>
          <w:rFonts w:ascii="Calibri" w:hAnsi="Calibri" w:cs="Calibri"/>
          <w:color w:val="000000"/>
          <w:spacing w:val="-5"/>
          <w:sz w:val="32"/>
          <w:szCs w:val="32"/>
        </w:rPr>
        <w:t xml:space="preserve"> </w:t>
      </w:r>
      <w:r>
        <w:rPr>
          <w:rFonts w:ascii="Calibri" w:hAnsi="Calibri" w:cs="Calibri"/>
          <w:color w:val="000000"/>
          <w:sz w:val="32"/>
          <w:szCs w:val="32"/>
        </w:rPr>
        <w:t>to</w:t>
      </w:r>
      <w:r>
        <w:rPr>
          <w:rFonts w:ascii="Calibri" w:hAnsi="Calibri" w:cs="Calibri"/>
          <w:color w:val="000000"/>
          <w:spacing w:val="1"/>
          <w:sz w:val="32"/>
          <w:szCs w:val="32"/>
        </w:rPr>
        <w:t>xi</w:t>
      </w:r>
      <w:r>
        <w:rPr>
          <w:rFonts w:ascii="Calibri" w:hAnsi="Calibri" w:cs="Calibri"/>
          <w:color w:val="000000"/>
          <w:sz w:val="32"/>
          <w:szCs w:val="32"/>
        </w:rPr>
        <w:t>c</w:t>
      </w:r>
      <w:r>
        <w:rPr>
          <w:rFonts w:ascii="Calibri" w:hAnsi="Calibri" w:cs="Calibri"/>
          <w:color w:val="000000"/>
          <w:spacing w:val="-6"/>
          <w:sz w:val="32"/>
          <w:szCs w:val="32"/>
        </w:rPr>
        <w:t xml:space="preserve"> </w:t>
      </w:r>
      <w:r>
        <w:rPr>
          <w:rFonts w:ascii="Calibri" w:hAnsi="Calibri" w:cs="Calibri"/>
          <w:color w:val="000000"/>
          <w:spacing w:val="-1"/>
          <w:sz w:val="32"/>
          <w:szCs w:val="32"/>
        </w:rPr>
        <w:t>c</w:t>
      </w:r>
      <w:r>
        <w:rPr>
          <w:rFonts w:ascii="Calibri" w:hAnsi="Calibri" w:cs="Calibri"/>
          <w:color w:val="000000"/>
          <w:sz w:val="32"/>
          <w:szCs w:val="32"/>
        </w:rPr>
        <w:t>om</w:t>
      </w:r>
      <w:r>
        <w:rPr>
          <w:rFonts w:ascii="Calibri" w:hAnsi="Calibri" w:cs="Calibri"/>
          <w:color w:val="000000"/>
          <w:spacing w:val="1"/>
          <w:sz w:val="32"/>
          <w:szCs w:val="32"/>
        </w:rPr>
        <w:t>p</w:t>
      </w:r>
      <w:r>
        <w:rPr>
          <w:rFonts w:ascii="Calibri" w:hAnsi="Calibri" w:cs="Calibri"/>
          <w:color w:val="000000"/>
          <w:sz w:val="32"/>
          <w:szCs w:val="32"/>
        </w:rPr>
        <w:t>o</w:t>
      </w:r>
      <w:r>
        <w:rPr>
          <w:rFonts w:ascii="Calibri" w:hAnsi="Calibri" w:cs="Calibri"/>
          <w:color w:val="000000"/>
          <w:spacing w:val="2"/>
          <w:sz w:val="32"/>
          <w:szCs w:val="32"/>
        </w:rPr>
        <w:t>n</w:t>
      </w:r>
      <w:r>
        <w:rPr>
          <w:rFonts w:ascii="Calibri" w:hAnsi="Calibri" w:cs="Calibri"/>
          <w:color w:val="000000"/>
          <w:sz w:val="32"/>
          <w:szCs w:val="32"/>
        </w:rPr>
        <w:t>ents</w:t>
      </w:r>
      <w:r>
        <w:rPr>
          <w:rFonts w:ascii="Calibri" w:hAnsi="Calibri" w:cs="Calibri"/>
          <w:color w:val="000000"/>
          <w:spacing w:val="-16"/>
          <w:sz w:val="32"/>
          <w:szCs w:val="32"/>
        </w:rPr>
        <w:t xml:space="preserve"> </w:t>
      </w:r>
      <w:r>
        <w:rPr>
          <w:rFonts w:ascii="Calibri" w:hAnsi="Calibri" w:cs="Calibri"/>
          <w:color w:val="000000"/>
          <w:spacing w:val="2"/>
          <w:sz w:val="32"/>
          <w:szCs w:val="32"/>
        </w:rPr>
        <w:t>i</w:t>
      </w:r>
      <w:r>
        <w:rPr>
          <w:rFonts w:ascii="Calibri" w:hAnsi="Calibri" w:cs="Calibri"/>
          <w:color w:val="000000"/>
          <w:sz w:val="32"/>
          <w:szCs w:val="32"/>
        </w:rPr>
        <w:t>ncl</w:t>
      </w:r>
      <w:r>
        <w:rPr>
          <w:rFonts w:ascii="Calibri" w:hAnsi="Calibri" w:cs="Calibri"/>
          <w:color w:val="000000"/>
          <w:spacing w:val="1"/>
          <w:sz w:val="32"/>
          <w:szCs w:val="32"/>
        </w:rPr>
        <w:t>u</w:t>
      </w:r>
      <w:r>
        <w:rPr>
          <w:rFonts w:ascii="Calibri" w:hAnsi="Calibri" w:cs="Calibri"/>
          <w:color w:val="000000"/>
          <w:sz w:val="32"/>
          <w:szCs w:val="32"/>
        </w:rPr>
        <w:t>d</w:t>
      </w:r>
      <w:r>
        <w:rPr>
          <w:rFonts w:ascii="Calibri" w:hAnsi="Calibri" w:cs="Calibri"/>
          <w:color w:val="000000"/>
          <w:spacing w:val="1"/>
          <w:sz w:val="32"/>
          <w:szCs w:val="32"/>
        </w:rPr>
        <w:t>i</w:t>
      </w:r>
      <w:r>
        <w:rPr>
          <w:rFonts w:ascii="Calibri" w:hAnsi="Calibri" w:cs="Calibri"/>
          <w:color w:val="000000"/>
          <w:sz w:val="32"/>
          <w:szCs w:val="32"/>
        </w:rPr>
        <w:t>ng</w:t>
      </w:r>
      <w:r>
        <w:rPr>
          <w:rFonts w:ascii="Calibri" w:hAnsi="Calibri" w:cs="Calibri"/>
          <w:color w:val="000000"/>
          <w:spacing w:val="-11"/>
          <w:sz w:val="32"/>
          <w:szCs w:val="32"/>
        </w:rPr>
        <w:t xml:space="preserve"> </w:t>
      </w:r>
      <w:r>
        <w:rPr>
          <w:rFonts w:ascii="Calibri" w:hAnsi="Calibri" w:cs="Calibri"/>
          <w:color w:val="000000"/>
          <w:sz w:val="32"/>
          <w:szCs w:val="32"/>
        </w:rPr>
        <w:t>ben</w:t>
      </w:r>
      <w:r>
        <w:rPr>
          <w:rFonts w:ascii="Calibri" w:hAnsi="Calibri" w:cs="Calibri"/>
          <w:color w:val="000000"/>
          <w:spacing w:val="1"/>
          <w:sz w:val="32"/>
          <w:szCs w:val="32"/>
        </w:rPr>
        <w:t>z</w:t>
      </w:r>
      <w:r>
        <w:rPr>
          <w:rFonts w:ascii="Calibri" w:hAnsi="Calibri" w:cs="Calibri"/>
          <w:color w:val="000000"/>
          <w:sz w:val="32"/>
          <w:szCs w:val="32"/>
        </w:rPr>
        <w:t>ene,</w:t>
      </w:r>
      <w:r>
        <w:rPr>
          <w:rFonts w:ascii="Calibri" w:hAnsi="Calibri" w:cs="Calibri"/>
          <w:color w:val="000000"/>
          <w:spacing w:val="-13"/>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 xml:space="preserve"> </w:t>
      </w:r>
      <w:r>
        <w:rPr>
          <w:rFonts w:ascii="Calibri" w:hAnsi="Calibri" w:cs="Calibri"/>
          <w:color w:val="000000"/>
          <w:spacing w:val="1"/>
          <w:sz w:val="32"/>
          <w:szCs w:val="32"/>
        </w:rPr>
        <w:t>k</w:t>
      </w:r>
      <w:r>
        <w:rPr>
          <w:rFonts w:ascii="Calibri" w:hAnsi="Calibri" w:cs="Calibri"/>
          <w:color w:val="000000"/>
          <w:sz w:val="32"/>
          <w:szCs w:val="32"/>
        </w:rPr>
        <w:t>nown</w:t>
      </w:r>
      <w:r>
        <w:rPr>
          <w:rFonts w:ascii="Calibri" w:hAnsi="Calibri" w:cs="Calibri"/>
          <w:color w:val="000000"/>
          <w:spacing w:val="-7"/>
          <w:sz w:val="32"/>
          <w:szCs w:val="32"/>
        </w:rPr>
        <w:t xml:space="preserve"> </w:t>
      </w:r>
      <w:r>
        <w:rPr>
          <w:rFonts w:ascii="Calibri" w:hAnsi="Calibri" w:cs="Calibri"/>
          <w:color w:val="000000"/>
          <w:sz w:val="32"/>
          <w:szCs w:val="32"/>
        </w:rPr>
        <w:t>ca</w:t>
      </w:r>
      <w:r>
        <w:rPr>
          <w:rFonts w:ascii="Calibri" w:hAnsi="Calibri" w:cs="Calibri"/>
          <w:color w:val="000000"/>
          <w:spacing w:val="1"/>
          <w:sz w:val="32"/>
          <w:szCs w:val="32"/>
        </w:rPr>
        <w:t>r</w:t>
      </w:r>
      <w:r>
        <w:rPr>
          <w:rFonts w:ascii="Calibri" w:hAnsi="Calibri" w:cs="Calibri"/>
          <w:color w:val="000000"/>
          <w:sz w:val="32"/>
          <w:szCs w:val="32"/>
        </w:rPr>
        <w:t>cino</w:t>
      </w:r>
      <w:r>
        <w:rPr>
          <w:rFonts w:ascii="Calibri" w:hAnsi="Calibri" w:cs="Calibri"/>
          <w:color w:val="000000"/>
          <w:spacing w:val="1"/>
          <w:sz w:val="32"/>
          <w:szCs w:val="32"/>
        </w:rPr>
        <w:t>g</w:t>
      </w:r>
      <w:r>
        <w:rPr>
          <w:rFonts w:ascii="Calibri" w:hAnsi="Calibri" w:cs="Calibri"/>
          <w:color w:val="000000"/>
          <w:sz w:val="32"/>
          <w:szCs w:val="32"/>
        </w:rPr>
        <w:t>en.</w:t>
      </w:r>
    </w:p>
    <w:p w:rsidR="004420F5" w:rsidRDefault="004420F5" w:rsidP="004420F5">
      <w:pPr>
        <w:widowControl w:val="0"/>
        <w:autoSpaceDE w:val="0"/>
        <w:autoSpaceDN w:val="0"/>
        <w:adjustRightInd w:val="0"/>
        <w:spacing w:after="0" w:line="385" w:lineRule="exact"/>
        <w:ind w:right="-20"/>
        <w:rPr>
          <w:rFonts w:ascii="Calibri" w:hAnsi="Calibri" w:cs="Calibri"/>
          <w:color w:val="000000"/>
          <w:position w:val="1"/>
          <w:sz w:val="32"/>
          <w:szCs w:val="32"/>
        </w:rPr>
      </w:pPr>
      <w:r>
        <w:rPr>
          <w:rFonts w:ascii="Calibri" w:hAnsi="Calibri" w:cs="Calibri"/>
          <w:color w:val="000000"/>
          <w:spacing w:val="-1"/>
          <w:position w:val="1"/>
          <w:sz w:val="32"/>
          <w:szCs w:val="32"/>
        </w:rPr>
        <w:t>V</w:t>
      </w:r>
      <w:r>
        <w:rPr>
          <w:rFonts w:ascii="Calibri" w:hAnsi="Calibri" w:cs="Calibri"/>
          <w:color w:val="000000"/>
          <w:position w:val="1"/>
          <w:sz w:val="32"/>
          <w:szCs w:val="32"/>
        </w:rPr>
        <w:t>a</w:t>
      </w:r>
      <w:r>
        <w:rPr>
          <w:rFonts w:ascii="Calibri" w:hAnsi="Calibri" w:cs="Calibri"/>
          <w:color w:val="000000"/>
          <w:spacing w:val="1"/>
          <w:position w:val="1"/>
          <w:sz w:val="32"/>
          <w:szCs w:val="32"/>
        </w:rPr>
        <w:t>p</w:t>
      </w:r>
      <w:r>
        <w:rPr>
          <w:rFonts w:ascii="Calibri" w:hAnsi="Calibri" w:cs="Calibri"/>
          <w:color w:val="000000"/>
          <w:position w:val="1"/>
          <w:sz w:val="32"/>
          <w:szCs w:val="32"/>
        </w:rPr>
        <w:t>o</w:t>
      </w:r>
      <w:r>
        <w:rPr>
          <w:rFonts w:ascii="Calibri" w:hAnsi="Calibri" w:cs="Calibri"/>
          <w:color w:val="000000"/>
          <w:spacing w:val="1"/>
          <w:position w:val="1"/>
          <w:sz w:val="32"/>
          <w:szCs w:val="32"/>
        </w:rPr>
        <w:t>r</w:t>
      </w:r>
      <w:r>
        <w:rPr>
          <w:rFonts w:ascii="Calibri" w:hAnsi="Calibri" w:cs="Calibri"/>
          <w:color w:val="000000"/>
          <w:position w:val="1"/>
          <w:sz w:val="32"/>
          <w:szCs w:val="32"/>
        </w:rPr>
        <w:t>s</w:t>
      </w:r>
      <w:r>
        <w:rPr>
          <w:rFonts w:ascii="Calibri" w:hAnsi="Calibri" w:cs="Calibri"/>
          <w:color w:val="000000"/>
          <w:spacing w:val="-9"/>
          <w:position w:val="1"/>
          <w:sz w:val="32"/>
          <w:szCs w:val="32"/>
        </w:rPr>
        <w:t xml:space="preserve"> </w:t>
      </w:r>
      <w:r>
        <w:rPr>
          <w:rFonts w:ascii="Calibri" w:hAnsi="Calibri" w:cs="Calibri"/>
          <w:color w:val="000000"/>
          <w:position w:val="1"/>
          <w:sz w:val="32"/>
          <w:szCs w:val="32"/>
        </w:rPr>
        <w:t>are</w:t>
      </w:r>
      <w:r>
        <w:rPr>
          <w:rFonts w:ascii="Calibri" w:hAnsi="Calibri" w:cs="Calibri"/>
          <w:color w:val="000000"/>
          <w:spacing w:val="-3"/>
          <w:position w:val="1"/>
          <w:sz w:val="32"/>
          <w:szCs w:val="32"/>
        </w:rPr>
        <w:t xml:space="preserve"> </w:t>
      </w:r>
      <w:r>
        <w:rPr>
          <w:rFonts w:ascii="Calibri" w:hAnsi="Calibri" w:cs="Calibri"/>
          <w:color w:val="000000"/>
          <w:position w:val="1"/>
          <w:sz w:val="32"/>
          <w:szCs w:val="32"/>
        </w:rPr>
        <w:t>h</w:t>
      </w:r>
      <w:r>
        <w:rPr>
          <w:rFonts w:ascii="Calibri" w:hAnsi="Calibri" w:cs="Calibri"/>
          <w:color w:val="000000"/>
          <w:spacing w:val="1"/>
          <w:position w:val="1"/>
          <w:sz w:val="32"/>
          <w:szCs w:val="32"/>
        </w:rPr>
        <w:t>i</w:t>
      </w:r>
      <w:r>
        <w:rPr>
          <w:rFonts w:ascii="Calibri" w:hAnsi="Calibri" w:cs="Calibri"/>
          <w:color w:val="000000"/>
          <w:position w:val="1"/>
          <w:sz w:val="32"/>
          <w:szCs w:val="32"/>
        </w:rPr>
        <w:t>g</w:t>
      </w:r>
      <w:r>
        <w:rPr>
          <w:rFonts w:ascii="Calibri" w:hAnsi="Calibri" w:cs="Calibri"/>
          <w:color w:val="000000"/>
          <w:spacing w:val="1"/>
          <w:position w:val="1"/>
          <w:sz w:val="32"/>
          <w:szCs w:val="32"/>
        </w:rPr>
        <w:t>hl</w:t>
      </w:r>
      <w:r>
        <w:rPr>
          <w:rFonts w:ascii="Calibri" w:hAnsi="Calibri" w:cs="Calibri"/>
          <w:color w:val="000000"/>
          <w:position w:val="1"/>
          <w:sz w:val="32"/>
          <w:szCs w:val="32"/>
        </w:rPr>
        <w:t>y</w:t>
      </w:r>
      <w:r>
        <w:rPr>
          <w:rFonts w:ascii="Calibri" w:hAnsi="Calibri" w:cs="Calibri"/>
          <w:color w:val="000000"/>
          <w:spacing w:val="-8"/>
          <w:position w:val="1"/>
          <w:sz w:val="32"/>
          <w:szCs w:val="32"/>
        </w:rPr>
        <w:t xml:space="preserve"> </w:t>
      </w:r>
      <w:r>
        <w:rPr>
          <w:rFonts w:ascii="Calibri" w:hAnsi="Calibri" w:cs="Calibri"/>
          <w:color w:val="000000"/>
          <w:position w:val="1"/>
          <w:sz w:val="32"/>
          <w:szCs w:val="32"/>
        </w:rPr>
        <w:t>ir</w:t>
      </w:r>
      <w:r>
        <w:rPr>
          <w:rFonts w:ascii="Calibri" w:hAnsi="Calibri" w:cs="Calibri"/>
          <w:color w:val="000000"/>
          <w:spacing w:val="-1"/>
          <w:position w:val="1"/>
          <w:sz w:val="32"/>
          <w:szCs w:val="32"/>
        </w:rPr>
        <w:t>r</w:t>
      </w:r>
      <w:r>
        <w:rPr>
          <w:rFonts w:ascii="Calibri" w:hAnsi="Calibri" w:cs="Calibri"/>
          <w:color w:val="000000"/>
          <w:spacing w:val="1"/>
          <w:position w:val="1"/>
          <w:sz w:val="32"/>
          <w:szCs w:val="32"/>
        </w:rPr>
        <w:t>it</w:t>
      </w:r>
      <w:r>
        <w:rPr>
          <w:rFonts w:ascii="Calibri" w:hAnsi="Calibri" w:cs="Calibri"/>
          <w:color w:val="000000"/>
          <w:position w:val="1"/>
          <w:sz w:val="32"/>
          <w:szCs w:val="32"/>
        </w:rPr>
        <w:t>a</w:t>
      </w:r>
      <w:r>
        <w:rPr>
          <w:rFonts w:ascii="Calibri" w:hAnsi="Calibri" w:cs="Calibri"/>
          <w:color w:val="000000"/>
          <w:spacing w:val="2"/>
          <w:position w:val="1"/>
          <w:sz w:val="32"/>
          <w:szCs w:val="32"/>
        </w:rPr>
        <w:t>t</w:t>
      </w:r>
      <w:r>
        <w:rPr>
          <w:rFonts w:ascii="Calibri" w:hAnsi="Calibri" w:cs="Calibri"/>
          <w:color w:val="000000"/>
          <w:spacing w:val="1"/>
          <w:position w:val="1"/>
          <w:sz w:val="32"/>
          <w:szCs w:val="32"/>
        </w:rPr>
        <w:t>i</w:t>
      </w:r>
      <w:r>
        <w:rPr>
          <w:rFonts w:ascii="Calibri" w:hAnsi="Calibri" w:cs="Calibri"/>
          <w:color w:val="000000"/>
          <w:position w:val="1"/>
          <w:sz w:val="32"/>
          <w:szCs w:val="32"/>
        </w:rPr>
        <w:t>ng</w:t>
      </w:r>
      <w:r>
        <w:rPr>
          <w:rFonts w:ascii="Calibri" w:hAnsi="Calibri" w:cs="Calibri"/>
          <w:color w:val="000000"/>
          <w:spacing w:val="-10"/>
          <w:position w:val="1"/>
          <w:sz w:val="32"/>
          <w:szCs w:val="32"/>
        </w:rPr>
        <w:t xml:space="preserve"> </w:t>
      </w:r>
      <w:r>
        <w:rPr>
          <w:rFonts w:ascii="Calibri" w:hAnsi="Calibri" w:cs="Calibri"/>
          <w:color w:val="000000"/>
          <w:position w:val="1"/>
          <w:sz w:val="32"/>
          <w:szCs w:val="32"/>
        </w:rPr>
        <w:t>to</w:t>
      </w:r>
      <w:r>
        <w:rPr>
          <w:rFonts w:ascii="Calibri" w:hAnsi="Calibri" w:cs="Calibri"/>
          <w:color w:val="000000"/>
          <w:spacing w:val="-3"/>
          <w:position w:val="1"/>
          <w:sz w:val="32"/>
          <w:szCs w:val="32"/>
        </w:rPr>
        <w:t xml:space="preserve"> </w:t>
      </w:r>
      <w:r>
        <w:rPr>
          <w:rFonts w:ascii="Calibri" w:hAnsi="Calibri" w:cs="Calibri"/>
          <w:color w:val="000000"/>
          <w:position w:val="1"/>
          <w:sz w:val="32"/>
          <w:szCs w:val="32"/>
        </w:rPr>
        <w:t>ey</w:t>
      </w:r>
      <w:r>
        <w:rPr>
          <w:rFonts w:ascii="Calibri" w:hAnsi="Calibri" w:cs="Calibri"/>
          <w:color w:val="000000"/>
          <w:spacing w:val="-1"/>
          <w:position w:val="1"/>
          <w:sz w:val="32"/>
          <w:szCs w:val="32"/>
        </w:rPr>
        <w:t>e</w:t>
      </w:r>
      <w:r>
        <w:rPr>
          <w:rFonts w:ascii="Calibri" w:hAnsi="Calibri" w:cs="Calibri"/>
          <w:color w:val="000000"/>
          <w:position w:val="1"/>
          <w:sz w:val="32"/>
          <w:szCs w:val="32"/>
        </w:rPr>
        <w:t>s,</w:t>
      </w:r>
      <w:r>
        <w:rPr>
          <w:rFonts w:ascii="Calibri" w:hAnsi="Calibri" w:cs="Calibri"/>
          <w:color w:val="000000"/>
          <w:spacing w:val="-7"/>
          <w:position w:val="1"/>
          <w:sz w:val="32"/>
          <w:szCs w:val="32"/>
        </w:rPr>
        <w:t xml:space="preserve"> </w:t>
      </w:r>
      <w:r>
        <w:rPr>
          <w:rFonts w:ascii="Calibri" w:hAnsi="Calibri" w:cs="Calibri"/>
          <w:color w:val="000000"/>
          <w:spacing w:val="1"/>
          <w:position w:val="1"/>
          <w:sz w:val="32"/>
          <w:szCs w:val="32"/>
        </w:rPr>
        <w:t>n</w:t>
      </w:r>
      <w:r>
        <w:rPr>
          <w:rFonts w:ascii="Calibri" w:hAnsi="Calibri" w:cs="Calibri"/>
          <w:color w:val="000000"/>
          <w:position w:val="1"/>
          <w:sz w:val="32"/>
          <w:szCs w:val="32"/>
        </w:rPr>
        <w:t>ose</w:t>
      </w:r>
      <w:r>
        <w:rPr>
          <w:rFonts w:ascii="Calibri" w:hAnsi="Calibri" w:cs="Calibri"/>
          <w:color w:val="000000"/>
          <w:spacing w:val="-6"/>
          <w:position w:val="1"/>
          <w:sz w:val="32"/>
          <w:szCs w:val="32"/>
        </w:rPr>
        <w:t xml:space="preserve"> </w:t>
      </w:r>
      <w:r>
        <w:rPr>
          <w:rFonts w:ascii="Calibri" w:hAnsi="Calibri" w:cs="Calibri"/>
          <w:color w:val="000000"/>
          <w:position w:val="1"/>
          <w:sz w:val="32"/>
          <w:szCs w:val="32"/>
        </w:rPr>
        <w:t>and</w:t>
      </w:r>
      <w:r>
        <w:rPr>
          <w:rFonts w:ascii="Calibri" w:hAnsi="Calibri" w:cs="Calibri"/>
          <w:color w:val="000000"/>
          <w:spacing w:val="-5"/>
          <w:position w:val="1"/>
          <w:sz w:val="32"/>
          <w:szCs w:val="32"/>
        </w:rPr>
        <w:t xml:space="preserve"> </w:t>
      </w:r>
      <w:r>
        <w:rPr>
          <w:rFonts w:ascii="Calibri" w:hAnsi="Calibri" w:cs="Calibri"/>
          <w:color w:val="000000"/>
          <w:spacing w:val="1"/>
          <w:position w:val="1"/>
          <w:sz w:val="32"/>
          <w:szCs w:val="32"/>
        </w:rPr>
        <w:t>t</w:t>
      </w:r>
      <w:r>
        <w:rPr>
          <w:rFonts w:ascii="Calibri" w:hAnsi="Calibri" w:cs="Calibri"/>
          <w:color w:val="000000"/>
          <w:position w:val="1"/>
          <w:sz w:val="32"/>
          <w:szCs w:val="32"/>
        </w:rPr>
        <w:t>h</w:t>
      </w:r>
      <w:r>
        <w:rPr>
          <w:rFonts w:ascii="Calibri" w:hAnsi="Calibri" w:cs="Calibri"/>
          <w:color w:val="000000"/>
          <w:spacing w:val="2"/>
          <w:position w:val="1"/>
          <w:sz w:val="32"/>
          <w:szCs w:val="32"/>
        </w:rPr>
        <w:t>r</w:t>
      </w:r>
      <w:r>
        <w:rPr>
          <w:rFonts w:ascii="Calibri" w:hAnsi="Calibri" w:cs="Calibri"/>
          <w:color w:val="000000"/>
          <w:position w:val="1"/>
          <w:sz w:val="32"/>
          <w:szCs w:val="32"/>
        </w:rPr>
        <w:t>oa</w:t>
      </w:r>
      <w:r>
        <w:rPr>
          <w:rFonts w:ascii="Calibri" w:hAnsi="Calibri" w:cs="Calibri"/>
          <w:color w:val="000000"/>
          <w:spacing w:val="1"/>
          <w:position w:val="1"/>
          <w:sz w:val="32"/>
          <w:szCs w:val="32"/>
        </w:rPr>
        <w:t>t</w:t>
      </w:r>
      <w:r>
        <w:rPr>
          <w:rFonts w:ascii="Calibri" w:hAnsi="Calibri" w:cs="Calibri"/>
          <w:color w:val="000000"/>
          <w:position w:val="1"/>
          <w:sz w:val="32"/>
          <w:szCs w:val="32"/>
        </w:rPr>
        <w:t>.</w:t>
      </w:r>
    </w:p>
    <w:p w:rsidR="003F402B" w:rsidRDefault="003F402B" w:rsidP="004420F5">
      <w:pPr>
        <w:widowControl w:val="0"/>
        <w:autoSpaceDE w:val="0"/>
        <w:autoSpaceDN w:val="0"/>
        <w:adjustRightInd w:val="0"/>
        <w:spacing w:after="0" w:line="385" w:lineRule="exact"/>
        <w:ind w:right="-20"/>
        <w:rPr>
          <w:rFonts w:ascii="Calibri" w:hAnsi="Calibri" w:cs="Calibri"/>
          <w:color w:val="000000"/>
          <w:position w:val="1"/>
          <w:sz w:val="32"/>
          <w:szCs w:val="32"/>
        </w:rPr>
      </w:pPr>
    </w:p>
    <w:p w:rsidR="003F402B" w:rsidRDefault="003F402B" w:rsidP="003F402B">
      <w:pPr>
        <w:widowControl w:val="0"/>
        <w:autoSpaceDE w:val="0"/>
        <w:autoSpaceDN w:val="0"/>
        <w:adjustRightInd w:val="0"/>
        <w:spacing w:after="0" w:line="229" w:lineRule="exact"/>
        <w:ind w:left="3600" w:right="4466" w:firstLine="720"/>
        <w:jc w:val="center"/>
        <w:rPr>
          <w:rFonts w:ascii="Arial" w:hAnsi="Arial" w:cs="Arial"/>
          <w:color w:val="000000"/>
          <w:sz w:val="20"/>
          <w:szCs w:val="20"/>
        </w:rPr>
      </w:pPr>
      <w:r>
        <w:rPr>
          <w:rFonts w:ascii="Arial" w:hAnsi="Arial" w:cs="Arial"/>
          <w:color w:val="000000"/>
          <w:w w:val="99"/>
          <w:sz w:val="20"/>
          <w:szCs w:val="20"/>
        </w:rPr>
        <w:t>160</w:t>
      </w:r>
    </w:p>
    <w:p w:rsidR="003F402B" w:rsidRDefault="003F402B" w:rsidP="004420F5">
      <w:pPr>
        <w:widowControl w:val="0"/>
        <w:autoSpaceDE w:val="0"/>
        <w:autoSpaceDN w:val="0"/>
        <w:adjustRightInd w:val="0"/>
        <w:spacing w:after="0" w:line="385" w:lineRule="exact"/>
        <w:ind w:right="-20"/>
        <w:rPr>
          <w:rFonts w:ascii="Calibri" w:hAnsi="Calibri" w:cs="Calibri"/>
          <w:color w:val="000000"/>
          <w:position w:val="1"/>
          <w:sz w:val="32"/>
          <w:szCs w:val="32"/>
        </w:rPr>
      </w:pPr>
    </w:p>
    <w:p w:rsidR="003F402B" w:rsidRDefault="003F402B" w:rsidP="004420F5">
      <w:pPr>
        <w:widowControl w:val="0"/>
        <w:autoSpaceDE w:val="0"/>
        <w:autoSpaceDN w:val="0"/>
        <w:adjustRightInd w:val="0"/>
        <w:spacing w:after="0" w:line="385" w:lineRule="exact"/>
        <w:ind w:right="-20"/>
        <w:rPr>
          <w:rFonts w:ascii="Calibri" w:hAnsi="Calibri" w:cs="Calibri"/>
          <w:color w:val="000000"/>
          <w:position w:val="1"/>
          <w:sz w:val="32"/>
          <w:szCs w:val="32"/>
        </w:rPr>
      </w:pPr>
    </w:p>
    <w:p w:rsidR="003F402B" w:rsidRDefault="003F402B" w:rsidP="004420F5">
      <w:pPr>
        <w:widowControl w:val="0"/>
        <w:autoSpaceDE w:val="0"/>
        <w:autoSpaceDN w:val="0"/>
        <w:adjustRightInd w:val="0"/>
        <w:spacing w:after="0" w:line="385" w:lineRule="exact"/>
        <w:ind w:right="-20"/>
        <w:rPr>
          <w:rFonts w:ascii="Calibri" w:hAnsi="Calibri" w:cs="Calibri"/>
          <w:color w:val="000000"/>
          <w:sz w:val="32"/>
          <w:szCs w:val="32"/>
        </w:rPr>
      </w:pP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right="-20"/>
        <w:rPr>
          <w:rFonts w:ascii="Calibri" w:hAnsi="Calibri" w:cs="Calibri"/>
          <w:color w:val="000000"/>
          <w:sz w:val="32"/>
          <w:szCs w:val="32"/>
        </w:rPr>
      </w:pPr>
      <w:r>
        <w:rPr>
          <w:rFonts w:ascii="Calibri" w:hAnsi="Calibri" w:cs="Calibri"/>
          <w:color w:val="C00000"/>
          <w:spacing w:val="1"/>
          <w:sz w:val="32"/>
          <w:szCs w:val="32"/>
        </w:rPr>
        <w:t>I</w:t>
      </w:r>
      <w:r>
        <w:rPr>
          <w:rFonts w:ascii="Calibri" w:hAnsi="Calibri" w:cs="Calibri"/>
          <w:color w:val="C00000"/>
          <w:sz w:val="32"/>
          <w:szCs w:val="32"/>
        </w:rPr>
        <w:t>sol</w:t>
      </w:r>
      <w:r>
        <w:rPr>
          <w:rFonts w:ascii="Calibri" w:hAnsi="Calibri" w:cs="Calibri"/>
          <w:color w:val="C00000"/>
          <w:spacing w:val="1"/>
          <w:sz w:val="32"/>
          <w:szCs w:val="32"/>
        </w:rPr>
        <w:t>at</w:t>
      </w:r>
      <w:r>
        <w:rPr>
          <w:rFonts w:ascii="Calibri" w:hAnsi="Calibri" w:cs="Calibri"/>
          <w:color w:val="C00000"/>
          <w:sz w:val="32"/>
          <w:szCs w:val="32"/>
        </w:rPr>
        <w:t>e</w:t>
      </w:r>
      <w:r>
        <w:rPr>
          <w:rFonts w:ascii="Calibri" w:hAnsi="Calibri" w:cs="Calibri"/>
          <w:color w:val="C00000"/>
          <w:spacing w:val="-9"/>
          <w:sz w:val="32"/>
          <w:szCs w:val="32"/>
        </w:rPr>
        <w:t xml:space="preserve"> </w:t>
      </w:r>
      <w:r>
        <w:rPr>
          <w:rFonts w:ascii="Calibri" w:hAnsi="Calibri" w:cs="Calibri"/>
          <w:color w:val="C00000"/>
          <w:sz w:val="32"/>
          <w:szCs w:val="32"/>
        </w:rPr>
        <w:t>spi</w:t>
      </w:r>
      <w:r>
        <w:rPr>
          <w:rFonts w:ascii="Calibri" w:hAnsi="Calibri" w:cs="Calibri"/>
          <w:color w:val="C00000"/>
          <w:spacing w:val="1"/>
          <w:sz w:val="32"/>
          <w:szCs w:val="32"/>
        </w:rPr>
        <w:t>l</w:t>
      </w:r>
      <w:r>
        <w:rPr>
          <w:rFonts w:ascii="Calibri" w:hAnsi="Calibri" w:cs="Calibri"/>
          <w:color w:val="C00000"/>
          <w:sz w:val="32"/>
          <w:szCs w:val="32"/>
        </w:rPr>
        <w:t>l</w:t>
      </w:r>
      <w:r>
        <w:rPr>
          <w:rFonts w:ascii="Calibri" w:hAnsi="Calibri" w:cs="Calibri"/>
          <w:color w:val="C00000"/>
          <w:spacing w:val="-5"/>
          <w:sz w:val="32"/>
          <w:szCs w:val="32"/>
        </w:rPr>
        <w:t xml:space="preserve"> </w:t>
      </w:r>
      <w:r>
        <w:rPr>
          <w:rFonts w:ascii="Calibri" w:hAnsi="Calibri" w:cs="Calibri"/>
          <w:color w:val="C00000"/>
          <w:sz w:val="32"/>
          <w:szCs w:val="32"/>
        </w:rPr>
        <w:t>or</w:t>
      </w:r>
      <w:r>
        <w:rPr>
          <w:rFonts w:ascii="Calibri" w:hAnsi="Calibri" w:cs="Calibri"/>
          <w:color w:val="C00000"/>
          <w:spacing w:val="-4"/>
          <w:sz w:val="32"/>
          <w:szCs w:val="32"/>
        </w:rPr>
        <w:t xml:space="preserve"> </w:t>
      </w:r>
      <w:r>
        <w:rPr>
          <w:rFonts w:ascii="Calibri" w:hAnsi="Calibri" w:cs="Calibri"/>
          <w:color w:val="C00000"/>
          <w:sz w:val="32"/>
          <w:szCs w:val="32"/>
        </w:rPr>
        <w:t>le</w:t>
      </w:r>
      <w:r>
        <w:rPr>
          <w:rFonts w:ascii="Calibri" w:hAnsi="Calibri" w:cs="Calibri"/>
          <w:color w:val="C00000"/>
          <w:spacing w:val="1"/>
          <w:sz w:val="32"/>
          <w:szCs w:val="32"/>
        </w:rPr>
        <w:t>a</w:t>
      </w:r>
      <w:r>
        <w:rPr>
          <w:rFonts w:ascii="Calibri" w:hAnsi="Calibri" w:cs="Calibri"/>
          <w:color w:val="C00000"/>
          <w:sz w:val="32"/>
          <w:szCs w:val="32"/>
        </w:rPr>
        <w:t>k</w:t>
      </w:r>
      <w:r>
        <w:rPr>
          <w:rFonts w:ascii="Calibri" w:hAnsi="Calibri" w:cs="Calibri"/>
          <w:color w:val="C00000"/>
          <w:spacing w:val="-6"/>
          <w:sz w:val="32"/>
          <w:szCs w:val="32"/>
        </w:rPr>
        <w:t xml:space="preserve"> </w:t>
      </w:r>
      <w:r>
        <w:rPr>
          <w:rFonts w:ascii="Calibri" w:hAnsi="Calibri" w:cs="Calibri"/>
          <w:color w:val="C00000"/>
          <w:sz w:val="32"/>
          <w:szCs w:val="32"/>
        </w:rPr>
        <w:t>for</w:t>
      </w:r>
      <w:r>
        <w:rPr>
          <w:rFonts w:ascii="Calibri" w:hAnsi="Calibri" w:cs="Calibri"/>
          <w:color w:val="C00000"/>
          <w:spacing w:val="-4"/>
          <w:sz w:val="32"/>
          <w:szCs w:val="32"/>
        </w:rPr>
        <w:t xml:space="preserve"> </w:t>
      </w:r>
      <w:r>
        <w:rPr>
          <w:rFonts w:ascii="Calibri" w:hAnsi="Calibri" w:cs="Calibri"/>
          <w:color w:val="C00000"/>
          <w:sz w:val="32"/>
          <w:szCs w:val="32"/>
        </w:rPr>
        <w:t>1</w:t>
      </w:r>
      <w:r>
        <w:rPr>
          <w:rFonts w:ascii="Calibri" w:hAnsi="Calibri" w:cs="Calibri"/>
          <w:color w:val="C00000"/>
          <w:spacing w:val="2"/>
          <w:sz w:val="32"/>
          <w:szCs w:val="32"/>
        </w:rPr>
        <w:t>5</w:t>
      </w:r>
      <w:r>
        <w:rPr>
          <w:rFonts w:ascii="Calibri" w:hAnsi="Calibri" w:cs="Calibri"/>
          <w:color w:val="C00000"/>
          <w:sz w:val="32"/>
          <w:szCs w:val="32"/>
        </w:rPr>
        <w:t>0</w:t>
      </w:r>
      <w:r>
        <w:rPr>
          <w:rFonts w:ascii="Calibri" w:hAnsi="Calibri" w:cs="Calibri"/>
          <w:color w:val="C00000"/>
          <w:spacing w:val="-6"/>
          <w:sz w:val="32"/>
          <w:szCs w:val="32"/>
        </w:rPr>
        <w:t xml:space="preserve"> </w:t>
      </w:r>
      <w:r>
        <w:rPr>
          <w:rFonts w:ascii="Calibri" w:hAnsi="Calibri" w:cs="Calibri"/>
          <w:color w:val="C00000"/>
          <w:sz w:val="32"/>
          <w:szCs w:val="32"/>
        </w:rPr>
        <w:t>feet</w:t>
      </w:r>
      <w:r>
        <w:rPr>
          <w:rFonts w:ascii="Calibri" w:hAnsi="Calibri" w:cs="Calibri"/>
          <w:color w:val="C00000"/>
          <w:spacing w:val="-5"/>
          <w:sz w:val="32"/>
          <w:szCs w:val="32"/>
        </w:rPr>
        <w:t xml:space="preserve"> </w:t>
      </w:r>
      <w:r>
        <w:rPr>
          <w:rFonts w:ascii="Calibri" w:hAnsi="Calibri" w:cs="Calibri"/>
          <w:color w:val="C00000"/>
          <w:spacing w:val="1"/>
          <w:sz w:val="32"/>
          <w:szCs w:val="32"/>
        </w:rPr>
        <w:t>i</w:t>
      </w:r>
      <w:r>
        <w:rPr>
          <w:rFonts w:ascii="Calibri" w:hAnsi="Calibri" w:cs="Calibri"/>
          <w:color w:val="C00000"/>
          <w:sz w:val="32"/>
          <w:szCs w:val="32"/>
        </w:rPr>
        <w:t>n</w:t>
      </w:r>
      <w:r>
        <w:rPr>
          <w:rFonts w:ascii="Calibri" w:hAnsi="Calibri" w:cs="Calibri"/>
          <w:color w:val="C00000"/>
          <w:spacing w:val="-2"/>
          <w:sz w:val="32"/>
          <w:szCs w:val="32"/>
        </w:rPr>
        <w:t xml:space="preserve"> </w:t>
      </w:r>
      <w:r>
        <w:rPr>
          <w:rFonts w:ascii="Calibri" w:hAnsi="Calibri" w:cs="Calibri"/>
          <w:color w:val="C00000"/>
          <w:spacing w:val="1"/>
          <w:sz w:val="32"/>
          <w:szCs w:val="32"/>
        </w:rPr>
        <w:t>al</w:t>
      </w:r>
      <w:r>
        <w:rPr>
          <w:rFonts w:ascii="Calibri" w:hAnsi="Calibri" w:cs="Calibri"/>
          <w:color w:val="C00000"/>
          <w:sz w:val="32"/>
          <w:szCs w:val="32"/>
        </w:rPr>
        <w:t>l</w:t>
      </w:r>
      <w:r>
        <w:rPr>
          <w:rFonts w:ascii="Calibri" w:hAnsi="Calibri" w:cs="Calibri"/>
          <w:color w:val="C00000"/>
          <w:spacing w:val="-3"/>
          <w:sz w:val="32"/>
          <w:szCs w:val="32"/>
        </w:rPr>
        <w:t xml:space="preserve"> </w:t>
      </w:r>
      <w:r>
        <w:rPr>
          <w:rFonts w:ascii="Calibri" w:hAnsi="Calibri" w:cs="Calibri"/>
          <w:color w:val="C00000"/>
          <w:sz w:val="32"/>
          <w:szCs w:val="32"/>
        </w:rPr>
        <w:t>d</w:t>
      </w:r>
      <w:r>
        <w:rPr>
          <w:rFonts w:ascii="Calibri" w:hAnsi="Calibri" w:cs="Calibri"/>
          <w:color w:val="C00000"/>
          <w:spacing w:val="1"/>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1"/>
          <w:sz w:val="32"/>
          <w:szCs w:val="32"/>
        </w:rPr>
        <w:t>c</w:t>
      </w:r>
      <w:r>
        <w:rPr>
          <w:rFonts w:ascii="Calibri" w:hAnsi="Calibri" w:cs="Calibri"/>
          <w:color w:val="C00000"/>
          <w:spacing w:val="1"/>
          <w:sz w:val="32"/>
          <w:szCs w:val="32"/>
        </w:rPr>
        <w:t>ti</w:t>
      </w:r>
      <w:r>
        <w:rPr>
          <w:rFonts w:ascii="Calibri" w:hAnsi="Calibri" w:cs="Calibri"/>
          <w:color w:val="C00000"/>
          <w:sz w:val="32"/>
          <w:szCs w:val="32"/>
        </w:rPr>
        <w:t>on</w:t>
      </w:r>
      <w:r>
        <w:rPr>
          <w:rFonts w:ascii="Calibri" w:hAnsi="Calibri" w:cs="Calibri"/>
          <w:color w:val="C00000"/>
          <w:spacing w:val="6"/>
          <w:sz w:val="32"/>
          <w:szCs w:val="32"/>
        </w:rPr>
        <w:t>s</w:t>
      </w:r>
      <w:r>
        <w:rPr>
          <w:rFonts w:ascii="Calibri" w:hAnsi="Calibri" w:cs="Calibri"/>
          <w:color w:val="000000"/>
          <w:sz w:val="32"/>
          <w:szCs w:val="32"/>
        </w:rPr>
        <w:t>.</w:t>
      </w:r>
    </w:p>
    <w:p w:rsidR="004420F5" w:rsidRDefault="004420F5" w:rsidP="004420F5">
      <w:pPr>
        <w:widowControl w:val="0"/>
        <w:autoSpaceDE w:val="0"/>
        <w:autoSpaceDN w:val="0"/>
        <w:adjustRightInd w:val="0"/>
        <w:spacing w:before="3"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58" w:lineRule="auto"/>
        <w:ind w:right="25"/>
        <w:rPr>
          <w:rFonts w:ascii="Calibri" w:hAnsi="Calibri" w:cs="Calibri"/>
          <w:color w:val="000000"/>
          <w:sz w:val="32"/>
          <w:szCs w:val="32"/>
        </w:rPr>
      </w:pPr>
      <w:r>
        <w:rPr>
          <w:rFonts w:ascii="Calibri" w:hAnsi="Calibri" w:cs="Calibri"/>
          <w:color w:val="C00000"/>
          <w:sz w:val="32"/>
          <w:szCs w:val="32"/>
        </w:rPr>
        <w:t>For</w:t>
      </w:r>
      <w:r>
        <w:rPr>
          <w:rFonts w:ascii="Calibri" w:hAnsi="Calibri" w:cs="Calibri"/>
          <w:color w:val="C00000"/>
          <w:spacing w:val="-6"/>
          <w:sz w:val="32"/>
          <w:szCs w:val="32"/>
        </w:rPr>
        <w:t xml:space="preserve"> </w:t>
      </w:r>
      <w:r>
        <w:rPr>
          <w:rFonts w:ascii="Calibri" w:hAnsi="Calibri" w:cs="Calibri"/>
          <w:color w:val="C00000"/>
          <w:sz w:val="32"/>
          <w:szCs w:val="32"/>
        </w:rPr>
        <w:t>a</w:t>
      </w:r>
      <w:r>
        <w:rPr>
          <w:rFonts w:ascii="Calibri" w:hAnsi="Calibri" w:cs="Calibri"/>
          <w:color w:val="C00000"/>
          <w:spacing w:val="-2"/>
          <w:sz w:val="32"/>
          <w:szCs w:val="32"/>
        </w:rPr>
        <w:t xml:space="preserve"> </w:t>
      </w:r>
      <w:r>
        <w:rPr>
          <w:rFonts w:ascii="Calibri" w:hAnsi="Calibri" w:cs="Calibri"/>
          <w:color w:val="C00000"/>
          <w:spacing w:val="1"/>
          <w:sz w:val="32"/>
          <w:szCs w:val="32"/>
        </w:rPr>
        <w:t>l</w:t>
      </w:r>
      <w:r>
        <w:rPr>
          <w:rFonts w:ascii="Calibri" w:hAnsi="Calibri" w:cs="Calibri"/>
          <w:color w:val="C00000"/>
          <w:sz w:val="32"/>
          <w:szCs w:val="32"/>
        </w:rPr>
        <w:t>arge</w:t>
      </w:r>
      <w:r>
        <w:rPr>
          <w:rFonts w:ascii="Calibri" w:hAnsi="Calibri" w:cs="Calibri"/>
          <w:color w:val="C00000"/>
          <w:spacing w:val="-4"/>
          <w:sz w:val="32"/>
          <w:szCs w:val="32"/>
        </w:rPr>
        <w:t xml:space="preserve"> </w:t>
      </w:r>
      <w:r>
        <w:rPr>
          <w:rFonts w:ascii="Calibri" w:hAnsi="Calibri" w:cs="Calibri"/>
          <w:color w:val="C00000"/>
          <w:sz w:val="32"/>
          <w:szCs w:val="32"/>
        </w:rPr>
        <w:t>sp</w:t>
      </w:r>
      <w:r>
        <w:rPr>
          <w:rFonts w:ascii="Calibri" w:hAnsi="Calibri" w:cs="Calibri"/>
          <w:color w:val="C00000"/>
          <w:spacing w:val="1"/>
          <w:sz w:val="32"/>
          <w:szCs w:val="32"/>
        </w:rPr>
        <w:t>il</w:t>
      </w:r>
      <w:r>
        <w:rPr>
          <w:rFonts w:ascii="Calibri" w:hAnsi="Calibri" w:cs="Calibri"/>
          <w:color w:val="C00000"/>
          <w:sz w:val="32"/>
          <w:szCs w:val="32"/>
        </w:rPr>
        <w:t>l</w:t>
      </w:r>
      <w:r>
        <w:rPr>
          <w:rFonts w:ascii="Calibri" w:hAnsi="Calibri" w:cs="Calibri"/>
          <w:color w:val="C00000"/>
          <w:spacing w:val="-5"/>
          <w:sz w:val="32"/>
          <w:szCs w:val="32"/>
        </w:rPr>
        <w:t xml:space="preserve"> </w:t>
      </w:r>
      <w:r>
        <w:rPr>
          <w:rFonts w:ascii="Calibri" w:hAnsi="Calibri" w:cs="Calibri"/>
          <w:color w:val="C00000"/>
          <w:sz w:val="32"/>
          <w:szCs w:val="32"/>
        </w:rPr>
        <w:t>or</w:t>
      </w:r>
      <w:r>
        <w:rPr>
          <w:rFonts w:ascii="Calibri" w:hAnsi="Calibri" w:cs="Calibri"/>
          <w:color w:val="C00000"/>
          <w:spacing w:val="-3"/>
          <w:sz w:val="32"/>
          <w:szCs w:val="32"/>
        </w:rPr>
        <w:t xml:space="preserve"> </w:t>
      </w:r>
      <w:r>
        <w:rPr>
          <w:rFonts w:ascii="Calibri" w:hAnsi="Calibri" w:cs="Calibri"/>
          <w:color w:val="C00000"/>
          <w:spacing w:val="1"/>
          <w:sz w:val="32"/>
          <w:szCs w:val="32"/>
        </w:rPr>
        <w:t>l</w:t>
      </w:r>
      <w:r>
        <w:rPr>
          <w:rFonts w:ascii="Calibri" w:hAnsi="Calibri" w:cs="Calibri"/>
          <w:color w:val="C00000"/>
          <w:sz w:val="32"/>
          <w:szCs w:val="32"/>
        </w:rPr>
        <w:t>ea</w:t>
      </w:r>
      <w:r>
        <w:rPr>
          <w:rFonts w:ascii="Calibri" w:hAnsi="Calibri" w:cs="Calibri"/>
          <w:color w:val="C00000"/>
          <w:spacing w:val="-1"/>
          <w:sz w:val="32"/>
          <w:szCs w:val="32"/>
        </w:rPr>
        <w:t>k</w:t>
      </w:r>
      <w:r>
        <w:rPr>
          <w:rFonts w:ascii="Calibri" w:hAnsi="Calibri" w:cs="Calibri"/>
          <w:color w:val="C00000"/>
          <w:sz w:val="32"/>
          <w:szCs w:val="32"/>
        </w:rPr>
        <w:t>,</w:t>
      </w:r>
      <w:r>
        <w:rPr>
          <w:rFonts w:ascii="Calibri" w:hAnsi="Calibri" w:cs="Calibri"/>
          <w:color w:val="C00000"/>
          <w:spacing w:val="-6"/>
          <w:sz w:val="32"/>
          <w:szCs w:val="32"/>
        </w:rPr>
        <w:t xml:space="preserve"> </w:t>
      </w:r>
      <w:r>
        <w:rPr>
          <w:rFonts w:ascii="Calibri" w:hAnsi="Calibri" w:cs="Calibri"/>
          <w:color w:val="C00000"/>
          <w:spacing w:val="1"/>
          <w:sz w:val="32"/>
          <w:szCs w:val="32"/>
        </w:rPr>
        <w:t>c</w:t>
      </w:r>
      <w:r>
        <w:rPr>
          <w:rFonts w:ascii="Calibri" w:hAnsi="Calibri" w:cs="Calibri"/>
          <w:color w:val="C00000"/>
          <w:sz w:val="32"/>
          <w:szCs w:val="32"/>
        </w:rPr>
        <w:t>ons</w:t>
      </w:r>
      <w:r>
        <w:rPr>
          <w:rFonts w:ascii="Calibri" w:hAnsi="Calibri" w:cs="Calibri"/>
          <w:color w:val="C00000"/>
          <w:spacing w:val="1"/>
          <w:sz w:val="32"/>
          <w:szCs w:val="32"/>
        </w:rPr>
        <w:t>i</w:t>
      </w:r>
      <w:r>
        <w:rPr>
          <w:rFonts w:ascii="Calibri" w:hAnsi="Calibri" w:cs="Calibri"/>
          <w:color w:val="C00000"/>
          <w:sz w:val="32"/>
          <w:szCs w:val="32"/>
        </w:rPr>
        <w:t>der</w:t>
      </w:r>
      <w:r>
        <w:rPr>
          <w:rFonts w:ascii="Calibri" w:hAnsi="Calibri" w:cs="Calibri"/>
          <w:color w:val="C00000"/>
          <w:spacing w:val="-9"/>
          <w:sz w:val="32"/>
          <w:szCs w:val="32"/>
        </w:rPr>
        <w:t xml:space="preserve"> </w:t>
      </w:r>
      <w:r>
        <w:rPr>
          <w:rFonts w:ascii="Calibri" w:hAnsi="Calibri" w:cs="Calibri"/>
          <w:color w:val="C00000"/>
          <w:spacing w:val="2"/>
          <w:sz w:val="32"/>
          <w:szCs w:val="32"/>
        </w:rPr>
        <w:t>d</w:t>
      </w:r>
      <w:r>
        <w:rPr>
          <w:rFonts w:ascii="Calibri" w:hAnsi="Calibri" w:cs="Calibri"/>
          <w:color w:val="C00000"/>
          <w:sz w:val="32"/>
          <w:szCs w:val="32"/>
        </w:rPr>
        <w:t>o</w:t>
      </w:r>
      <w:r>
        <w:rPr>
          <w:rFonts w:ascii="Calibri" w:hAnsi="Calibri" w:cs="Calibri"/>
          <w:color w:val="C00000"/>
          <w:spacing w:val="2"/>
          <w:sz w:val="32"/>
          <w:szCs w:val="32"/>
        </w:rPr>
        <w:t>w</w:t>
      </w:r>
      <w:r>
        <w:rPr>
          <w:rFonts w:ascii="Calibri" w:hAnsi="Calibri" w:cs="Calibri"/>
          <w:color w:val="C00000"/>
          <w:sz w:val="32"/>
          <w:szCs w:val="32"/>
        </w:rPr>
        <w:t>nw</w:t>
      </w:r>
      <w:r>
        <w:rPr>
          <w:rFonts w:ascii="Calibri" w:hAnsi="Calibri" w:cs="Calibri"/>
          <w:color w:val="C00000"/>
          <w:spacing w:val="1"/>
          <w:sz w:val="32"/>
          <w:szCs w:val="32"/>
        </w:rPr>
        <w:t>i</w:t>
      </w:r>
      <w:r>
        <w:rPr>
          <w:rFonts w:ascii="Calibri" w:hAnsi="Calibri" w:cs="Calibri"/>
          <w:color w:val="C00000"/>
          <w:sz w:val="32"/>
          <w:szCs w:val="32"/>
        </w:rPr>
        <w:t>nd</w:t>
      </w:r>
      <w:r>
        <w:rPr>
          <w:rFonts w:ascii="Calibri" w:hAnsi="Calibri" w:cs="Calibri"/>
          <w:color w:val="C00000"/>
          <w:spacing w:val="-14"/>
          <w:sz w:val="32"/>
          <w:szCs w:val="32"/>
        </w:rPr>
        <w:t xml:space="preserve"> </w:t>
      </w:r>
      <w:r>
        <w:rPr>
          <w:rFonts w:ascii="Calibri" w:hAnsi="Calibri" w:cs="Calibri"/>
          <w:color w:val="C00000"/>
          <w:sz w:val="32"/>
          <w:szCs w:val="32"/>
        </w:rPr>
        <w:t>evacu</w:t>
      </w:r>
      <w:r>
        <w:rPr>
          <w:rFonts w:ascii="Calibri" w:hAnsi="Calibri" w:cs="Calibri"/>
          <w:color w:val="C00000"/>
          <w:spacing w:val="1"/>
          <w:sz w:val="32"/>
          <w:szCs w:val="32"/>
        </w:rPr>
        <w:t>ati</w:t>
      </w:r>
      <w:r>
        <w:rPr>
          <w:rFonts w:ascii="Calibri" w:hAnsi="Calibri" w:cs="Calibri"/>
          <w:color w:val="C00000"/>
          <w:sz w:val="32"/>
          <w:szCs w:val="32"/>
        </w:rPr>
        <w:t>on</w:t>
      </w:r>
      <w:r>
        <w:rPr>
          <w:rFonts w:ascii="Calibri" w:hAnsi="Calibri" w:cs="Calibri"/>
          <w:color w:val="C00000"/>
          <w:spacing w:val="-12"/>
          <w:sz w:val="32"/>
          <w:szCs w:val="32"/>
        </w:rPr>
        <w:t xml:space="preserve"> </w:t>
      </w:r>
      <w:r>
        <w:rPr>
          <w:rFonts w:ascii="Calibri" w:hAnsi="Calibri" w:cs="Calibri"/>
          <w:color w:val="C00000"/>
          <w:spacing w:val="1"/>
          <w:sz w:val="32"/>
          <w:szCs w:val="32"/>
        </w:rPr>
        <w:t>f</w:t>
      </w:r>
      <w:r>
        <w:rPr>
          <w:rFonts w:ascii="Calibri" w:hAnsi="Calibri" w:cs="Calibri"/>
          <w:color w:val="C00000"/>
          <w:sz w:val="32"/>
          <w:szCs w:val="32"/>
        </w:rPr>
        <w:t>or</w:t>
      </w:r>
      <w:r>
        <w:rPr>
          <w:rFonts w:ascii="Calibri" w:hAnsi="Calibri" w:cs="Calibri"/>
          <w:color w:val="C00000"/>
          <w:spacing w:val="-5"/>
          <w:sz w:val="32"/>
          <w:szCs w:val="32"/>
        </w:rPr>
        <w:t xml:space="preserve"> </w:t>
      </w:r>
      <w:r>
        <w:rPr>
          <w:rFonts w:ascii="Calibri" w:hAnsi="Calibri" w:cs="Calibri"/>
          <w:color w:val="C00000"/>
          <w:sz w:val="32"/>
          <w:szCs w:val="32"/>
        </w:rPr>
        <w:t>at</w:t>
      </w:r>
      <w:r>
        <w:rPr>
          <w:rFonts w:ascii="Calibri" w:hAnsi="Calibri" w:cs="Calibri"/>
          <w:color w:val="C00000"/>
          <w:spacing w:val="-2"/>
          <w:sz w:val="32"/>
          <w:szCs w:val="32"/>
        </w:rPr>
        <w:t xml:space="preserve"> </w:t>
      </w:r>
      <w:r>
        <w:rPr>
          <w:rFonts w:ascii="Calibri" w:hAnsi="Calibri" w:cs="Calibri"/>
          <w:color w:val="C00000"/>
          <w:sz w:val="32"/>
          <w:szCs w:val="32"/>
        </w:rPr>
        <w:t>le</w:t>
      </w:r>
      <w:r>
        <w:rPr>
          <w:rFonts w:ascii="Calibri" w:hAnsi="Calibri" w:cs="Calibri"/>
          <w:color w:val="C00000"/>
          <w:spacing w:val="1"/>
          <w:sz w:val="32"/>
          <w:szCs w:val="32"/>
        </w:rPr>
        <w:t>a</w:t>
      </w:r>
      <w:r>
        <w:rPr>
          <w:rFonts w:ascii="Calibri" w:hAnsi="Calibri" w:cs="Calibri"/>
          <w:color w:val="C00000"/>
          <w:sz w:val="32"/>
          <w:szCs w:val="32"/>
        </w:rPr>
        <w:t>st</w:t>
      </w:r>
      <w:r>
        <w:rPr>
          <w:rFonts w:ascii="Calibri" w:hAnsi="Calibri" w:cs="Calibri"/>
          <w:color w:val="C00000"/>
          <w:spacing w:val="-6"/>
          <w:sz w:val="32"/>
          <w:szCs w:val="32"/>
        </w:rPr>
        <w:t xml:space="preserve"> </w:t>
      </w:r>
      <w:r>
        <w:rPr>
          <w:rFonts w:ascii="Calibri" w:hAnsi="Calibri" w:cs="Calibri"/>
          <w:color w:val="C00000"/>
          <w:spacing w:val="-1"/>
          <w:sz w:val="32"/>
          <w:szCs w:val="32"/>
        </w:rPr>
        <w:t>1</w:t>
      </w:r>
      <w:r>
        <w:rPr>
          <w:rFonts w:ascii="Calibri" w:hAnsi="Calibri" w:cs="Calibri"/>
          <w:color w:val="C00000"/>
          <w:spacing w:val="1"/>
          <w:sz w:val="32"/>
          <w:szCs w:val="32"/>
        </w:rPr>
        <w:t>0</w:t>
      </w:r>
      <w:r>
        <w:rPr>
          <w:rFonts w:ascii="Calibri" w:hAnsi="Calibri" w:cs="Calibri"/>
          <w:color w:val="C00000"/>
          <w:spacing w:val="-1"/>
          <w:sz w:val="32"/>
          <w:szCs w:val="32"/>
        </w:rPr>
        <w:t>0</w:t>
      </w:r>
      <w:r>
        <w:rPr>
          <w:rFonts w:ascii="Calibri" w:hAnsi="Calibri" w:cs="Calibri"/>
          <w:color w:val="C00000"/>
          <w:sz w:val="32"/>
          <w:szCs w:val="32"/>
        </w:rPr>
        <w:t xml:space="preserve">0 </w:t>
      </w:r>
      <w:r>
        <w:rPr>
          <w:rFonts w:ascii="Calibri" w:hAnsi="Calibri" w:cs="Calibri"/>
          <w:color w:val="C00000"/>
          <w:spacing w:val="1"/>
          <w:sz w:val="32"/>
          <w:szCs w:val="32"/>
        </w:rPr>
        <w:t>f</w:t>
      </w:r>
      <w:r>
        <w:rPr>
          <w:rFonts w:ascii="Calibri" w:hAnsi="Calibri" w:cs="Calibri"/>
          <w:color w:val="C00000"/>
          <w:sz w:val="32"/>
          <w:szCs w:val="32"/>
        </w:rPr>
        <w:t>e</w:t>
      </w:r>
      <w:r>
        <w:rPr>
          <w:rFonts w:ascii="Calibri" w:hAnsi="Calibri" w:cs="Calibri"/>
          <w:color w:val="C00000"/>
          <w:spacing w:val="-1"/>
          <w:sz w:val="32"/>
          <w:szCs w:val="32"/>
        </w:rPr>
        <w:t>e</w:t>
      </w:r>
      <w:r>
        <w:rPr>
          <w:rFonts w:ascii="Calibri" w:hAnsi="Calibri" w:cs="Calibri"/>
          <w:color w:val="C00000"/>
          <w:spacing w:val="2"/>
          <w:sz w:val="32"/>
          <w:szCs w:val="32"/>
        </w:rPr>
        <w:t>t</w:t>
      </w:r>
      <w:r>
        <w:rPr>
          <w:rFonts w:ascii="Calibri" w:hAnsi="Calibri" w:cs="Calibri"/>
          <w:color w:val="000000"/>
          <w:sz w:val="32"/>
          <w:szCs w:val="32"/>
        </w:rPr>
        <w:t>.</w:t>
      </w:r>
    </w:p>
    <w:p w:rsidR="004420F5" w:rsidRDefault="004420F5" w:rsidP="004420F5">
      <w:pPr>
        <w:widowControl w:val="0"/>
        <w:autoSpaceDE w:val="0"/>
        <w:autoSpaceDN w:val="0"/>
        <w:adjustRightInd w:val="0"/>
        <w:spacing w:before="3" w:after="0" w:line="160" w:lineRule="exact"/>
        <w:rPr>
          <w:rFonts w:ascii="Calibri" w:hAnsi="Calibri" w:cs="Calibri"/>
          <w:color w:val="000000"/>
          <w:sz w:val="16"/>
          <w:szCs w:val="16"/>
        </w:rPr>
      </w:pPr>
    </w:p>
    <w:p w:rsidR="004420F5" w:rsidRDefault="004420F5" w:rsidP="004420F5">
      <w:pPr>
        <w:widowControl w:val="0"/>
        <w:autoSpaceDE w:val="0"/>
        <w:autoSpaceDN w:val="0"/>
        <w:adjustRightInd w:val="0"/>
        <w:spacing w:after="0" w:line="258" w:lineRule="auto"/>
        <w:ind w:right="794"/>
        <w:rPr>
          <w:rFonts w:ascii="Calibri" w:hAnsi="Calibri" w:cs="Calibri"/>
          <w:color w:val="000000"/>
          <w:sz w:val="32"/>
          <w:szCs w:val="32"/>
        </w:rPr>
      </w:pPr>
      <w:r>
        <w:rPr>
          <w:rFonts w:ascii="Calibri" w:hAnsi="Calibri" w:cs="Calibri"/>
          <w:color w:val="C00000"/>
          <w:spacing w:val="1"/>
          <w:sz w:val="32"/>
          <w:szCs w:val="32"/>
        </w:rPr>
        <w:t>I</w:t>
      </w:r>
      <w:r>
        <w:rPr>
          <w:rFonts w:ascii="Calibri" w:hAnsi="Calibri" w:cs="Calibri"/>
          <w:color w:val="C00000"/>
          <w:sz w:val="32"/>
          <w:szCs w:val="32"/>
        </w:rPr>
        <w:t>f</w:t>
      </w:r>
      <w:r>
        <w:rPr>
          <w:rFonts w:ascii="Calibri" w:hAnsi="Calibri" w:cs="Calibri"/>
          <w:color w:val="C00000"/>
          <w:spacing w:val="-2"/>
          <w:sz w:val="32"/>
          <w:szCs w:val="32"/>
        </w:rPr>
        <w:t xml:space="preserve"> </w:t>
      </w:r>
      <w:r>
        <w:rPr>
          <w:rFonts w:ascii="Calibri" w:hAnsi="Calibri" w:cs="Calibri"/>
          <w:color w:val="C00000"/>
          <w:sz w:val="32"/>
          <w:szCs w:val="32"/>
        </w:rPr>
        <w:t>a</w:t>
      </w:r>
      <w:r>
        <w:rPr>
          <w:rFonts w:ascii="Calibri" w:hAnsi="Calibri" w:cs="Calibri"/>
          <w:color w:val="C00000"/>
          <w:spacing w:val="-2"/>
          <w:sz w:val="32"/>
          <w:szCs w:val="32"/>
        </w:rPr>
        <w:t xml:space="preserve"> </w:t>
      </w:r>
      <w:r>
        <w:rPr>
          <w:rFonts w:ascii="Calibri" w:hAnsi="Calibri" w:cs="Calibri"/>
          <w:color w:val="C00000"/>
          <w:sz w:val="32"/>
          <w:szCs w:val="32"/>
        </w:rPr>
        <w:t>ra</w:t>
      </w:r>
      <w:r>
        <w:rPr>
          <w:rFonts w:ascii="Calibri" w:hAnsi="Calibri" w:cs="Calibri"/>
          <w:color w:val="C00000"/>
          <w:spacing w:val="1"/>
          <w:sz w:val="32"/>
          <w:szCs w:val="32"/>
        </w:rPr>
        <w:t>il</w:t>
      </w:r>
      <w:r>
        <w:rPr>
          <w:rFonts w:ascii="Calibri" w:hAnsi="Calibri" w:cs="Calibri"/>
          <w:color w:val="C00000"/>
          <w:sz w:val="32"/>
          <w:szCs w:val="32"/>
        </w:rPr>
        <w:t>car</w:t>
      </w:r>
      <w:r>
        <w:rPr>
          <w:rFonts w:ascii="Calibri" w:hAnsi="Calibri" w:cs="Calibri"/>
          <w:color w:val="C00000"/>
          <w:spacing w:val="-9"/>
          <w:sz w:val="32"/>
          <w:szCs w:val="32"/>
        </w:rPr>
        <w:t xml:space="preserve"> </w:t>
      </w:r>
      <w:r>
        <w:rPr>
          <w:rFonts w:ascii="Calibri" w:hAnsi="Calibri" w:cs="Calibri"/>
          <w:color w:val="C00000"/>
          <w:spacing w:val="1"/>
          <w:sz w:val="32"/>
          <w:szCs w:val="32"/>
        </w:rPr>
        <w:t>i</w:t>
      </w:r>
      <w:r>
        <w:rPr>
          <w:rFonts w:ascii="Calibri" w:hAnsi="Calibri" w:cs="Calibri"/>
          <w:color w:val="C00000"/>
          <w:sz w:val="32"/>
          <w:szCs w:val="32"/>
        </w:rPr>
        <w:t>s</w:t>
      </w:r>
      <w:r>
        <w:rPr>
          <w:rFonts w:ascii="Calibri" w:hAnsi="Calibri" w:cs="Calibri"/>
          <w:color w:val="C00000"/>
          <w:spacing w:val="-2"/>
          <w:sz w:val="32"/>
          <w:szCs w:val="32"/>
        </w:rPr>
        <w:t xml:space="preserve"> </w:t>
      </w:r>
      <w:r>
        <w:rPr>
          <w:rFonts w:ascii="Calibri" w:hAnsi="Calibri" w:cs="Calibri"/>
          <w:color w:val="C00000"/>
          <w:sz w:val="32"/>
          <w:szCs w:val="32"/>
        </w:rPr>
        <w:t>i</w:t>
      </w:r>
      <w:r>
        <w:rPr>
          <w:rFonts w:ascii="Calibri" w:hAnsi="Calibri" w:cs="Calibri"/>
          <w:color w:val="C00000"/>
          <w:spacing w:val="1"/>
          <w:sz w:val="32"/>
          <w:szCs w:val="32"/>
        </w:rPr>
        <w:t>n</w:t>
      </w:r>
      <w:r>
        <w:rPr>
          <w:rFonts w:ascii="Calibri" w:hAnsi="Calibri" w:cs="Calibri"/>
          <w:color w:val="C00000"/>
          <w:sz w:val="32"/>
          <w:szCs w:val="32"/>
        </w:rPr>
        <w:t>volved</w:t>
      </w:r>
      <w:r>
        <w:rPr>
          <w:rFonts w:ascii="Calibri" w:hAnsi="Calibri" w:cs="Calibri"/>
          <w:color w:val="C00000"/>
          <w:spacing w:val="-11"/>
          <w:sz w:val="32"/>
          <w:szCs w:val="32"/>
        </w:rPr>
        <w:t xml:space="preserve"> </w:t>
      </w:r>
      <w:r>
        <w:rPr>
          <w:rFonts w:ascii="Calibri" w:hAnsi="Calibri" w:cs="Calibri"/>
          <w:color w:val="C00000"/>
          <w:sz w:val="32"/>
          <w:szCs w:val="32"/>
        </w:rPr>
        <w:t>in</w:t>
      </w:r>
      <w:r>
        <w:rPr>
          <w:rFonts w:ascii="Calibri" w:hAnsi="Calibri" w:cs="Calibri"/>
          <w:color w:val="C00000"/>
          <w:spacing w:val="-1"/>
          <w:sz w:val="32"/>
          <w:szCs w:val="32"/>
        </w:rPr>
        <w:t xml:space="preserve"> </w:t>
      </w:r>
      <w:r>
        <w:rPr>
          <w:rFonts w:ascii="Calibri" w:hAnsi="Calibri" w:cs="Calibri"/>
          <w:color w:val="C00000"/>
          <w:sz w:val="32"/>
          <w:szCs w:val="32"/>
        </w:rPr>
        <w:t>f</w:t>
      </w:r>
      <w:r>
        <w:rPr>
          <w:rFonts w:ascii="Calibri" w:hAnsi="Calibri" w:cs="Calibri"/>
          <w:color w:val="C00000"/>
          <w:spacing w:val="2"/>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6"/>
          <w:sz w:val="32"/>
          <w:szCs w:val="32"/>
        </w:rPr>
        <w:t xml:space="preserve"> </w:t>
      </w:r>
      <w:r>
        <w:rPr>
          <w:rFonts w:ascii="Calibri" w:hAnsi="Calibri" w:cs="Calibri"/>
          <w:color w:val="C00000"/>
          <w:sz w:val="32"/>
          <w:szCs w:val="32"/>
        </w:rPr>
        <w:t>iso</w:t>
      </w:r>
      <w:r>
        <w:rPr>
          <w:rFonts w:ascii="Calibri" w:hAnsi="Calibri" w:cs="Calibri"/>
          <w:color w:val="C00000"/>
          <w:spacing w:val="1"/>
          <w:sz w:val="32"/>
          <w:szCs w:val="32"/>
        </w:rPr>
        <w:t>l</w:t>
      </w:r>
      <w:r>
        <w:rPr>
          <w:rFonts w:ascii="Calibri" w:hAnsi="Calibri" w:cs="Calibri"/>
          <w:color w:val="C00000"/>
          <w:sz w:val="32"/>
          <w:szCs w:val="32"/>
        </w:rPr>
        <w:t>a</w:t>
      </w:r>
      <w:r>
        <w:rPr>
          <w:rFonts w:ascii="Calibri" w:hAnsi="Calibri" w:cs="Calibri"/>
          <w:color w:val="C00000"/>
          <w:spacing w:val="2"/>
          <w:sz w:val="32"/>
          <w:szCs w:val="32"/>
        </w:rPr>
        <w:t>t</w:t>
      </w:r>
      <w:r>
        <w:rPr>
          <w:rFonts w:ascii="Calibri" w:hAnsi="Calibri" w:cs="Calibri"/>
          <w:color w:val="C00000"/>
          <w:sz w:val="32"/>
          <w:szCs w:val="32"/>
        </w:rPr>
        <w:t>e</w:t>
      </w:r>
      <w:r>
        <w:rPr>
          <w:rFonts w:ascii="Calibri" w:hAnsi="Calibri" w:cs="Calibri"/>
          <w:color w:val="C00000"/>
          <w:spacing w:val="-9"/>
          <w:sz w:val="32"/>
          <w:szCs w:val="32"/>
        </w:rPr>
        <w:t xml:space="preserve"> </w:t>
      </w:r>
      <w:r>
        <w:rPr>
          <w:rFonts w:ascii="Calibri" w:hAnsi="Calibri" w:cs="Calibri"/>
          <w:color w:val="C00000"/>
          <w:sz w:val="32"/>
          <w:szCs w:val="32"/>
        </w:rPr>
        <w:t>for</w:t>
      </w:r>
      <w:r>
        <w:rPr>
          <w:rFonts w:ascii="Calibri" w:hAnsi="Calibri" w:cs="Calibri"/>
          <w:color w:val="C00000"/>
          <w:spacing w:val="-5"/>
          <w:sz w:val="32"/>
          <w:szCs w:val="32"/>
        </w:rPr>
        <w:t xml:space="preserve"> </w:t>
      </w:r>
      <w:r>
        <w:rPr>
          <w:rFonts w:ascii="Calibri" w:hAnsi="Calibri" w:cs="Calibri"/>
          <w:color w:val="C00000"/>
          <w:sz w:val="32"/>
          <w:szCs w:val="32"/>
        </w:rPr>
        <w:t>½</w:t>
      </w:r>
      <w:r>
        <w:rPr>
          <w:rFonts w:ascii="Calibri" w:hAnsi="Calibri" w:cs="Calibri"/>
          <w:color w:val="C00000"/>
          <w:spacing w:val="-1"/>
          <w:sz w:val="32"/>
          <w:szCs w:val="32"/>
        </w:rPr>
        <w:t xml:space="preserve"> </w:t>
      </w:r>
      <w:r>
        <w:rPr>
          <w:rFonts w:ascii="Calibri" w:hAnsi="Calibri" w:cs="Calibri"/>
          <w:color w:val="C00000"/>
          <w:sz w:val="32"/>
          <w:szCs w:val="32"/>
        </w:rPr>
        <w:t>mi</w:t>
      </w:r>
      <w:r>
        <w:rPr>
          <w:rFonts w:ascii="Calibri" w:hAnsi="Calibri" w:cs="Calibri"/>
          <w:color w:val="C00000"/>
          <w:spacing w:val="1"/>
          <w:sz w:val="32"/>
          <w:szCs w:val="32"/>
        </w:rPr>
        <w:t>l</w:t>
      </w:r>
      <w:r>
        <w:rPr>
          <w:rFonts w:ascii="Calibri" w:hAnsi="Calibri" w:cs="Calibri"/>
          <w:color w:val="C00000"/>
          <w:sz w:val="32"/>
          <w:szCs w:val="32"/>
        </w:rPr>
        <w:t>e</w:t>
      </w:r>
      <w:r>
        <w:rPr>
          <w:rFonts w:ascii="Calibri" w:hAnsi="Calibri" w:cs="Calibri"/>
          <w:color w:val="C00000"/>
          <w:spacing w:val="-6"/>
          <w:sz w:val="32"/>
          <w:szCs w:val="32"/>
        </w:rPr>
        <w:t xml:space="preserve"> </w:t>
      </w:r>
      <w:r>
        <w:rPr>
          <w:rFonts w:ascii="Calibri" w:hAnsi="Calibri" w:cs="Calibri"/>
          <w:color w:val="C00000"/>
          <w:sz w:val="32"/>
          <w:szCs w:val="32"/>
        </w:rPr>
        <w:t>in</w:t>
      </w:r>
      <w:r>
        <w:rPr>
          <w:rFonts w:ascii="Calibri" w:hAnsi="Calibri" w:cs="Calibri"/>
          <w:color w:val="C00000"/>
          <w:spacing w:val="-2"/>
          <w:sz w:val="32"/>
          <w:szCs w:val="32"/>
        </w:rPr>
        <w:t xml:space="preserve"> </w:t>
      </w:r>
      <w:r>
        <w:rPr>
          <w:rFonts w:ascii="Calibri" w:hAnsi="Calibri" w:cs="Calibri"/>
          <w:color w:val="C00000"/>
          <w:spacing w:val="1"/>
          <w:sz w:val="32"/>
          <w:szCs w:val="32"/>
        </w:rPr>
        <w:t>al</w:t>
      </w:r>
      <w:r>
        <w:rPr>
          <w:rFonts w:ascii="Calibri" w:hAnsi="Calibri" w:cs="Calibri"/>
          <w:color w:val="C00000"/>
          <w:sz w:val="32"/>
          <w:szCs w:val="32"/>
        </w:rPr>
        <w:t>l</w:t>
      </w:r>
      <w:r>
        <w:rPr>
          <w:rFonts w:ascii="Calibri" w:hAnsi="Calibri" w:cs="Calibri"/>
          <w:color w:val="C00000"/>
          <w:spacing w:val="-3"/>
          <w:sz w:val="32"/>
          <w:szCs w:val="32"/>
        </w:rPr>
        <w:t xml:space="preserve"> </w:t>
      </w:r>
      <w:r>
        <w:rPr>
          <w:rFonts w:ascii="Calibri" w:hAnsi="Calibri" w:cs="Calibri"/>
          <w:color w:val="C00000"/>
          <w:sz w:val="32"/>
          <w:szCs w:val="32"/>
        </w:rPr>
        <w:t>d</w:t>
      </w:r>
      <w:r>
        <w:rPr>
          <w:rFonts w:ascii="Calibri" w:hAnsi="Calibri" w:cs="Calibri"/>
          <w:color w:val="C00000"/>
          <w:spacing w:val="1"/>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1"/>
          <w:sz w:val="32"/>
          <w:szCs w:val="32"/>
        </w:rPr>
        <w:t>c</w:t>
      </w:r>
      <w:r>
        <w:rPr>
          <w:rFonts w:ascii="Calibri" w:hAnsi="Calibri" w:cs="Calibri"/>
          <w:color w:val="C00000"/>
          <w:spacing w:val="1"/>
          <w:sz w:val="32"/>
          <w:szCs w:val="32"/>
        </w:rPr>
        <w:t>ti</w:t>
      </w:r>
      <w:r>
        <w:rPr>
          <w:rFonts w:ascii="Calibri" w:hAnsi="Calibri" w:cs="Calibri"/>
          <w:color w:val="C00000"/>
          <w:sz w:val="32"/>
          <w:szCs w:val="32"/>
        </w:rPr>
        <w:t>ons</w:t>
      </w:r>
      <w:r>
        <w:rPr>
          <w:rFonts w:ascii="Calibri" w:hAnsi="Calibri" w:cs="Calibri"/>
          <w:color w:val="C00000"/>
          <w:spacing w:val="-13"/>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n</w:t>
      </w:r>
      <w:r>
        <w:rPr>
          <w:rFonts w:ascii="Calibri" w:hAnsi="Calibri" w:cs="Calibri"/>
          <w:color w:val="C00000"/>
          <w:sz w:val="32"/>
          <w:szCs w:val="32"/>
        </w:rPr>
        <w:t>d consider</w:t>
      </w:r>
      <w:r>
        <w:rPr>
          <w:rFonts w:ascii="Calibri" w:hAnsi="Calibri" w:cs="Calibri"/>
          <w:color w:val="C00000"/>
          <w:spacing w:val="-11"/>
          <w:sz w:val="32"/>
          <w:szCs w:val="32"/>
        </w:rPr>
        <w:t xml:space="preserve"> </w:t>
      </w:r>
      <w:r>
        <w:rPr>
          <w:rFonts w:ascii="Calibri" w:hAnsi="Calibri" w:cs="Calibri"/>
          <w:color w:val="C00000"/>
          <w:spacing w:val="1"/>
          <w:sz w:val="32"/>
          <w:szCs w:val="32"/>
        </w:rPr>
        <w:t>a</w:t>
      </w:r>
      <w:r>
        <w:rPr>
          <w:rFonts w:ascii="Calibri" w:hAnsi="Calibri" w:cs="Calibri"/>
          <w:color w:val="C00000"/>
          <w:sz w:val="32"/>
          <w:szCs w:val="32"/>
        </w:rPr>
        <w:t>n</w:t>
      </w:r>
      <w:r>
        <w:rPr>
          <w:rFonts w:ascii="Calibri" w:hAnsi="Calibri" w:cs="Calibri"/>
          <w:color w:val="C00000"/>
          <w:spacing w:val="-3"/>
          <w:sz w:val="32"/>
          <w:szCs w:val="32"/>
        </w:rPr>
        <w:t xml:space="preserve"> </w:t>
      </w:r>
      <w:r>
        <w:rPr>
          <w:rFonts w:ascii="Calibri" w:hAnsi="Calibri" w:cs="Calibri"/>
          <w:color w:val="C00000"/>
          <w:spacing w:val="1"/>
          <w:sz w:val="32"/>
          <w:szCs w:val="32"/>
        </w:rPr>
        <w:t>i</w:t>
      </w:r>
      <w:r>
        <w:rPr>
          <w:rFonts w:ascii="Calibri" w:hAnsi="Calibri" w:cs="Calibri"/>
          <w:color w:val="C00000"/>
          <w:sz w:val="32"/>
          <w:szCs w:val="32"/>
        </w:rPr>
        <w:t>n</w:t>
      </w:r>
      <w:r>
        <w:rPr>
          <w:rFonts w:ascii="Calibri" w:hAnsi="Calibri" w:cs="Calibri"/>
          <w:color w:val="C00000"/>
          <w:spacing w:val="1"/>
          <w:sz w:val="32"/>
          <w:szCs w:val="32"/>
        </w:rPr>
        <w:t>iti</w:t>
      </w:r>
      <w:r>
        <w:rPr>
          <w:rFonts w:ascii="Calibri" w:hAnsi="Calibri" w:cs="Calibri"/>
          <w:color w:val="C00000"/>
          <w:sz w:val="32"/>
          <w:szCs w:val="32"/>
        </w:rPr>
        <w:t>al</w:t>
      </w:r>
      <w:r>
        <w:rPr>
          <w:rFonts w:ascii="Calibri" w:hAnsi="Calibri" w:cs="Calibri"/>
          <w:color w:val="C00000"/>
          <w:spacing w:val="-8"/>
          <w:sz w:val="32"/>
          <w:szCs w:val="32"/>
        </w:rPr>
        <w:t xml:space="preserve"> </w:t>
      </w:r>
      <w:r>
        <w:rPr>
          <w:rFonts w:ascii="Calibri" w:hAnsi="Calibri" w:cs="Calibri"/>
          <w:color w:val="C00000"/>
          <w:sz w:val="32"/>
          <w:szCs w:val="32"/>
        </w:rPr>
        <w:t>evacua</w:t>
      </w:r>
      <w:r>
        <w:rPr>
          <w:rFonts w:ascii="Calibri" w:hAnsi="Calibri" w:cs="Calibri"/>
          <w:color w:val="C00000"/>
          <w:spacing w:val="1"/>
          <w:sz w:val="32"/>
          <w:szCs w:val="32"/>
        </w:rPr>
        <w:t>ti</w:t>
      </w:r>
      <w:r>
        <w:rPr>
          <w:rFonts w:ascii="Calibri" w:hAnsi="Calibri" w:cs="Calibri"/>
          <w:color w:val="C00000"/>
          <w:sz w:val="32"/>
          <w:szCs w:val="32"/>
        </w:rPr>
        <w:t>on</w:t>
      </w:r>
      <w:r>
        <w:rPr>
          <w:rFonts w:ascii="Calibri" w:hAnsi="Calibri" w:cs="Calibri"/>
          <w:color w:val="C00000"/>
          <w:spacing w:val="-14"/>
          <w:sz w:val="32"/>
          <w:szCs w:val="32"/>
        </w:rPr>
        <w:t xml:space="preserve"> </w:t>
      </w:r>
      <w:r>
        <w:rPr>
          <w:rFonts w:ascii="Calibri" w:hAnsi="Calibri" w:cs="Calibri"/>
          <w:color w:val="C00000"/>
          <w:spacing w:val="1"/>
          <w:sz w:val="32"/>
          <w:szCs w:val="32"/>
        </w:rPr>
        <w:t>f</w:t>
      </w:r>
      <w:r>
        <w:rPr>
          <w:rFonts w:ascii="Calibri" w:hAnsi="Calibri" w:cs="Calibri"/>
          <w:color w:val="C00000"/>
          <w:sz w:val="32"/>
          <w:szCs w:val="32"/>
        </w:rPr>
        <w:t>or</w:t>
      </w:r>
      <w:r>
        <w:rPr>
          <w:rFonts w:ascii="Calibri" w:hAnsi="Calibri" w:cs="Calibri"/>
          <w:color w:val="C00000"/>
          <w:spacing w:val="-4"/>
          <w:sz w:val="32"/>
          <w:szCs w:val="32"/>
        </w:rPr>
        <w:t xml:space="preserve"> </w:t>
      </w:r>
      <w:r>
        <w:rPr>
          <w:rFonts w:ascii="Calibri" w:hAnsi="Calibri" w:cs="Calibri"/>
          <w:color w:val="C00000"/>
          <w:sz w:val="32"/>
          <w:szCs w:val="32"/>
        </w:rPr>
        <w:t>½</w:t>
      </w:r>
      <w:r>
        <w:rPr>
          <w:rFonts w:ascii="Calibri" w:hAnsi="Calibri" w:cs="Calibri"/>
          <w:color w:val="C00000"/>
          <w:spacing w:val="-1"/>
          <w:sz w:val="32"/>
          <w:szCs w:val="32"/>
        </w:rPr>
        <w:t xml:space="preserve"> </w:t>
      </w:r>
      <w:r>
        <w:rPr>
          <w:rFonts w:ascii="Calibri" w:hAnsi="Calibri" w:cs="Calibri"/>
          <w:color w:val="C00000"/>
          <w:sz w:val="32"/>
          <w:szCs w:val="32"/>
        </w:rPr>
        <w:t>mi</w:t>
      </w:r>
      <w:r>
        <w:rPr>
          <w:rFonts w:ascii="Calibri" w:hAnsi="Calibri" w:cs="Calibri"/>
          <w:color w:val="C00000"/>
          <w:spacing w:val="1"/>
          <w:sz w:val="32"/>
          <w:szCs w:val="32"/>
        </w:rPr>
        <w:t>l</w:t>
      </w:r>
      <w:r>
        <w:rPr>
          <w:rFonts w:ascii="Calibri" w:hAnsi="Calibri" w:cs="Calibri"/>
          <w:color w:val="C00000"/>
          <w:sz w:val="32"/>
          <w:szCs w:val="32"/>
        </w:rPr>
        <w:t>e.</w:t>
      </w:r>
    </w:p>
    <w:p w:rsidR="004420F5" w:rsidRDefault="004420F5" w:rsidP="004420F5">
      <w:pPr>
        <w:widowControl w:val="0"/>
        <w:autoSpaceDE w:val="0"/>
        <w:autoSpaceDN w:val="0"/>
        <w:adjustRightInd w:val="0"/>
        <w:spacing w:after="0" w:line="240" w:lineRule="auto"/>
        <w:ind w:right="-20"/>
        <w:rPr>
          <w:rFonts w:ascii="Calibri" w:hAnsi="Calibri" w:cs="Calibri"/>
          <w:color w:val="000000"/>
          <w:sz w:val="16"/>
          <w:szCs w:val="16"/>
        </w:rPr>
      </w:pPr>
    </w:p>
    <w:p w:rsidR="004420F5" w:rsidRDefault="004420F5" w:rsidP="004420F5">
      <w:pPr>
        <w:widowControl w:val="0"/>
        <w:autoSpaceDE w:val="0"/>
        <w:autoSpaceDN w:val="0"/>
        <w:adjustRightInd w:val="0"/>
        <w:spacing w:after="0" w:line="240" w:lineRule="auto"/>
        <w:ind w:right="-20"/>
        <w:rPr>
          <w:rFonts w:ascii="Calibri" w:hAnsi="Calibri" w:cs="Calibri"/>
          <w:color w:val="000000"/>
          <w:sz w:val="32"/>
          <w:szCs w:val="32"/>
        </w:rPr>
      </w:pPr>
      <w:r>
        <w:rPr>
          <w:rFonts w:ascii="Calibri" w:hAnsi="Calibri" w:cs="Calibri"/>
          <w:color w:val="000000"/>
          <w:sz w:val="32"/>
          <w:szCs w:val="32"/>
        </w:rPr>
        <w:t>For</w:t>
      </w:r>
      <w:r>
        <w:rPr>
          <w:rFonts w:ascii="Calibri" w:hAnsi="Calibri" w:cs="Calibri"/>
          <w:color w:val="000000"/>
          <w:spacing w:val="-6"/>
          <w:sz w:val="32"/>
          <w:szCs w:val="32"/>
        </w:rPr>
        <w:t xml:space="preserve"> </w:t>
      </w:r>
      <w:r>
        <w:rPr>
          <w:rFonts w:ascii="Calibri" w:hAnsi="Calibri" w:cs="Calibri"/>
          <w:color w:val="000000"/>
          <w:spacing w:val="2"/>
          <w:sz w:val="32"/>
          <w:szCs w:val="32"/>
        </w:rPr>
        <w:t>s</w:t>
      </w:r>
      <w:r>
        <w:rPr>
          <w:rFonts w:ascii="Calibri" w:hAnsi="Calibri" w:cs="Calibri"/>
          <w:color w:val="000000"/>
          <w:sz w:val="32"/>
          <w:szCs w:val="32"/>
        </w:rPr>
        <w:t>ma</w:t>
      </w:r>
      <w:r>
        <w:rPr>
          <w:rFonts w:ascii="Calibri" w:hAnsi="Calibri" w:cs="Calibri"/>
          <w:color w:val="000000"/>
          <w:spacing w:val="1"/>
          <w:sz w:val="32"/>
          <w:szCs w:val="32"/>
        </w:rPr>
        <w:t>l</w:t>
      </w:r>
      <w:r>
        <w:rPr>
          <w:rFonts w:ascii="Calibri" w:hAnsi="Calibri" w:cs="Calibri"/>
          <w:color w:val="000000"/>
          <w:sz w:val="32"/>
          <w:szCs w:val="32"/>
        </w:rPr>
        <w:t>l</w:t>
      </w:r>
      <w:r>
        <w:rPr>
          <w:rFonts w:ascii="Calibri" w:hAnsi="Calibri" w:cs="Calibri"/>
          <w:color w:val="000000"/>
          <w:spacing w:val="-7"/>
          <w:sz w:val="32"/>
          <w:szCs w:val="32"/>
        </w:rPr>
        <w:t xml:space="preserve"> </w:t>
      </w:r>
      <w:r>
        <w:rPr>
          <w:rFonts w:ascii="Calibri" w:hAnsi="Calibri" w:cs="Calibri"/>
          <w:color w:val="000000"/>
          <w:sz w:val="32"/>
          <w:szCs w:val="32"/>
        </w:rPr>
        <w:t>f</w:t>
      </w:r>
      <w:r>
        <w:rPr>
          <w:rFonts w:ascii="Calibri" w:hAnsi="Calibri" w:cs="Calibri"/>
          <w:color w:val="000000"/>
          <w:spacing w:val="2"/>
          <w:sz w:val="32"/>
          <w:szCs w:val="32"/>
        </w:rPr>
        <w:t>i</w:t>
      </w:r>
      <w:r>
        <w:rPr>
          <w:rFonts w:ascii="Calibri" w:hAnsi="Calibri" w:cs="Calibri"/>
          <w:color w:val="000000"/>
          <w:spacing w:val="-1"/>
          <w:sz w:val="32"/>
          <w:szCs w:val="32"/>
        </w:rPr>
        <w:t>r</w:t>
      </w:r>
      <w:r>
        <w:rPr>
          <w:rFonts w:ascii="Calibri" w:hAnsi="Calibri" w:cs="Calibri"/>
          <w:color w:val="000000"/>
          <w:sz w:val="32"/>
          <w:szCs w:val="32"/>
        </w:rPr>
        <w:t>es,</w:t>
      </w:r>
      <w:r>
        <w:rPr>
          <w:rFonts w:ascii="Calibri" w:hAnsi="Calibri" w:cs="Calibri"/>
          <w:color w:val="000000"/>
          <w:spacing w:val="-7"/>
          <w:sz w:val="32"/>
          <w:szCs w:val="32"/>
        </w:rPr>
        <w:t xml:space="preserve"> </w:t>
      </w:r>
      <w:r>
        <w:rPr>
          <w:rFonts w:ascii="Calibri" w:hAnsi="Calibri" w:cs="Calibri"/>
          <w:color w:val="000000"/>
          <w:sz w:val="32"/>
          <w:szCs w:val="32"/>
        </w:rPr>
        <w:t>use</w:t>
      </w:r>
      <w:r>
        <w:rPr>
          <w:rFonts w:ascii="Calibri" w:hAnsi="Calibri" w:cs="Calibri"/>
          <w:color w:val="000000"/>
          <w:spacing w:val="-3"/>
          <w:sz w:val="32"/>
          <w:szCs w:val="32"/>
        </w:rPr>
        <w:t xml:space="preserve"> </w:t>
      </w:r>
      <w:r>
        <w:rPr>
          <w:rFonts w:ascii="Calibri" w:hAnsi="Calibri" w:cs="Calibri"/>
          <w:color w:val="000000"/>
          <w:sz w:val="32"/>
          <w:szCs w:val="32"/>
        </w:rPr>
        <w:t>dry</w:t>
      </w:r>
      <w:r>
        <w:rPr>
          <w:rFonts w:ascii="Calibri" w:hAnsi="Calibri" w:cs="Calibri"/>
          <w:color w:val="000000"/>
          <w:spacing w:val="-4"/>
          <w:sz w:val="32"/>
          <w:szCs w:val="32"/>
        </w:rPr>
        <w:t xml:space="preserve"> </w:t>
      </w:r>
      <w:r>
        <w:rPr>
          <w:rFonts w:ascii="Calibri" w:hAnsi="Calibri" w:cs="Calibri"/>
          <w:color w:val="000000"/>
          <w:sz w:val="32"/>
          <w:szCs w:val="32"/>
        </w:rPr>
        <w:t>ch</w:t>
      </w:r>
      <w:r>
        <w:rPr>
          <w:rFonts w:ascii="Calibri" w:hAnsi="Calibri" w:cs="Calibri"/>
          <w:color w:val="000000"/>
          <w:spacing w:val="1"/>
          <w:sz w:val="32"/>
          <w:szCs w:val="32"/>
        </w:rPr>
        <w:t>e</w:t>
      </w:r>
      <w:r>
        <w:rPr>
          <w:rFonts w:ascii="Calibri" w:hAnsi="Calibri" w:cs="Calibri"/>
          <w:color w:val="000000"/>
          <w:sz w:val="32"/>
          <w:szCs w:val="32"/>
        </w:rPr>
        <w:t>mica</w:t>
      </w:r>
      <w:r>
        <w:rPr>
          <w:rFonts w:ascii="Calibri" w:hAnsi="Calibri" w:cs="Calibri"/>
          <w:color w:val="000000"/>
          <w:spacing w:val="1"/>
          <w:sz w:val="32"/>
          <w:szCs w:val="32"/>
        </w:rPr>
        <w:t>l</w:t>
      </w:r>
      <w:r>
        <w:rPr>
          <w:rFonts w:ascii="Calibri" w:hAnsi="Calibri" w:cs="Calibri"/>
          <w:color w:val="000000"/>
          <w:sz w:val="32"/>
          <w:szCs w:val="32"/>
        </w:rPr>
        <w:t>,</w:t>
      </w:r>
      <w:r>
        <w:rPr>
          <w:rFonts w:ascii="Calibri" w:hAnsi="Calibri" w:cs="Calibri"/>
          <w:color w:val="000000"/>
          <w:spacing w:val="-12"/>
          <w:sz w:val="32"/>
          <w:szCs w:val="32"/>
        </w:rPr>
        <w:t xml:space="preserve"> </w:t>
      </w:r>
      <w:r>
        <w:rPr>
          <w:rFonts w:ascii="Calibri" w:hAnsi="Calibri" w:cs="Calibri"/>
          <w:color w:val="000000"/>
          <w:sz w:val="32"/>
          <w:szCs w:val="32"/>
        </w:rPr>
        <w:t>CO2,</w:t>
      </w:r>
      <w:r>
        <w:rPr>
          <w:rFonts w:ascii="Calibri" w:hAnsi="Calibri" w:cs="Calibri"/>
          <w:color w:val="000000"/>
          <w:spacing w:val="-6"/>
          <w:sz w:val="32"/>
          <w:szCs w:val="32"/>
        </w:rPr>
        <w:t xml:space="preserve"> </w:t>
      </w:r>
      <w:r>
        <w:rPr>
          <w:rFonts w:ascii="Calibri" w:hAnsi="Calibri" w:cs="Calibri"/>
          <w:color w:val="000000"/>
          <w:sz w:val="32"/>
          <w:szCs w:val="32"/>
        </w:rPr>
        <w:t>wa</w:t>
      </w:r>
      <w:r>
        <w:rPr>
          <w:rFonts w:ascii="Calibri" w:hAnsi="Calibri" w:cs="Calibri"/>
          <w:color w:val="000000"/>
          <w:spacing w:val="1"/>
          <w:sz w:val="32"/>
          <w:szCs w:val="32"/>
        </w:rPr>
        <w:t>t</w:t>
      </w:r>
      <w:r>
        <w:rPr>
          <w:rFonts w:ascii="Calibri" w:hAnsi="Calibri" w:cs="Calibri"/>
          <w:color w:val="000000"/>
          <w:sz w:val="32"/>
          <w:szCs w:val="32"/>
        </w:rPr>
        <w:t>er</w:t>
      </w:r>
      <w:r>
        <w:rPr>
          <w:rFonts w:ascii="Calibri" w:hAnsi="Calibri" w:cs="Calibri"/>
          <w:color w:val="000000"/>
          <w:spacing w:val="-10"/>
          <w:sz w:val="32"/>
          <w:szCs w:val="32"/>
        </w:rPr>
        <w:t xml:space="preserve"> </w:t>
      </w:r>
      <w:r>
        <w:rPr>
          <w:rFonts w:ascii="Calibri" w:hAnsi="Calibri" w:cs="Calibri"/>
          <w:color w:val="000000"/>
          <w:sz w:val="32"/>
          <w:szCs w:val="32"/>
        </w:rPr>
        <w:t>s</w:t>
      </w:r>
      <w:r>
        <w:rPr>
          <w:rFonts w:ascii="Calibri" w:hAnsi="Calibri" w:cs="Calibri"/>
          <w:color w:val="000000"/>
          <w:spacing w:val="2"/>
          <w:sz w:val="32"/>
          <w:szCs w:val="32"/>
        </w:rPr>
        <w:t>p</w:t>
      </w:r>
      <w:r>
        <w:rPr>
          <w:rFonts w:ascii="Calibri" w:hAnsi="Calibri" w:cs="Calibri"/>
          <w:color w:val="000000"/>
          <w:spacing w:val="-1"/>
          <w:sz w:val="32"/>
          <w:szCs w:val="32"/>
        </w:rPr>
        <w:t>r</w:t>
      </w:r>
      <w:r>
        <w:rPr>
          <w:rFonts w:ascii="Calibri" w:hAnsi="Calibri" w:cs="Calibri"/>
          <w:color w:val="000000"/>
          <w:sz w:val="32"/>
          <w:szCs w:val="32"/>
        </w:rPr>
        <w:t>ay</w:t>
      </w:r>
      <w:r>
        <w:rPr>
          <w:rFonts w:ascii="Calibri" w:hAnsi="Calibri" w:cs="Calibri"/>
          <w:color w:val="000000"/>
          <w:spacing w:val="-5"/>
          <w:sz w:val="32"/>
          <w:szCs w:val="32"/>
        </w:rPr>
        <w:t xml:space="preserve"> </w:t>
      </w:r>
      <w:r>
        <w:rPr>
          <w:rFonts w:ascii="Calibri" w:hAnsi="Calibri" w:cs="Calibri"/>
          <w:color w:val="000000"/>
          <w:sz w:val="32"/>
          <w:szCs w:val="32"/>
        </w:rPr>
        <w:t>or</w:t>
      </w:r>
      <w:r>
        <w:rPr>
          <w:rFonts w:ascii="Calibri" w:hAnsi="Calibri" w:cs="Calibri"/>
          <w:color w:val="000000"/>
          <w:spacing w:val="-4"/>
          <w:sz w:val="32"/>
          <w:szCs w:val="32"/>
        </w:rPr>
        <w:t xml:space="preserve"> </w:t>
      </w:r>
      <w:r>
        <w:rPr>
          <w:rFonts w:ascii="Calibri" w:hAnsi="Calibri" w:cs="Calibri"/>
          <w:color w:val="000000"/>
          <w:sz w:val="32"/>
          <w:szCs w:val="32"/>
        </w:rPr>
        <w:t>f</w:t>
      </w:r>
      <w:r>
        <w:rPr>
          <w:rFonts w:ascii="Calibri" w:hAnsi="Calibri" w:cs="Calibri"/>
          <w:color w:val="000000"/>
          <w:spacing w:val="3"/>
          <w:sz w:val="32"/>
          <w:szCs w:val="32"/>
        </w:rPr>
        <w:t>o</w:t>
      </w:r>
      <w:r>
        <w:rPr>
          <w:rFonts w:ascii="Calibri" w:hAnsi="Calibri" w:cs="Calibri"/>
          <w:color w:val="000000"/>
          <w:sz w:val="32"/>
          <w:szCs w:val="32"/>
        </w:rPr>
        <w:t>am.</w:t>
      </w:r>
    </w:p>
    <w:p w:rsidR="004420F5" w:rsidRDefault="004420F5" w:rsidP="004420F5">
      <w:pPr>
        <w:widowControl w:val="0"/>
        <w:autoSpaceDE w:val="0"/>
        <w:autoSpaceDN w:val="0"/>
        <w:adjustRightInd w:val="0"/>
        <w:spacing w:before="1"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58" w:lineRule="auto"/>
        <w:ind w:right="468"/>
        <w:rPr>
          <w:rFonts w:ascii="Calibri" w:hAnsi="Calibri" w:cs="Calibri"/>
          <w:color w:val="000000"/>
          <w:sz w:val="32"/>
          <w:szCs w:val="32"/>
        </w:rPr>
      </w:pPr>
      <w:r>
        <w:rPr>
          <w:rFonts w:ascii="Calibri" w:hAnsi="Calibri" w:cs="Calibri"/>
          <w:color w:val="C00000"/>
          <w:sz w:val="32"/>
          <w:szCs w:val="32"/>
        </w:rPr>
        <w:t>For</w:t>
      </w:r>
      <w:r>
        <w:rPr>
          <w:rFonts w:ascii="Calibri" w:hAnsi="Calibri" w:cs="Calibri"/>
          <w:color w:val="C00000"/>
          <w:spacing w:val="-6"/>
          <w:sz w:val="32"/>
          <w:szCs w:val="32"/>
        </w:rPr>
        <w:t xml:space="preserve"> </w:t>
      </w:r>
      <w:r>
        <w:rPr>
          <w:rFonts w:ascii="Calibri" w:hAnsi="Calibri" w:cs="Calibri"/>
          <w:color w:val="C00000"/>
          <w:sz w:val="32"/>
          <w:szCs w:val="32"/>
        </w:rPr>
        <w:t>l</w:t>
      </w:r>
      <w:r>
        <w:rPr>
          <w:rFonts w:ascii="Calibri" w:hAnsi="Calibri" w:cs="Calibri"/>
          <w:color w:val="C00000"/>
          <w:spacing w:val="1"/>
          <w:sz w:val="32"/>
          <w:szCs w:val="32"/>
        </w:rPr>
        <w:t>a</w:t>
      </w:r>
      <w:r>
        <w:rPr>
          <w:rFonts w:ascii="Calibri" w:hAnsi="Calibri" w:cs="Calibri"/>
          <w:color w:val="C00000"/>
          <w:spacing w:val="-1"/>
          <w:sz w:val="32"/>
          <w:szCs w:val="32"/>
        </w:rPr>
        <w:t>r</w:t>
      </w:r>
      <w:r>
        <w:rPr>
          <w:rFonts w:ascii="Calibri" w:hAnsi="Calibri" w:cs="Calibri"/>
          <w:color w:val="C00000"/>
          <w:sz w:val="32"/>
          <w:szCs w:val="32"/>
        </w:rPr>
        <w:t>ge</w:t>
      </w:r>
      <w:r>
        <w:rPr>
          <w:rFonts w:ascii="Calibri" w:hAnsi="Calibri" w:cs="Calibri"/>
          <w:color w:val="C00000"/>
          <w:spacing w:val="-6"/>
          <w:sz w:val="32"/>
          <w:szCs w:val="32"/>
        </w:rPr>
        <w:t xml:space="preserve"> </w:t>
      </w:r>
      <w:r>
        <w:rPr>
          <w:rFonts w:ascii="Calibri" w:hAnsi="Calibri" w:cs="Calibri"/>
          <w:color w:val="C00000"/>
          <w:spacing w:val="1"/>
          <w:sz w:val="32"/>
          <w:szCs w:val="32"/>
        </w:rPr>
        <w:t>fir</w:t>
      </w:r>
      <w:r>
        <w:rPr>
          <w:rFonts w:ascii="Calibri" w:hAnsi="Calibri" w:cs="Calibri"/>
          <w:color w:val="C00000"/>
          <w:sz w:val="32"/>
          <w:szCs w:val="32"/>
        </w:rPr>
        <w:t>es,</w:t>
      </w:r>
      <w:r>
        <w:rPr>
          <w:rFonts w:ascii="Calibri" w:hAnsi="Calibri" w:cs="Calibri"/>
          <w:color w:val="C00000"/>
          <w:spacing w:val="-7"/>
          <w:sz w:val="32"/>
          <w:szCs w:val="32"/>
        </w:rPr>
        <w:t xml:space="preserve"> </w:t>
      </w:r>
      <w:r>
        <w:rPr>
          <w:rFonts w:ascii="Calibri" w:hAnsi="Calibri" w:cs="Calibri"/>
          <w:color w:val="C00000"/>
          <w:sz w:val="32"/>
          <w:szCs w:val="32"/>
        </w:rPr>
        <w:t>u</w:t>
      </w:r>
      <w:r>
        <w:rPr>
          <w:rFonts w:ascii="Calibri" w:hAnsi="Calibri" w:cs="Calibri"/>
          <w:color w:val="C00000"/>
          <w:spacing w:val="2"/>
          <w:sz w:val="32"/>
          <w:szCs w:val="32"/>
        </w:rPr>
        <w:t>s</w:t>
      </w:r>
      <w:r>
        <w:rPr>
          <w:rFonts w:ascii="Calibri" w:hAnsi="Calibri" w:cs="Calibri"/>
          <w:color w:val="C00000"/>
          <w:sz w:val="32"/>
          <w:szCs w:val="32"/>
        </w:rPr>
        <w:t>e</w:t>
      </w:r>
      <w:r>
        <w:rPr>
          <w:rFonts w:ascii="Calibri" w:hAnsi="Calibri" w:cs="Calibri"/>
          <w:color w:val="C00000"/>
          <w:spacing w:val="-3"/>
          <w:sz w:val="32"/>
          <w:szCs w:val="32"/>
        </w:rPr>
        <w:t xml:space="preserve"> </w:t>
      </w:r>
      <w:r>
        <w:rPr>
          <w:rFonts w:ascii="Calibri" w:hAnsi="Calibri" w:cs="Calibri"/>
          <w:color w:val="C00000"/>
          <w:sz w:val="32"/>
          <w:szCs w:val="32"/>
        </w:rPr>
        <w:t>wa</w:t>
      </w:r>
      <w:r>
        <w:rPr>
          <w:rFonts w:ascii="Calibri" w:hAnsi="Calibri" w:cs="Calibri"/>
          <w:color w:val="C00000"/>
          <w:spacing w:val="1"/>
          <w:sz w:val="32"/>
          <w:szCs w:val="32"/>
        </w:rPr>
        <w:t>t</w:t>
      </w:r>
      <w:r>
        <w:rPr>
          <w:rFonts w:ascii="Calibri" w:hAnsi="Calibri" w:cs="Calibri"/>
          <w:color w:val="C00000"/>
          <w:sz w:val="32"/>
          <w:szCs w:val="32"/>
        </w:rPr>
        <w:t>er</w:t>
      </w:r>
      <w:r>
        <w:rPr>
          <w:rFonts w:ascii="Calibri" w:hAnsi="Calibri" w:cs="Calibri"/>
          <w:color w:val="C00000"/>
          <w:spacing w:val="-10"/>
          <w:sz w:val="32"/>
          <w:szCs w:val="32"/>
        </w:rPr>
        <w:t xml:space="preserve"> </w:t>
      </w:r>
      <w:r>
        <w:rPr>
          <w:rFonts w:ascii="Calibri" w:hAnsi="Calibri" w:cs="Calibri"/>
          <w:color w:val="C00000"/>
          <w:sz w:val="32"/>
          <w:szCs w:val="32"/>
        </w:rPr>
        <w:t>fog</w:t>
      </w:r>
      <w:r>
        <w:rPr>
          <w:rFonts w:ascii="Calibri" w:hAnsi="Calibri" w:cs="Calibri"/>
          <w:color w:val="C00000"/>
          <w:spacing w:val="-3"/>
          <w:sz w:val="32"/>
          <w:szCs w:val="32"/>
        </w:rPr>
        <w:t xml:space="preserve"> </w:t>
      </w:r>
      <w:r>
        <w:rPr>
          <w:rFonts w:ascii="Calibri" w:hAnsi="Calibri" w:cs="Calibri"/>
          <w:color w:val="C00000"/>
          <w:spacing w:val="1"/>
          <w:sz w:val="32"/>
          <w:szCs w:val="32"/>
        </w:rPr>
        <w:t>o</w:t>
      </w:r>
      <w:r>
        <w:rPr>
          <w:rFonts w:ascii="Calibri" w:hAnsi="Calibri" w:cs="Calibri"/>
          <w:color w:val="C00000"/>
          <w:sz w:val="32"/>
          <w:szCs w:val="32"/>
        </w:rPr>
        <w:t>r</w:t>
      </w:r>
      <w:r>
        <w:rPr>
          <w:rFonts w:ascii="Calibri" w:hAnsi="Calibri" w:cs="Calibri"/>
          <w:color w:val="C00000"/>
          <w:spacing w:val="-4"/>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l</w:t>
      </w:r>
      <w:r>
        <w:rPr>
          <w:rFonts w:ascii="Calibri" w:hAnsi="Calibri" w:cs="Calibri"/>
          <w:color w:val="C00000"/>
          <w:sz w:val="32"/>
          <w:szCs w:val="32"/>
        </w:rPr>
        <w:t>co</w:t>
      </w:r>
      <w:r>
        <w:rPr>
          <w:rFonts w:ascii="Calibri" w:hAnsi="Calibri" w:cs="Calibri"/>
          <w:color w:val="C00000"/>
          <w:spacing w:val="1"/>
          <w:sz w:val="32"/>
          <w:szCs w:val="32"/>
        </w:rPr>
        <w:t>h</w:t>
      </w:r>
      <w:r>
        <w:rPr>
          <w:rFonts w:ascii="Calibri" w:hAnsi="Calibri" w:cs="Calibri"/>
          <w:color w:val="C00000"/>
          <w:sz w:val="32"/>
          <w:szCs w:val="32"/>
        </w:rPr>
        <w:t>o</w:t>
      </w:r>
      <w:r>
        <w:rPr>
          <w:rFonts w:ascii="Calibri" w:hAnsi="Calibri" w:cs="Calibri"/>
          <w:color w:val="C00000"/>
          <w:spacing w:val="6"/>
          <w:sz w:val="32"/>
          <w:szCs w:val="32"/>
        </w:rPr>
        <w:t>l</w:t>
      </w:r>
      <w:r>
        <w:rPr>
          <w:rFonts w:ascii="Calibri" w:hAnsi="Calibri" w:cs="Calibri"/>
          <w:color w:val="C00000"/>
          <w:spacing w:val="1"/>
          <w:sz w:val="32"/>
          <w:szCs w:val="32"/>
        </w:rPr>
        <w:t>-</w:t>
      </w:r>
      <w:r>
        <w:rPr>
          <w:rFonts w:ascii="Calibri" w:hAnsi="Calibri" w:cs="Calibri"/>
          <w:color w:val="C00000"/>
          <w:spacing w:val="-1"/>
          <w:sz w:val="32"/>
          <w:szCs w:val="32"/>
        </w:rPr>
        <w:t>r</w:t>
      </w:r>
      <w:r>
        <w:rPr>
          <w:rFonts w:ascii="Calibri" w:hAnsi="Calibri" w:cs="Calibri"/>
          <w:color w:val="C00000"/>
          <w:sz w:val="32"/>
          <w:szCs w:val="32"/>
        </w:rPr>
        <w:t>esis</w:t>
      </w:r>
      <w:r>
        <w:rPr>
          <w:rFonts w:ascii="Calibri" w:hAnsi="Calibri" w:cs="Calibri"/>
          <w:color w:val="C00000"/>
          <w:spacing w:val="2"/>
          <w:sz w:val="32"/>
          <w:szCs w:val="32"/>
        </w:rPr>
        <w:t>t</w:t>
      </w:r>
      <w:r>
        <w:rPr>
          <w:rFonts w:ascii="Calibri" w:hAnsi="Calibri" w:cs="Calibri"/>
          <w:color w:val="C00000"/>
          <w:sz w:val="32"/>
          <w:szCs w:val="32"/>
        </w:rPr>
        <w:t>a</w:t>
      </w:r>
      <w:r>
        <w:rPr>
          <w:rFonts w:ascii="Calibri" w:hAnsi="Calibri" w:cs="Calibri"/>
          <w:color w:val="C00000"/>
          <w:spacing w:val="1"/>
          <w:sz w:val="32"/>
          <w:szCs w:val="32"/>
        </w:rPr>
        <w:t>n</w:t>
      </w:r>
      <w:r>
        <w:rPr>
          <w:rFonts w:ascii="Calibri" w:hAnsi="Calibri" w:cs="Calibri"/>
          <w:color w:val="C00000"/>
          <w:sz w:val="32"/>
          <w:szCs w:val="32"/>
        </w:rPr>
        <w:t>t</w:t>
      </w:r>
      <w:r>
        <w:rPr>
          <w:rFonts w:ascii="Calibri" w:hAnsi="Calibri" w:cs="Calibri"/>
          <w:color w:val="C00000"/>
          <w:spacing w:val="-22"/>
          <w:sz w:val="32"/>
          <w:szCs w:val="32"/>
        </w:rPr>
        <w:t xml:space="preserve"> </w:t>
      </w:r>
      <w:r>
        <w:rPr>
          <w:rFonts w:ascii="Calibri" w:hAnsi="Calibri" w:cs="Calibri"/>
          <w:color w:val="C00000"/>
          <w:sz w:val="32"/>
          <w:szCs w:val="32"/>
        </w:rPr>
        <w:t>fo</w:t>
      </w:r>
      <w:r>
        <w:rPr>
          <w:rFonts w:ascii="Calibri" w:hAnsi="Calibri" w:cs="Calibri"/>
          <w:color w:val="C00000"/>
          <w:spacing w:val="1"/>
          <w:sz w:val="32"/>
          <w:szCs w:val="32"/>
        </w:rPr>
        <w:t>a</w:t>
      </w:r>
      <w:r>
        <w:rPr>
          <w:rFonts w:ascii="Calibri" w:hAnsi="Calibri" w:cs="Calibri"/>
          <w:color w:val="C00000"/>
          <w:sz w:val="32"/>
          <w:szCs w:val="32"/>
        </w:rPr>
        <w:t>m.</w:t>
      </w:r>
      <w:r>
        <w:rPr>
          <w:rFonts w:ascii="Calibri" w:hAnsi="Calibri" w:cs="Calibri"/>
          <w:color w:val="C00000"/>
          <w:spacing w:val="-7"/>
          <w:sz w:val="32"/>
          <w:szCs w:val="32"/>
        </w:rPr>
        <w:t xml:space="preserve"> </w:t>
      </w:r>
      <w:r>
        <w:rPr>
          <w:rFonts w:ascii="Calibri" w:hAnsi="Calibri" w:cs="Calibri"/>
          <w:b/>
          <w:bCs/>
          <w:color w:val="C00000"/>
          <w:sz w:val="32"/>
          <w:szCs w:val="32"/>
        </w:rPr>
        <w:t>DO</w:t>
      </w:r>
      <w:r>
        <w:rPr>
          <w:rFonts w:ascii="Calibri" w:hAnsi="Calibri" w:cs="Calibri"/>
          <w:b/>
          <w:bCs/>
          <w:color w:val="C00000"/>
          <w:spacing w:val="-4"/>
          <w:sz w:val="32"/>
          <w:szCs w:val="32"/>
        </w:rPr>
        <w:t xml:space="preserve"> </w:t>
      </w:r>
      <w:r>
        <w:rPr>
          <w:rFonts w:ascii="Calibri" w:hAnsi="Calibri" w:cs="Calibri"/>
          <w:b/>
          <w:bCs/>
          <w:color w:val="C00000"/>
          <w:spacing w:val="1"/>
          <w:sz w:val="32"/>
          <w:szCs w:val="32"/>
        </w:rPr>
        <w:t>N</w:t>
      </w:r>
      <w:r>
        <w:rPr>
          <w:rFonts w:ascii="Calibri" w:hAnsi="Calibri" w:cs="Calibri"/>
          <w:b/>
          <w:bCs/>
          <w:color w:val="C00000"/>
          <w:sz w:val="32"/>
          <w:szCs w:val="32"/>
        </w:rPr>
        <w:t>OT</w:t>
      </w:r>
      <w:r>
        <w:rPr>
          <w:rFonts w:ascii="Calibri" w:hAnsi="Calibri" w:cs="Calibri"/>
          <w:b/>
          <w:bCs/>
          <w:color w:val="C00000"/>
          <w:spacing w:val="-6"/>
          <w:sz w:val="32"/>
          <w:szCs w:val="32"/>
        </w:rPr>
        <w:t xml:space="preserve"> </w:t>
      </w:r>
      <w:r>
        <w:rPr>
          <w:rFonts w:ascii="Calibri" w:hAnsi="Calibri" w:cs="Calibri"/>
          <w:b/>
          <w:bCs/>
          <w:color w:val="C00000"/>
          <w:sz w:val="32"/>
          <w:szCs w:val="32"/>
        </w:rPr>
        <w:t>U</w:t>
      </w:r>
      <w:r>
        <w:rPr>
          <w:rFonts w:ascii="Calibri" w:hAnsi="Calibri" w:cs="Calibri"/>
          <w:b/>
          <w:bCs/>
          <w:color w:val="C00000"/>
          <w:spacing w:val="1"/>
          <w:sz w:val="32"/>
          <w:szCs w:val="32"/>
        </w:rPr>
        <w:t>S</w:t>
      </w:r>
      <w:r>
        <w:rPr>
          <w:rFonts w:ascii="Calibri" w:hAnsi="Calibri" w:cs="Calibri"/>
          <w:b/>
          <w:bCs/>
          <w:color w:val="C00000"/>
          <w:sz w:val="32"/>
          <w:szCs w:val="32"/>
        </w:rPr>
        <w:t>E STR</w:t>
      </w:r>
      <w:r>
        <w:rPr>
          <w:rFonts w:ascii="Calibri" w:hAnsi="Calibri" w:cs="Calibri"/>
          <w:b/>
          <w:bCs/>
          <w:color w:val="C00000"/>
          <w:spacing w:val="2"/>
          <w:sz w:val="32"/>
          <w:szCs w:val="32"/>
        </w:rPr>
        <w:t>A</w:t>
      </w:r>
      <w:r>
        <w:rPr>
          <w:rFonts w:ascii="Calibri" w:hAnsi="Calibri" w:cs="Calibri"/>
          <w:b/>
          <w:bCs/>
          <w:color w:val="C00000"/>
          <w:spacing w:val="-1"/>
          <w:sz w:val="32"/>
          <w:szCs w:val="32"/>
        </w:rPr>
        <w:t>I</w:t>
      </w:r>
      <w:r>
        <w:rPr>
          <w:rFonts w:ascii="Calibri" w:hAnsi="Calibri" w:cs="Calibri"/>
          <w:b/>
          <w:bCs/>
          <w:color w:val="C00000"/>
          <w:sz w:val="32"/>
          <w:szCs w:val="32"/>
        </w:rPr>
        <w:t>GHT</w:t>
      </w:r>
      <w:r>
        <w:rPr>
          <w:rFonts w:ascii="Calibri" w:hAnsi="Calibri" w:cs="Calibri"/>
          <w:b/>
          <w:bCs/>
          <w:color w:val="C00000"/>
          <w:spacing w:val="-13"/>
          <w:sz w:val="32"/>
          <w:szCs w:val="32"/>
        </w:rPr>
        <w:t xml:space="preserve"> </w:t>
      </w:r>
      <w:r>
        <w:rPr>
          <w:rFonts w:ascii="Calibri" w:hAnsi="Calibri" w:cs="Calibri"/>
          <w:b/>
          <w:bCs/>
          <w:color w:val="C00000"/>
          <w:sz w:val="32"/>
          <w:szCs w:val="32"/>
        </w:rPr>
        <w:t>STR</w:t>
      </w:r>
      <w:r>
        <w:rPr>
          <w:rFonts w:ascii="Calibri" w:hAnsi="Calibri" w:cs="Calibri"/>
          <w:b/>
          <w:bCs/>
          <w:color w:val="C00000"/>
          <w:spacing w:val="1"/>
          <w:sz w:val="32"/>
          <w:szCs w:val="32"/>
        </w:rPr>
        <w:t>E</w:t>
      </w:r>
      <w:r>
        <w:rPr>
          <w:rFonts w:ascii="Calibri" w:hAnsi="Calibri" w:cs="Calibri"/>
          <w:b/>
          <w:bCs/>
          <w:color w:val="C00000"/>
          <w:spacing w:val="3"/>
          <w:sz w:val="32"/>
          <w:szCs w:val="32"/>
        </w:rPr>
        <w:t>A</w:t>
      </w:r>
      <w:r>
        <w:rPr>
          <w:rFonts w:ascii="Calibri" w:hAnsi="Calibri" w:cs="Calibri"/>
          <w:b/>
          <w:bCs/>
          <w:color w:val="C00000"/>
          <w:sz w:val="32"/>
          <w:szCs w:val="32"/>
        </w:rPr>
        <w:t>MS!</w:t>
      </w:r>
    </w:p>
    <w:p w:rsidR="004420F5" w:rsidRDefault="004420F5" w:rsidP="004420F5">
      <w:pPr>
        <w:widowControl w:val="0"/>
        <w:autoSpaceDE w:val="0"/>
        <w:autoSpaceDN w:val="0"/>
        <w:adjustRightInd w:val="0"/>
        <w:spacing w:before="3" w:after="0" w:line="160" w:lineRule="exact"/>
        <w:rPr>
          <w:rFonts w:ascii="Calibri" w:hAnsi="Calibri" w:cs="Calibri"/>
          <w:color w:val="000000"/>
          <w:sz w:val="16"/>
          <w:szCs w:val="16"/>
        </w:rPr>
      </w:pPr>
    </w:p>
    <w:p w:rsidR="004420F5" w:rsidRDefault="004420F5" w:rsidP="004420F5">
      <w:pPr>
        <w:widowControl w:val="0"/>
        <w:autoSpaceDE w:val="0"/>
        <w:autoSpaceDN w:val="0"/>
        <w:adjustRightInd w:val="0"/>
        <w:spacing w:after="0" w:line="258" w:lineRule="auto"/>
        <w:ind w:right="205"/>
        <w:rPr>
          <w:rFonts w:ascii="Calibri" w:hAnsi="Calibri" w:cs="Calibri"/>
          <w:color w:val="000000"/>
          <w:sz w:val="32"/>
          <w:szCs w:val="32"/>
        </w:rPr>
      </w:pPr>
      <w:r>
        <w:rPr>
          <w:rFonts w:ascii="Calibri" w:hAnsi="Calibri" w:cs="Calibri"/>
          <w:color w:val="C00000"/>
          <w:spacing w:val="1"/>
          <w:sz w:val="32"/>
          <w:szCs w:val="32"/>
        </w:rPr>
        <w:t>I</w:t>
      </w:r>
      <w:r>
        <w:rPr>
          <w:rFonts w:ascii="Calibri" w:hAnsi="Calibri" w:cs="Calibri"/>
          <w:color w:val="C00000"/>
          <w:sz w:val="32"/>
          <w:szCs w:val="32"/>
        </w:rPr>
        <w:t>f</w:t>
      </w:r>
      <w:r>
        <w:rPr>
          <w:rFonts w:ascii="Calibri" w:hAnsi="Calibri" w:cs="Calibri"/>
          <w:color w:val="C00000"/>
          <w:spacing w:val="-2"/>
          <w:sz w:val="32"/>
          <w:szCs w:val="32"/>
        </w:rPr>
        <w:t xml:space="preserve"> </w:t>
      </w:r>
      <w:r>
        <w:rPr>
          <w:rFonts w:ascii="Calibri" w:hAnsi="Calibri" w:cs="Calibri"/>
          <w:color w:val="C00000"/>
          <w:sz w:val="32"/>
          <w:szCs w:val="32"/>
        </w:rPr>
        <w:t>t</w:t>
      </w:r>
      <w:r>
        <w:rPr>
          <w:rFonts w:ascii="Calibri" w:hAnsi="Calibri" w:cs="Calibri"/>
          <w:color w:val="C00000"/>
          <w:spacing w:val="1"/>
          <w:sz w:val="32"/>
          <w:szCs w:val="32"/>
        </w:rPr>
        <w:t>h</w:t>
      </w:r>
      <w:r>
        <w:rPr>
          <w:rFonts w:ascii="Calibri" w:hAnsi="Calibri" w:cs="Calibri"/>
          <w:color w:val="C00000"/>
          <w:sz w:val="32"/>
          <w:szCs w:val="32"/>
        </w:rPr>
        <w:t>e</w:t>
      </w:r>
      <w:r>
        <w:rPr>
          <w:rFonts w:ascii="Calibri" w:hAnsi="Calibri" w:cs="Calibri"/>
          <w:color w:val="C00000"/>
          <w:spacing w:val="-4"/>
          <w:sz w:val="32"/>
          <w:szCs w:val="32"/>
        </w:rPr>
        <w:t xml:space="preserve"> </w:t>
      </w:r>
      <w:r>
        <w:rPr>
          <w:rFonts w:ascii="Calibri" w:hAnsi="Calibri" w:cs="Calibri"/>
          <w:color w:val="C00000"/>
          <w:sz w:val="32"/>
          <w:szCs w:val="32"/>
        </w:rPr>
        <w:t>f</w:t>
      </w:r>
      <w:r>
        <w:rPr>
          <w:rFonts w:ascii="Calibri" w:hAnsi="Calibri" w:cs="Calibri"/>
          <w:color w:val="C00000"/>
          <w:spacing w:val="1"/>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4"/>
          <w:sz w:val="32"/>
          <w:szCs w:val="32"/>
        </w:rPr>
        <w:t xml:space="preserve"> </w:t>
      </w:r>
      <w:r>
        <w:rPr>
          <w:rFonts w:ascii="Calibri" w:hAnsi="Calibri" w:cs="Calibri"/>
          <w:color w:val="C00000"/>
          <w:sz w:val="32"/>
          <w:szCs w:val="32"/>
        </w:rPr>
        <w:t>invo</w:t>
      </w:r>
      <w:r>
        <w:rPr>
          <w:rFonts w:ascii="Calibri" w:hAnsi="Calibri" w:cs="Calibri"/>
          <w:color w:val="C00000"/>
          <w:spacing w:val="1"/>
          <w:sz w:val="32"/>
          <w:szCs w:val="32"/>
        </w:rPr>
        <w:t>l</w:t>
      </w:r>
      <w:r>
        <w:rPr>
          <w:rFonts w:ascii="Calibri" w:hAnsi="Calibri" w:cs="Calibri"/>
          <w:color w:val="C00000"/>
          <w:sz w:val="32"/>
          <w:szCs w:val="32"/>
        </w:rPr>
        <w:t>ves</w:t>
      </w:r>
      <w:r>
        <w:rPr>
          <w:rFonts w:ascii="Calibri" w:hAnsi="Calibri" w:cs="Calibri"/>
          <w:color w:val="C00000"/>
          <w:spacing w:val="-10"/>
          <w:sz w:val="32"/>
          <w:szCs w:val="32"/>
        </w:rPr>
        <w:t xml:space="preserve"> </w:t>
      </w:r>
      <w:r>
        <w:rPr>
          <w:rFonts w:ascii="Calibri" w:hAnsi="Calibri" w:cs="Calibri"/>
          <w:color w:val="C00000"/>
          <w:sz w:val="32"/>
          <w:szCs w:val="32"/>
        </w:rPr>
        <w:t>a</w:t>
      </w:r>
      <w:r>
        <w:rPr>
          <w:rFonts w:ascii="Calibri" w:hAnsi="Calibri" w:cs="Calibri"/>
          <w:color w:val="C00000"/>
          <w:spacing w:val="-2"/>
          <w:sz w:val="32"/>
          <w:szCs w:val="32"/>
        </w:rPr>
        <w:t xml:space="preserve"> </w:t>
      </w:r>
      <w:r>
        <w:rPr>
          <w:rFonts w:ascii="Calibri" w:hAnsi="Calibri" w:cs="Calibri"/>
          <w:color w:val="C00000"/>
          <w:sz w:val="32"/>
          <w:szCs w:val="32"/>
        </w:rPr>
        <w:t>ra</w:t>
      </w:r>
      <w:r>
        <w:rPr>
          <w:rFonts w:ascii="Calibri" w:hAnsi="Calibri" w:cs="Calibri"/>
          <w:color w:val="C00000"/>
          <w:spacing w:val="1"/>
          <w:sz w:val="32"/>
          <w:szCs w:val="32"/>
        </w:rPr>
        <w:t>il</w:t>
      </w:r>
      <w:r>
        <w:rPr>
          <w:rFonts w:ascii="Calibri" w:hAnsi="Calibri" w:cs="Calibri"/>
          <w:color w:val="C00000"/>
          <w:spacing w:val="-1"/>
          <w:sz w:val="32"/>
          <w:szCs w:val="32"/>
        </w:rPr>
        <w:t>r</w:t>
      </w:r>
      <w:r>
        <w:rPr>
          <w:rFonts w:ascii="Calibri" w:hAnsi="Calibri" w:cs="Calibri"/>
          <w:color w:val="C00000"/>
          <w:sz w:val="32"/>
          <w:szCs w:val="32"/>
        </w:rPr>
        <w:t>oad</w:t>
      </w:r>
      <w:r>
        <w:rPr>
          <w:rFonts w:ascii="Calibri" w:hAnsi="Calibri" w:cs="Calibri"/>
          <w:color w:val="C00000"/>
          <w:spacing w:val="-10"/>
          <w:sz w:val="32"/>
          <w:szCs w:val="32"/>
        </w:rPr>
        <w:t xml:space="preserve"> </w:t>
      </w:r>
      <w:r>
        <w:rPr>
          <w:rFonts w:ascii="Calibri" w:hAnsi="Calibri" w:cs="Calibri"/>
          <w:color w:val="C00000"/>
          <w:spacing w:val="2"/>
          <w:sz w:val="32"/>
          <w:szCs w:val="32"/>
        </w:rPr>
        <w:t>t</w:t>
      </w:r>
      <w:r>
        <w:rPr>
          <w:rFonts w:ascii="Calibri" w:hAnsi="Calibri" w:cs="Calibri"/>
          <w:color w:val="C00000"/>
          <w:sz w:val="32"/>
          <w:szCs w:val="32"/>
        </w:rPr>
        <w:t>a</w:t>
      </w:r>
      <w:r>
        <w:rPr>
          <w:rFonts w:ascii="Calibri" w:hAnsi="Calibri" w:cs="Calibri"/>
          <w:color w:val="C00000"/>
          <w:spacing w:val="1"/>
          <w:sz w:val="32"/>
          <w:szCs w:val="32"/>
        </w:rPr>
        <w:t>n</w:t>
      </w:r>
      <w:r>
        <w:rPr>
          <w:rFonts w:ascii="Calibri" w:hAnsi="Calibri" w:cs="Calibri"/>
          <w:color w:val="C00000"/>
          <w:sz w:val="32"/>
          <w:szCs w:val="32"/>
        </w:rPr>
        <w:t>k</w:t>
      </w:r>
      <w:r>
        <w:rPr>
          <w:rFonts w:ascii="Calibri" w:hAnsi="Calibri" w:cs="Calibri"/>
          <w:color w:val="C00000"/>
          <w:spacing w:val="-7"/>
          <w:sz w:val="32"/>
          <w:szCs w:val="32"/>
        </w:rPr>
        <w:t xml:space="preserve"> </w:t>
      </w:r>
      <w:r>
        <w:rPr>
          <w:rFonts w:ascii="Calibri" w:hAnsi="Calibri" w:cs="Calibri"/>
          <w:color w:val="C00000"/>
          <w:sz w:val="32"/>
          <w:szCs w:val="32"/>
        </w:rPr>
        <w:t>c</w:t>
      </w:r>
      <w:r>
        <w:rPr>
          <w:rFonts w:ascii="Calibri" w:hAnsi="Calibri" w:cs="Calibri"/>
          <w:color w:val="C00000"/>
          <w:spacing w:val="2"/>
          <w:sz w:val="32"/>
          <w:szCs w:val="32"/>
        </w:rPr>
        <w:t>a</w:t>
      </w:r>
      <w:r>
        <w:rPr>
          <w:rFonts w:ascii="Calibri" w:hAnsi="Calibri" w:cs="Calibri"/>
          <w:color w:val="C00000"/>
          <w:spacing w:val="-1"/>
          <w:sz w:val="32"/>
          <w:szCs w:val="32"/>
        </w:rPr>
        <w:t>r</w:t>
      </w:r>
      <w:r>
        <w:rPr>
          <w:rFonts w:ascii="Calibri" w:hAnsi="Calibri" w:cs="Calibri"/>
          <w:color w:val="C00000"/>
          <w:sz w:val="32"/>
          <w:szCs w:val="32"/>
        </w:rPr>
        <w:t>,</w:t>
      </w:r>
      <w:r>
        <w:rPr>
          <w:rFonts w:ascii="Calibri" w:hAnsi="Calibri" w:cs="Calibri"/>
          <w:color w:val="C00000"/>
          <w:spacing w:val="-3"/>
          <w:sz w:val="32"/>
          <w:szCs w:val="32"/>
        </w:rPr>
        <w:t xml:space="preserve"> </w:t>
      </w:r>
      <w:r>
        <w:rPr>
          <w:rFonts w:ascii="Calibri" w:hAnsi="Calibri" w:cs="Calibri"/>
          <w:color w:val="C00000"/>
          <w:sz w:val="32"/>
          <w:szCs w:val="32"/>
        </w:rPr>
        <w:t>f</w:t>
      </w:r>
      <w:r>
        <w:rPr>
          <w:rFonts w:ascii="Calibri" w:hAnsi="Calibri" w:cs="Calibri"/>
          <w:color w:val="C00000"/>
          <w:spacing w:val="2"/>
          <w:sz w:val="32"/>
          <w:szCs w:val="32"/>
        </w:rPr>
        <w:t>i</w:t>
      </w:r>
      <w:r>
        <w:rPr>
          <w:rFonts w:ascii="Calibri" w:hAnsi="Calibri" w:cs="Calibri"/>
          <w:color w:val="C00000"/>
          <w:sz w:val="32"/>
          <w:szCs w:val="32"/>
        </w:rPr>
        <w:t>g</w:t>
      </w:r>
      <w:r>
        <w:rPr>
          <w:rFonts w:ascii="Calibri" w:hAnsi="Calibri" w:cs="Calibri"/>
          <w:color w:val="C00000"/>
          <w:spacing w:val="1"/>
          <w:sz w:val="32"/>
          <w:szCs w:val="32"/>
        </w:rPr>
        <w:t>h</w:t>
      </w:r>
      <w:r>
        <w:rPr>
          <w:rFonts w:ascii="Calibri" w:hAnsi="Calibri" w:cs="Calibri"/>
          <w:color w:val="C00000"/>
          <w:sz w:val="32"/>
          <w:szCs w:val="32"/>
        </w:rPr>
        <w:t>t</w:t>
      </w:r>
      <w:r>
        <w:rPr>
          <w:rFonts w:ascii="Calibri" w:hAnsi="Calibri" w:cs="Calibri"/>
          <w:color w:val="C00000"/>
          <w:spacing w:val="-6"/>
          <w:sz w:val="32"/>
          <w:szCs w:val="32"/>
        </w:rPr>
        <w:t xml:space="preserve"> </w:t>
      </w:r>
      <w:r>
        <w:rPr>
          <w:rFonts w:ascii="Calibri" w:hAnsi="Calibri" w:cs="Calibri"/>
          <w:color w:val="C00000"/>
          <w:spacing w:val="-2"/>
          <w:sz w:val="32"/>
          <w:szCs w:val="32"/>
        </w:rPr>
        <w:t>f</w:t>
      </w:r>
      <w:r>
        <w:rPr>
          <w:rFonts w:ascii="Calibri" w:hAnsi="Calibri" w:cs="Calibri"/>
          <w:color w:val="C00000"/>
          <w:spacing w:val="1"/>
          <w:sz w:val="32"/>
          <w:szCs w:val="32"/>
        </w:rPr>
        <w:t>i</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4"/>
          <w:sz w:val="32"/>
          <w:szCs w:val="32"/>
        </w:rPr>
        <w:t xml:space="preserve"> </w:t>
      </w:r>
      <w:r>
        <w:rPr>
          <w:rFonts w:ascii="Calibri" w:hAnsi="Calibri" w:cs="Calibri"/>
          <w:color w:val="C00000"/>
          <w:sz w:val="32"/>
          <w:szCs w:val="32"/>
        </w:rPr>
        <w:t>from</w:t>
      </w:r>
      <w:r>
        <w:rPr>
          <w:rFonts w:ascii="Calibri" w:hAnsi="Calibri" w:cs="Calibri"/>
          <w:color w:val="C00000"/>
          <w:spacing w:val="-6"/>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 xml:space="preserve"> </w:t>
      </w:r>
      <w:r>
        <w:rPr>
          <w:rFonts w:ascii="Calibri" w:hAnsi="Calibri" w:cs="Calibri"/>
          <w:color w:val="C00000"/>
          <w:spacing w:val="1"/>
          <w:sz w:val="32"/>
          <w:szCs w:val="32"/>
        </w:rPr>
        <w:t>m</w:t>
      </w:r>
      <w:r>
        <w:rPr>
          <w:rFonts w:ascii="Calibri" w:hAnsi="Calibri" w:cs="Calibri"/>
          <w:color w:val="C00000"/>
          <w:sz w:val="32"/>
          <w:szCs w:val="32"/>
        </w:rPr>
        <w:t>a</w:t>
      </w:r>
      <w:r>
        <w:rPr>
          <w:rFonts w:ascii="Calibri" w:hAnsi="Calibri" w:cs="Calibri"/>
          <w:color w:val="C00000"/>
          <w:spacing w:val="1"/>
          <w:sz w:val="32"/>
          <w:szCs w:val="32"/>
        </w:rPr>
        <w:t>xi</w:t>
      </w:r>
      <w:r>
        <w:rPr>
          <w:rFonts w:ascii="Calibri" w:hAnsi="Calibri" w:cs="Calibri"/>
          <w:color w:val="C00000"/>
          <w:sz w:val="32"/>
          <w:szCs w:val="32"/>
        </w:rPr>
        <w:t>mum d</w:t>
      </w:r>
      <w:r>
        <w:rPr>
          <w:rFonts w:ascii="Calibri" w:hAnsi="Calibri" w:cs="Calibri"/>
          <w:color w:val="C00000"/>
          <w:spacing w:val="1"/>
          <w:sz w:val="32"/>
          <w:szCs w:val="32"/>
        </w:rPr>
        <w:t>i</w:t>
      </w:r>
      <w:r>
        <w:rPr>
          <w:rFonts w:ascii="Calibri" w:hAnsi="Calibri" w:cs="Calibri"/>
          <w:color w:val="C00000"/>
          <w:sz w:val="32"/>
          <w:szCs w:val="32"/>
        </w:rPr>
        <w:t>s</w:t>
      </w:r>
      <w:r>
        <w:rPr>
          <w:rFonts w:ascii="Calibri" w:hAnsi="Calibri" w:cs="Calibri"/>
          <w:color w:val="C00000"/>
          <w:spacing w:val="1"/>
          <w:sz w:val="32"/>
          <w:szCs w:val="32"/>
        </w:rPr>
        <w:t>t</w:t>
      </w:r>
      <w:r>
        <w:rPr>
          <w:rFonts w:ascii="Calibri" w:hAnsi="Calibri" w:cs="Calibri"/>
          <w:color w:val="C00000"/>
          <w:sz w:val="32"/>
          <w:szCs w:val="32"/>
        </w:rPr>
        <w:t>a</w:t>
      </w:r>
      <w:r>
        <w:rPr>
          <w:rFonts w:ascii="Calibri" w:hAnsi="Calibri" w:cs="Calibri"/>
          <w:color w:val="C00000"/>
          <w:spacing w:val="1"/>
          <w:sz w:val="32"/>
          <w:szCs w:val="32"/>
        </w:rPr>
        <w:t>n</w:t>
      </w:r>
      <w:r>
        <w:rPr>
          <w:rFonts w:ascii="Calibri" w:hAnsi="Calibri" w:cs="Calibri"/>
          <w:color w:val="C00000"/>
          <w:sz w:val="32"/>
          <w:szCs w:val="32"/>
        </w:rPr>
        <w:t>ce</w:t>
      </w:r>
      <w:r>
        <w:rPr>
          <w:rFonts w:ascii="Calibri" w:hAnsi="Calibri" w:cs="Calibri"/>
          <w:color w:val="C00000"/>
          <w:spacing w:val="-12"/>
          <w:sz w:val="32"/>
          <w:szCs w:val="32"/>
        </w:rPr>
        <w:t xml:space="preserve"> </w:t>
      </w:r>
      <w:r>
        <w:rPr>
          <w:rFonts w:ascii="Calibri" w:hAnsi="Calibri" w:cs="Calibri"/>
          <w:color w:val="C00000"/>
          <w:sz w:val="32"/>
          <w:szCs w:val="32"/>
        </w:rPr>
        <w:t>or</w:t>
      </w:r>
      <w:r>
        <w:rPr>
          <w:rFonts w:ascii="Calibri" w:hAnsi="Calibri" w:cs="Calibri"/>
          <w:color w:val="C00000"/>
          <w:spacing w:val="-4"/>
          <w:sz w:val="32"/>
          <w:szCs w:val="32"/>
        </w:rPr>
        <w:t xml:space="preserve"> </w:t>
      </w:r>
      <w:r>
        <w:rPr>
          <w:rFonts w:ascii="Calibri" w:hAnsi="Calibri" w:cs="Calibri"/>
          <w:color w:val="C00000"/>
          <w:sz w:val="32"/>
          <w:szCs w:val="32"/>
        </w:rPr>
        <w:t>u</w:t>
      </w:r>
      <w:r>
        <w:rPr>
          <w:rFonts w:ascii="Calibri" w:hAnsi="Calibri" w:cs="Calibri"/>
          <w:color w:val="C00000"/>
          <w:spacing w:val="2"/>
          <w:sz w:val="32"/>
          <w:szCs w:val="32"/>
        </w:rPr>
        <w:t>s</w:t>
      </w:r>
      <w:r>
        <w:rPr>
          <w:rFonts w:ascii="Calibri" w:hAnsi="Calibri" w:cs="Calibri"/>
          <w:color w:val="C00000"/>
          <w:sz w:val="32"/>
          <w:szCs w:val="32"/>
        </w:rPr>
        <w:t>e</w:t>
      </w:r>
      <w:r>
        <w:rPr>
          <w:rFonts w:ascii="Calibri" w:hAnsi="Calibri" w:cs="Calibri"/>
          <w:color w:val="C00000"/>
          <w:spacing w:val="-5"/>
          <w:sz w:val="32"/>
          <w:szCs w:val="32"/>
        </w:rPr>
        <w:t xml:space="preserve"> </w:t>
      </w:r>
      <w:r>
        <w:rPr>
          <w:rFonts w:ascii="Calibri" w:hAnsi="Calibri" w:cs="Calibri"/>
          <w:color w:val="C00000"/>
          <w:sz w:val="32"/>
          <w:szCs w:val="32"/>
        </w:rPr>
        <w:t>u</w:t>
      </w:r>
      <w:r>
        <w:rPr>
          <w:rFonts w:ascii="Calibri" w:hAnsi="Calibri" w:cs="Calibri"/>
          <w:color w:val="C00000"/>
          <w:spacing w:val="2"/>
          <w:sz w:val="32"/>
          <w:szCs w:val="32"/>
        </w:rPr>
        <w:t>n</w:t>
      </w:r>
      <w:r>
        <w:rPr>
          <w:rFonts w:ascii="Calibri" w:hAnsi="Calibri" w:cs="Calibri"/>
          <w:color w:val="C00000"/>
          <w:sz w:val="32"/>
          <w:szCs w:val="32"/>
        </w:rPr>
        <w:t>manned</w:t>
      </w:r>
      <w:r>
        <w:rPr>
          <w:rFonts w:ascii="Calibri" w:hAnsi="Calibri" w:cs="Calibri"/>
          <w:color w:val="C00000"/>
          <w:spacing w:val="-14"/>
          <w:sz w:val="32"/>
          <w:szCs w:val="32"/>
        </w:rPr>
        <w:t xml:space="preserve"> </w:t>
      </w:r>
      <w:r>
        <w:rPr>
          <w:rFonts w:ascii="Calibri" w:hAnsi="Calibri" w:cs="Calibri"/>
          <w:color w:val="C00000"/>
          <w:spacing w:val="1"/>
          <w:sz w:val="32"/>
          <w:szCs w:val="32"/>
        </w:rPr>
        <w:t>h</w:t>
      </w:r>
      <w:r>
        <w:rPr>
          <w:rFonts w:ascii="Calibri" w:hAnsi="Calibri" w:cs="Calibri"/>
          <w:color w:val="C00000"/>
          <w:spacing w:val="2"/>
          <w:sz w:val="32"/>
          <w:szCs w:val="32"/>
        </w:rPr>
        <w:t>o</w:t>
      </w:r>
      <w:r>
        <w:rPr>
          <w:rFonts w:ascii="Calibri" w:hAnsi="Calibri" w:cs="Calibri"/>
          <w:color w:val="C00000"/>
          <w:sz w:val="32"/>
          <w:szCs w:val="32"/>
        </w:rPr>
        <w:t>se</w:t>
      </w:r>
      <w:r>
        <w:rPr>
          <w:rFonts w:ascii="Calibri" w:hAnsi="Calibri" w:cs="Calibri"/>
          <w:color w:val="C00000"/>
          <w:spacing w:val="-6"/>
          <w:sz w:val="32"/>
          <w:szCs w:val="32"/>
        </w:rPr>
        <w:t xml:space="preserve"> </w:t>
      </w:r>
      <w:r>
        <w:rPr>
          <w:rFonts w:ascii="Calibri" w:hAnsi="Calibri" w:cs="Calibri"/>
          <w:color w:val="C00000"/>
          <w:sz w:val="32"/>
          <w:szCs w:val="32"/>
        </w:rPr>
        <w:t>st</w:t>
      </w:r>
      <w:r>
        <w:rPr>
          <w:rFonts w:ascii="Calibri" w:hAnsi="Calibri" w:cs="Calibri"/>
          <w:color w:val="C00000"/>
          <w:spacing w:val="1"/>
          <w:sz w:val="32"/>
          <w:szCs w:val="32"/>
        </w:rPr>
        <w:t>r</w:t>
      </w:r>
      <w:r>
        <w:rPr>
          <w:rFonts w:ascii="Calibri" w:hAnsi="Calibri" w:cs="Calibri"/>
          <w:color w:val="C00000"/>
          <w:spacing w:val="2"/>
          <w:sz w:val="32"/>
          <w:szCs w:val="32"/>
        </w:rPr>
        <w:t>e</w:t>
      </w:r>
      <w:r>
        <w:rPr>
          <w:rFonts w:ascii="Calibri" w:hAnsi="Calibri" w:cs="Calibri"/>
          <w:color w:val="C00000"/>
          <w:sz w:val="32"/>
          <w:szCs w:val="32"/>
        </w:rPr>
        <w:t>ams,</w:t>
      </w:r>
      <w:r>
        <w:rPr>
          <w:rFonts w:ascii="Calibri" w:hAnsi="Calibri" w:cs="Calibri"/>
          <w:color w:val="C00000"/>
          <w:spacing w:val="-11"/>
          <w:sz w:val="32"/>
          <w:szCs w:val="32"/>
        </w:rPr>
        <w:t xml:space="preserve"> </w:t>
      </w:r>
      <w:r>
        <w:rPr>
          <w:rFonts w:ascii="Calibri" w:hAnsi="Calibri" w:cs="Calibri"/>
          <w:color w:val="C00000"/>
          <w:sz w:val="32"/>
          <w:szCs w:val="32"/>
        </w:rPr>
        <w:t>foam</w:t>
      </w:r>
      <w:r>
        <w:rPr>
          <w:rFonts w:ascii="Calibri" w:hAnsi="Calibri" w:cs="Calibri"/>
          <w:color w:val="C00000"/>
          <w:spacing w:val="-5"/>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p</w:t>
      </w:r>
      <w:r>
        <w:rPr>
          <w:rFonts w:ascii="Calibri" w:hAnsi="Calibri" w:cs="Calibri"/>
          <w:color w:val="C00000"/>
          <w:sz w:val="32"/>
          <w:szCs w:val="32"/>
        </w:rPr>
        <w:t>p</w:t>
      </w:r>
      <w:r>
        <w:rPr>
          <w:rFonts w:ascii="Calibri" w:hAnsi="Calibri" w:cs="Calibri"/>
          <w:color w:val="C00000"/>
          <w:spacing w:val="1"/>
          <w:sz w:val="32"/>
          <w:szCs w:val="32"/>
        </w:rPr>
        <w:t>a</w:t>
      </w:r>
      <w:r>
        <w:rPr>
          <w:rFonts w:ascii="Calibri" w:hAnsi="Calibri" w:cs="Calibri"/>
          <w:color w:val="C00000"/>
          <w:spacing w:val="-1"/>
          <w:sz w:val="32"/>
          <w:szCs w:val="32"/>
        </w:rPr>
        <w:t>r</w:t>
      </w:r>
      <w:r>
        <w:rPr>
          <w:rFonts w:ascii="Calibri" w:hAnsi="Calibri" w:cs="Calibri"/>
          <w:color w:val="C00000"/>
          <w:sz w:val="32"/>
          <w:szCs w:val="32"/>
        </w:rPr>
        <w:t>a</w:t>
      </w:r>
      <w:r>
        <w:rPr>
          <w:rFonts w:ascii="Calibri" w:hAnsi="Calibri" w:cs="Calibri"/>
          <w:color w:val="C00000"/>
          <w:spacing w:val="2"/>
          <w:sz w:val="32"/>
          <w:szCs w:val="32"/>
        </w:rPr>
        <w:t>t</w:t>
      </w:r>
      <w:r>
        <w:rPr>
          <w:rFonts w:ascii="Calibri" w:hAnsi="Calibri" w:cs="Calibri"/>
          <w:color w:val="C00000"/>
          <w:sz w:val="32"/>
          <w:szCs w:val="32"/>
        </w:rPr>
        <w:t>us</w:t>
      </w:r>
      <w:r>
        <w:rPr>
          <w:rFonts w:ascii="Calibri" w:hAnsi="Calibri" w:cs="Calibri"/>
          <w:color w:val="C00000"/>
          <w:spacing w:val="-13"/>
          <w:sz w:val="32"/>
          <w:szCs w:val="32"/>
        </w:rPr>
        <w:t xml:space="preserve"> </w:t>
      </w:r>
      <w:r>
        <w:rPr>
          <w:rFonts w:ascii="Calibri" w:hAnsi="Calibri" w:cs="Calibri"/>
          <w:color w:val="C00000"/>
          <w:sz w:val="32"/>
          <w:szCs w:val="32"/>
        </w:rPr>
        <w:t>or</w:t>
      </w:r>
      <w:r>
        <w:rPr>
          <w:rFonts w:ascii="Calibri" w:hAnsi="Calibri" w:cs="Calibri"/>
          <w:color w:val="C00000"/>
          <w:spacing w:val="-2"/>
          <w:sz w:val="32"/>
          <w:szCs w:val="32"/>
        </w:rPr>
        <w:t xml:space="preserve"> </w:t>
      </w:r>
      <w:r>
        <w:rPr>
          <w:rFonts w:ascii="Calibri" w:hAnsi="Calibri" w:cs="Calibri"/>
          <w:color w:val="C00000"/>
          <w:sz w:val="32"/>
          <w:szCs w:val="32"/>
        </w:rPr>
        <w:t>moni</w:t>
      </w:r>
      <w:r>
        <w:rPr>
          <w:rFonts w:ascii="Calibri" w:hAnsi="Calibri" w:cs="Calibri"/>
          <w:color w:val="C00000"/>
          <w:spacing w:val="1"/>
          <w:sz w:val="32"/>
          <w:szCs w:val="32"/>
        </w:rPr>
        <w:t>t</w:t>
      </w:r>
      <w:r>
        <w:rPr>
          <w:rFonts w:ascii="Calibri" w:hAnsi="Calibri" w:cs="Calibri"/>
          <w:color w:val="C00000"/>
          <w:sz w:val="32"/>
          <w:szCs w:val="32"/>
        </w:rPr>
        <w:t>o</w:t>
      </w:r>
      <w:r>
        <w:rPr>
          <w:rFonts w:ascii="Calibri" w:hAnsi="Calibri" w:cs="Calibri"/>
          <w:color w:val="C00000"/>
          <w:spacing w:val="-1"/>
          <w:sz w:val="32"/>
          <w:szCs w:val="32"/>
        </w:rPr>
        <w:t>r</w:t>
      </w:r>
      <w:r>
        <w:rPr>
          <w:rFonts w:ascii="Calibri" w:hAnsi="Calibri" w:cs="Calibri"/>
          <w:color w:val="C00000"/>
          <w:sz w:val="32"/>
          <w:szCs w:val="32"/>
        </w:rPr>
        <w:t>s.</w:t>
      </w:r>
    </w:p>
    <w:p w:rsidR="004420F5" w:rsidRDefault="004420F5" w:rsidP="004420F5">
      <w:pPr>
        <w:widowControl w:val="0"/>
        <w:autoSpaceDE w:val="0"/>
        <w:autoSpaceDN w:val="0"/>
        <w:adjustRightInd w:val="0"/>
        <w:spacing w:before="4" w:after="0" w:line="580" w:lineRule="exact"/>
        <w:ind w:right="217"/>
        <w:rPr>
          <w:rFonts w:ascii="Calibri" w:hAnsi="Calibri" w:cs="Calibri"/>
          <w:color w:val="000000"/>
          <w:sz w:val="32"/>
          <w:szCs w:val="32"/>
        </w:rPr>
      </w:pPr>
      <w:r>
        <w:rPr>
          <w:rFonts w:ascii="Calibri" w:hAnsi="Calibri" w:cs="Calibri"/>
          <w:color w:val="000000"/>
          <w:sz w:val="32"/>
          <w:szCs w:val="32"/>
        </w:rPr>
        <w:t>Be</w:t>
      </w:r>
      <w:r>
        <w:rPr>
          <w:rFonts w:ascii="Calibri" w:hAnsi="Calibri" w:cs="Calibri"/>
          <w:color w:val="000000"/>
          <w:spacing w:val="-4"/>
          <w:sz w:val="32"/>
          <w:szCs w:val="32"/>
        </w:rPr>
        <w:t xml:space="preserve"> </w:t>
      </w:r>
      <w:r>
        <w:rPr>
          <w:rFonts w:ascii="Calibri" w:hAnsi="Calibri" w:cs="Calibri"/>
          <w:color w:val="000000"/>
          <w:sz w:val="32"/>
          <w:szCs w:val="32"/>
        </w:rPr>
        <w:t>aw</w:t>
      </w:r>
      <w:r>
        <w:rPr>
          <w:rFonts w:ascii="Calibri" w:hAnsi="Calibri" w:cs="Calibri"/>
          <w:color w:val="000000"/>
          <w:spacing w:val="3"/>
          <w:sz w:val="32"/>
          <w:szCs w:val="32"/>
        </w:rPr>
        <w:t>a</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8"/>
          <w:sz w:val="32"/>
          <w:szCs w:val="32"/>
        </w:rPr>
        <w:t xml:space="preserve"> </w:t>
      </w:r>
      <w:r>
        <w:rPr>
          <w:rFonts w:ascii="Calibri" w:hAnsi="Calibri" w:cs="Calibri"/>
          <w:color w:val="000000"/>
          <w:sz w:val="32"/>
          <w:szCs w:val="32"/>
        </w:rPr>
        <w:t>of</w:t>
      </w:r>
      <w:r>
        <w:rPr>
          <w:rFonts w:ascii="Calibri" w:hAnsi="Calibri" w:cs="Calibri"/>
          <w:color w:val="000000"/>
          <w:spacing w:val="-1"/>
          <w:sz w:val="32"/>
          <w:szCs w:val="32"/>
        </w:rPr>
        <w:t xml:space="preserve"> </w:t>
      </w:r>
      <w:r>
        <w:rPr>
          <w:rFonts w:ascii="Calibri" w:hAnsi="Calibri" w:cs="Calibri"/>
          <w:color w:val="000000"/>
          <w:sz w:val="32"/>
          <w:szCs w:val="32"/>
        </w:rPr>
        <w:t>ope</w:t>
      </w:r>
      <w:r>
        <w:rPr>
          <w:rFonts w:ascii="Calibri" w:hAnsi="Calibri" w:cs="Calibri"/>
          <w:color w:val="000000"/>
          <w:spacing w:val="-1"/>
          <w:sz w:val="32"/>
          <w:szCs w:val="32"/>
        </w:rPr>
        <w:t>r</w:t>
      </w:r>
      <w:r>
        <w:rPr>
          <w:rFonts w:ascii="Calibri" w:hAnsi="Calibri" w:cs="Calibri"/>
          <w:color w:val="000000"/>
          <w:spacing w:val="3"/>
          <w:sz w:val="32"/>
          <w:szCs w:val="32"/>
        </w:rPr>
        <w:t>a</w:t>
      </w:r>
      <w:r>
        <w:rPr>
          <w:rFonts w:ascii="Calibri" w:hAnsi="Calibri" w:cs="Calibri"/>
          <w:color w:val="000000"/>
          <w:spacing w:val="1"/>
          <w:sz w:val="32"/>
          <w:szCs w:val="32"/>
        </w:rPr>
        <w:t>ti</w:t>
      </w:r>
      <w:r>
        <w:rPr>
          <w:rFonts w:ascii="Calibri" w:hAnsi="Calibri" w:cs="Calibri"/>
          <w:color w:val="000000"/>
          <w:sz w:val="32"/>
          <w:szCs w:val="32"/>
        </w:rPr>
        <w:t>ng</w:t>
      </w:r>
      <w:r>
        <w:rPr>
          <w:rFonts w:ascii="Calibri" w:hAnsi="Calibri" w:cs="Calibri"/>
          <w:color w:val="000000"/>
          <w:spacing w:val="-12"/>
          <w:sz w:val="32"/>
          <w:szCs w:val="32"/>
        </w:rPr>
        <w:t xml:space="preserve"> </w:t>
      </w:r>
      <w:r>
        <w:rPr>
          <w:rFonts w:ascii="Calibri" w:hAnsi="Calibri" w:cs="Calibri"/>
          <w:color w:val="000000"/>
          <w:sz w:val="32"/>
          <w:szCs w:val="32"/>
        </w:rPr>
        <w:t>v</w:t>
      </w:r>
      <w:r>
        <w:rPr>
          <w:rFonts w:ascii="Calibri" w:hAnsi="Calibri" w:cs="Calibri"/>
          <w:color w:val="000000"/>
          <w:spacing w:val="-1"/>
          <w:sz w:val="32"/>
          <w:szCs w:val="32"/>
        </w:rPr>
        <w:t>e</w:t>
      </w:r>
      <w:r>
        <w:rPr>
          <w:rFonts w:ascii="Calibri" w:hAnsi="Calibri" w:cs="Calibri"/>
          <w:color w:val="000000"/>
          <w:sz w:val="32"/>
          <w:szCs w:val="32"/>
        </w:rPr>
        <w:t>n</w:t>
      </w:r>
      <w:r>
        <w:rPr>
          <w:rFonts w:ascii="Calibri" w:hAnsi="Calibri" w:cs="Calibri"/>
          <w:color w:val="000000"/>
          <w:spacing w:val="1"/>
          <w:sz w:val="32"/>
          <w:szCs w:val="32"/>
        </w:rPr>
        <w:t>ti</w:t>
      </w:r>
      <w:r>
        <w:rPr>
          <w:rFonts w:ascii="Calibri" w:hAnsi="Calibri" w:cs="Calibri"/>
          <w:color w:val="000000"/>
          <w:sz w:val="32"/>
          <w:szCs w:val="32"/>
        </w:rPr>
        <w:t>ng</w:t>
      </w:r>
      <w:r>
        <w:rPr>
          <w:rFonts w:ascii="Calibri" w:hAnsi="Calibri" w:cs="Calibri"/>
          <w:color w:val="000000"/>
          <w:spacing w:val="-9"/>
          <w:sz w:val="32"/>
          <w:szCs w:val="32"/>
        </w:rPr>
        <w:t xml:space="preserve"> </w:t>
      </w:r>
      <w:r>
        <w:rPr>
          <w:rFonts w:ascii="Calibri" w:hAnsi="Calibri" w:cs="Calibri"/>
          <w:color w:val="000000"/>
          <w:sz w:val="32"/>
          <w:szCs w:val="32"/>
        </w:rPr>
        <w:t>de</w:t>
      </w:r>
      <w:r>
        <w:rPr>
          <w:rFonts w:ascii="Calibri" w:hAnsi="Calibri" w:cs="Calibri"/>
          <w:color w:val="000000"/>
          <w:spacing w:val="3"/>
          <w:sz w:val="32"/>
          <w:szCs w:val="32"/>
        </w:rPr>
        <w:t>v</w:t>
      </w:r>
      <w:r>
        <w:rPr>
          <w:rFonts w:ascii="Calibri" w:hAnsi="Calibri" w:cs="Calibri"/>
          <w:color w:val="000000"/>
          <w:spacing w:val="1"/>
          <w:sz w:val="32"/>
          <w:szCs w:val="32"/>
        </w:rPr>
        <w:t>i</w:t>
      </w:r>
      <w:r>
        <w:rPr>
          <w:rFonts w:ascii="Calibri" w:hAnsi="Calibri" w:cs="Calibri"/>
          <w:color w:val="000000"/>
          <w:sz w:val="32"/>
          <w:szCs w:val="32"/>
        </w:rPr>
        <w:t>c</w:t>
      </w:r>
      <w:r>
        <w:rPr>
          <w:rFonts w:ascii="Calibri" w:hAnsi="Calibri" w:cs="Calibri"/>
          <w:color w:val="000000"/>
          <w:spacing w:val="-1"/>
          <w:sz w:val="32"/>
          <w:szCs w:val="32"/>
        </w:rPr>
        <w:t>e</w:t>
      </w:r>
      <w:r>
        <w:rPr>
          <w:rFonts w:ascii="Calibri" w:hAnsi="Calibri" w:cs="Calibri"/>
          <w:color w:val="000000"/>
          <w:sz w:val="32"/>
          <w:szCs w:val="32"/>
        </w:rPr>
        <w:t>s</w:t>
      </w:r>
      <w:r>
        <w:rPr>
          <w:rFonts w:ascii="Calibri" w:hAnsi="Calibri" w:cs="Calibri"/>
          <w:color w:val="000000"/>
          <w:spacing w:val="-10"/>
          <w:sz w:val="32"/>
          <w:szCs w:val="32"/>
        </w:rPr>
        <w:t xml:space="preserve"> </w:t>
      </w:r>
      <w:r>
        <w:rPr>
          <w:rFonts w:ascii="Calibri" w:hAnsi="Calibri" w:cs="Calibri"/>
          <w:color w:val="000000"/>
          <w:sz w:val="32"/>
          <w:szCs w:val="32"/>
        </w:rPr>
        <w:t>or</w:t>
      </w:r>
      <w:r>
        <w:rPr>
          <w:rFonts w:ascii="Calibri" w:hAnsi="Calibri" w:cs="Calibri"/>
          <w:color w:val="000000"/>
          <w:spacing w:val="-4"/>
          <w:sz w:val="32"/>
          <w:szCs w:val="32"/>
        </w:rPr>
        <w:t xml:space="preserve"> </w:t>
      </w:r>
      <w:r>
        <w:rPr>
          <w:rFonts w:ascii="Calibri" w:hAnsi="Calibri" w:cs="Calibri"/>
          <w:color w:val="000000"/>
          <w:sz w:val="32"/>
          <w:szCs w:val="32"/>
        </w:rPr>
        <w:t>d</w:t>
      </w:r>
      <w:r>
        <w:rPr>
          <w:rFonts w:ascii="Calibri" w:hAnsi="Calibri" w:cs="Calibri"/>
          <w:color w:val="000000"/>
          <w:spacing w:val="1"/>
          <w:sz w:val="32"/>
          <w:szCs w:val="32"/>
        </w:rPr>
        <w:t>i</w:t>
      </w:r>
      <w:r>
        <w:rPr>
          <w:rFonts w:ascii="Calibri" w:hAnsi="Calibri" w:cs="Calibri"/>
          <w:color w:val="000000"/>
          <w:sz w:val="32"/>
          <w:szCs w:val="32"/>
        </w:rPr>
        <w:t>s</w:t>
      </w:r>
      <w:r>
        <w:rPr>
          <w:rFonts w:ascii="Calibri" w:hAnsi="Calibri" w:cs="Calibri"/>
          <w:color w:val="000000"/>
          <w:spacing w:val="2"/>
          <w:sz w:val="32"/>
          <w:szCs w:val="32"/>
        </w:rPr>
        <w:t>c</w:t>
      </w:r>
      <w:r>
        <w:rPr>
          <w:rFonts w:ascii="Calibri" w:hAnsi="Calibri" w:cs="Calibri"/>
          <w:color w:val="000000"/>
          <w:sz w:val="32"/>
          <w:szCs w:val="32"/>
        </w:rPr>
        <w:t>olora</w:t>
      </w:r>
      <w:r>
        <w:rPr>
          <w:rFonts w:ascii="Calibri" w:hAnsi="Calibri" w:cs="Calibri"/>
          <w:color w:val="000000"/>
          <w:spacing w:val="1"/>
          <w:sz w:val="32"/>
          <w:szCs w:val="32"/>
        </w:rPr>
        <w:t>ti</w:t>
      </w:r>
      <w:r>
        <w:rPr>
          <w:rFonts w:ascii="Calibri" w:hAnsi="Calibri" w:cs="Calibri"/>
          <w:color w:val="000000"/>
          <w:sz w:val="32"/>
          <w:szCs w:val="32"/>
        </w:rPr>
        <w:t>on</w:t>
      </w:r>
      <w:r>
        <w:rPr>
          <w:rFonts w:ascii="Calibri" w:hAnsi="Calibri" w:cs="Calibri"/>
          <w:color w:val="000000"/>
          <w:spacing w:val="-15"/>
          <w:sz w:val="32"/>
          <w:szCs w:val="32"/>
        </w:rPr>
        <w:t xml:space="preserve"> </w:t>
      </w:r>
      <w:r>
        <w:rPr>
          <w:rFonts w:ascii="Calibri" w:hAnsi="Calibri" w:cs="Calibri"/>
          <w:color w:val="000000"/>
          <w:sz w:val="32"/>
          <w:szCs w:val="32"/>
        </w:rPr>
        <w:t>of</w:t>
      </w:r>
      <w:r>
        <w:rPr>
          <w:rFonts w:ascii="Calibri" w:hAnsi="Calibri" w:cs="Calibri"/>
          <w:color w:val="000000"/>
          <w:spacing w:val="-3"/>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t</w:t>
      </w:r>
      <w:r>
        <w:rPr>
          <w:rFonts w:ascii="Calibri" w:hAnsi="Calibri" w:cs="Calibri"/>
          <w:color w:val="000000"/>
          <w:spacing w:val="1"/>
          <w:sz w:val="32"/>
          <w:szCs w:val="32"/>
        </w:rPr>
        <w:t>a</w:t>
      </w:r>
      <w:r>
        <w:rPr>
          <w:rFonts w:ascii="Calibri" w:hAnsi="Calibri" w:cs="Calibri"/>
          <w:color w:val="000000"/>
          <w:sz w:val="32"/>
          <w:szCs w:val="32"/>
        </w:rPr>
        <w:t>nk</w:t>
      </w:r>
      <w:r>
        <w:rPr>
          <w:rFonts w:ascii="Calibri" w:hAnsi="Calibri" w:cs="Calibri"/>
          <w:color w:val="000000"/>
          <w:spacing w:val="-6"/>
          <w:sz w:val="32"/>
          <w:szCs w:val="32"/>
        </w:rPr>
        <w:t xml:space="preserve"> </w:t>
      </w:r>
      <w:r>
        <w:rPr>
          <w:rFonts w:ascii="Calibri" w:hAnsi="Calibri" w:cs="Calibri"/>
          <w:color w:val="000000"/>
          <w:spacing w:val="-2"/>
          <w:sz w:val="32"/>
          <w:szCs w:val="32"/>
        </w:rPr>
        <w:t>c</w:t>
      </w:r>
      <w:r>
        <w:rPr>
          <w:rFonts w:ascii="Calibri" w:hAnsi="Calibri" w:cs="Calibri"/>
          <w:color w:val="000000"/>
          <w:sz w:val="32"/>
          <w:szCs w:val="32"/>
        </w:rPr>
        <w:t xml:space="preserve">ar. </w:t>
      </w:r>
      <w:r>
        <w:rPr>
          <w:rFonts w:ascii="Calibri" w:hAnsi="Calibri" w:cs="Calibri"/>
          <w:color w:val="000000"/>
          <w:spacing w:val="1"/>
          <w:sz w:val="32"/>
          <w:szCs w:val="32"/>
        </w:rPr>
        <w:t>I</w:t>
      </w:r>
      <w:r>
        <w:rPr>
          <w:rFonts w:ascii="Calibri" w:hAnsi="Calibri" w:cs="Calibri"/>
          <w:color w:val="000000"/>
          <w:sz w:val="32"/>
          <w:szCs w:val="32"/>
        </w:rPr>
        <w:t>f</w:t>
      </w:r>
      <w:r>
        <w:rPr>
          <w:rFonts w:ascii="Calibri" w:hAnsi="Calibri" w:cs="Calibri"/>
          <w:color w:val="000000"/>
          <w:spacing w:val="-2"/>
          <w:sz w:val="32"/>
          <w:szCs w:val="32"/>
        </w:rPr>
        <w:t xml:space="preserve"> </w:t>
      </w:r>
      <w:r>
        <w:rPr>
          <w:rFonts w:ascii="Calibri" w:hAnsi="Calibri" w:cs="Calibri"/>
          <w:color w:val="000000"/>
          <w:sz w:val="32"/>
          <w:szCs w:val="32"/>
        </w:rPr>
        <w:t>no</w:t>
      </w:r>
      <w:r>
        <w:rPr>
          <w:rFonts w:ascii="Calibri" w:hAnsi="Calibri" w:cs="Calibri"/>
          <w:color w:val="000000"/>
          <w:spacing w:val="-3"/>
          <w:sz w:val="32"/>
          <w:szCs w:val="32"/>
        </w:rPr>
        <w:t xml:space="preserve"> </w:t>
      </w:r>
      <w:r>
        <w:rPr>
          <w:rFonts w:ascii="Calibri" w:hAnsi="Calibri" w:cs="Calibri"/>
          <w:color w:val="000000"/>
          <w:spacing w:val="1"/>
          <w:sz w:val="32"/>
          <w:szCs w:val="32"/>
        </w:rPr>
        <w:t>fi</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5"/>
          <w:sz w:val="32"/>
          <w:szCs w:val="32"/>
        </w:rPr>
        <w:t xml:space="preserve"> </w:t>
      </w:r>
      <w:r>
        <w:rPr>
          <w:rFonts w:ascii="Calibri" w:hAnsi="Calibri" w:cs="Calibri"/>
          <w:color w:val="C00000"/>
          <w:sz w:val="32"/>
          <w:szCs w:val="32"/>
        </w:rPr>
        <w:t>el</w:t>
      </w:r>
      <w:r>
        <w:rPr>
          <w:rFonts w:ascii="Calibri" w:hAnsi="Calibri" w:cs="Calibri"/>
          <w:color w:val="C00000"/>
          <w:spacing w:val="1"/>
          <w:sz w:val="32"/>
          <w:szCs w:val="32"/>
        </w:rPr>
        <w:t>i</w:t>
      </w:r>
      <w:r>
        <w:rPr>
          <w:rFonts w:ascii="Calibri" w:hAnsi="Calibri" w:cs="Calibri"/>
          <w:color w:val="C00000"/>
          <w:sz w:val="32"/>
          <w:szCs w:val="32"/>
        </w:rPr>
        <w:t>min</w:t>
      </w:r>
      <w:r>
        <w:rPr>
          <w:rFonts w:ascii="Calibri" w:hAnsi="Calibri" w:cs="Calibri"/>
          <w:color w:val="C00000"/>
          <w:spacing w:val="1"/>
          <w:sz w:val="32"/>
          <w:szCs w:val="32"/>
        </w:rPr>
        <w:t>at</w:t>
      </w:r>
      <w:r>
        <w:rPr>
          <w:rFonts w:ascii="Calibri" w:hAnsi="Calibri" w:cs="Calibri"/>
          <w:color w:val="C00000"/>
          <w:sz w:val="32"/>
          <w:szCs w:val="32"/>
        </w:rPr>
        <w:t>e</w:t>
      </w:r>
      <w:r>
        <w:rPr>
          <w:rFonts w:ascii="Calibri" w:hAnsi="Calibri" w:cs="Calibri"/>
          <w:color w:val="C00000"/>
          <w:spacing w:val="-12"/>
          <w:sz w:val="32"/>
          <w:szCs w:val="32"/>
        </w:rPr>
        <w:t xml:space="preserve"> </w:t>
      </w:r>
      <w:r>
        <w:rPr>
          <w:rFonts w:ascii="Calibri" w:hAnsi="Calibri" w:cs="Calibri"/>
          <w:color w:val="C00000"/>
          <w:sz w:val="32"/>
          <w:szCs w:val="32"/>
        </w:rPr>
        <w:t>i</w:t>
      </w:r>
      <w:r>
        <w:rPr>
          <w:rFonts w:ascii="Calibri" w:hAnsi="Calibri" w:cs="Calibri"/>
          <w:color w:val="C00000"/>
          <w:spacing w:val="1"/>
          <w:sz w:val="32"/>
          <w:szCs w:val="32"/>
        </w:rPr>
        <w:t>g</w:t>
      </w:r>
      <w:r>
        <w:rPr>
          <w:rFonts w:ascii="Calibri" w:hAnsi="Calibri" w:cs="Calibri"/>
          <w:color w:val="C00000"/>
          <w:sz w:val="32"/>
          <w:szCs w:val="32"/>
        </w:rPr>
        <w:t>n</w:t>
      </w:r>
      <w:r>
        <w:rPr>
          <w:rFonts w:ascii="Calibri" w:hAnsi="Calibri" w:cs="Calibri"/>
          <w:color w:val="C00000"/>
          <w:spacing w:val="1"/>
          <w:sz w:val="32"/>
          <w:szCs w:val="32"/>
        </w:rPr>
        <w:t>iti</w:t>
      </w:r>
      <w:r>
        <w:rPr>
          <w:rFonts w:ascii="Calibri" w:hAnsi="Calibri" w:cs="Calibri"/>
          <w:color w:val="C00000"/>
          <w:sz w:val="32"/>
          <w:szCs w:val="32"/>
        </w:rPr>
        <w:t>on</w:t>
      </w:r>
      <w:r>
        <w:rPr>
          <w:rFonts w:ascii="Calibri" w:hAnsi="Calibri" w:cs="Calibri"/>
          <w:color w:val="C00000"/>
          <w:spacing w:val="-10"/>
          <w:sz w:val="32"/>
          <w:szCs w:val="32"/>
        </w:rPr>
        <w:t xml:space="preserve"> </w:t>
      </w:r>
      <w:r>
        <w:rPr>
          <w:rFonts w:ascii="Calibri" w:hAnsi="Calibri" w:cs="Calibri"/>
          <w:color w:val="C00000"/>
          <w:sz w:val="32"/>
          <w:szCs w:val="32"/>
        </w:rPr>
        <w:t>sour</w:t>
      </w:r>
      <w:r>
        <w:rPr>
          <w:rFonts w:ascii="Calibri" w:hAnsi="Calibri" w:cs="Calibri"/>
          <w:color w:val="C00000"/>
          <w:spacing w:val="-1"/>
          <w:sz w:val="32"/>
          <w:szCs w:val="32"/>
        </w:rPr>
        <w:t>c</w:t>
      </w:r>
      <w:r>
        <w:rPr>
          <w:rFonts w:ascii="Calibri" w:hAnsi="Calibri" w:cs="Calibri"/>
          <w:color w:val="C00000"/>
          <w:sz w:val="32"/>
          <w:szCs w:val="32"/>
        </w:rPr>
        <w:t>es,</w:t>
      </w:r>
      <w:r>
        <w:rPr>
          <w:rFonts w:ascii="Calibri" w:hAnsi="Calibri" w:cs="Calibri"/>
          <w:color w:val="C00000"/>
          <w:spacing w:val="-8"/>
          <w:sz w:val="32"/>
          <w:szCs w:val="32"/>
        </w:rPr>
        <w:t xml:space="preserve"> </w:t>
      </w:r>
      <w:r>
        <w:rPr>
          <w:rFonts w:ascii="Calibri" w:hAnsi="Calibri" w:cs="Calibri"/>
          <w:color w:val="C00000"/>
          <w:sz w:val="32"/>
          <w:szCs w:val="32"/>
        </w:rPr>
        <w:t>d</w:t>
      </w:r>
      <w:r>
        <w:rPr>
          <w:rFonts w:ascii="Calibri" w:hAnsi="Calibri" w:cs="Calibri"/>
          <w:color w:val="C00000"/>
          <w:spacing w:val="1"/>
          <w:sz w:val="32"/>
          <w:szCs w:val="32"/>
        </w:rPr>
        <w:t>i</w:t>
      </w:r>
      <w:r>
        <w:rPr>
          <w:rFonts w:ascii="Calibri" w:hAnsi="Calibri" w:cs="Calibri"/>
          <w:color w:val="C00000"/>
          <w:spacing w:val="-1"/>
          <w:sz w:val="32"/>
          <w:szCs w:val="32"/>
        </w:rPr>
        <w:t>k</w:t>
      </w:r>
      <w:r>
        <w:rPr>
          <w:rFonts w:ascii="Calibri" w:hAnsi="Calibri" w:cs="Calibri"/>
          <w:color w:val="C00000"/>
          <w:sz w:val="32"/>
          <w:szCs w:val="32"/>
        </w:rPr>
        <w:t>e</w:t>
      </w:r>
      <w:r>
        <w:rPr>
          <w:rFonts w:ascii="Calibri" w:hAnsi="Calibri" w:cs="Calibri"/>
          <w:color w:val="C00000"/>
          <w:spacing w:val="-5"/>
          <w:sz w:val="32"/>
          <w:szCs w:val="32"/>
        </w:rPr>
        <w:t xml:space="preserve"> </w:t>
      </w:r>
      <w:r>
        <w:rPr>
          <w:rFonts w:ascii="Calibri" w:hAnsi="Calibri" w:cs="Calibri"/>
          <w:color w:val="C00000"/>
          <w:sz w:val="32"/>
          <w:szCs w:val="32"/>
        </w:rPr>
        <w:t>w</w:t>
      </w:r>
      <w:r>
        <w:rPr>
          <w:rFonts w:ascii="Calibri" w:hAnsi="Calibri" w:cs="Calibri"/>
          <w:color w:val="C00000"/>
          <w:spacing w:val="-1"/>
          <w:sz w:val="32"/>
          <w:szCs w:val="32"/>
        </w:rPr>
        <w:t>e</w:t>
      </w:r>
      <w:r>
        <w:rPr>
          <w:rFonts w:ascii="Calibri" w:hAnsi="Calibri" w:cs="Calibri"/>
          <w:color w:val="C00000"/>
          <w:spacing w:val="1"/>
          <w:sz w:val="32"/>
          <w:szCs w:val="32"/>
        </w:rPr>
        <w:t>l</w:t>
      </w:r>
      <w:r>
        <w:rPr>
          <w:rFonts w:ascii="Calibri" w:hAnsi="Calibri" w:cs="Calibri"/>
          <w:color w:val="C00000"/>
          <w:sz w:val="32"/>
          <w:szCs w:val="32"/>
        </w:rPr>
        <w:t>l</w:t>
      </w:r>
      <w:r>
        <w:rPr>
          <w:rFonts w:ascii="Calibri" w:hAnsi="Calibri" w:cs="Calibri"/>
          <w:color w:val="C00000"/>
          <w:spacing w:val="-5"/>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h</w:t>
      </w:r>
      <w:r>
        <w:rPr>
          <w:rFonts w:ascii="Calibri" w:hAnsi="Calibri" w:cs="Calibri"/>
          <w:color w:val="C00000"/>
          <w:sz w:val="32"/>
          <w:szCs w:val="32"/>
        </w:rPr>
        <w:t>ead</w:t>
      </w:r>
      <w:r>
        <w:rPr>
          <w:rFonts w:ascii="Calibri" w:hAnsi="Calibri" w:cs="Calibri"/>
          <w:color w:val="C00000"/>
          <w:spacing w:val="-8"/>
          <w:sz w:val="32"/>
          <w:szCs w:val="32"/>
        </w:rPr>
        <w:t xml:space="preserve"> </w:t>
      </w:r>
      <w:r>
        <w:rPr>
          <w:rFonts w:ascii="Calibri" w:hAnsi="Calibri" w:cs="Calibri"/>
          <w:color w:val="C00000"/>
          <w:sz w:val="32"/>
          <w:szCs w:val="32"/>
        </w:rPr>
        <w:t>of sp</w:t>
      </w:r>
      <w:r>
        <w:rPr>
          <w:rFonts w:ascii="Calibri" w:hAnsi="Calibri" w:cs="Calibri"/>
          <w:color w:val="C00000"/>
          <w:spacing w:val="1"/>
          <w:sz w:val="32"/>
          <w:szCs w:val="32"/>
        </w:rPr>
        <w:t>ill</w:t>
      </w:r>
      <w:r>
        <w:rPr>
          <w:rFonts w:ascii="Calibri" w:hAnsi="Calibri" w:cs="Calibri"/>
          <w:color w:val="C00000"/>
          <w:sz w:val="32"/>
          <w:szCs w:val="32"/>
        </w:rPr>
        <w:t>.</w:t>
      </w:r>
      <w:r>
        <w:rPr>
          <w:rFonts w:ascii="Calibri" w:hAnsi="Calibri" w:cs="Calibri"/>
          <w:color w:val="C00000"/>
          <w:spacing w:val="-6"/>
          <w:sz w:val="32"/>
          <w:szCs w:val="32"/>
        </w:rPr>
        <w:t xml:space="preserve"> </w:t>
      </w:r>
      <w:r>
        <w:rPr>
          <w:rFonts w:ascii="Calibri" w:hAnsi="Calibri" w:cs="Calibri"/>
          <w:color w:val="C00000"/>
          <w:sz w:val="32"/>
          <w:szCs w:val="32"/>
        </w:rPr>
        <w:t>Try</w:t>
      </w:r>
      <w:r>
        <w:rPr>
          <w:rFonts w:ascii="Calibri" w:hAnsi="Calibri" w:cs="Calibri"/>
          <w:color w:val="C00000"/>
          <w:spacing w:val="-5"/>
          <w:sz w:val="32"/>
          <w:szCs w:val="32"/>
        </w:rPr>
        <w:t xml:space="preserve"> </w:t>
      </w:r>
      <w:r>
        <w:rPr>
          <w:rFonts w:ascii="Calibri" w:hAnsi="Calibri" w:cs="Calibri"/>
          <w:color w:val="C00000"/>
          <w:sz w:val="32"/>
          <w:szCs w:val="32"/>
        </w:rPr>
        <w:t>to</w:t>
      </w:r>
    </w:p>
    <w:p w:rsidR="004420F5" w:rsidRDefault="004420F5" w:rsidP="004420F5">
      <w:pPr>
        <w:widowControl w:val="0"/>
        <w:autoSpaceDE w:val="0"/>
        <w:autoSpaceDN w:val="0"/>
        <w:adjustRightInd w:val="0"/>
        <w:spacing w:before="1" w:after="0" w:line="240" w:lineRule="auto"/>
        <w:ind w:right="-20"/>
        <w:rPr>
          <w:rFonts w:ascii="Calibri" w:hAnsi="Calibri" w:cs="Calibri"/>
          <w:color w:val="000000"/>
          <w:sz w:val="32"/>
          <w:szCs w:val="32"/>
        </w:rPr>
      </w:pPr>
      <w:r>
        <w:rPr>
          <w:rFonts w:ascii="Calibri" w:hAnsi="Calibri" w:cs="Calibri"/>
          <w:color w:val="C00000"/>
          <w:sz w:val="32"/>
          <w:szCs w:val="32"/>
        </w:rPr>
        <w:t>sa</w:t>
      </w:r>
      <w:r>
        <w:rPr>
          <w:rFonts w:ascii="Calibri" w:hAnsi="Calibri" w:cs="Calibri"/>
          <w:color w:val="C00000"/>
          <w:spacing w:val="1"/>
          <w:sz w:val="32"/>
          <w:szCs w:val="32"/>
        </w:rPr>
        <w:t>f</w:t>
      </w:r>
      <w:r>
        <w:rPr>
          <w:rFonts w:ascii="Calibri" w:hAnsi="Calibri" w:cs="Calibri"/>
          <w:color w:val="C00000"/>
          <w:sz w:val="32"/>
          <w:szCs w:val="32"/>
        </w:rPr>
        <w:t>ely</w:t>
      </w:r>
      <w:r>
        <w:rPr>
          <w:rFonts w:ascii="Calibri" w:hAnsi="Calibri" w:cs="Calibri"/>
          <w:color w:val="C00000"/>
          <w:spacing w:val="-8"/>
          <w:sz w:val="32"/>
          <w:szCs w:val="32"/>
        </w:rPr>
        <w:t xml:space="preserve"> </w:t>
      </w:r>
      <w:r>
        <w:rPr>
          <w:rFonts w:ascii="Calibri" w:hAnsi="Calibri" w:cs="Calibri"/>
          <w:color w:val="C00000"/>
          <w:sz w:val="32"/>
          <w:szCs w:val="32"/>
        </w:rPr>
        <w:t>c</w:t>
      </w:r>
      <w:r>
        <w:rPr>
          <w:rFonts w:ascii="Calibri" w:hAnsi="Calibri" w:cs="Calibri"/>
          <w:color w:val="C00000"/>
          <w:spacing w:val="-1"/>
          <w:sz w:val="32"/>
          <w:szCs w:val="32"/>
        </w:rPr>
        <w:t>o</w:t>
      </w:r>
      <w:r>
        <w:rPr>
          <w:rFonts w:ascii="Calibri" w:hAnsi="Calibri" w:cs="Calibri"/>
          <w:color w:val="C00000"/>
          <w:sz w:val="32"/>
          <w:szCs w:val="32"/>
        </w:rPr>
        <w:t>n</w:t>
      </w:r>
      <w:r>
        <w:rPr>
          <w:rFonts w:ascii="Calibri" w:hAnsi="Calibri" w:cs="Calibri"/>
          <w:color w:val="C00000"/>
          <w:spacing w:val="1"/>
          <w:sz w:val="32"/>
          <w:szCs w:val="32"/>
        </w:rPr>
        <w:t>t</w:t>
      </w:r>
      <w:r>
        <w:rPr>
          <w:rFonts w:ascii="Calibri" w:hAnsi="Calibri" w:cs="Calibri"/>
          <w:color w:val="C00000"/>
          <w:sz w:val="32"/>
          <w:szCs w:val="32"/>
        </w:rPr>
        <w:t>a</w:t>
      </w:r>
      <w:r>
        <w:rPr>
          <w:rFonts w:ascii="Calibri" w:hAnsi="Calibri" w:cs="Calibri"/>
          <w:color w:val="C00000"/>
          <w:spacing w:val="1"/>
          <w:sz w:val="32"/>
          <w:szCs w:val="32"/>
        </w:rPr>
        <w:t>i</w:t>
      </w:r>
      <w:r>
        <w:rPr>
          <w:rFonts w:ascii="Calibri" w:hAnsi="Calibri" w:cs="Calibri"/>
          <w:color w:val="C00000"/>
          <w:sz w:val="32"/>
          <w:szCs w:val="32"/>
        </w:rPr>
        <w:t>n</w:t>
      </w:r>
      <w:r>
        <w:rPr>
          <w:rFonts w:ascii="Calibri" w:hAnsi="Calibri" w:cs="Calibri"/>
          <w:color w:val="C00000"/>
          <w:spacing w:val="-10"/>
          <w:sz w:val="32"/>
          <w:szCs w:val="32"/>
        </w:rPr>
        <w:t xml:space="preserve"> </w:t>
      </w:r>
      <w:r>
        <w:rPr>
          <w:rFonts w:ascii="Calibri" w:hAnsi="Calibri" w:cs="Calibri"/>
          <w:color w:val="C00000"/>
          <w:spacing w:val="1"/>
          <w:sz w:val="32"/>
          <w:szCs w:val="32"/>
        </w:rPr>
        <w:t>fi</w:t>
      </w:r>
      <w:r>
        <w:rPr>
          <w:rFonts w:ascii="Calibri" w:hAnsi="Calibri" w:cs="Calibri"/>
          <w:color w:val="C00000"/>
          <w:spacing w:val="-1"/>
          <w:sz w:val="32"/>
          <w:szCs w:val="32"/>
        </w:rPr>
        <w:t>r</w:t>
      </w:r>
      <w:r>
        <w:rPr>
          <w:rFonts w:ascii="Calibri" w:hAnsi="Calibri" w:cs="Calibri"/>
          <w:color w:val="C00000"/>
          <w:sz w:val="32"/>
          <w:szCs w:val="32"/>
        </w:rPr>
        <w:t>ef</w:t>
      </w:r>
      <w:r>
        <w:rPr>
          <w:rFonts w:ascii="Calibri" w:hAnsi="Calibri" w:cs="Calibri"/>
          <w:color w:val="C00000"/>
          <w:spacing w:val="2"/>
          <w:sz w:val="32"/>
          <w:szCs w:val="32"/>
        </w:rPr>
        <w:t>i</w:t>
      </w:r>
      <w:r>
        <w:rPr>
          <w:rFonts w:ascii="Calibri" w:hAnsi="Calibri" w:cs="Calibri"/>
          <w:color w:val="C00000"/>
          <w:sz w:val="32"/>
          <w:szCs w:val="32"/>
        </w:rPr>
        <w:t>g</w:t>
      </w:r>
      <w:r>
        <w:rPr>
          <w:rFonts w:ascii="Calibri" w:hAnsi="Calibri" w:cs="Calibri"/>
          <w:color w:val="C00000"/>
          <w:spacing w:val="1"/>
          <w:sz w:val="32"/>
          <w:szCs w:val="32"/>
        </w:rPr>
        <w:t>hti</w:t>
      </w:r>
      <w:r>
        <w:rPr>
          <w:rFonts w:ascii="Calibri" w:hAnsi="Calibri" w:cs="Calibri"/>
          <w:color w:val="C00000"/>
          <w:sz w:val="32"/>
          <w:szCs w:val="32"/>
        </w:rPr>
        <w:t>ng</w:t>
      </w:r>
      <w:r>
        <w:rPr>
          <w:rFonts w:ascii="Calibri" w:hAnsi="Calibri" w:cs="Calibri"/>
          <w:color w:val="C00000"/>
          <w:spacing w:val="-13"/>
          <w:sz w:val="32"/>
          <w:szCs w:val="32"/>
        </w:rPr>
        <w:t xml:space="preserve"> </w:t>
      </w:r>
      <w:r>
        <w:rPr>
          <w:rFonts w:ascii="Calibri" w:hAnsi="Calibri" w:cs="Calibri"/>
          <w:color w:val="C00000"/>
          <w:spacing w:val="-1"/>
          <w:sz w:val="32"/>
          <w:szCs w:val="32"/>
        </w:rPr>
        <w:t>r</w:t>
      </w:r>
      <w:r>
        <w:rPr>
          <w:rFonts w:ascii="Calibri" w:hAnsi="Calibri" w:cs="Calibri"/>
          <w:color w:val="C00000"/>
          <w:sz w:val="32"/>
          <w:szCs w:val="32"/>
        </w:rPr>
        <w:t>uno</w:t>
      </w:r>
      <w:r>
        <w:rPr>
          <w:rFonts w:ascii="Calibri" w:hAnsi="Calibri" w:cs="Calibri"/>
          <w:color w:val="C00000"/>
          <w:spacing w:val="1"/>
          <w:sz w:val="32"/>
          <w:szCs w:val="32"/>
        </w:rPr>
        <w:t>ff</w:t>
      </w:r>
      <w:r>
        <w:rPr>
          <w:rFonts w:ascii="Calibri" w:hAnsi="Calibri" w:cs="Calibri"/>
          <w:color w:val="C00000"/>
          <w:sz w:val="32"/>
          <w:szCs w:val="32"/>
        </w:rPr>
        <w:t>.</w:t>
      </w:r>
    </w:p>
    <w:p w:rsidR="004420F5" w:rsidRDefault="004420F5" w:rsidP="004420F5">
      <w:pPr>
        <w:widowControl w:val="0"/>
        <w:autoSpaceDE w:val="0"/>
        <w:autoSpaceDN w:val="0"/>
        <w:adjustRightInd w:val="0"/>
        <w:spacing w:before="1"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right="-20"/>
        <w:rPr>
          <w:rFonts w:ascii="Calibri" w:hAnsi="Calibri" w:cs="Calibri"/>
          <w:color w:val="000000"/>
          <w:sz w:val="32"/>
          <w:szCs w:val="32"/>
        </w:rPr>
      </w:pPr>
      <w:r>
        <w:rPr>
          <w:rFonts w:ascii="Calibri" w:hAnsi="Calibri" w:cs="Calibri"/>
          <w:color w:val="C00000"/>
          <w:sz w:val="32"/>
          <w:szCs w:val="32"/>
        </w:rPr>
        <w:t>A</w:t>
      </w:r>
      <w:r>
        <w:rPr>
          <w:rFonts w:ascii="Calibri" w:hAnsi="Calibri" w:cs="Calibri"/>
          <w:color w:val="C00000"/>
          <w:spacing w:val="1"/>
          <w:sz w:val="32"/>
          <w:szCs w:val="32"/>
        </w:rPr>
        <w:t>i</w:t>
      </w:r>
      <w:r>
        <w:rPr>
          <w:rFonts w:ascii="Calibri" w:hAnsi="Calibri" w:cs="Calibri"/>
          <w:color w:val="C00000"/>
          <w:sz w:val="32"/>
          <w:szCs w:val="32"/>
        </w:rPr>
        <w:t>r</w:t>
      </w:r>
      <w:r>
        <w:rPr>
          <w:rFonts w:ascii="Calibri" w:hAnsi="Calibri" w:cs="Calibri"/>
          <w:color w:val="C00000"/>
          <w:spacing w:val="-5"/>
          <w:sz w:val="32"/>
          <w:szCs w:val="32"/>
        </w:rPr>
        <w:t xml:space="preserve"> </w:t>
      </w:r>
      <w:r>
        <w:rPr>
          <w:rFonts w:ascii="Calibri" w:hAnsi="Calibri" w:cs="Calibri"/>
          <w:color w:val="C00000"/>
          <w:sz w:val="32"/>
          <w:szCs w:val="32"/>
        </w:rPr>
        <w:t>m</w:t>
      </w:r>
      <w:r>
        <w:rPr>
          <w:rFonts w:ascii="Calibri" w:hAnsi="Calibri" w:cs="Calibri"/>
          <w:color w:val="C00000"/>
          <w:spacing w:val="-1"/>
          <w:sz w:val="32"/>
          <w:szCs w:val="32"/>
        </w:rPr>
        <w:t>o</w:t>
      </w:r>
      <w:r>
        <w:rPr>
          <w:rFonts w:ascii="Calibri" w:hAnsi="Calibri" w:cs="Calibri"/>
          <w:color w:val="C00000"/>
          <w:sz w:val="32"/>
          <w:szCs w:val="32"/>
        </w:rPr>
        <w:t>n</w:t>
      </w:r>
      <w:r>
        <w:rPr>
          <w:rFonts w:ascii="Calibri" w:hAnsi="Calibri" w:cs="Calibri"/>
          <w:color w:val="C00000"/>
          <w:spacing w:val="1"/>
          <w:sz w:val="32"/>
          <w:szCs w:val="32"/>
        </w:rPr>
        <w:t>it</w:t>
      </w:r>
      <w:r>
        <w:rPr>
          <w:rFonts w:ascii="Calibri" w:hAnsi="Calibri" w:cs="Calibri"/>
          <w:color w:val="C00000"/>
          <w:sz w:val="32"/>
          <w:szCs w:val="32"/>
        </w:rPr>
        <w:t>or</w:t>
      </w:r>
      <w:r>
        <w:rPr>
          <w:rFonts w:ascii="Calibri" w:hAnsi="Calibri" w:cs="Calibri"/>
          <w:color w:val="C00000"/>
          <w:spacing w:val="-9"/>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he</w:t>
      </w:r>
      <w:r>
        <w:rPr>
          <w:rFonts w:ascii="Calibri" w:hAnsi="Calibri" w:cs="Calibri"/>
          <w:color w:val="000000"/>
          <w:spacing w:val="-4"/>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r</w:t>
      </w:r>
      <w:r>
        <w:rPr>
          <w:rFonts w:ascii="Calibri" w:hAnsi="Calibri" w:cs="Calibri"/>
          <w:color w:val="000000"/>
          <w:sz w:val="32"/>
          <w:szCs w:val="32"/>
        </w:rPr>
        <w:t>ea</w:t>
      </w:r>
      <w:r>
        <w:rPr>
          <w:rFonts w:ascii="Calibri" w:hAnsi="Calibri" w:cs="Calibri"/>
          <w:color w:val="000000"/>
          <w:spacing w:val="-6"/>
          <w:sz w:val="32"/>
          <w:szCs w:val="32"/>
        </w:rPr>
        <w:t xml:space="preserve"> </w:t>
      </w:r>
      <w:r>
        <w:rPr>
          <w:rFonts w:ascii="Calibri" w:hAnsi="Calibri" w:cs="Calibri"/>
          <w:color w:val="000000"/>
          <w:spacing w:val="1"/>
          <w:sz w:val="32"/>
          <w:szCs w:val="32"/>
        </w:rPr>
        <w:t>t</w:t>
      </w:r>
      <w:r>
        <w:rPr>
          <w:rFonts w:ascii="Calibri" w:hAnsi="Calibri" w:cs="Calibri"/>
          <w:color w:val="000000"/>
          <w:sz w:val="32"/>
          <w:szCs w:val="32"/>
        </w:rPr>
        <w:t>o</w:t>
      </w:r>
      <w:r>
        <w:rPr>
          <w:rFonts w:ascii="Calibri" w:hAnsi="Calibri" w:cs="Calibri"/>
          <w:color w:val="000000"/>
          <w:spacing w:val="-3"/>
          <w:sz w:val="32"/>
          <w:szCs w:val="32"/>
        </w:rPr>
        <w:t xml:space="preserve"> </w:t>
      </w:r>
      <w:r>
        <w:rPr>
          <w:rFonts w:ascii="Calibri" w:hAnsi="Calibri" w:cs="Calibri"/>
          <w:color w:val="000000"/>
          <w:sz w:val="32"/>
          <w:szCs w:val="32"/>
        </w:rPr>
        <w:t>dete</w:t>
      </w:r>
      <w:r>
        <w:rPr>
          <w:rFonts w:ascii="Calibri" w:hAnsi="Calibri" w:cs="Calibri"/>
          <w:color w:val="000000"/>
          <w:spacing w:val="1"/>
          <w:sz w:val="32"/>
          <w:szCs w:val="32"/>
        </w:rPr>
        <w:t>r</w:t>
      </w:r>
      <w:r>
        <w:rPr>
          <w:rFonts w:ascii="Calibri" w:hAnsi="Calibri" w:cs="Calibri"/>
          <w:color w:val="000000"/>
          <w:sz w:val="32"/>
          <w:szCs w:val="32"/>
        </w:rPr>
        <w:t>mine</w:t>
      </w:r>
      <w:r>
        <w:rPr>
          <w:rFonts w:ascii="Calibri" w:hAnsi="Calibri" w:cs="Calibri"/>
          <w:color w:val="000000"/>
          <w:spacing w:val="-14"/>
          <w:sz w:val="32"/>
          <w:szCs w:val="32"/>
        </w:rPr>
        <w:t xml:space="preserve"> </w:t>
      </w:r>
      <w:r>
        <w:rPr>
          <w:rFonts w:ascii="Calibri" w:hAnsi="Calibri" w:cs="Calibri"/>
          <w:color w:val="000000"/>
          <w:spacing w:val="2"/>
          <w:sz w:val="32"/>
          <w:szCs w:val="32"/>
        </w:rPr>
        <w:t>c</w:t>
      </w:r>
      <w:r>
        <w:rPr>
          <w:rFonts w:ascii="Calibri" w:hAnsi="Calibri" w:cs="Calibri"/>
          <w:color w:val="000000"/>
          <w:sz w:val="32"/>
          <w:szCs w:val="32"/>
        </w:rPr>
        <w:t>onc</w:t>
      </w:r>
      <w:r>
        <w:rPr>
          <w:rFonts w:ascii="Calibri" w:hAnsi="Calibri" w:cs="Calibri"/>
          <w:color w:val="000000"/>
          <w:spacing w:val="-1"/>
          <w:sz w:val="32"/>
          <w:szCs w:val="32"/>
        </w:rPr>
        <w:t>e</w:t>
      </w:r>
      <w:r>
        <w:rPr>
          <w:rFonts w:ascii="Calibri" w:hAnsi="Calibri" w:cs="Calibri"/>
          <w:color w:val="000000"/>
          <w:sz w:val="32"/>
          <w:szCs w:val="32"/>
        </w:rPr>
        <w:t>n</w:t>
      </w:r>
      <w:r>
        <w:rPr>
          <w:rFonts w:ascii="Calibri" w:hAnsi="Calibri" w:cs="Calibri"/>
          <w:color w:val="000000"/>
          <w:spacing w:val="1"/>
          <w:sz w:val="32"/>
          <w:szCs w:val="32"/>
        </w:rPr>
        <w:t>t</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on</w:t>
      </w:r>
      <w:r>
        <w:rPr>
          <w:rFonts w:ascii="Calibri" w:hAnsi="Calibri" w:cs="Calibri"/>
          <w:color w:val="000000"/>
          <w:spacing w:val="-18"/>
          <w:sz w:val="32"/>
          <w:szCs w:val="32"/>
        </w:rPr>
        <w:t xml:space="preserve"> </w:t>
      </w:r>
      <w:r>
        <w:rPr>
          <w:rFonts w:ascii="Calibri" w:hAnsi="Calibri" w:cs="Calibri"/>
          <w:color w:val="000000"/>
          <w:sz w:val="32"/>
          <w:szCs w:val="32"/>
        </w:rPr>
        <w:t>of</w:t>
      </w:r>
      <w:r>
        <w:rPr>
          <w:rFonts w:ascii="Calibri" w:hAnsi="Calibri" w:cs="Calibri"/>
          <w:color w:val="000000"/>
          <w:spacing w:val="-3"/>
          <w:sz w:val="32"/>
          <w:szCs w:val="32"/>
        </w:rPr>
        <w:t xml:space="preserve"> </w:t>
      </w:r>
      <w:r>
        <w:rPr>
          <w:rFonts w:ascii="Calibri" w:hAnsi="Calibri" w:cs="Calibri"/>
          <w:color w:val="000000"/>
          <w:sz w:val="32"/>
          <w:szCs w:val="32"/>
        </w:rPr>
        <w:t>v</w:t>
      </w:r>
      <w:r>
        <w:rPr>
          <w:rFonts w:ascii="Calibri" w:hAnsi="Calibri" w:cs="Calibri"/>
          <w:color w:val="000000"/>
          <w:spacing w:val="3"/>
          <w:sz w:val="32"/>
          <w:szCs w:val="32"/>
        </w:rPr>
        <w:t>a</w:t>
      </w:r>
      <w:r>
        <w:rPr>
          <w:rFonts w:ascii="Calibri" w:hAnsi="Calibri" w:cs="Calibri"/>
          <w:color w:val="000000"/>
          <w:sz w:val="32"/>
          <w:szCs w:val="32"/>
        </w:rPr>
        <w:t>pors</w:t>
      </w:r>
    </w:p>
    <w:p w:rsidR="004420F5" w:rsidRDefault="004420F5" w:rsidP="004420F5">
      <w:pPr>
        <w:widowControl w:val="0"/>
        <w:autoSpaceDE w:val="0"/>
        <w:autoSpaceDN w:val="0"/>
        <w:adjustRightInd w:val="0"/>
        <w:spacing w:before="31" w:after="0" w:line="240" w:lineRule="auto"/>
        <w:ind w:right="-20"/>
        <w:rPr>
          <w:rFonts w:ascii="Calibri" w:hAnsi="Calibri" w:cs="Calibri"/>
          <w:color w:val="000000"/>
          <w:sz w:val="32"/>
          <w:szCs w:val="32"/>
        </w:rPr>
      </w:pPr>
      <w:r>
        <w:rPr>
          <w:rFonts w:ascii="Calibri" w:hAnsi="Calibri" w:cs="Calibri"/>
          <w:color w:val="C00000"/>
          <w:sz w:val="32"/>
          <w:szCs w:val="32"/>
        </w:rPr>
        <w:t>(f</w:t>
      </w:r>
      <w:r>
        <w:rPr>
          <w:rFonts w:ascii="Calibri" w:hAnsi="Calibri" w:cs="Calibri"/>
          <w:color w:val="C00000"/>
          <w:spacing w:val="1"/>
          <w:sz w:val="32"/>
          <w:szCs w:val="32"/>
        </w:rPr>
        <w:t>l</w:t>
      </w:r>
      <w:r>
        <w:rPr>
          <w:rFonts w:ascii="Calibri" w:hAnsi="Calibri" w:cs="Calibri"/>
          <w:color w:val="C00000"/>
          <w:sz w:val="32"/>
          <w:szCs w:val="32"/>
        </w:rPr>
        <w:t>ammab</w:t>
      </w:r>
      <w:r>
        <w:rPr>
          <w:rFonts w:ascii="Calibri" w:hAnsi="Calibri" w:cs="Calibri"/>
          <w:color w:val="C00000"/>
          <w:spacing w:val="1"/>
          <w:sz w:val="32"/>
          <w:szCs w:val="32"/>
        </w:rPr>
        <w:t>ilit</w:t>
      </w:r>
      <w:r>
        <w:rPr>
          <w:rFonts w:ascii="Calibri" w:hAnsi="Calibri" w:cs="Calibri"/>
          <w:color w:val="C00000"/>
          <w:sz w:val="32"/>
          <w:szCs w:val="32"/>
        </w:rPr>
        <w:t>y)</w:t>
      </w:r>
      <w:r>
        <w:rPr>
          <w:rFonts w:ascii="Calibri" w:hAnsi="Calibri" w:cs="Calibri"/>
          <w:color w:val="000000"/>
          <w:sz w:val="32"/>
          <w:szCs w:val="32"/>
        </w:rPr>
        <w:t>.</w:t>
      </w: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right="-20"/>
        <w:rPr>
          <w:rFonts w:ascii="Calibri" w:hAnsi="Calibri" w:cs="Calibri"/>
          <w:color w:val="000000"/>
          <w:sz w:val="32"/>
          <w:szCs w:val="32"/>
        </w:rPr>
      </w:pPr>
      <w:r>
        <w:rPr>
          <w:rFonts w:ascii="Calibri" w:hAnsi="Calibri" w:cs="Calibri"/>
          <w:color w:val="C00000"/>
          <w:sz w:val="32"/>
          <w:szCs w:val="32"/>
        </w:rPr>
        <w:t>No</w:t>
      </w:r>
      <w:r>
        <w:rPr>
          <w:rFonts w:ascii="Calibri" w:hAnsi="Calibri" w:cs="Calibri"/>
          <w:color w:val="C00000"/>
          <w:spacing w:val="-4"/>
          <w:sz w:val="32"/>
          <w:szCs w:val="32"/>
        </w:rPr>
        <w:t xml:space="preserve"> </w:t>
      </w:r>
      <w:r>
        <w:rPr>
          <w:rFonts w:ascii="Calibri" w:hAnsi="Calibri" w:cs="Calibri"/>
          <w:color w:val="C00000"/>
          <w:sz w:val="32"/>
          <w:szCs w:val="32"/>
        </w:rPr>
        <w:t>pe</w:t>
      </w:r>
      <w:r>
        <w:rPr>
          <w:rFonts w:ascii="Calibri" w:hAnsi="Calibri" w:cs="Calibri"/>
          <w:color w:val="C00000"/>
          <w:spacing w:val="1"/>
          <w:sz w:val="32"/>
          <w:szCs w:val="32"/>
        </w:rPr>
        <w:t>r</w:t>
      </w:r>
      <w:r>
        <w:rPr>
          <w:rFonts w:ascii="Calibri" w:hAnsi="Calibri" w:cs="Calibri"/>
          <w:color w:val="C00000"/>
          <w:sz w:val="32"/>
          <w:szCs w:val="32"/>
        </w:rPr>
        <w:t>sonnel</w:t>
      </w:r>
      <w:r>
        <w:rPr>
          <w:rFonts w:ascii="Calibri" w:hAnsi="Calibri" w:cs="Calibri"/>
          <w:color w:val="C00000"/>
          <w:spacing w:val="-13"/>
          <w:sz w:val="32"/>
          <w:szCs w:val="32"/>
        </w:rPr>
        <w:t xml:space="preserve"> </w:t>
      </w:r>
      <w:r>
        <w:rPr>
          <w:rFonts w:ascii="Calibri" w:hAnsi="Calibri" w:cs="Calibri"/>
          <w:color w:val="C00000"/>
          <w:sz w:val="32"/>
          <w:szCs w:val="32"/>
        </w:rPr>
        <w:t>s</w:t>
      </w:r>
      <w:r>
        <w:rPr>
          <w:rFonts w:ascii="Calibri" w:hAnsi="Calibri" w:cs="Calibri"/>
          <w:color w:val="C00000"/>
          <w:spacing w:val="2"/>
          <w:sz w:val="32"/>
          <w:szCs w:val="32"/>
        </w:rPr>
        <w:t>h</w:t>
      </w:r>
      <w:r>
        <w:rPr>
          <w:rFonts w:ascii="Calibri" w:hAnsi="Calibri" w:cs="Calibri"/>
          <w:color w:val="C00000"/>
          <w:sz w:val="32"/>
          <w:szCs w:val="32"/>
        </w:rPr>
        <w:t>o</w:t>
      </w:r>
      <w:r>
        <w:rPr>
          <w:rFonts w:ascii="Calibri" w:hAnsi="Calibri" w:cs="Calibri"/>
          <w:color w:val="C00000"/>
          <w:spacing w:val="2"/>
          <w:sz w:val="32"/>
          <w:szCs w:val="32"/>
        </w:rPr>
        <w:t>u</w:t>
      </w:r>
      <w:r>
        <w:rPr>
          <w:rFonts w:ascii="Calibri" w:hAnsi="Calibri" w:cs="Calibri"/>
          <w:color w:val="C00000"/>
          <w:spacing w:val="1"/>
          <w:sz w:val="32"/>
          <w:szCs w:val="32"/>
        </w:rPr>
        <w:t>l</w:t>
      </w:r>
      <w:r>
        <w:rPr>
          <w:rFonts w:ascii="Calibri" w:hAnsi="Calibri" w:cs="Calibri"/>
          <w:color w:val="C00000"/>
          <w:sz w:val="32"/>
          <w:szCs w:val="32"/>
        </w:rPr>
        <w:t>d</w:t>
      </w:r>
      <w:r>
        <w:rPr>
          <w:rFonts w:ascii="Calibri" w:hAnsi="Calibri" w:cs="Calibri"/>
          <w:color w:val="C00000"/>
          <w:spacing w:val="-9"/>
          <w:sz w:val="32"/>
          <w:szCs w:val="32"/>
        </w:rPr>
        <w:t xml:space="preserve"> </w:t>
      </w:r>
      <w:r>
        <w:rPr>
          <w:rFonts w:ascii="Calibri" w:hAnsi="Calibri" w:cs="Calibri"/>
          <w:color w:val="C00000"/>
          <w:sz w:val="32"/>
          <w:szCs w:val="32"/>
        </w:rPr>
        <w:t>be</w:t>
      </w:r>
      <w:r>
        <w:rPr>
          <w:rFonts w:ascii="Calibri" w:hAnsi="Calibri" w:cs="Calibri"/>
          <w:color w:val="C00000"/>
          <w:spacing w:val="-3"/>
          <w:sz w:val="32"/>
          <w:szCs w:val="32"/>
        </w:rPr>
        <w:t xml:space="preserve"> </w:t>
      </w:r>
      <w:r>
        <w:rPr>
          <w:rFonts w:ascii="Calibri" w:hAnsi="Calibri" w:cs="Calibri"/>
          <w:color w:val="C00000"/>
          <w:spacing w:val="1"/>
          <w:sz w:val="32"/>
          <w:szCs w:val="32"/>
        </w:rPr>
        <w:t>i</w:t>
      </w:r>
      <w:r>
        <w:rPr>
          <w:rFonts w:ascii="Calibri" w:hAnsi="Calibri" w:cs="Calibri"/>
          <w:color w:val="C00000"/>
          <w:sz w:val="32"/>
          <w:szCs w:val="32"/>
        </w:rPr>
        <w:t>n</w:t>
      </w:r>
      <w:r>
        <w:rPr>
          <w:rFonts w:ascii="Calibri" w:hAnsi="Calibri" w:cs="Calibri"/>
          <w:color w:val="C00000"/>
          <w:spacing w:val="-2"/>
          <w:sz w:val="32"/>
          <w:szCs w:val="32"/>
        </w:rPr>
        <w:t xml:space="preserve"> </w:t>
      </w:r>
      <w:r>
        <w:rPr>
          <w:rFonts w:ascii="Calibri" w:hAnsi="Calibri" w:cs="Calibri"/>
          <w:color w:val="C00000"/>
          <w:sz w:val="32"/>
          <w:szCs w:val="32"/>
        </w:rPr>
        <w:t>a</w:t>
      </w:r>
      <w:r>
        <w:rPr>
          <w:rFonts w:ascii="Calibri" w:hAnsi="Calibri" w:cs="Calibri"/>
          <w:color w:val="C00000"/>
          <w:spacing w:val="-2"/>
          <w:sz w:val="32"/>
          <w:szCs w:val="32"/>
        </w:rPr>
        <w:t xml:space="preserve"> </w:t>
      </w:r>
      <w:r>
        <w:rPr>
          <w:rFonts w:ascii="Calibri" w:hAnsi="Calibri" w:cs="Calibri"/>
          <w:color w:val="C00000"/>
          <w:sz w:val="32"/>
          <w:szCs w:val="32"/>
        </w:rPr>
        <w:t>f</w:t>
      </w:r>
      <w:r>
        <w:rPr>
          <w:rFonts w:ascii="Calibri" w:hAnsi="Calibri" w:cs="Calibri"/>
          <w:color w:val="C00000"/>
          <w:spacing w:val="2"/>
          <w:sz w:val="32"/>
          <w:szCs w:val="32"/>
        </w:rPr>
        <w:t>l</w:t>
      </w:r>
      <w:r>
        <w:rPr>
          <w:rFonts w:ascii="Calibri" w:hAnsi="Calibri" w:cs="Calibri"/>
          <w:color w:val="C00000"/>
          <w:sz w:val="32"/>
          <w:szCs w:val="32"/>
        </w:rPr>
        <w:t>amm</w:t>
      </w:r>
      <w:r>
        <w:rPr>
          <w:rFonts w:ascii="Calibri" w:hAnsi="Calibri" w:cs="Calibri"/>
          <w:color w:val="C00000"/>
          <w:spacing w:val="4"/>
          <w:sz w:val="32"/>
          <w:szCs w:val="32"/>
        </w:rPr>
        <w:t>a</w:t>
      </w:r>
      <w:r>
        <w:rPr>
          <w:rFonts w:ascii="Calibri" w:hAnsi="Calibri" w:cs="Calibri"/>
          <w:color w:val="C00000"/>
          <w:sz w:val="32"/>
          <w:szCs w:val="32"/>
        </w:rPr>
        <w:t>b</w:t>
      </w:r>
      <w:r>
        <w:rPr>
          <w:rFonts w:ascii="Calibri" w:hAnsi="Calibri" w:cs="Calibri"/>
          <w:color w:val="C00000"/>
          <w:spacing w:val="1"/>
          <w:sz w:val="32"/>
          <w:szCs w:val="32"/>
        </w:rPr>
        <w:t>l</w:t>
      </w:r>
      <w:r>
        <w:rPr>
          <w:rFonts w:ascii="Calibri" w:hAnsi="Calibri" w:cs="Calibri"/>
          <w:color w:val="C00000"/>
          <w:sz w:val="32"/>
          <w:szCs w:val="32"/>
        </w:rPr>
        <w:t>e</w:t>
      </w:r>
      <w:r>
        <w:rPr>
          <w:rFonts w:ascii="Calibri" w:hAnsi="Calibri" w:cs="Calibri"/>
          <w:color w:val="C00000"/>
          <w:spacing w:val="-14"/>
          <w:sz w:val="32"/>
          <w:szCs w:val="32"/>
        </w:rPr>
        <w:t xml:space="preserve"> </w:t>
      </w:r>
      <w:r>
        <w:rPr>
          <w:rFonts w:ascii="Calibri" w:hAnsi="Calibri" w:cs="Calibri"/>
          <w:color w:val="C00000"/>
          <w:sz w:val="32"/>
          <w:szCs w:val="32"/>
        </w:rPr>
        <w:t>a</w:t>
      </w:r>
      <w:r>
        <w:rPr>
          <w:rFonts w:ascii="Calibri" w:hAnsi="Calibri" w:cs="Calibri"/>
          <w:color w:val="C00000"/>
          <w:spacing w:val="1"/>
          <w:sz w:val="32"/>
          <w:szCs w:val="32"/>
        </w:rPr>
        <w:t>t</w:t>
      </w:r>
      <w:r>
        <w:rPr>
          <w:rFonts w:ascii="Calibri" w:hAnsi="Calibri" w:cs="Calibri"/>
          <w:color w:val="C00000"/>
          <w:sz w:val="32"/>
          <w:szCs w:val="32"/>
        </w:rPr>
        <w:t>mosph</w:t>
      </w:r>
      <w:r>
        <w:rPr>
          <w:rFonts w:ascii="Calibri" w:hAnsi="Calibri" w:cs="Calibri"/>
          <w:color w:val="C00000"/>
          <w:spacing w:val="1"/>
          <w:sz w:val="32"/>
          <w:szCs w:val="32"/>
        </w:rPr>
        <w:t>e</w:t>
      </w:r>
      <w:r>
        <w:rPr>
          <w:rFonts w:ascii="Calibri" w:hAnsi="Calibri" w:cs="Calibri"/>
          <w:color w:val="C00000"/>
          <w:spacing w:val="-1"/>
          <w:sz w:val="32"/>
          <w:szCs w:val="32"/>
        </w:rPr>
        <w:t>r</w:t>
      </w:r>
      <w:r>
        <w:rPr>
          <w:rFonts w:ascii="Calibri" w:hAnsi="Calibri" w:cs="Calibri"/>
          <w:color w:val="C00000"/>
          <w:sz w:val="32"/>
          <w:szCs w:val="32"/>
        </w:rPr>
        <w:t>e</w:t>
      </w:r>
      <w:r>
        <w:rPr>
          <w:rFonts w:ascii="Calibri" w:hAnsi="Calibri" w:cs="Calibri"/>
          <w:color w:val="C00000"/>
          <w:spacing w:val="-16"/>
          <w:sz w:val="32"/>
          <w:szCs w:val="32"/>
        </w:rPr>
        <w:t xml:space="preserve"> </w:t>
      </w:r>
      <w:r>
        <w:rPr>
          <w:rFonts w:ascii="Calibri" w:hAnsi="Calibri" w:cs="Calibri"/>
          <w:color w:val="C00000"/>
          <w:spacing w:val="-1"/>
          <w:sz w:val="32"/>
          <w:szCs w:val="32"/>
        </w:rPr>
        <w:t>(</w:t>
      </w:r>
      <w:r>
        <w:rPr>
          <w:rFonts w:ascii="Calibri" w:hAnsi="Calibri" w:cs="Calibri"/>
          <w:color w:val="C00000"/>
          <w:sz w:val="32"/>
          <w:szCs w:val="32"/>
        </w:rPr>
        <w:t>a</w:t>
      </w:r>
      <w:r>
        <w:rPr>
          <w:rFonts w:ascii="Calibri" w:hAnsi="Calibri" w:cs="Calibri"/>
          <w:color w:val="C00000"/>
          <w:spacing w:val="3"/>
          <w:sz w:val="32"/>
          <w:szCs w:val="32"/>
        </w:rPr>
        <w:t>b</w:t>
      </w:r>
      <w:r>
        <w:rPr>
          <w:rFonts w:ascii="Calibri" w:hAnsi="Calibri" w:cs="Calibri"/>
          <w:color w:val="C00000"/>
          <w:sz w:val="32"/>
          <w:szCs w:val="32"/>
        </w:rPr>
        <w:t>ove</w:t>
      </w:r>
      <w:r>
        <w:rPr>
          <w:rFonts w:ascii="Calibri" w:hAnsi="Calibri" w:cs="Calibri"/>
          <w:color w:val="C00000"/>
          <w:spacing w:val="-8"/>
          <w:sz w:val="32"/>
          <w:szCs w:val="32"/>
        </w:rPr>
        <w:t xml:space="preserve"> </w:t>
      </w:r>
      <w:r>
        <w:rPr>
          <w:rFonts w:ascii="Calibri" w:hAnsi="Calibri" w:cs="Calibri"/>
          <w:color w:val="C00000"/>
          <w:spacing w:val="-1"/>
          <w:sz w:val="32"/>
          <w:szCs w:val="32"/>
        </w:rPr>
        <w:t>1</w:t>
      </w:r>
      <w:r>
        <w:rPr>
          <w:rFonts w:ascii="Calibri" w:hAnsi="Calibri" w:cs="Calibri"/>
          <w:color w:val="C00000"/>
          <w:spacing w:val="1"/>
          <w:sz w:val="32"/>
          <w:szCs w:val="32"/>
        </w:rPr>
        <w:t>0</w:t>
      </w:r>
      <w:r>
        <w:rPr>
          <w:rFonts w:ascii="Calibri" w:hAnsi="Calibri" w:cs="Calibri"/>
          <w:color w:val="C00000"/>
          <w:sz w:val="32"/>
          <w:szCs w:val="32"/>
        </w:rPr>
        <w:t>%</w:t>
      </w:r>
      <w:r>
        <w:rPr>
          <w:rFonts w:ascii="Calibri" w:hAnsi="Calibri" w:cs="Calibri"/>
          <w:color w:val="C00000"/>
          <w:spacing w:val="-6"/>
          <w:sz w:val="32"/>
          <w:szCs w:val="32"/>
        </w:rPr>
        <w:t xml:space="preserve"> </w:t>
      </w:r>
      <w:r>
        <w:rPr>
          <w:rFonts w:ascii="Calibri" w:hAnsi="Calibri" w:cs="Calibri"/>
          <w:color w:val="C00000"/>
          <w:sz w:val="32"/>
          <w:szCs w:val="32"/>
        </w:rPr>
        <w:t>of</w:t>
      </w:r>
      <w:r>
        <w:rPr>
          <w:rFonts w:ascii="Calibri" w:hAnsi="Calibri" w:cs="Calibri"/>
          <w:color w:val="C00000"/>
          <w:spacing w:val="-3"/>
          <w:sz w:val="32"/>
          <w:szCs w:val="32"/>
        </w:rPr>
        <w:t xml:space="preserve"> </w:t>
      </w:r>
      <w:r>
        <w:rPr>
          <w:rFonts w:ascii="Calibri" w:hAnsi="Calibri" w:cs="Calibri"/>
          <w:color w:val="C00000"/>
          <w:spacing w:val="1"/>
          <w:sz w:val="32"/>
          <w:szCs w:val="32"/>
        </w:rPr>
        <w:t>t</w:t>
      </w:r>
      <w:r>
        <w:rPr>
          <w:rFonts w:ascii="Calibri" w:hAnsi="Calibri" w:cs="Calibri"/>
          <w:color w:val="C00000"/>
          <w:sz w:val="32"/>
          <w:szCs w:val="32"/>
        </w:rPr>
        <w:t>he</w:t>
      </w:r>
    </w:p>
    <w:p w:rsidR="004420F5" w:rsidRDefault="004420F5" w:rsidP="004420F5">
      <w:pPr>
        <w:widowControl w:val="0"/>
        <w:autoSpaceDE w:val="0"/>
        <w:autoSpaceDN w:val="0"/>
        <w:adjustRightInd w:val="0"/>
        <w:spacing w:before="31" w:after="0" w:line="240" w:lineRule="auto"/>
        <w:ind w:right="-20"/>
        <w:rPr>
          <w:rFonts w:ascii="Calibri" w:hAnsi="Calibri" w:cs="Calibri"/>
          <w:color w:val="000000"/>
          <w:sz w:val="32"/>
          <w:szCs w:val="32"/>
        </w:rPr>
      </w:pPr>
      <w:r>
        <w:rPr>
          <w:rFonts w:ascii="Calibri" w:hAnsi="Calibri" w:cs="Calibri"/>
          <w:color w:val="C00000"/>
          <w:sz w:val="32"/>
          <w:szCs w:val="32"/>
        </w:rPr>
        <w:t>LEL</w:t>
      </w:r>
      <w:r>
        <w:rPr>
          <w:rFonts w:ascii="Calibri" w:hAnsi="Calibri" w:cs="Calibri"/>
          <w:color w:val="C00000"/>
          <w:spacing w:val="-4"/>
          <w:sz w:val="32"/>
          <w:szCs w:val="32"/>
        </w:rPr>
        <w:t xml:space="preserve"> </w:t>
      </w:r>
      <w:r>
        <w:rPr>
          <w:rFonts w:ascii="Calibri" w:hAnsi="Calibri" w:cs="Calibri"/>
          <w:color w:val="C00000"/>
          <w:sz w:val="32"/>
          <w:szCs w:val="32"/>
        </w:rPr>
        <w:t>of</w:t>
      </w:r>
      <w:r>
        <w:rPr>
          <w:rFonts w:ascii="Calibri" w:hAnsi="Calibri" w:cs="Calibri"/>
          <w:color w:val="C00000"/>
          <w:spacing w:val="-1"/>
          <w:sz w:val="32"/>
          <w:szCs w:val="32"/>
        </w:rPr>
        <w:t xml:space="preserve"> 1</w:t>
      </w:r>
      <w:r>
        <w:rPr>
          <w:rFonts w:ascii="Calibri" w:hAnsi="Calibri" w:cs="Calibri"/>
          <w:color w:val="C00000"/>
          <w:spacing w:val="1"/>
          <w:sz w:val="32"/>
          <w:szCs w:val="32"/>
        </w:rPr>
        <w:t>.</w:t>
      </w:r>
      <w:r>
        <w:rPr>
          <w:rFonts w:ascii="Calibri" w:hAnsi="Calibri" w:cs="Calibri"/>
          <w:color w:val="C00000"/>
          <w:spacing w:val="-1"/>
          <w:sz w:val="32"/>
          <w:szCs w:val="32"/>
        </w:rPr>
        <w:t>0</w:t>
      </w:r>
      <w:r>
        <w:rPr>
          <w:rFonts w:ascii="Calibri" w:hAnsi="Calibri" w:cs="Calibri"/>
          <w:color w:val="C00000"/>
          <w:spacing w:val="2"/>
          <w:sz w:val="32"/>
          <w:szCs w:val="32"/>
        </w:rPr>
        <w:t>% or 0.1%</w:t>
      </w:r>
      <w:r>
        <w:rPr>
          <w:rFonts w:ascii="Calibri" w:hAnsi="Calibri" w:cs="Calibri"/>
          <w:color w:val="C00000"/>
          <w:spacing w:val="-1"/>
          <w:sz w:val="32"/>
          <w:szCs w:val="32"/>
        </w:rPr>
        <w:t>).</w:t>
      </w: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right="-20"/>
        <w:rPr>
          <w:rFonts w:ascii="Calibri" w:hAnsi="Calibri" w:cs="Calibri"/>
          <w:color w:val="000000"/>
          <w:sz w:val="32"/>
          <w:szCs w:val="32"/>
        </w:rPr>
      </w:pPr>
      <w:r>
        <w:rPr>
          <w:rFonts w:ascii="Calibri" w:hAnsi="Calibri" w:cs="Calibri"/>
          <w:color w:val="000000"/>
          <w:sz w:val="32"/>
          <w:szCs w:val="32"/>
        </w:rPr>
        <w:t>T</w:t>
      </w:r>
      <w:r>
        <w:rPr>
          <w:rFonts w:ascii="Calibri" w:hAnsi="Calibri" w:cs="Calibri"/>
          <w:color w:val="000000"/>
          <w:spacing w:val="1"/>
          <w:sz w:val="32"/>
          <w:szCs w:val="32"/>
        </w:rPr>
        <w:t>u</w:t>
      </w:r>
      <w:r>
        <w:rPr>
          <w:rFonts w:ascii="Calibri" w:hAnsi="Calibri" w:cs="Calibri"/>
          <w:color w:val="000000"/>
          <w:spacing w:val="-1"/>
          <w:sz w:val="32"/>
          <w:szCs w:val="32"/>
        </w:rPr>
        <w:t>r</w:t>
      </w:r>
      <w:r>
        <w:rPr>
          <w:rFonts w:ascii="Calibri" w:hAnsi="Calibri" w:cs="Calibri"/>
          <w:color w:val="000000"/>
          <w:sz w:val="32"/>
          <w:szCs w:val="32"/>
        </w:rPr>
        <w:t>nou</w:t>
      </w:r>
      <w:r>
        <w:rPr>
          <w:rFonts w:ascii="Calibri" w:hAnsi="Calibri" w:cs="Calibri"/>
          <w:color w:val="000000"/>
          <w:spacing w:val="1"/>
          <w:sz w:val="32"/>
          <w:szCs w:val="32"/>
        </w:rPr>
        <w:t>t</w:t>
      </w:r>
      <w:r>
        <w:rPr>
          <w:rFonts w:ascii="Calibri" w:hAnsi="Calibri" w:cs="Calibri"/>
          <w:color w:val="000000"/>
          <w:sz w:val="32"/>
          <w:szCs w:val="32"/>
        </w:rPr>
        <w:t>s</w:t>
      </w:r>
      <w:r>
        <w:rPr>
          <w:rFonts w:ascii="Calibri" w:hAnsi="Calibri" w:cs="Calibri"/>
          <w:color w:val="000000"/>
          <w:spacing w:val="-12"/>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d</w:t>
      </w:r>
      <w:r>
        <w:rPr>
          <w:rFonts w:ascii="Calibri" w:hAnsi="Calibri" w:cs="Calibri"/>
          <w:color w:val="000000"/>
          <w:spacing w:val="-5"/>
          <w:sz w:val="32"/>
          <w:szCs w:val="32"/>
        </w:rPr>
        <w:t xml:space="preserve"> </w:t>
      </w:r>
      <w:r>
        <w:rPr>
          <w:rFonts w:ascii="Calibri" w:hAnsi="Calibri" w:cs="Calibri"/>
          <w:color w:val="000000"/>
          <w:sz w:val="32"/>
          <w:szCs w:val="32"/>
        </w:rPr>
        <w:t>S</w:t>
      </w:r>
      <w:r>
        <w:rPr>
          <w:rFonts w:ascii="Calibri" w:hAnsi="Calibri" w:cs="Calibri"/>
          <w:color w:val="000000"/>
          <w:spacing w:val="3"/>
          <w:sz w:val="32"/>
          <w:szCs w:val="32"/>
        </w:rPr>
        <w:t>C</w:t>
      </w:r>
      <w:r>
        <w:rPr>
          <w:rFonts w:ascii="Calibri" w:hAnsi="Calibri" w:cs="Calibri"/>
          <w:color w:val="000000"/>
          <w:spacing w:val="1"/>
          <w:sz w:val="32"/>
          <w:szCs w:val="32"/>
        </w:rPr>
        <w:t>B</w:t>
      </w:r>
      <w:r>
        <w:rPr>
          <w:rFonts w:ascii="Calibri" w:hAnsi="Calibri" w:cs="Calibri"/>
          <w:color w:val="000000"/>
          <w:sz w:val="32"/>
          <w:szCs w:val="32"/>
        </w:rPr>
        <w:t>A’s</w:t>
      </w:r>
      <w:r>
        <w:rPr>
          <w:rFonts w:ascii="Calibri" w:hAnsi="Calibri" w:cs="Calibri"/>
          <w:color w:val="000000"/>
          <w:spacing w:val="-9"/>
          <w:sz w:val="32"/>
          <w:szCs w:val="32"/>
        </w:rPr>
        <w:t xml:space="preserve"> </w:t>
      </w:r>
      <w:r>
        <w:rPr>
          <w:rFonts w:ascii="Calibri" w:hAnsi="Calibri" w:cs="Calibri"/>
          <w:color w:val="000000"/>
          <w:spacing w:val="-1"/>
          <w:sz w:val="32"/>
          <w:szCs w:val="32"/>
        </w:rPr>
        <w:t>m</w:t>
      </w:r>
      <w:r>
        <w:rPr>
          <w:rFonts w:ascii="Calibri" w:hAnsi="Calibri" w:cs="Calibri"/>
          <w:color w:val="000000"/>
          <w:sz w:val="32"/>
          <w:szCs w:val="32"/>
        </w:rPr>
        <w:t>ay</w:t>
      </w:r>
      <w:r>
        <w:rPr>
          <w:rFonts w:ascii="Calibri" w:hAnsi="Calibri" w:cs="Calibri"/>
          <w:color w:val="000000"/>
          <w:spacing w:val="-4"/>
          <w:sz w:val="32"/>
          <w:szCs w:val="32"/>
        </w:rPr>
        <w:t xml:space="preserve"> </w:t>
      </w:r>
      <w:r>
        <w:rPr>
          <w:rFonts w:ascii="Calibri" w:hAnsi="Calibri" w:cs="Calibri"/>
          <w:color w:val="000000"/>
          <w:sz w:val="32"/>
          <w:szCs w:val="32"/>
        </w:rPr>
        <w:t>be</w:t>
      </w:r>
      <w:r>
        <w:rPr>
          <w:rFonts w:ascii="Calibri" w:hAnsi="Calibri" w:cs="Calibri"/>
          <w:color w:val="000000"/>
          <w:spacing w:val="-3"/>
          <w:sz w:val="32"/>
          <w:szCs w:val="32"/>
        </w:rPr>
        <w:t xml:space="preserve"> </w:t>
      </w:r>
      <w:r>
        <w:rPr>
          <w:rFonts w:ascii="Calibri" w:hAnsi="Calibri" w:cs="Calibri"/>
          <w:color w:val="000000"/>
          <w:spacing w:val="2"/>
          <w:sz w:val="32"/>
          <w:szCs w:val="32"/>
        </w:rPr>
        <w:t>n</w:t>
      </w:r>
      <w:r>
        <w:rPr>
          <w:rFonts w:ascii="Calibri" w:hAnsi="Calibri" w:cs="Calibri"/>
          <w:color w:val="000000"/>
          <w:sz w:val="32"/>
          <w:szCs w:val="32"/>
        </w:rPr>
        <w:t>e</w:t>
      </w:r>
      <w:r>
        <w:rPr>
          <w:rFonts w:ascii="Calibri" w:hAnsi="Calibri" w:cs="Calibri"/>
          <w:color w:val="000000"/>
          <w:spacing w:val="-1"/>
          <w:sz w:val="32"/>
          <w:szCs w:val="32"/>
        </w:rPr>
        <w:t>c</w:t>
      </w:r>
      <w:r>
        <w:rPr>
          <w:rFonts w:ascii="Calibri" w:hAnsi="Calibri" w:cs="Calibri"/>
          <w:color w:val="000000"/>
          <w:sz w:val="32"/>
          <w:szCs w:val="32"/>
        </w:rPr>
        <w:t>e</w:t>
      </w:r>
      <w:r>
        <w:rPr>
          <w:rFonts w:ascii="Calibri" w:hAnsi="Calibri" w:cs="Calibri"/>
          <w:color w:val="000000"/>
          <w:spacing w:val="2"/>
          <w:sz w:val="32"/>
          <w:szCs w:val="32"/>
        </w:rPr>
        <w:t>ss</w:t>
      </w:r>
      <w:r>
        <w:rPr>
          <w:rFonts w:ascii="Calibri" w:hAnsi="Calibri" w:cs="Calibri"/>
          <w:color w:val="000000"/>
          <w:sz w:val="32"/>
          <w:szCs w:val="32"/>
        </w:rPr>
        <w:t>ary</w:t>
      </w:r>
      <w:r>
        <w:rPr>
          <w:rFonts w:ascii="Calibri" w:hAnsi="Calibri" w:cs="Calibri"/>
          <w:color w:val="000000"/>
          <w:spacing w:val="-14"/>
          <w:sz w:val="32"/>
          <w:szCs w:val="32"/>
        </w:rPr>
        <w:t xml:space="preserve"> </w:t>
      </w:r>
      <w:r>
        <w:rPr>
          <w:rFonts w:ascii="Calibri" w:hAnsi="Calibri" w:cs="Calibri"/>
          <w:color w:val="000000"/>
          <w:spacing w:val="1"/>
          <w:sz w:val="32"/>
          <w:szCs w:val="32"/>
        </w:rPr>
        <w:t>f</w:t>
      </w:r>
      <w:r>
        <w:rPr>
          <w:rFonts w:ascii="Calibri" w:hAnsi="Calibri" w:cs="Calibri"/>
          <w:color w:val="000000"/>
          <w:sz w:val="32"/>
          <w:szCs w:val="32"/>
        </w:rPr>
        <w:t>or</w:t>
      </w:r>
      <w:r>
        <w:rPr>
          <w:rFonts w:ascii="Calibri" w:hAnsi="Calibri" w:cs="Calibri"/>
          <w:color w:val="000000"/>
          <w:spacing w:val="-3"/>
          <w:sz w:val="32"/>
          <w:szCs w:val="32"/>
        </w:rPr>
        <w:t xml:space="preserve"> </w:t>
      </w:r>
      <w:r>
        <w:rPr>
          <w:rFonts w:ascii="Calibri" w:hAnsi="Calibri" w:cs="Calibri"/>
          <w:color w:val="000000"/>
          <w:sz w:val="32"/>
          <w:szCs w:val="32"/>
        </w:rPr>
        <w:t>c</w:t>
      </w:r>
      <w:r>
        <w:rPr>
          <w:rFonts w:ascii="Calibri" w:hAnsi="Calibri" w:cs="Calibri"/>
          <w:color w:val="000000"/>
          <w:spacing w:val="1"/>
          <w:sz w:val="32"/>
          <w:szCs w:val="32"/>
        </w:rPr>
        <w:t>e</w:t>
      </w:r>
      <w:r>
        <w:rPr>
          <w:rFonts w:ascii="Calibri" w:hAnsi="Calibri" w:cs="Calibri"/>
          <w:color w:val="000000"/>
          <w:spacing w:val="-1"/>
          <w:sz w:val="32"/>
          <w:szCs w:val="32"/>
        </w:rPr>
        <w:t>r</w:t>
      </w:r>
      <w:r>
        <w:rPr>
          <w:rFonts w:ascii="Calibri" w:hAnsi="Calibri" w:cs="Calibri"/>
          <w:color w:val="000000"/>
          <w:spacing w:val="1"/>
          <w:sz w:val="32"/>
          <w:szCs w:val="32"/>
        </w:rPr>
        <w:t>t</w:t>
      </w:r>
      <w:r>
        <w:rPr>
          <w:rFonts w:ascii="Calibri" w:hAnsi="Calibri" w:cs="Calibri"/>
          <w:color w:val="000000"/>
          <w:sz w:val="32"/>
          <w:szCs w:val="32"/>
        </w:rPr>
        <w:t>a</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9"/>
          <w:sz w:val="32"/>
          <w:szCs w:val="32"/>
        </w:rPr>
        <w:t xml:space="preserve"> </w:t>
      </w:r>
      <w:r>
        <w:rPr>
          <w:rFonts w:ascii="Calibri" w:hAnsi="Calibri" w:cs="Calibri"/>
          <w:color w:val="000000"/>
          <w:sz w:val="32"/>
          <w:szCs w:val="32"/>
        </w:rPr>
        <w:t>op</w:t>
      </w:r>
      <w:r>
        <w:rPr>
          <w:rFonts w:ascii="Calibri" w:hAnsi="Calibri" w:cs="Calibri"/>
          <w:color w:val="000000"/>
          <w:spacing w:val="2"/>
          <w:sz w:val="32"/>
          <w:szCs w:val="32"/>
        </w:rPr>
        <w:t>e</w:t>
      </w:r>
      <w:r>
        <w:rPr>
          <w:rFonts w:ascii="Calibri" w:hAnsi="Calibri" w:cs="Calibri"/>
          <w:color w:val="000000"/>
          <w:spacing w:val="-1"/>
          <w:sz w:val="32"/>
          <w:szCs w:val="32"/>
        </w:rPr>
        <w:t>r</w:t>
      </w:r>
      <w:r>
        <w:rPr>
          <w:rFonts w:ascii="Calibri" w:hAnsi="Calibri" w:cs="Calibri"/>
          <w:color w:val="000000"/>
          <w:sz w:val="32"/>
          <w:szCs w:val="32"/>
        </w:rPr>
        <w:t>a</w:t>
      </w:r>
      <w:r>
        <w:rPr>
          <w:rFonts w:ascii="Calibri" w:hAnsi="Calibri" w:cs="Calibri"/>
          <w:color w:val="000000"/>
          <w:spacing w:val="2"/>
          <w:sz w:val="32"/>
          <w:szCs w:val="32"/>
        </w:rPr>
        <w:t>t</w:t>
      </w:r>
      <w:r>
        <w:rPr>
          <w:rFonts w:ascii="Calibri" w:hAnsi="Calibri" w:cs="Calibri"/>
          <w:color w:val="000000"/>
          <w:spacing w:val="1"/>
          <w:sz w:val="32"/>
          <w:szCs w:val="32"/>
        </w:rPr>
        <w:t>i</w:t>
      </w:r>
      <w:r>
        <w:rPr>
          <w:rFonts w:ascii="Calibri" w:hAnsi="Calibri" w:cs="Calibri"/>
          <w:color w:val="000000"/>
          <w:sz w:val="32"/>
          <w:szCs w:val="32"/>
        </w:rPr>
        <w:t>ons.</w:t>
      </w:r>
    </w:p>
    <w:p w:rsidR="004420F5" w:rsidRDefault="004420F5" w:rsidP="004420F5">
      <w:pPr>
        <w:widowControl w:val="0"/>
        <w:autoSpaceDE w:val="0"/>
        <w:autoSpaceDN w:val="0"/>
        <w:adjustRightInd w:val="0"/>
        <w:spacing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right="-20"/>
        <w:rPr>
          <w:rFonts w:ascii="Calibri" w:hAnsi="Calibri" w:cs="Calibri"/>
          <w:color w:val="000000"/>
          <w:sz w:val="32"/>
          <w:szCs w:val="32"/>
        </w:rPr>
      </w:pPr>
      <w:r>
        <w:rPr>
          <w:rFonts w:ascii="Calibri" w:hAnsi="Calibri" w:cs="Calibri"/>
          <w:color w:val="000000"/>
          <w:sz w:val="32"/>
          <w:szCs w:val="32"/>
        </w:rPr>
        <w:t>Cool</w:t>
      </w:r>
      <w:r>
        <w:rPr>
          <w:rFonts w:ascii="Calibri" w:hAnsi="Calibri" w:cs="Calibri"/>
          <w:color w:val="000000"/>
          <w:spacing w:val="-6"/>
          <w:sz w:val="32"/>
          <w:szCs w:val="32"/>
        </w:rPr>
        <w:t xml:space="preserve"> </w:t>
      </w:r>
      <w:r>
        <w:rPr>
          <w:rFonts w:ascii="Calibri" w:hAnsi="Calibri" w:cs="Calibri"/>
          <w:color w:val="000000"/>
          <w:spacing w:val="1"/>
          <w:sz w:val="32"/>
          <w:szCs w:val="32"/>
        </w:rPr>
        <w:t>fl</w:t>
      </w:r>
      <w:r>
        <w:rPr>
          <w:rFonts w:ascii="Calibri" w:hAnsi="Calibri" w:cs="Calibri"/>
          <w:color w:val="000000"/>
          <w:sz w:val="32"/>
          <w:szCs w:val="32"/>
        </w:rPr>
        <w:t>ame</w:t>
      </w:r>
      <w:r>
        <w:rPr>
          <w:rFonts w:ascii="Calibri" w:hAnsi="Calibri" w:cs="Calibri"/>
          <w:color w:val="000000"/>
          <w:spacing w:val="-7"/>
          <w:sz w:val="32"/>
          <w:szCs w:val="32"/>
        </w:rPr>
        <w:t xml:space="preserve"> </w:t>
      </w:r>
      <w:r>
        <w:rPr>
          <w:rFonts w:ascii="Calibri" w:hAnsi="Calibri" w:cs="Calibri"/>
          <w:color w:val="000000"/>
          <w:spacing w:val="-1"/>
          <w:sz w:val="32"/>
          <w:szCs w:val="32"/>
        </w:rPr>
        <w:t>e</w:t>
      </w:r>
      <w:r>
        <w:rPr>
          <w:rFonts w:ascii="Calibri" w:hAnsi="Calibri" w:cs="Calibri"/>
          <w:color w:val="000000"/>
          <w:spacing w:val="1"/>
          <w:sz w:val="32"/>
          <w:szCs w:val="32"/>
        </w:rPr>
        <w:t>x</w:t>
      </w:r>
      <w:r>
        <w:rPr>
          <w:rFonts w:ascii="Calibri" w:hAnsi="Calibri" w:cs="Calibri"/>
          <w:color w:val="000000"/>
          <w:sz w:val="32"/>
          <w:szCs w:val="32"/>
        </w:rPr>
        <w:t>po</w:t>
      </w:r>
      <w:r>
        <w:rPr>
          <w:rFonts w:ascii="Calibri" w:hAnsi="Calibri" w:cs="Calibri"/>
          <w:color w:val="000000"/>
          <w:spacing w:val="2"/>
          <w:sz w:val="32"/>
          <w:szCs w:val="32"/>
        </w:rPr>
        <w:t>se</w:t>
      </w:r>
      <w:r>
        <w:rPr>
          <w:rFonts w:ascii="Calibri" w:hAnsi="Calibri" w:cs="Calibri"/>
          <w:color w:val="000000"/>
          <w:sz w:val="32"/>
          <w:szCs w:val="32"/>
        </w:rPr>
        <w:t>d/imp</w:t>
      </w:r>
      <w:r>
        <w:rPr>
          <w:rFonts w:ascii="Calibri" w:hAnsi="Calibri" w:cs="Calibri"/>
          <w:color w:val="000000"/>
          <w:spacing w:val="1"/>
          <w:sz w:val="32"/>
          <w:szCs w:val="32"/>
        </w:rPr>
        <w:t>i</w:t>
      </w:r>
      <w:r>
        <w:rPr>
          <w:rFonts w:ascii="Calibri" w:hAnsi="Calibri" w:cs="Calibri"/>
          <w:color w:val="000000"/>
          <w:sz w:val="32"/>
          <w:szCs w:val="32"/>
        </w:rPr>
        <w:t>n</w:t>
      </w:r>
      <w:r>
        <w:rPr>
          <w:rFonts w:ascii="Calibri" w:hAnsi="Calibri" w:cs="Calibri"/>
          <w:color w:val="000000"/>
          <w:spacing w:val="1"/>
          <w:sz w:val="32"/>
          <w:szCs w:val="32"/>
        </w:rPr>
        <w:t>g</w:t>
      </w:r>
      <w:r>
        <w:rPr>
          <w:rFonts w:ascii="Calibri" w:hAnsi="Calibri" w:cs="Calibri"/>
          <w:color w:val="000000"/>
          <w:sz w:val="32"/>
          <w:szCs w:val="32"/>
        </w:rPr>
        <w:t>ed</w:t>
      </w:r>
      <w:r>
        <w:rPr>
          <w:rFonts w:ascii="Calibri" w:hAnsi="Calibri" w:cs="Calibri"/>
          <w:color w:val="000000"/>
          <w:spacing w:val="-24"/>
          <w:sz w:val="32"/>
          <w:szCs w:val="32"/>
        </w:rPr>
        <w:t xml:space="preserve"> </w:t>
      </w:r>
      <w:r>
        <w:rPr>
          <w:rFonts w:ascii="Calibri" w:hAnsi="Calibri" w:cs="Calibri"/>
          <w:color w:val="000000"/>
          <w:sz w:val="32"/>
          <w:szCs w:val="32"/>
        </w:rPr>
        <w:t>t</w:t>
      </w:r>
      <w:r>
        <w:rPr>
          <w:rFonts w:ascii="Calibri" w:hAnsi="Calibri" w:cs="Calibri"/>
          <w:color w:val="000000"/>
          <w:spacing w:val="1"/>
          <w:sz w:val="32"/>
          <w:szCs w:val="32"/>
        </w:rPr>
        <w:t>a</w:t>
      </w:r>
      <w:r>
        <w:rPr>
          <w:rFonts w:ascii="Calibri" w:hAnsi="Calibri" w:cs="Calibri"/>
          <w:color w:val="000000"/>
          <w:sz w:val="32"/>
          <w:szCs w:val="32"/>
        </w:rPr>
        <w:t>nk</w:t>
      </w:r>
      <w:r>
        <w:rPr>
          <w:rFonts w:ascii="Calibri" w:hAnsi="Calibri" w:cs="Calibri"/>
          <w:color w:val="000000"/>
          <w:spacing w:val="-6"/>
          <w:sz w:val="32"/>
          <w:szCs w:val="32"/>
        </w:rPr>
        <w:t xml:space="preserve"> </w:t>
      </w:r>
      <w:r>
        <w:rPr>
          <w:rFonts w:ascii="Calibri" w:hAnsi="Calibri" w:cs="Calibri"/>
          <w:color w:val="000000"/>
          <w:sz w:val="32"/>
          <w:szCs w:val="32"/>
        </w:rPr>
        <w:t>c</w:t>
      </w:r>
      <w:r>
        <w:rPr>
          <w:rFonts w:ascii="Calibri" w:hAnsi="Calibri" w:cs="Calibri"/>
          <w:color w:val="000000"/>
          <w:spacing w:val="1"/>
          <w:sz w:val="32"/>
          <w:szCs w:val="32"/>
        </w:rPr>
        <w:t>a</w:t>
      </w:r>
      <w:r>
        <w:rPr>
          <w:rFonts w:ascii="Calibri" w:hAnsi="Calibri" w:cs="Calibri"/>
          <w:color w:val="000000"/>
          <w:spacing w:val="-1"/>
          <w:sz w:val="32"/>
          <w:szCs w:val="32"/>
        </w:rPr>
        <w:t>r</w:t>
      </w:r>
      <w:r>
        <w:rPr>
          <w:rFonts w:ascii="Calibri" w:hAnsi="Calibri" w:cs="Calibri"/>
          <w:color w:val="000000"/>
          <w:sz w:val="32"/>
          <w:szCs w:val="32"/>
        </w:rPr>
        <w:t>s.</w:t>
      </w:r>
    </w:p>
    <w:p w:rsidR="004420F5" w:rsidRDefault="004420F5" w:rsidP="004420F5">
      <w:pPr>
        <w:widowControl w:val="0"/>
        <w:autoSpaceDE w:val="0"/>
        <w:autoSpaceDN w:val="0"/>
        <w:adjustRightInd w:val="0"/>
        <w:spacing w:before="3" w:after="0" w:line="190" w:lineRule="exact"/>
        <w:rPr>
          <w:rFonts w:ascii="Calibri" w:hAnsi="Calibri" w:cs="Calibri"/>
          <w:color w:val="000000"/>
          <w:sz w:val="19"/>
          <w:szCs w:val="19"/>
        </w:rPr>
      </w:pPr>
    </w:p>
    <w:p w:rsidR="004420F5" w:rsidRDefault="004420F5" w:rsidP="004420F5">
      <w:pPr>
        <w:widowControl w:val="0"/>
        <w:autoSpaceDE w:val="0"/>
        <w:autoSpaceDN w:val="0"/>
        <w:adjustRightInd w:val="0"/>
        <w:spacing w:after="0" w:line="240" w:lineRule="auto"/>
        <w:ind w:right="-20"/>
        <w:rPr>
          <w:rFonts w:ascii="Calibri" w:hAnsi="Calibri" w:cs="Calibri"/>
          <w:color w:val="000000"/>
          <w:sz w:val="32"/>
          <w:szCs w:val="32"/>
        </w:rPr>
      </w:pPr>
      <w:r>
        <w:rPr>
          <w:rFonts w:ascii="Calibri" w:hAnsi="Calibri" w:cs="Calibri"/>
          <w:color w:val="000000"/>
          <w:sz w:val="32"/>
          <w:szCs w:val="32"/>
        </w:rPr>
        <w:t>For</w:t>
      </w:r>
      <w:r>
        <w:rPr>
          <w:rFonts w:ascii="Calibri" w:hAnsi="Calibri" w:cs="Calibri"/>
          <w:color w:val="000000"/>
          <w:spacing w:val="-6"/>
          <w:sz w:val="32"/>
          <w:szCs w:val="32"/>
        </w:rPr>
        <w:t xml:space="preserve"> </w:t>
      </w:r>
      <w:r>
        <w:rPr>
          <w:rFonts w:ascii="Calibri" w:hAnsi="Calibri" w:cs="Calibri"/>
          <w:color w:val="000000"/>
          <w:sz w:val="32"/>
          <w:szCs w:val="32"/>
        </w:rPr>
        <w:t>a</w:t>
      </w:r>
      <w:r>
        <w:rPr>
          <w:rFonts w:ascii="Calibri" w:hAnsi="Calibri" w:cs="Calibri"/>
          <w:color w:val="000000"/>
          <w:spacing w:val="-2"/>
          <w:sz w:val="32"/>
          <w:szCs w:val="32"/>
        </w:rPr>
        <w:t xml:space="preserve"> </w:t>
      </w:r>
      <w:r>
        <w:rPr>
          <w:rFonts w:ascii="Calibri" w:hAnsi="Calibri" w:cs="Calibri"/>
          <w:color w:val="000000"/>
          <w:spacing w:val="1"/>
          <w:sz w:val="32"/>
          <w:szCs w:val="32"/>
        </w:rPr>
        <w:t>l</w:t>
      </w:r>
      <w:r>
        <w:rPr>
          <w:rFonts w:ascii="Calibri" w:hAnsi="Calibri" w:cs="Calibri"/>
          <w:color w:val="000000"/>
          <w:sz w:val="32"/>
          <w:szCs w:val="32"/>
        </w:rPr>
        <w:t>arge</w:t>
      </w:r>
      <w:r>
        <w:rPr>
          <w:rFonts w:ascii="Calibri" w:hAnsi="Calibri" w:cs="Calibri"/>
          <w:color w:val="000000"/>
          <w:spacing w:val="-6"/>
          <w:sz w:val="32"/>
          <w:szCs w:val="32"/>
        </w:rPr>
        <w:t xml:space="preserve"> </w:t>
      </w:r>
      <w:r>
        <w:rPr>
          <w:rFonts w:ascii="Calibri" w:hAnsi="Calibri" w:cs="Calibri"/>
          <w:color w:val="000000"/>
          <w:sz w:val="32"/>
          <w:szCs w:val="32"/>
        </w:rPr>
        <w:t>f</w:t>
      </w:r>
      <w:r>
        <w:rPr>
          <w:rFonts w:ascii="Calibri" w:hAnsi="Calibri" w:cs="Calibri"/>
          <w:color w:val="000000"/>
          <w:spacing w:val="2"/>
          <w:sz w:val="32"/>
          <w:szCs w:val="32"/>
        </w:rPr>
        <w:t>i</w:t>
      </w:r>
      <w:r>
        <w:rPr>
          <w:rFonts w:ascii="Calibri" w:hAnsi="Calibri" w:cs="Calibri"/>
          <w:color w:val="000000"/>
          <w:spacing w:val="1"/>
          <w:sz w:val="32"/>
          <w:szCs w:val="32"/>
        </w:rPr>
        <w:t>r</w:t>
      </w:r>
      <w:r>
        <w:rPr>
          <w:rFonts w:ascii="Calibri" w:hAnsi="Calibri" w:cs="Calibri"/>
          <w:color w:val="000000"/>
          <w:sz w:val="32"/>
          <w:szCs w:val="32"/>
        </w:rPr>
        <w:t>e,</w:t>
      </w:r>
      <w:r>
        <w:rPr>
          <w:rFonts w:ascii="Calibri" w:hAnsi="Calibri" w:cs="Calibri"/>
          <w:color w:val="000000"/>
          <w:spacing w:val="-6"/>
          <w:sz w:val="32"/>
          <w:szCs w:val="32"/>
        </w:rPr>
        <w:t xml:space="preserve"> </w:t>
      </w:r>
      <w:r>
        <w:rPr>
          <w:rFonts w:ascii="Calibri" w:hAnsi="Calibri" w:cs="Calibri"/>
          <w:color w:val="000000"/>
          <w:spacing w:val="1"/>
          <w:sz w:val="32"/>
          <w:szCs w:val="32"/>
        </w:rPr>
        <w:t>or</w:t>
      </w:r>
      <w:r>
        <w:rPr>
          <w:rFonts w:ascii="Calibri" w:hAnsi="Calibri" w:cs="Calibri"/>
          <w:color w:val="000000"/>
          <w:sz w:val="32"/>
          <w:szCs w:val="32"/>
        </w:rPr>
        <w:t>der</w:t>
      </w:r>
      <w:r>
        <w:rPr>
          <w:rFonts w:ascii="Calibri" w:hAnsi="Calibri" w:cs="Calibri"/>
          <w:color w:val="000000"/>
          <w:spacing w:val="-8"/>
          <w:sz w:val="32"/>
          <w:szCs w:val="32"/>
        </w:rPr>
        <w:t xml:space="preserve"> </w:t>
      </w:r>
      <w:r>
        <w:rPr>
          <w:rFonts w:ascii="Calibri" w:hAnsi="Calibri" w:cs="Calibri"/>
          <w:color w:val="000000"/>
          <w:sz w:val="32"/>
          <w:szCs w:val="32"/>
        </w:rPr>
        <w:t>a</w:t>
      </w:r>
      <w:r>
        <w:rPr>
          <w:rFonts w:ascii="Calibri" w:hAnsi="Calibri" w:cs="Calibri"/>
          <w:color w:val="000000"/>
          <w:spacing w:val="1"/>
          <w:sz w:val="32"/>
          <w:szCs w:val="32"/>
        </w:rPr>
        <w:t>n</w:t>
      </w:r>
      <w:r>
        <w:rPr>
          <w:rFonts w:ascii="Calibri" w:hAnsi="Calibri" w:cs="Calibri"/>
          <w:color w:val="000000"/>
          <w:sz w:val="32"/>
          <w:szCs w:val="32"/>
        </w:rPr>
        <w:t>d</w:t>
      </w:r>
      <w:r>
        <w:rPr>
          <w:rFonts w:ascii="Calibri" w:hAnsi="Calibri" w:cs="Calibri"/>
          <w:color w:val="000000"/>
          <w:spacing w:val="-5"/>
          <w:sz w:val="32"/>
          <w:szCs w:val="32"/>
        </w:rPr>
        <w:t xml:space="preserve"> </w:t>
      </w:r>
      <w:r>
        <w:rPr>
          <w:rFonts w:ascii="Calibri" w:hAnsi="Calibri" w:cs="Calibri"/>
          <w:color w:val="000000"/>
          <w:sz w:val="32"/>
          <w:szCs w:val="32"/>
        </w:rPr>
        <w:t>u</w:t>
      </w:r>
      <w:r>
        <w:rPr>
          <w:rFonts w:ascii="Calibri" w:hAnsi="Calibri" w:cs="Calibri"/>
          <w:color w:val="000000"/>
          <w:spacing w:val="3"/>
          <w:sz w:val="32"/>
          <w:szCs w:val="32"/>
        </w:rPr>
        <w:t>s</w:t>
      </w:r>
      <w:r>
        <w:rPr>
          <w:rFonts w:ascii="Calibri" w:hAnsi="Calibri" w:cs="Calibri"/>
          <w:color w:val="000000"/>
          <w:sz w:val="32"/>
          <w:szCs w:val="32"/>
        </w:rPr>
        <w:t>e</w:t>
      </w:r>
      <w:r>
        <w:rPr>
          <w:rFonts w:ascii="Calibri" w:hAnsi="Calibri" w:cs="Calibri"/>
          <w:color w:val="000000"/>
          <w:spacing w:val="-5"/>
          <w:sz w:val="32"/>
          <w:szCs w:val="32"/>
        </w:rPr>
        <w:t xml:space="preserve"> </w:t>
      </w:r>
      <w:r>
        <w:rPr>
          <w:rFonts w:ascii="Calibri" w:hAnsi="Calibri" w:cs="Calibri"/>
          <w:color w:val="000000"/>
          <w:sz w:val="32"/>
          <w:szCs w:val="32"/>
        </w:rPr>
        <w:t>F</w:t>
      </w:r>
      <w:r>
        <w:rPr>
          <w:rFonts w:ascii="Calibri" w:hAnsi="Calibri" w:cs="Calibri"/>
          <w:color w:val="000000"/>
          <w:spacing w:val="-1"/>
          <w:sz w:val="32"/>
          <w:szCs w:val="32"/>
        </w:rPr>
        <w:t>o</w:t>
      </w:r>
      <w:r>
        <w:rPr>
          <w:rFonts w:ascii="Calibri" w:hAnsi="Calibri" w:cs="Calibri"/>
          <w:color w:val="000000"/>
          <w:spacing w:val="3"/>
          <w:sz w:val="32"/>
          <w:szCs w:val="32"/>
        </w:rPr>
        <w:t>a</w:t>
      </w:r>
      <w:r>
        <w:rPr>
          <w:rFonts w:ascii="Calibri" w:hAnsi="Calibri" w:cs="Calibri"/>
          <w:color w:val="000000"/>
          <w:sz w:val="32"/>
          <w:szCs w:val="32"/>
        </w:rPr>
        <w:t>m</w:t>
      </w:r>
      <w:r>
        <w:rPr>
          <w:rFonts w:ascii="Calibri" w:hAnsi="Calibri" w:cs="Calibri"/>
          <w:color w:val="000000"/>
          <w:spacing w:val="-6"/>
          <w:sz w:val="32"/>
          <w:szCs w:val="32"/>
        </w:rPr>
        <w:t xml:space="preserve"> </w:t>
      </w:r>
      <w:r>
        <w:rPr>
          <w:rFonts w:ascii="Calibri" w:hAnsi="Calibri" w:cs="Calibri"/>
          <w:color w:val="000000"/>
          <w:sz w:val="32"/>
          <w:szCs w:val="32"/>
        </w:rPr>
        <w:t>C</w:t>
      </w:r>
      <w:r>
        <w:rPr>
          <w:rFonts w:ascii="Calibri" w:hAnsi="Calibri" w:cs="Calibri"/>
          <w:color w:val="000000"/>
          <w:spacing w:val="1"/>
          <w:sz w:val="32"/>
          <w:szCs w:val="32"/>
        </w:rPr>
        <w:t>a</w:t>
      </w:r>
      <w:r>
        <w:rPr>
          <w:rFonts w:ascii="Calibri" w:hAnsi="Calibri" w:cs="Calibri"/>
          <w:color w:val="000000"/>
          <w:sz w:val="32"/>
          <w:szCs w:val="32"/>
        </w:rPr>
        <w:t>che</w:t>
      </w:r>
      <w:r>
        <w:rPr>
          <w:rFonts w:ascii="Calibri" w:hAnsi="Calibri" w:cs="Calibri"/>
          <w:color w:val="000000"/>
          <w:spacing w:val="-8"/>
          <w:sz w:val="32"/>
          <w:szCs w:val="32"/>
        </w:rPr>
        <w:t xml:space="preserve"> </w:t>
      </w:r>
      <w:r>
        <w:rPr>
          <w:rFonts w:ascii="Calibri" w:hAnsi="Calibri" w:cs="Calibri"/>
          <w:color w:val="000000"/>
          <w:sz w:val="32"/>
          <w:szCs w:val="32"/>
        </w:rPr>
        <w:t>fr</w:t>
      </w:r>
      <w:r>
        <w:rPr>
          <w:rFonts w:ascii="Calibri" w:hAnsi="Calibri" w:cs="Calibri"/>
          <w:color w:val="000000"/>
          <w:spacing w:val="1"/>
          <w:sz w:val="32"/>
          <w:szCs w:val="32"/>
        </w:rPr>
        <w:t>o</w:t>
      </w:r>
      <w:r>
        <w:rPr>
          <w:rFonts w:ascii="Calibri" w:hAnsi="Calibri" w:cs="Calibri"/>
          <w:color w:val="000000"/>
          <w:sz w:val="32"/>
          <w:szCs w:val="32"/>
        </w:rPr>
        <w:t>m</w:t>
      </w:r>
      <w:r>
        <w:rPr>
          <w:rFonts w:ascii="Calibri" w:hAnsi="Calibri" w:cs="Calibri"/>
          <w:color w:val="000000"/>
          <w:spacing w:val="-6"/>
          <w:sz w:val="32"/>
          <w:szCs w:val="32"/>
        </w:rPr>
        <w:t xml:space="preserve"> </w:t>
      </w:r>
      <w:r>
        <w:rPr>
          <w:rFonts w:ascii="Calibri" w:hAnsi="Calibri" w:cs="Calibri"/>
          <w:color w:val="000000"/>
          <w:sz w:val="32"/>
          <w:szCs w:val="32"/>
        </w:rPr>
        <w:t>Sta</w:t>
      </w:r>
      <w:r>
        <w:rPr>
          <w:rFonts w:ascii="Calibri" w:hAnsi="Calibri" w:cs="Calibri"/>
          <w:color w:val="000000"/>
          <w:spacing w:val="1"/>
          <w:sz w:val="32"/>
          <w:szCs w:val="32"/>
        </w:rPr>
        <w:t>t</w:t>
      </w:r>
      <w:r>
        <w:rPr>
          <w:rFonts w:ascii="Calibri" w:hAnsi="Calibri" w:cs="Calibri"/>
          <w:color w:val="000000"/>
          <w:sz w:val="32"/>
          <w:szCs w:val="32"/>
        </w:rPr>
        <w:t>e</w:t>
      </w:r>
      <w:r>
        <w:rPr>
          <w:rFonts w:ascii="Calibri" w:hAnsi="Calibri" w:cs="Calibri"/>
          <w:color w:val="000000"/>
          <w:spacing w:val="-6"/>
          <w:sz w:val="32"/>
          <w:szCs w:val="32"/>
        </w:rPr>
        <w:t xml:space="preserve"> </w:t>
      </w:r>
      <w:r>
        <w:rPr>
          <w:rFonts w:ascii="Calibri" w:hAnsi="Calibri" w:cs="Calibri"/>
          <w:color w:val="000000"/>
          <w:sz w:val="32"/>
          <w:szCs w:val="32"/>
        </w:rPr>
        <w:t>Fire</w:t>
      </w:r>
      <w:r>
        <w:rPr>
          <w:rFonts w:ascii="Calibri" w:hAnsi="Calibri" w:cs="Calibri"/>
          <w:color w:val="000000"/>
          <w:spacing w:val="-5"/>
          <w:sz w:val="32"/>
          <w:szCs w:val="32"/>
        </w:rPr>
        <w:t xml:space="preserve"> </w:t>
      </w:r>
      <w:r>
        <w:rPr>
          <w:rFonts w:ascii="Calibri" w:hAnsi="Calibri" w:cs="Calibri"/>
          <w:color w:val="000000"/>
          <w:sz w:val="32"/>
          <w:szCs w:val="32"/>
        </w:rPr>
        <w:t>Marsha</w:t>
      </w:r>
      <w:r>
        <w:rPr>
          <w:rFonts w:ascii="Calibri" w:hAnsi="Calibri" w:cs="Calibri"/>
          <w:color w:val="000000"/>
          <w:spacing w:val="1"/>
          <w:sz w:val="32"/>
          <w:szCs w:val="32"/>
        </w:rPr>
        <w:t>l</w:t>
      </w:r>
      <w:r>
        <w:rPr>
          <w:rFonts w:ascii="Calibri" w:hAnsi="Calibri" w:cs="Calibri"/>
          <w:color w:val="000000"/>
          <w:sz w:val="32"/>
          <w:szCs w:val="32"/>
        </w:rPr>
        <w:t>.</w:t>
      </w: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widowControl w:val="0"/>
        <w:autoSpaceDE w:val="0"/>
        <w:autoSpaceDN w:val="0"/>
        <w:adjustRightInd w:val="0"/>
        <w:spacing w:before="4" w:after="0" w:line="150" w:lineRule="exact"/>
        <w:rPr>
          <w:rFonts w:ascii="Calibri" w:hAnsi="Calibri" w:cs="Calibri"/>
          <w:color w:val="000000"/>
          <w:sz w:val="15"/>
          <w:szCs w:val="15"/>
        </w:rPr>
      </w:pPr>
    </w:p>
    <w:p w:rsidR="004420F5" w:rsidRDefault="004420F5" w:rsidP="004420F5">
      <w:pPr>
        <w:rPr>
          <w:rFonts w:ascii="Arial" w:hAnsi="Arial" w:cs="Arial"/>
          <w:sz w:val="20"/>
        </w:rPr>
      </w:pPr>
    </w:p>
    <w:p w:rsidR="004420F5" w:rsidRDefault="004420F5" w:rsidP="004420F5">
      <w:pPr>
        <w:jc w:val="center"/>
        <w:rPr>
          <w:rFonts w:ascii="Arial" w:hAnsi="Arial" w:cs="Arial"/>
          <w:sz w:val="20"/>
        </w:rPr>
      </w:pPr>
      <w:r>
        <w:rPr>
          <w:rFonts w:ascii="Arial" w:hAnsi="Arial" w:cs="Arial"/>
          <w:sz w:val="20"/>
        </w:rPr>
        <w:t>161</w:t>
      </w: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widowControl w:val="0"/>
        <w:autoSpaceDE w:val="0"/>
        <w:autoSpaceDN w:val="0"/>
        <w:adjustRightInd w:val="0"/>
        <w:spacing w:after="0" w:line="200" w:lineRule="exact"/>
        <w:rPr>
          <w:rFonts w:ascii="Calibri" w:hAnsi="Calibri" w:cs="Calibri"/>
          <w:color w:val="000000"/>
          <w:sz w:val="20"/>
          <w:szCs w:val="20"/>
        </w:rPr>
      </w:pPr>
    </w:p>
    <w:p w:rsidR="00D10B65" w:rsidRDefault="00D10B65" w:rsidP="00E671F0">
      <w:pPr>
        <w:widowControl w:val="0"/>
        <w:autoSpaceDE w:val="0"/>
        <w:autoSpaceDN w:val="0"/>
        <w:adjustRightInd w:val="0"/>
        <w:spacing w:after="0" w:line="200" w:lineRule="exact"/>
        <w:rPr>
          <w:rFonts w:ascii="Calibri" w:hAnsi="Calibri" w:cs="Calibri"/>
          <w:color w:val="000000"/>
          <w:sz w:val="20"/>
          <w:szCs w:val="20"/>
        </w:rPr>
      </w:pPr>
    </w:p>
    <w:p w:rsidR="00D10B65" w:rsidRDefault="00D10B65" w:rsidP="00E671F0">
      <w:pPr>
        <w:widowControl w:val="0"/>
        <w:autoSpaceDE w:val="0"/>
        <w:autoSpaceDN w:val="0"/>
        <w:adjustRightInd w:val="0"/>
        <w:spacing w:after="0" w:line="200" w:lineRule="exact"/>
        <w:rPr>
          <w:rFonts w:ascii="Calibri" w:hAnsi="Calibri" w:cs="Calibri"/>
          <w:color w:val="000000"/>
          <w:sz w:val="20"/>
          <w:szCs w:val="20"/>
        </w:rPr>
      </w:pPr>
    </w:p>
    <w:p w:rsidR="00E671F0" w:rsidRDefault="00E671F0" w:rsidP="00E671F0">
      <w:pPr>
        <w:rPr>
          <w:rFonts w:ascii="Arial" w:hAnsi="Arial" w:cs="Arial"/>
          <w:sz w:val="20"/>
        </w:rPr>
      </w:pPr>
    </w:p>
    <w:p w:rsidR="00E671F0" w:rsidRDefault="00E671F0" w:rsidP="00E671F0">
      <w:pPr>
        <w:rPr>
          <w:rFonts w:ascii="Arial" w:hAnsi="Arial" w:cs="Arial"/>
          <w:sz w:val="20"/>
        </w:rPr>
      </w:pPr>
    </w:p>
    <w:p w:rsidR="00E671F0" w:rsidRPr="00BF78ED" w:rsidRDefault="00E671F0" w:rsidP="00BF78ED">
      <w:pPr>
        <w:jc w:val="center"/>
        <w:rPr>
          <w:rFonts w:ascii="Arial" w:hAnsi="Arial" w:cs="Arial"/>
          <w:sz w:val="20"/>
        </w:rPr>
      </w:pPr>
    </w:p>
    <w:p w:rsidR="002767DE" w:rsidRDefault="002767DE"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3F402B" w:rsidRDefault="003F402B" w:rsidP="00BA1932">
      <w:pPr>
        <w:rPr>
          <w:rFonts w:ascii="Arial" w:hAnsi="Arial" w:cs="Arial"/>
          <w:sz w:val="24"/>
        </w:rPr>
      </w:pPr>
    </w:p>
    <w:p w:rsidR="003F402B" w:rsidRDefault="003F402B" w:rsidP="00BA1932">
      <w:pPr>
        <w:rPr>
          <w:rFonts w:ascii="Arial" w:hAnsi="Arial" w:cs="Arial"/>
          <w:sz w:val="24"/>
        </w:rPr>
      </w:pPr>
    </w:p>
    <w:p w:rsidR="003F402B" w:rsidRDefault="003F402B" w:rsidP="00BA1932">
      <w:pPr>
        <w:rPr>
          <w:rFonts w:ascii="Arial" w:hAnsi="Arial" w:cs="Arial"/>
          <w:sz w:val="24"/>
        </w:rPr>
      </w:pPr>
    </w:p>
    <w:p w:rsidR="008141F2" w:rsidRDefault="008141F2" w:rsidP="008141F2">
      <w:pPr>
        <w:jc w:val="center"/>
        <w:rPr>
          <w:rFonts w:ascii="Arial" w:hAnsi="Arial" w:cs="Arial"/>
          <w:b/>
          <w:sz w:val="72"/>
        </w:rPr>
      </w:pPr>
      <w:r w:rsidRPr="008141F2">
        <w:rPr>
          <w:rFonts w:ascii="Arial" w:hAnsi="Arial" w:cs="Arial"/>
          <w:b/>
          <w:sz w:val="72"/>
        </w:rPr>
        <w:t>Appendix G</w:t>
      </w:r>
    </w:p>
    <w:p w:rsidR="008141F2" w:rsidRPr="008141F2" w:rsidRDefault="008141F2" w:rsidP="008141F2">
      <w:pPr>
        <w:jc w:val="center"/>
        <w:rPr>
          <w:rFonts w:ascii="Arial" w:hAnsi="Arial" w:cs="Arial"/>
          <w:b/>
          <w:sz w:val="48"/>
          <w:u w:val="single"/>
        </w:rPr>
      </w:pPr>
      <w:r w:rsidRPr="008141F2">
        <w:rPr>
          <w:rFonts w:ascii="Arial" w:hAnsi="Arial" w:cs="Arial"/>
          <w:b/>
          <w:sz w:val="48"/>
          <w:u w:val="single"/>
        </w:rPr>
        <w:t>Apparatus Inventories</w:t>
      </w: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8141F2" w:rsidRDefault="008141F2" w:rsidP="00BA1932">
      <w:pPr>
        <w:rPr>
          <w:rFonts w:ascii="Arial" w:hAnsi="Arial" w:cs="Arial"/>
          <w:sz w:val="24"/>
        </w:rPr>
      </w:pPr>
    </w:p>
    <w:p w:rsidR="002767DE" w:rsidRDefault="002767DE" w:rsidP="00BA1932">
      <w:pPr>
        <w:rPr>
          <w:rFonts w:ascii="Arial" w:hAnsi="Arial" w:cs="Arial"/>
          <w:sz w:val="24"/>
        </w:rPr>
      </w:pPr>
    </w:p>
    <w:p w:rsidR="002767DE" w:rsidRDefault="002767DE" w:rsidP="00BA1932">
      <w:pPr>
        <w:rPr>
          <w:rFonts w:ascii="Arial" w:hAnsi="Arial" w:cs="Arial"/>
          <w:sz w:val="24"/>
        </w:rPr>
      </w:pPr>
    </w:p>
    <w:p w:rsidR="007C327B" w:rsidRDefault="007C327B" w:rsidP="00BA1932">
      <w:pPr>
        <w:rPr>
          <w:rFonts w:ascii="Arial" w:hAnsi="Arial" w:cs="Arial"/>
          <w:sz w:val="24"/>
        </w:rPr>
      </w:pPr>
    </w:p>
    <w:p w:rsidR="002767DE" w:rsidRPr="00E671F0" w:rsidRDefault="00445D81" w:rsidP="008141F2">
      <w:pPr>
        <w:jc w:val="center"/>
        <w:rPr>
          <w:rFonts w:ascii="Arial" w:hAnsi="Arial" w:cs="Arial"/>
          <w:sz w:val="20"/>
        </w:rPr>
      </w:pPr>
      <w:r>
        <w:rPr>
          <w:rFonts w:ascii="Arial" w:hAnsi="Arial" w:cs="Arial"/>
          <w:sz w:val="20"/>
        </w:rPr>
        <w:t>162</w:t>
      </w:r>
    </w:p>
    <w:p w:rsidR="008141F2" w:rsidRDefault="00912C9B" w:rsidP="007C327B">
      <w:pPr>
        <w:rPr>
          <w:rFonts w:ascii="Arial" w:hAnsi="Arial" w:cs="Arial"/>
          <w:sz w:val="24"/>
        </w:rPr>
      </w:pPr>
      <w:r>
        <w:rPr>
          <w:rFonts w:ascii="Arial" w:hAnsi="Arial" w:cs="Arial"/>
          <w:sz w:val="24"/>
        </w:rPr>
        <w:lastRenderedPageBreak/>
        <w:t xml:space="preserve">                    </w:t>
      </w:r>
      <w:r w:rsidR="007C327B">
        <w:rPr>
          <w:rFonts w:ascii="Arial" w:hAnsi="Arial" w:cs="Arial"/>
          <w:noProof/>
          <w:sz w:val="24"/>
        </w:rPr>
        <w:drawing>
          <wp:inline distT="0" distB="0" distL="0" distR="0">
            <wp:extent cx="4319905" cy="7910111"/>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latskanie Apparatus Atributes.png"/>
                    <pic:cNvPicPr/>
                  </pic:nvPicPr>
                  <pic:blipFill>
                    <a:blip r:embed="rId121">
                      <a:extLst>
                        <a:ext uri="{28A0092B-C50C-407E-A947-70E740481C1C}">
                          <a14:useLocalDpi xmlns:a14="http://schemas.microsoft.com/office/drawing/2010/main" val="0"/>
                        </a:ext>
                      </a:extLst>
                    </a:blip>
                    <a:stretch>
                      <a:fillRect/>
                    </a:stretch>
                  </pic:blipFill>
                  <pic:spPr>
                    <a:xfrm>
                      <a:off x="0" y="0"/>
                      <a:ext cx="4323063" cy="7915893"/>
                    </a:xfrm>
                    <a:prstGeom prst="rect">
                      <a:avLst/>
                    </a:prstGeom>
                  </pic:spPr>
                </pic:pic>
              </a:graphicData>
            </a:graphic>
          </wp:inline>
        </w:drawing>
      </w:r>
    </w:p>
    <w:p w:rsidR="00912C9B" w:rsidRPr="00912C9B" w:rsidRDefault="00445D81" w:rsidP="00912C9B">
      <w:pPr>
        <w:jc w:val="center"/>
        <w:rPr>
          <w:rFonts w:ascii="Arial" w:hAnsi="Arial" w:cs="Arial"/>
          <w:sz w:val="20"/>
        </w:rPr>
      </w:pPr>
      <w:r>
        <w:rPr>
          <w:rFonts w:ascii="Arial" w:hAnsi="Arial" w:cs="Arial"/>
          <w:sz w:val="20"/>
        </w:rPr>
        <w:t>163</w:t>
      </w:r>
    </w:p>
    <w:p w:rsidR="00795EB7" w:rsidRDefault="001D3408" w:rsidP="007C327B">
      <w:pPr>
        <w:rPr>
          <w:rFonts w:ascii="Arial" w:hAnsi="Arial" w:cs="Arial"/>
          <w:sz w:val="24"/>
        </w:rPr>
      </w:pPr>
      <w:r>
        <w:rPr>
          <w:rFonts w:ascii="Arial" w:hAnsi="Arial" w:cs="Arial"/>
          <w:sz w:val="24"/>
        </w:rPr>
        <w:lastRenderedPageBreak/>
        <w:t xml:space="preserve">       </w:t>
      </w:r>
      <w:r>
        <w:rPr>
          <w:noProof/>
        </w:rPr>
        <w:drawing>
          <wp:inline distT="0" distB="0" distL="0" distR="0">
            <wp:extent cx="7929685" cy="6122978"/>
            <wp:effectExtent l="7938" t="0" r="3492" b="3493"/>
            <wp:docPr id="483" name="Picture 483" descr="C:\Users\Steve Hermann\AppData\Local\Microsoft\Windows\INetCacheContent.Word\County Rigs 2016 Master sprdsht updates-COL RVR F&amp;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 Hermann\AppData\Local\Microsoft\Windows\INetCacheContent.Word\County Rigs 2016 Master sprdsht updates-COL RVR F&amp;R.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7951200" cy="6139591"/>
                    </a:xfrm>
                    <a:prstGeom prst="rect">
                      <a:avLst/>
                    </a:prstGeom>
                    <a:noFill/>
                    <a:ln>
                      <a:noFill/>
                    </a:ln>
                  </pic:spPr>
                </pic:pic>
              </a:graphicData>
            </a:graphic>
          </wp:inline>
        </w:drawing>
      </w:r>
    </w:p>
    <w:p w:rsidR="007C327B" w:rsidRPr="00F321EC" w:rsidRDefault="00445D81" w:rsidP="00F321EC">
      <w:pPr>
        <w:jc w:val="center"/>
        <w:rPr>
          <w:rFonts w:ascii="Arial" w:hAnsi="Arial" w:cs="Arial"/>
          <w:sz w:val="20"/>
        </w:rPr>
      </w:pPr>
      <w:r>
        <w:rPr>
          <w:rFonts w:ascii="Arial" w:hAnsi="Arial" w:cs="Arial"/>
          <w:sz w:val="20"/>
        </w:rPr>
        <w:t>164</w:t>
      </w:r>
    </w:p>
    <w:p w:rsidR="00F321EC" w:rsidRDefault="001D3408" w:rsidP="007C327B">
      <w:pPr>
        <w:rPr>
          <w:rFonts w:ascii="Arial" w:hAnsi="Arial" w:cs="Arial"/>
          <w:sz w:val="24"/>
        </w:rPr>
      </w:pPr>
      <w:r>
        <w:rPr>
          <w:rFonts w:ascii="Arial" w:eastAsia="Times New Roman" w:hAnsi="Arial" w:cs="Arial"/>
          <w:noProof/>
          <w:sz w:val="24"/>
          <w:szCs w:val="24"/>
        </w:rPr>
        <w:lastRenderedPageBreak/>
        <w:t xml:space="preserve">             </w:t>
      </w:r>
      <w:r w:rsidR="00A54DAE">
        <w:rPr>
          <w:rFonts w:ascii="Arial" w:eastAsia="Times New Roman" w:hAnsi="Arial" w:cs="Arial"/>
          <w:noProof/>
          <w:sz w:val="24"/>
          <w:szCs w:val="24"/>
        </w:rPr>
        <w:t xml:space="preserve"> </w:t>
      </w:r>
      <w:r>
        <w:rPr>
          <w:noProof/>
        </w:rPr>
        <w:drawing>
          <wp:inline distT="0" distB="0" distL="0" distR="0">
            <wp:extent cx="7951935" cy="6045286"/>
            <wp:effectExtent l="635" t="0" r="0" b="0"/>
            <wp:docPr id="481" name="Picture 481" descr="C:\Users\Steve Hermann\AppData\Local\Microsoft\Windows\INetCacheContent.Word\County Rigs 2016 Master sprdsht updates-SCAPPO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 Hermann\AppData\Local\Microsoft\Windows\INetCacheContent.Word\County Rigs 2016 Master sprdsht updates-SCAPPOOSE.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7993464" cy="6076858"/>
                    </a:xfrm>
                    <a:prstGeom prst="rect">
                      <a:avLst/>
                    </a:prstGeom>
                    <a:noFill/>
                    <a:ln>
                      <a:noFill/>
                    </a:ln>
                  </pic:spPr>
                </pic:pic>
              </a:graphicData>
            </a:graphic>
          </wp:inline>
        </w:drawing>
      </w:r>
    </w:p>
    <w:p w:rsidR="00F321EC" w:rsidRPr="00F321EC" w:rsidRDefault="00445D81" w:rsidP="00F321EC">
      <w:pPr>
        <w:jc w:val="center"/>
        <w:rPr>
          <w:rFonts w:ascii="Arial" w:hAnsi="Arial" w:cs="Arial"/>
          <w:sz w:val="20"/>
        </w:rPr>
      </w:pPr>
      <w:r>
        <w:rPr>
          <w:rFonts w:ascii="Arial" w:hAnsi="Arial" w:cs="Arial"/>
          <w:sz w:val="20"/>
        </w:rPr>
        <w:t>165</w:t>
      </w:r>
    </w:p>
    <w:p w:rsidR="00F44F2B" w:rsidRDefault="00F44F2B" w:rsidP="00A54DAE">
      <w:pPr>
        <w:rPr>
          <w:rFonts w:ascii="Arial" w:hAnsi="Arial" w:cs="Arial"/>
          <w:b/>
          <w:sz w:val="72"/>
        </w:rPr>
      </w:pPr>
    </w:p>
    <w:p w:rsidR="00F321EC" w:rsidRDefault="00F321EC" w:rsidP="002767DE">
      <w:pPr>
        <w:jc w:val="center"/>
        <w:rPr>
          <w:rFonts w:ascii="Arial" w:hAnsi="Arial" w:cs="Arial"/>
          <w:b/>
          <w:sz w:val="72"/>
        </w:rPr>
      </w:pPr>
    </w:p>
    <w:p w:rsidR="001D3408" w:rsidRDefault="001D3408" w:rsidP="002767DE">
      <w:pPr>
        <w:jc w:val="center"/>
        <w:rPr>
          <w:rFonts w:ascii="Arial" w:hAnsi="Arial" w:cs="Arial"/>
          <w:b/>
          <w:sz w:val="72"/>
        </w:rPr>
      </w:pPr>
    </w:p>
    <w:p w:rsidR="002767DE" w:rsidRDefault="002767DE" w:rsidP="002767DE">
      <w:pPr>
        <w:jc w:val="center"/>
        <w:rPr>
          <w:rFonts w:ascii="Arial" w:hAnsi="Arial" w:cs="Arial"/>
          <w:b/>
          <w:sz w:val="72"/>
        </w:rPr>
      </w:pPr>
      <w:r w:rsidRPr="002767DE">
        <w:rPr>
          <w:rFonts w:ascii="Arial" w:hAnsi="Arial" w:cs="Arial"/>
          <w:b/>
          <w:sz w:val="72"/>
        </w:rPr>
        <w:t>Appendix H</w:t>
      </w:r>
    </w:p>
    <w:p w:rsidR="002767DE" w:rsidRPr="002767DE" w:rsidRDefault="002767DE" w:rsidP="002767DE">
      <w:pPr>
        <w:jc w:val="center"/>
        <w:rPr>
          <w:rFonts w:ascii="Arial" w:hAnsi="Arial" w:cs="Arial"/>
          <w:b/>
          <w:sz w:val="48"/>
          <w:u w:val="single"/>
        </w:rPr>
      </w:pPr>
      <w:r w:rsidRPr="002767DE">
        <w:rPr>
          <w:rFonts w:ascii="Arial" w:hAnsi="Arial" w:cs="Arial"/>
          <w:b/>
          <w:sz w:val="48"/>
          <w:u w:val="single"/>
        </w:rPr>
        <w:t>ICS Forms</w:t>
      </w:r>
    </w:p>
    <w:p w:rsidR="002767DE" w:rsidRPr="002767DE" w:rsidRDefault="002767DE" w:rsidP="00BA1932">
      <w:pPr>
        <w:rPr>
          <w:rFonts w:ascii="Arial" w:hAnsi="Arial" w:cs="Arial"/>
          <w:b/>
          <w:sz w:val="48"/>
        </w:rPr>
      </w:pPr>
    </w:p>
    <w:p w:rsidR="00775D61" w:rsidRPr="00775D61" w:rsidRDefault="00326F82" w:rsidP="00326F82">
      <w:pPr>
        <w:spacing w:after="0" w:line="240" w:lineRule="auto"/>
        <w:rPr>
          <w:sz w:val="32"/>
        </w:rPr>
      </w:pPr>
      <w:r w:rsidRPr="00775D61">
        <w:rPr>
          <w:sz w:val="32"/>
        </w:rPr>
        <w:t>201 Incident briefing</w:t>
      </w:r>
      <w:r w:rsidRPr="00775D61">
        <w:rPr>
          <w:sz w:val="32"/>
        </w:rPr>
        <w:tab/>
      </w:r>
      <w:r w:rsidRPr="00775D61">
        <w:rPr>
          <w:sz w:val="32"/>
        </w:rPr>
        <w:tab/>
      </w:r>
      <w:r w:rsidR="00775D61" w:rsidRPr="00775D61">
        <w:rPr>
          <w:sz w:val="32"/>
        </w:rPr>
        <w:tab/>
      </w:r>
      <w:r w:rsidR="00775D61">
        <w:rPr>
          <w:sz w:val="32"/>
        </w:rPr>
        <w:tab/>
      </w:r>
      <w:r w:rsidRPr="00775D61">
        <w:rPr>
          <w:sz w:val="32"/>
        </w:rPr>
        <w:t>202 Incident objectives</w:t>
      </w:r>
      <w:r w:rsidRPr="00775D61">
        <w:rPr>
          <w:sz w:val="32"/>
        </w:rPr>
        <w:tab/>
        <w:t xml:space="preserve">     </w:t>
      </w:r>
      <w:r w:rsidRPr="00775D61">
        <w:rPr>
          <w:sz w:val="32"/>
        </w:rPr>
        <w:tab/>
      </w:r>
    </w:p>
    <w:p w:rsidR="00775D61" w:rsidRPr="00775D61" w:rsidRDefault="00326F82" w:rsidP="00326F82">
      <w:pPr>
        <w:spacing w:after="0" w:line="240" w:lineRule="auto"/>
        <w:rPr>
          <w:sz w:val="32"/>
        </w:rPr>
      </w:pPr>
      <w:r w:rsidRPr="00775D61">
        <w:rPr>
          <w:sz w:val="32"/>
        </w:rPr>
        <w:t>203 Organization Assignment List</w:t>
      </w:r>
      <w:r w:rsidR="00775D61" w:rsidRPr="00775D61">
        <w:rPr>
          <w:sz w:val="32"/>
        </w:rPr>
        <w:t xml:space="preserve"> </w:t>
      </w:r>
      <w:r w:rsidR="00775D61" w:rsidRPr="00775D61">
        <w:rPr>
          <w:sz w:val="32"/>
        </w:rPr>
        <w:tab/>
      </w:r>
      <w:r w:rsidRPr="00775D61">
        <w:rPr>
          <w:sz w:val="32"/>
        </w:rPr>
        <w:t>204 Assignment list</w:t>
      </w:r>
      <w:r w:rsidRPr="00775D61">
        <w:rPr>
          <w:sz w:val="32"/>
        </w:rPr>
        <w:tab/>
      </w:r>
      <w:r w:rsidRPr="00775D61">
        <w:rPr>
          <w:sz w:val="32"/>
        </w:rPr>
        <w:tab/>
      </w:r>
    </w:p>
    <w:p w:rsidR="00326F82" w:rsidRPr="00775D61" w:rsidRDefault="00326F82" w:rsidP="00326F82">
      <w:pPr>
        <w:spacing w:after="0" w:line="240" w:lineRule="auto"/>
        <w:rPr>
          <w:sz w:val="32"/>
        </w:rPr>
      </w:pPr>
      <w:r w:rsidRPr="00775D61">
        <w:rPr>
          <w:sz w:val="32"/>
        </w:rPr>
        <w:t>205 Incident radio comm plan</w:t>
      </w:r>
      <w:r w:rsidRPr="00775D61">
        <w:rPr>
          <w:sz w:val="32"/>
        </w:rPr>
        <w:tab/>
      </w:r>
      <w:r w:rsidR="00775D61" w:rsidRPr="00775D61">
        <w:rPr>
          <w:sz w:val="32"/>
        </w:rPr>
        <w:tab/>
      </w:r>
      <w:r w:rsidRPr="00775D61">
        <w:rPr>
          <w:sz w:val="32"/>
        </w:rPr>
        <w:t>206 Medical plan</w:t>
      </w:r>
    </w:p>
    <w:p w:rsidR="00775D61" w:rsidRPr="00775D61" w:rsidRDefault="00326F82" w:rsidP="00326F82">
      <w:pPr>
        <w:spacing w:after="0" w:line="240" w:lineRule="auto"/>
        <w:rPr>
          <w:sz w:val="32"/>
        </w:rPr>
      </w:pPr>
      <w:r w:rsidRPr="00775D61">
        <w:rPr>
          <w:sz w:val="32"/>
        </w:rPr>
        <w:t xml:space="preserve">207 Incident Organization chart </w:t>
      </w:r>
      <w:r w:rsidR="00775D61" w:rsidRPr="00775D61">
        <w:rPr>
          <w:sz w:val="32"/>
        </w:rPr>
        <w:tab/>
      </w:r>
      <w:r w:rsidR="00775D61" w:rsidRPr="00775D61">
        <w:rPr>
          <w:sz w:val="32"/>
        </w:rPr>
        <w:tab/>
      </w:r>
      <w:r w:rsidRPr="00775D61">
        <w:rPr>
          <w:sz w:val="32"/>
        </w:rPr>
        <w:t>208 safety message / plan</w:t>
      </w:r>
      <w:r w:rsidRPr="00775D61">
        <w:rPr>
          <w:sz w:val="32"/>
        </w:rPr>
        <w:tab/>
      </w:r>
    </w:p>
    <w:p w:rsidR="00775D61" w:rsidRPr="00775D61" w:rsidRDefault="00326F82" w:rsidP="00326F82">
      <w:pPr>
        <w:spacing w:after="0" w:line="240" w:lineRule="auto"/>
        <w:rPr>
          <w:sz w:val="32"/>
        </w:rPr>
      </w:pPr>
      <w:r w:rsidRPr="00775D61">
        <w:rPr>
          <w:sz w:val="32"/>
        </w:rPr>
        <w:t>209 Incident status summary</w:t>
      </w:r>
      <w:r w:rsidR="00775D61" w:rsidRPr="00775D61">
        <w:rPr>
          <w:sz w:val="32"/>
        </w:rPr>
        <w:tab/>
      </w:r>
      <w:r w:rsidR="00775D61" w:rsidRPr="00775D61">
        <w:rPr>
          <w:sz w:val="32"/>
        </w:rPr>
        <w:tab/>
      </w:r>
      <w:r w:rsidRPr="00775D61">
        <w:rPr>
          <w:sz w:val="32"/>
        </w:rPr>
        <w:t xml:space="preserve">210 Resource status summary </w:t>
      </w:r>
      <w:r w:rsidRPr="00775D61">
        <w:rPr>
          <w:sz w:val="32"/>
        </w:rPr>
        <w:tab/>
      </w:r>
    </w:p>
    <w:p w:rsidR="00326F82" w:rsidRPr="00775D61" w:rsidRDefault="00326F82" w:rsidP="00326F82">
      <w:pPr>
        <w:spacing w:after="0" w:line="240" w:lineRule="auto"/>
        <w:rPr>
          <w:sz w:val="32"/>
        </w:rPr>
      </w:pPr>
      <w:r w:rsidRPr="00775D61">
        <w:rPr>
          <w:sz w:val="32"/>
        </w:rPr>
        <w:t xml:space="preserve">211 Incident check in </w:t>
      </w:r>
      <w:r w:rsidRPr="00775D61">
        <w:rPr>
          <w:sz w:val="32"/>
        </w:rPr>
        <w:tab/>
      </w:r>
      <w:r w:rsidRPr="00775D61">
        <w:rPr>
          <w:sz w:val="32"/>
        </w:rPr>
        <w:tab/>
      </w:r>
      <w:r w:rsidR="00775D61" w:rsidRPr="00775D61">
        <w:rPr>
          <w:sz w:val="32"/>
        </w:rPr>
        <w:tab/>
      </w:r>
      <w:r w:rsidR="00775D61">
        <w:rPr>
          <w:sz w:val="32"/>
        </w:rPr>
        <w:tab/>
      </w:r>
      <w:r w:rsidRPr="00775D61">
        <w:rPr>
          <w:sz w:val="32"/>
        </w:rPr>
        <w:t>213 General message</w:t>
      </w:r>
    </w:p>
    <w:p w:rsidR="00326F82" w:rsidRPr="00775D61" w:rsidRDefault="00326F82" w:rsidP="00326F82">
      <w:pPr>
        <w:spacing w:after="0" w:line="240" w:lineRule="auto"/>
        <w:rPr>
          <w:sz w:val="32"/>
        </w:rPr>
      </w:pPr>
      <w:r w:rsidRPr="00775D61">
        <w:rPr>
          <w:sz w:val="32"/>
        </w:rPr>
        <w:t>214 Activity log</w:t>
      </w:r>
      <w:r w:rsidRPr="00775D61">
        <w:rPr>
          <w:sz w:val="32"/>
        </w:rPr>
        <w:tab/>
      </w:r>
      <w:r w:rsidRPr="00775D61">
        <w:rPr>
          <w:sz w:val="32"/>
        </w:rPr>
        <w:tab/>
      </w:r>
      <w:r w:rsidRPr="00775D61">
        <w:rPr>
          <w:sz w:val="32"/>
        </w:rPr>
        <w:tab/>
      </w:r>
      <w:r w:rsidR="00775D61" w:rsidRPr="00775D61">
        <w:rPr>
          <w:sz w:val="32"/>
        </w:rPr>
        <w:tab/>
      </w:r>
      <w:r w:rsidR="00775D61">
        <w:rPr>
          <w:sz w:val="32"/>
        </w:rPr>
        <w:tab/>
        <w:t>215 Operational pln</w:t>
      </w:r>
      <w:r w:rsidRPr="00775D61">
        <w:rPr>
          <w:sz w:val="32"/>
        </w:rPr>
        <w:t>g worksheet</w:t>
      </w:r>
    </w:p>
    <w:p w:rsidR="002767DE" w:rsidRPr="00775D61" w:rsidRDefault="00326F82" w:rsidP="00326F82">
      <w:pPr>
        <w:rPr>
          <w:rFonts w:ascii="Arial" w:hAnsi="Arial" w:cs="Arial"/>
          <w:sz w:val="36"/>
        </w:rPr>
      </w:pPr>
      <w:r w:rsidRPr="00775D61">
        <w:rPr>
          <w:sz w:val="32"/>
        </w:rPr>
        <w:t xml:space="preserve">215A Incident action plan safety analysis   </w:t>
      </w:r>
    </w:p>
    <w:p w:rsidR="002767DE" w:rsidRPr="00BA1932" w:rsidRDefault="002767DE" w:rsidP="00BA1932">
      <w:pPr>
        <w:rPr>
          <w:rFonts w:ascii="Arial" w:hAnsi="Arial" w:cs="Arial"/>
          <w:sz w:val="24"/>
        </w:rPr>
      </w:pPr>
    </w:p>
    <w:p w:rsidR="00F44F2B" w:rsidRDefault="00F44F2B" w:rsidP="00F44F2B">
      <w:pPr>
        <w:jc w:val="center"/>
        <w:rPr>
          <w:rFonts w:ascii="Arial" w:hAnsi="Arial" w:cs="Arial"/>
          <w:sz w:val="20"/>
        </w:rPr>
      </w:pPr>
    </w:p>
    <w:tbl>
      <w:tblPr>
        <w:tblW w:w="0" w:type="auto"/>
        <w:tblInd w:w="177" w:type="dxa"/>
        <w:tblLayout w:type="fixed"/>
        <w:tblCellMar>
          <w:left w:w="0" w:type="dxa"/>
          <w:right w:w="0" w:type="dxa"/>
        </w:tblCellMar>
        <w:tblLook w:val="0000" w:firstRow="0" w:lastRow="0" w:firstColumn="0" w:lastColumn="0" w:noHBand="0" w:noVBand="0"/>
      </w:tblPr>
      <w:tblGrid>
        <w:gridCol w:w="2930"/>
        <w:gridCol w:w="2675"/>
        <w:gridCol w:w="1672"/>
      </w:tblGrid>
      <w:tr w:rsidR="00C77BAC" w:rsidRPr="00C77BAC" w:rsidTr="007035D5">
        <w:trPr>
          <w:trHeight w:hRule="exact" w:val="570"/>
        </w:trPr>
        <w:tc>
          <w:tcPr>
            <w:tcW w:w="2930" w:type="dxa"/>
            <w:tcBorders>
              <w:top w:val="single" w:sz="12" w:space="0" w:color="000000"/>
              <w:left w:val="single" w:sz="12" w:space="0" w:color="000000"/>
              <w:bottom w:val="single" w:sz="12" w:space="0" w:color="000000"/>
              <w:right w:val="single" w:sz="12" w:space="0" w:color="000000"/>
            </w:tcBorders>
          </w:tcPr>
          <w:p w:rsidR="00F44F2B" w:rsidRDefault="00F44F2B"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p w:rsidR="00F44F2B" w:rsidRDefault="00F44F2B"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p w:rsidR="00F44F2B" w:rsidRDefault="00F44F2B"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p w:rsidR="00F44F2B" w:rsidRDefault="00F44F2B"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p w:rsidR="00F44F2B" w:rsidRDefault="00F44F2B"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p w:rsidR="00F44F2B" w:rsidRDefault="00F44F2B"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p w:rsidR="00F44F2B" w:rsidRPr="00C77BAC" w:rsidRDefault="00F44F2B"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4347"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785"/>
              </w:tabs>
              <w:kinsoku w:val="0"/>
              <w:overflowPunct w:val="0"/>
              <w:autoSpaceDE w:val="0"/>
              <w:autoSpaceDN w:val="0"/>
              <w:adjustRightInd w:val="0"/>
              <w:spacing w:after="0" w:line="230" w:lineRule="exact"/>
              <w:rPr>
                <w:rFonts w:ascii="Times New Roman" w:eastAsia="Times New Roman" w:hAnsi="Times New Roman" w:cs="Times New Roman"/>
                <w:sz w:val="24"/>
                <w:szCs w:val="24"/>
              </w:rPr>
            </w:pPr>
          </w:p>
        </w:tc>
      </w:tr>
      <w:tr w:rsidR="00C77BAC" w:rsidRPr="00C77BAC" w:rsidTr="00F44F2B">
        <w:trPr>
          <w:gridAfter w:val="1"/>
          <w:wAfter w:w="1672" w:type="dxa"/>
          <w:trHeight w:hRule="exact" w:val="318"/>
        </w:trPr>
        <w:tc>
          <w:tcPr>
            <w:tcW w:w="5605" w:type="dxa"/>
            <w:gridSpan w:val="2"/>
            <w:tcBorders>
              <w:top w:val="nil"/>
              <w:left w:val="single" w:sz="12" w:space="0" w:color="000000"/>
              <w:bottom w:val="nil"/>
              <w:right w:val="single" w:sz="12" w:space="0" w:color="000000"/>
            </w:tcBorders>
          </w:tcPr>
          <w:p w:rsidR="00C77BAC" w:rsidRPr="00C77BAC"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r>
              <w:rPr>
                <w:rFonts w:ascii="Arial" w:hAnsi="Arial" w:cs="Arial"/>
                <w:noProof/>
                <w:sz w:val="20"/>
              </w:rPr>
              <mc:AlternateContent>
                <mc:Choice Requires="wps">
                  <w:drawing>
                    <wp:anchor distT="0" distB="0" distL="114300" distR="114300" simplePos="0" relativeHeight="251687936" behindDoc="0" locked="0" layoutInCell="1" allowOverlap="1" wp14:anchorId="0BF35AA6" wp14:editId="11E95837">
                      <wp:simplePos x="0" y="0"/>
                      <wp:positionH relativeFrom="margin">
                        <wp:posOffset>-127981</wp:posOffset>
                      </wp:positionH>
                      <wp:positionV relativeFrom="paragraph">
                        <wp:posOffset>-629227</wp:posOffset>
                      </wp:positionV>
                      <wp:extent cx="4772891" cy="1011382"/>
                      <wp:effectExtent l="0" t="0" r="8890" b="0"/>
                      <wp:wrapNone/>
                      <wp:docPr id="461" name="Text Box 461"/>
                      <wp:cNvGraphicFramePr/>
                      <a:graphic xmlns:a="http://schemas.openxmlformats.org/drawingml/2006/main">
                        <a:graphicData uri="http://schemas.microsoft.com/office/word/2010/wordprocessingShape">
                          <wps:wsp>
                            <wps:cNvSpPr txBox="1"/>
                            <wps:spPr>
                              <a:xfrm>
                                <a:off x="0" y="0"/>
                                <a:ext cx="4772891" cy="1011382"/>
                              </a:xfrm>
                              <a:prstGeom prst="rect">
                                <a:avLst/>
                              </a:prstGeom>
                              <a:solidFill>
                                <a:schemeClr val="lt1"/>
                              </a:solidFill>
                              <a:ln w="6350">
                                <a:noFill/>
                              </a:ln>
                            </wps:spPr>
                            <wps:txbx>
                              <w:txbxContent>
                                <w:p w:rsidR="001D3408" w:rsidRDefault="001D34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0BF35AA6" id="Text Box 461" o:spid="_x0000_s1036" type="#_x0000_t202" style="position:absolute;margin-left:-10.1pt;margin-top:-49.55pt;width:375.8pt;height:79.65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" fillcolor="white [3201]" stroked="f" strokeweight=".5pt">
                      <v:textbox>
                        <w:txbxContent>
                          <w:p w:rsidR="001D3408" w:rsidRDefault="001D3408"/>
                        </w:txbxContent>
                      </v:textbox>
                      <w10:wrap anchorx="margin"/>
                    </v:shape>
                  </w:pict>
                </mc:Fallback>
              </mc:AlternateContent>
            </w:r>
          </w:p>
        </w:tc>
      </w:tr>
      <w:tr w:rsidR="00F44F2B" w:rsidRPr="00C77BAC" w:rsidTr="00DB73D3">
        <w:trPr>
          <w:gridAfter w:val="1"/>
          <w:wAfter w:w="1672" w:type="dxa"/>
          <w:trHeight w:hRule="exact" w:val="64"/>
        </w:trPr>
        <w:tc>
          <w:tcPr>
            <w:tcW w:w="5605" w:type="dxa"/>
            <w:gridSpan w:val="2"/>
            <w:tcBorders>
              <w:top w:val="nil"/>
              <w:left w:val="single" w:sz="12" w:space="0" w:color="000000"/>
              <w:bottom w:val="single" w:sz="12" w:space="0" w:color="000000"/>
              <w:right w:val="single" w:sz="12" w:space="0" w:color="000000"/>
            </w:tcBorders>
          </w:tcPr>
          <w:p w:rsidR="00F44F2B" w:rsidRDefault="00F44F2B"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DB73D3" w:rsidRDefault="00DB73D3"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F44F2B" w:rsidRDefault="00F44F2B"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F44F2B" w:rsidRDefault="00F44F2B"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p w:rsidR="00F44F2B" w:rsidRPr="00C77BAC" w:rsidRDefault="00F44F2B" w:rsidP="00C77BAC">
            <w:pPr>
              <w:widowControl w:val="0"/>
              <w:tabs>
                <w:tab w:val="left" w:pos="5498"/>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p>
        </w:tc>
      </w:tr>
    </w:tbl>
    <w:p w:rsidR="00DB73D3" w:rsidRPr="00DB73D3" w:rsidRDefault="00DB73D3" w:rsidP="001D3408">
      <w:pPr>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3473912</wp:posOffset>
                </wp:positionH>
                <wp:positionV relativeFrom="paragraph">
                  <wp:posOffset>2189711</wp:posOffset>
                </wp:positionV>
                <wp:extent cx="914400" cy="297873"/>
                <wp:effectExtent l="0" t="0" r="0" b="6985"/>
                <wp:wrapNone/>
                <wp:docPr id="463" name="Text Box 463"/>
                <wp:cNvGraphicFramePr/>
                <a:graphic xmlns:a="http://schemas.openxmlformats.org/drawingml/2006/main">
                  <a:graphicData uri="http://schemas.microsoft.com/office/word/2010/wordprocessingShape">
                    <wps:wsp>
                      <wps:cNvSpPr txBox="1"/>
                      <wps:spPr>
                        <a:xfrm>
                          <a:off x="0" y="0"/>
                          <a:ext cx="914400" cy="297873"/>
                        </a:xfrm>
                        <a:prstGeom prst="rect">
                          <a:avLst/>
                        </a:prstGeom>
                        <a:solidFill>
                          <a:schemeClr val="lt1"/>
                        </a:solidFill>
                        <a:ln w="6350">
                          <a:noFill/>
                        </a:ln>
                      </wps:spPr>
                      <wps:txbx>
                        <w:txbxContent>
                          <w:p w:rsidR="001D3408" w:rsidRDefault="001D3408">
                            <w:r>
                              <w:t>166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463" o:spid="_x0000_s1037" type="#_x0000_t202" style="position:absolute;margin-left:273.55pt;margin-top:172.4pt;width:1in;height:23.45pt;z-index:251688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" fillcolor="white [3201]" stroked="f" strokeweight=".5pt">
                <v:textbox>
                  <w:txbxContent>
                    <w:p w:rsidR="001D3408" w:rsidRDefault="001D3408">
                      <w:r>
                        <w:t>166</w:t>
                      </w:r>
                    </w:p>
                  </w:txbxContent>
                </v:textbox>
              </v:shape>
            </w:pict>
          </mc:Fallback>
        </mc:AlternateContent>
      </w:r>
    </w:p>
    <w:p w:rsidR="00DB73D3" w:rsidRPr="00DB73D3" w:rsidRDefault="00DB73D3" w:rsidP="00DB73D3">
      <w:pPr>
        <w:rPr>
          <w:rFonts w:ascii="Times New Roman" w:eastAsia="Times New Roman" w:hAnsi="Times New Roman" w:cs="Times New Roman"/>
          <w:sz w:val="24"/>
          <w:szCs w:val="24"/>
        </w:rPr>
      </w:pPr>
    </w:p>
    <w:p w:rsidR="00DB73D3" w:rsidRPr="00DB73D3" w:rsidRDefault="00DB73D3" w:rsidP="00DB73D3">
      <w:pPr>
        <w:rPr>
          <w:rFonts w:ascii="Times New Roman" w:eastAsia="Times New Roman" w:hAnsi="Times New Roman" w:cs="Times New Roman"/>
          <w:sz w:val="24"/>
          <w:szCs w:val="24"/>
        </w:rPr>
      </w:pPr>
    </w:p>
    <w:p w:rsidR="00DB73D3" w:rsidRPr="00DB73D3" w:rsidRDefault="00DB73D3" w:rsidP="00DB73D3">
      <w:pPr>
        <w:rPr>
          <w:rFonts w:ascii="Times New Roman" w:eastAsia="Times New Roman" w:hAnsi="Times New Roman" w:cs="Times New Roman"/>
          <w:sz w:val="24"/>
          <w:szCs w:val="24"/>
        </w:rPr>
      </w:pPr>
    </w:p>
    <w:p w:rsidR="00DB73D3" w:rsidRPr="00DB73D3" w:rsidRDefault="00DB73D3" w:rsidP="00DB73D3">
      <w:pPr>
        <w:rPr>
          <w:rFonts w:ascii="Times New Roman" w:eastAsia="Times New Roman" w:hAnsi="Times New Roman" w:cs="Times New Roman"/>
          <w:sz w:val="24"/>
          <w:szCs w:val="24"/>
        </w:rPr>
      </w:pPr>
    </w:p>
    <w:p w:rsidR="00DB73D3" w:rsidRPr="00DB73D3" w:rsidRDefault="00DB73D3" w:rsidP="00DB73D3">
      <w:pPr>
        <w:rPr>
          <w:rFonts w:ascii="Times New Roman" w:eastAsia="Times New Roman" w:hAnsi="Times New Roman" w:cs="Times New Roman"/>
          <w:sz w:val="24"/>
          <w:szCs w:val="24"/>
        </w:rPr>
      </w:pPr>
    </w:p>
    <w:p w:rsidR="00DB73D3" w:rsidRDefault="00DB73D3" w:rsidP="00DB73D3">
      <w:pPr>
        <w:rPr>
          <w:rFonts w:ascii="Times New Roman" w:eastAsia="Times New Roman" w:hAnsi="Times New Roman" w:cs="Times New Roman"/>
          <w:sz w:val="24"/>
          <w:szCs w:val="24"/>
        </w:rPr>
      </w:pPr>
    </w:p>
    <w:p w:rsidR="005A77ED" w:rsidRDefault="00DB73D3" w:rsidP="005A77ED">
      <w:pPr>
        <w:tabs>
          <w:tab w:val="left" w:pos="6982"/>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5A77ED" w:rsidRPr="005A77ED" w:rsidRDefault="005A77ED" w:rsidP="005A77ED">
      <w:pPr>
        <w:tabs>
          <w:tab w:val="left" w:pos="6982"/>
        </w:tabs>
        <w:rPr>
          <w:rFonts w:ascii="Times New Roman" w:eastAsia="Times New Roman" w:hAnsi="Times New Roman" w:cs="Times New Roman"/>
          <w:sz w:val="24"/>
          <w:szCs w:val="24"/>
        </w:rPr>
      </w:pPr>
      <w:r w:rsidRPr="005A77ED">
        <w:rPr>
          <w:rFonts w:ascii="Arial" w:eastAsia="Times New Roman" w:hAnsi="Arial" w:cs="Arial"/>
          <w:noProof/>
          <w:sz w:val="20"/>
          <w:szCs w:val="20"/>
        </w:rPr>
        <mc:AlternateContent>
          <mc:Choice Requires="wps">
            <w:drawing>
              <wp:anchor distT="0" distB="0" distL="114300" distR="114300" simplePos="0" relativeHeight="251691008" behindDoc="1" locked="0" layoutInCell="0" allowOverlap="1" wp14:anchorId="617D18BF" wp14:editId="172B4921">
                <wp:simplePos x="0" y="0"/>
                <wp:positionH relativeFrom="page">
                  <wp:posOffset>416560</wp:posOffset>
                </wp:positionH>
                <wp:positionV relativeFrom="paragraph">
                  <wp:posOffset>167640</wp:posOffset>
                </wp:positionV>
                <wp:extent cx="6938645" cy="12700"/>
                <wp:effectExtent l="6985" t="12065" r="7620" b="0"/>
                <wp:wrapNone/>
                <wp:docPr id="464" name="Freeform: Shape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430C1EF3" id="Freeform: Shape 464" o:spid="_x0000_s1026" style="position:absolute;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2.8pt,13.2pt,579.1pt,13.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GJ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" o:allowincell="f" filled="f" strokeweight=".1189mm">
                <v:path arrowok="t" o:connecttype="custom" o:connectlocs="0,0;6938010,0" o:connectangles="0,0"/>
                <w10:wrap anchorx="page"/>
              </v:polyline>
            </w:pict>
          </mc:Fallback>
        </mc:AlternateContent>
      </w:r>
    </w:p>
    <w:p w:rsidR="005A77ED" w:rsidRPr="005A77ED" w:rsidRDefault="005A77ED" w:rsidP="005A77ED">
      <w:pPr>
        <w:widowControl w:val="0"/>
        <w:kinsoku w:val="0"/>
        <w:overflowPunct w:val="0"/>
        <w:autoSpaceDE w:val="0"/>
        <w:autoSpaceDN w:val="0"/>
        <w:adjustRightInd w:val="0"/>
        <w:spacing w:after="0" w:line="240" w:lineRule="auto"/>
        <w:ind w:left="1"/>
        <w:jc w:val="center"/>
        <w:rPr>
          <w:rFonts w:ascii="Arial" w:eastAsia="Times New Roman" w:hAnsi="Arial" w:cs="Arial"/>
          <w:sz w:val="28"/>
          <w:szCs w:val="28"/>
        </w:rPr>
      </w:pPr>
      <w:r w:rsidRPr="005A77ED">
        <w:rPr>
          <w:rFonts w:ascii="Arial" w:eastAsia="Times New Roman" w:hAnsi="Arial" w:cs="Arial"/>
          <w:b/>
          <w:bCs/>
          <w:sz w:val="28"/>
          <w:szCs w:val="28"/>
        </w:rPr>
        <w:lastRenderedPageBreak/>
        <w:t>INCIDENT BRIEFING (ICS</w:t>
      </w:r>
      <w:r w:rsidRPr="005A77ED">
        <w:rPr>
          <w:rFonts w:ascii="Arial" w:eastAsia="Times New Roman" w:hAnsi="Arial" w:cs="Arial"/>
          <w:b/>
          <w:bCs/>
          <w:spacing w:val="-15"/>
          <w:sz w:val="28"/>
          <w:szCs w:val="28"/>
        </w:rPr>
        <w:t xml:space="preserve"> </w:t>
      </w:r>
      <w:r w:rsidRPr="005A77ED">
        <w:rPr>
          <w:rFonts w:ascii="Arial" w:eastAsia="Times New Roman" w:hAnsi="Arial" w:cs="Arial"/>
          <w:b/>
          <w:bCs/>
          <w:sz w:val="28"/>
          <w:szCs w:val="28"/>
        </w:rPr>
        <w:t>201)</w:t>
      </w:r>
    </w:p>
    <w:p w:rsidR="005A77ED" w:rsidRPr="005A77ED" w:rsidRDefault="005A77ED" w:rsidP="005A77ED">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r w:rsidRPr="005A77ED">
        <w:rPr>
          <w:rFonts w:ascii="Arial" w:eastAsia="Times New Roman" w:hAnsi="Arial" w:cs="Arial"/>
          <w:b/>
          <w:bCs/>
          <w:sz w:val="5"/>
          <w:szCs w:val="5"/>
        </w:rPr>
        <w:t xml:space="preserve">   </w:t>
      </w:r>
    </w:p>
    <w:tbl>
      <w:tblPr>
        <w:tblW w:w="0" w:type="auto"/>
        <w:tblInd w:w="177" w:type="dxa"/>
        <w:tblLayout w:type="fixed"/>
        <w:tblCellMar>
          <w:left w:w="0" w:type="dxa"/>
          <w:right w:w="0" w:type="dxa"/>
        </w:tblCellMar>
        <w:tblLook w:val="0000" w:firstRow="0" w:lastRow="0" w:firstColumn="0" w:lastColumn="0" w:noHBand="0" w:noVBand="0"/>
      </w:tblPr>
      <w:tblGrid>
        <w:gridCol w:w="3474"/>
        <w:gridCol w:w="1646"/>
        <w:gridCol w:w="1238"/>
        <w:gridCol w:w="4282"/>
      </w:tblGrid>
      <w:tr w:rsidR="005A77ED" w:rsidRPr="005A77ED" w:rsidTr="001D3408">
        <w:trPr>
          <w:trHeight w:hRule="exact" w:val="533"/>
        </w:trPr>
        <w:tc>
          <w:tcPr>
            <w:tcW w:w="3474" w:type="dxa"/>
            <w:tcBorders>
              <w:top w:val="single" w:sz="12" w:space="0" w:color="000000"/>
              <w:left w:val="single" w:sz="12" w:space="0" w:color="000000"/>
              <w:bottom w:val="single" w:sz="12" w:space="0" w:color="000000"/>
              <w:right w:val="single" w:sz="12" w:space="0" w:color="000000"/>
            </w:tcBorders>
          </w:tcPr>
          <w:p w:rsidR="005A77ED" w:rsidRPr="005A77ED" w:rsidRDefault="005A77ED" w:rsidP="005A77ED">
            <w:pPr>
              <w:widowControl w:val="0"/>
              <w:kinsoku w:val="0"/>
              <w:overflowPunct w:val="0"/>
              <w:autoSpaceDE w:val="0"/>
              <w:autoSpaceDN w:val="0"/>
              <w:adjustRightInd w:val="0"/>
              <w:spacing w:before="38" w:after="0" w:line="240" w:lineRule="auto"/>
              <w:ind w:left="100"/>
              <w:rPr>
                <w:rFonts w:ascii="Times New Roman" w:eastAsia="Times New Roman" w:hAnsi="Times New Roman" w:cs="Times New Roman"/>
                <w:sz w:val="24"/>
                <w:szCs w:val="24"/>
              </w:rPr>
            </w:pPr>
            <w:r w:rsidRPr="005A77ED">
              <w:rPr>
                <w:rFonts w:ascii="Arial" w:eastAsia="Times New Roman" w:hAnsi="Arial" w:cs="Arial"/>
                <w:b/>
                <w:bCs/>
                <w:sz w:val="20"/>
                <w:szCs w:val="20"/>
              </w:rPr>
              <w:t>1. Incident</w:t>
            </w:r>
            <w:r w:rsidRPr="005A77ED">
              <w:rPr>
                <w:rFonts w:ascii="Arial" w:eastAsia="Times New Roman" w:hAnsi="Arial" w:cs="Arial"/>
                <w:b/>
                <w:bCs/>
                <w:spacing w:val="-4"/>
                <w:sz w:val="20"/>
                <w:szCs w:val="20"/>
              </w:rPr>
              <w:t xml:space="preserve"> </w:t>
            </w:r>
            <w:r w:rsidRPr="005A77ED">
              <w:rPr>
                <w:rFonts w:ascii="Arial" w:eastAsia="Times New Roman" w:hAnsi="Arial" w:cs="Arial"/>
                <w:b/>
                <w:bCs/>
                <w:sz w:val="20"/>
                <w:szCs w:val="20"/>
              </w:rPr>
              <w:t>Name:</w:t>
            </w:r>
          </w:p>
        </w:tc>
        <w:tc>
          <w:tcPr>
            <w:tcW w:w="2884" w:type="dxa"/>
            <w:gridSpan w:val="2"/>
            <w:tcBorders>
              <w:top w:val="single" w:sz="12" w:space="0" w:color="000000"/>
              <w:left w:val="single" w:sz="12" w:space="0" w:color="000000"/>
              <w:bottom w:val="single" w:sz="12" w:space="0" w:color="000000"/>
              <w:right w:val="single" w:sz="12" w:space="0" w:color="000000"/>
            </w:tcBorders>
          </w:tcPr>
          <w:p w:rsidR="005A77ED" w:rsidRPr="005A77ED" w:rsidRDefault="005A77ED" w:rsidP="005A77ED">
            <w:pPr>
              <w:widowControl w:val="0"/>
              <w:kinsoku w:val="0"/>
              <w:overflowPunct w:val="0"/>
              <w:autoSpaceDE w:val="0"/>
              <w:autoSpaceDN w:val="0"/>
              <w:adjustRightInd w:val="0"/>
              <w:spacing w:before="38" w:after="0" w:line="240" w:lineRule="auto"/>
              <w:ind w:left="99"/>
              <w:rPr>
                <w:rFonts w:ascii="Times New Roman" w:eastAsia="Times New Roman" w:hAnsi="Times New Roman" w:cs="Times New Roman"/>
                <w:sz w:val="24"/>
                <w:szCs w:val="24"/>
              </w:rPr>
            </w:pPr>
            <w:r w:rsidRPr="005A77ED">
              <w:rPr>
                <w:rFonts w:ascii="Arial" w:eastAsia="Times New Roman" w:hAnsi="Arial" w:cs="Arial"/>
                <w:b/>
                <w:bCs/>
                <w:sz w:val="20"/>
                <w:szCs w:val="20"/>
              </w:rPr>
              <w:t>2. Incident</w:t>
            </w:r>
            <w:r w:rsidRPr="005A77ED">
              <w:rPr>
                <w:rFonts w:ascii="Arial" w:eastAsia="Times New Roman" w:hAnsi="Arial" w:cs="Arial"/>
                <w:b/>
                <w:bCs/>
                <w:spacing w:val="-4"/>
                <w:sz w:val="20"/>
                <w:szCs w:val="20"/>
              </w:rPr>
              <w:t xml:space="preserve"> </w:t>
            </w:r>
            <w:r w:rsidRPr="005A77ED">
              <w:rPr>
                <w:rFonts w:ascii="Arial" w:eastAsia="Times New Roman" w:hAnsi="Arial" w:cs="Arial"/>
                <w:b/>
                <w:bCs/>
                <w:sz w:val="20"/>
                <w:szCs w:val="20"/>
              </w:rPr>
              <w:t>Number:</w:t>
            </w:r>
          </w:p>
        </w:tc>
        <w:tc>
          <w:tcPr>
            <w:tcW w:w="4282" w:type="dxa"/>
            <w:tcBorders>
              <w:top w:val="single" w:sz="12" w:space="0" w:color="000000"/>
              <w:left w:val="single" w:sz="12" w:space="0" w:color="000000"/>
              <w:bottom w:val="single" w:sz="12" w:space="0" w:color="000000"/>
              <w:right w:val="single" w:sz="12" w:space="0" w:color="000000"/>
            </w:tcBorders>
          </w:tcPr>
          <w:p w:rsidR="005A77ED" w:rsidRPr="005A77ED" w:rsidRDefault="005A77ED" w:rsidP="005A77ED">
            <w:pPr>
              <w:widowControl w:val="0"/>
              <w:kinsoku w:val="0"/>
              <w:overflowPunct w:val="0"/>
              <w:autoSpaceDE w:val="0"/>
              <w:autoSpaceDN w:val="0"/>
              <w:adjustRightInd w:val="0"/>
              <w:spacing w:before="38" w:after="0" w:line="230" w:lineRule="exact"/>
              <w:ind w:left="100"/>
              <w:rPr>
                <w:rFonts w:ascii="Arial" w:eastAsia="Times New Roman" w:hAnsi="Arial" w:cs="Arial"/>
                <w:sz w:val="20"/>
                <w:szCs w:val="20"/>
              </w:rPr>
            </w:pPr>
            <w:r w:rsidRPr="005A77ED">
              <w:rPr>
                <w:rFonts w:ascii="Arial" w:eastAsia="Times New Roman" w:hAnsi="Arial" w:cs="Arial"/>
                <w:b/>
                <w:bCs/>
                <w:sz w:val="20"/>
                <w:szCs w:val="20"/>
              </w:rPr>
              <w:t>3. Date/Time</w:t>
            </w:r>
            <w:r w:rsidRPr="005A77ED">
              <w:rPr>
                <w:rFonts w:ascii="Arial" w:eastAsia="Times New Roman" w:hAnsi="Arial" w:cs="Arial"/>
                <w:b/>
                <w:bCs/>
                <w:spacing w:val="-6"/>
                <w:sz w:val="20"/>
                <w:szCs w:val="20"/>
              </w:rPr>
              <w:t xml:space="preserve"> </w:t>
            </w:r>
            <w:r w:rsidRPr="005A77ED">
              <w:rPr>
                <w:rFonts w:ascii="Arial" w:eastAsia="Times New Roman" w:hAnsi="Arial" w:cs="Arial"/>
                <w:b/>
                <w:bCs/>
                <w:sz w:val="20"/>
                <w:szCs w:val="20"/>
              </w:rPr>
              <w:t>Initiated:</w:t>
            </w:r>
          </w:p>
          <w:p w:rsidR="005A77ED" w:rsidRPr="005A77ED" w:rsidRDefault="005A77ED" w:rsidP="005A77ED">
            <w:pPr>
              <w:widowControl w:val="0"/>
              <w:tabs>
                <w:tab w:val="left" w:pos="1785"/>
              </w:tabs>
              <w:kinsoku w:val="0"/>
              <w:overflowPunct w:val="0"/>
              <w:autoSpaceDE w:val="0"/>
              <w:autoSpaceDN w:val="0"/>
              <w:adjustRightInd w:val="0"/>
              <w:spacing w:after="0" w:line="230" w:lineRule="exact"/>
              <w:ind w:left="100"/>
              <w:rPr>
                <w:rFonts w:ascii="Times New Roman" w:eastAsia="Times New Roman" w:hAnsi="Times New Roman" w:cs="Times New Roman"/>
                <w:sz w:val="24"/>
                <w:szCs w:val="24"/>
              </w:rPr>
            </w:pPr>
            <w:r w:rsidRPr="005A77ED">
              <w:rPr>
                <w:rFonts w:ascii="Arial" w:eastAsia="Times New Roman" w:hAnsi="Arial" w:cs="Arial"/>
                <w:spacing w:val="-1"/>
                <w:sz w:val="20"/>
                <w:szCs w:val="20"/>
              </w:rPr>
              <w:t>Date:</w:t>
            </w:r>
            <w:r w:rsidRPr="005A77ED">
              <w:rPr>
                <w:rFonts w:ascii="Arial" w:eastAsia="Times New Roman" w:hAnsi="Arial" w:cs="Arial"/>
                <w:spacing w:val="-1"/>
                <w:sz w:val="20"/>
                <w:szCs w:val="20"/>
              </w:rPr>
              <w:tab/>
              <w:t>Time:</w:t>
            </w:r>
          </w:p>
        </w:tc>
      </w:tr>
      <w:tr w:rsidR="005A77ED" w:rsidRPr="005A77ED" w:rsidTr="001D3408">
        <w:trPr>
          <w:trHeight w:hRule="exact" w:val="8535"/>
        </w:trPr>
        <w:tc>
          <w:tcPr>
            <w:tcW w:w="10640" w:type="dxa"/>
            <w:gridSpan w:val="4"/>
            <w:tcBorders>
              <w:top w:val="single" w:sz="12" w:space="0" w:color="000000"/>
              <w:left w:val="single" w:sz="12" w:space="0" w:color="000000"/>
              <w:bottom w:val="single" w:sz="12" w:space="0" w:color="000000"/>
              <w:right w:val="single" w:sz="12" w:space="0" w:color="000000"/>
            </w:tcBorders>
          </w:tcPr>
          <w:p w:rsidR="005A77ED" w:rsidRPr="005A77ED" w:rsidRDefault="005A77ED" w:rsidP="005A77ED">
            <w:pPr>
              <w:widowControl w:val="0"/>
              <w:kinsoku w:val="0"/>
              <w:overflowPunct w:val="0"/>
              <w:autoSpaceDE w:val="0"/>
              <w:autoSpaceDN w:val="0"/>
              <w:adjustRightInd w:val="0"/>
              <w:spacing w:before="37" w:after="0" w:line="240" w:lineRule="auto"/>
              <w:ind w:left="93" w:right="397"/>
              <w:jc w:val="both"/>
              <w:rPr>
                <w:rFonts w:ascii="Times New Roman" w:eastAsia="Times New Roman" w:hAnsi="Times New Roman" w:cs="Times New Roman"/>
                <w:sz w:val="24"/>
                <w:szCs w:val="24"/>
              </w:rPr>
            </w:pPr>
            <w:r w:rsidRPr="005A77ED">
              <w:rPr>
                <w:rFonts w:ascii="Arial" w:eastAsia="Times New Roman" w:hAnsi="Arial" w:cs="Arial"/>
                <w:b/>
                <w:bCs/>
                <w:sz w:val="20"/>
                <w:szCs w:val="20"/>
              </w:rPr>
              <w:t xml:space="preserve">4. Map/Sketch </w:t>
            </w:r>
            <w:r w:rsidRPr="005A77ED">
              <w:rPr>
                <w:rFonts w:ascii="Arial" w:eastAsia="Times New Roman" w:hAnsi="Arial" w:cs="Arial"/>
                <w:sz w:val="20"/>
                <w:szCs w:val="20"/>
              </w:rPr>
              <w:t>(include sketch, showing the total area of operations, the incident site/area, impacted and</w:t>
            </w:r>
            <w:r w:rsidRPr="005A77ED">
              <w:rPr>
                <w:rFonts w:ascii="Arial" w:eastAsia="Times New Roman" w:hAnsi="Arial" w:cs="Arial"/>
                <w:spacing w:val="-36"/>
                <w:sz w:val="20"/>
                <w:szCs w:val="20"/>
              </w:rPr>
              <w:t xml:space="preserve"> </w:t>
            </w:r>
            <w:r w:rsidRPr="005A77ED">
              <w:rPr>
                <w:rFonts w:ascii="Arial" w:eastAsia="Times New Roman" w:hAnsi="Arial" w:cs="Arial"/>
                <w:sz w:val="20"/>
                <w:szCs w:val="20"/>
              </w:rPr>
              <w:t>threatened areas, overflight results, trajectories, impacted shorelines, or other graphics depicting situational status and</w:t>
            </w:r>
            <w:r w:rsidRPr="005A77ED">
              <w:rPr>
                <w:rFonts w:ascii="Arial" w:eastAsia="Times New Roman" w:hAnsi="Arial" w:cs="Arial"/>
                <w:spacing w:val="-37"/>
                <w:sz w:val="20"/>
                <w:szCs w:val="20"/>
              </w:rPr>
              <w:t xml:space="preserve"> </w:t>
            </w:r>
            <w:r w:rsidRPr="005A77ED">
              <w:rPr>
                <w:rFonts w:ascii="Arial" w:eastAsia="Times New Roman" w:hAnsi="Arial" w:cs="Arial"/>
                <w:sz w:val="20"/>
                <w:szCs w:val="20"/>
              </w:rPr>
              <w:t>resource assignment)</w:t>
            </w:r>
            <w:r w:rsidRPr="005A77ED">
              <w:rPr>
                <w:rFonts w:ascii="Arial" w:eastAsia="Times New Roman" w:hAnsi="Arial" w:cs="Arial"/>
                <w:b/>
                <w:bCs/>
                <w:sz w:val="20"/>
                <w:szCs w:val="20"/>
              </w:rPr>
              <w:t>:</w:t>
            </w:r>
          </w:p>
        </w:tc>
      </w:tr>
      <w:tr w:rsidR="005A77ED" w:rsidRPr="005A77ED" w:rsidTr="001D3408">
        <w:trPr>
          <w:trHeight w:hRule="exact" w:val="3077"/>
        </w:trPr>
        <w:tc>
          <w:tcPr>
            <w:tcW w:w="10640" w:type="dxa"/>
            <w:gridSpan w:val="4"/>
            <w:tcBorders>
              <w:top w:val="single" w:sz="12" w:space="0" w:color="000000"/>
              <w:left w:val="single" w:sz="12" w:space="0" w:color="000000"/>
              <w:bottom w:val="single" w:sz="12" w:space="0" w:color="000000"/>
              <w:right w:val="single" w:sz="12" w:space="0" w:color="000000"/>
            </w:tcBorders>
          </w:tcPr>
          <w:p w:rsidR="005A77ED" w:rsidRPr="005A77ED" w:rsidRDefault="005A77ED" w:rsidP="005A77ED">
            <w:pPr>
              <w:widowControl w:val="0"/>
              <w:kinsoku w:val="0"/>
              <w:overflowPunct w:val="0"/>
              <w:autoSpaceDE w:val="0"/>
              <w:autoSpaceDN w:val="0"/>
              <w:adjustRightInd w:val="0"/>
              <w:spacing w:before="37" w:after="0" w:line="240" w:lineRule="auto"/>
              <w:ind w:left="309" w:right="315" w:hanging="216"/>
              <w:rPr>
                <w:rFonts w:ascii="Times New Roman" w:eastAsia="Times New Roman" w:hAnsi="Times New Roman" w:cs="Times New Roman"/>
                <w:sz w:val="24"/>
                <w:szCs w:val="24"/>
              </w:rPr>
            </w:pPr>
            <w:r w:rsidRPr="005A77ED">
              <w:rPr>
                <w:rFonts w:ascii="Arial" w:eastAsia="Times New Roman" w:hAnsi="Arial" w:cs="Arial"/>
                <w:b/>
                <w:bCs/>
                <w:sz w:val="20"/>
                <w:szCs w:val="20"/>
              </w:rPr>
              <w:t xml:space="preserve">5. Situation Summary and Health and Safety Briefing </w:t>
            </w:r>
            <w:r w:rsidRPr="005A77ED">
              <w:rPr>
                <w:rFonts w:ascii="Arial" w:eastAsia="Times New Roman" w:hAnsi="Arial" w:cs="Arial"/>
                <w:sz w:val="20"/>
                <w:szCs w:val="20"/>
              </w:rPr>
              <w:t>(for briefings or transfer of command)</w:t>
            </w:r>
            <w:r w:rsidRPr="005A77ED">
              <w:rPr>
                <w:rFonts w:ascii="Arial" w:eastAsia="Times New Roman" w:hAnsi="Arial" w:cs="Arial"/>
                <w:b/>
                <w:bCs/>
                <w:sz w:val="20"/>
                <w:szCs w:val="20"/>
              </w:rPr>
              <w:t xml:space="preserve">: </w:t>
            </w:r>
            <w:r w:rsidRPr="005A77ED">
              <w:rPr>
                <w:rFonts w:ascii="Arial" w:eastAsia="Times New Roman" w:hAnsi="Arial" w:cs="Arial"/>
                <w:sz w:val="20"/>
                <w:szCs w:val="20"/>
              </w:rPr>
              <w:t>Recognize</w:t>
            </w:r>
            <w:r w:rsidRPr="005A77ED">
              <w:rPr>
                <w:rFonts w:ascii="Arial" w:eastAsia="Times New Roman" w:hAnsi="Arial" w:cs="Arial"/>
                <w:spacing w:val="-29"/>
                <w:sz w:val="20"/>
                <w:szCs w:val="20"/>
              </w:rPr>
              <w:t xml:space="preserve"> </w:t>
            </w:r>
            <w:r w:rsidRPr="005A77ED">
              <w:rPr>
                <w:rFonts w:ascii="Arial" w:eastAsia="Times New Roman" w:hAnsi="Arial" w:cs="Arial"/>
                <w:sz w:val="20"/>
                <w:szCs w:val="20"/>
              </w:rPr>
              <w:t>potential incident Health and Safety Hazards and develop necessary measures (remove hazard, provide personal</w:t>
            </w:r>
            <w:r w:rsidRPr="005A77ED">
              <w:rPr>
                <w:rFonts w:ascii="Arial" w:eastAsia="Times New Roman" w:hAnsi="Arial" w:cs="Arial"/>
                <w:spacing w:val="-32"/>
                <w:sz w:val="20"/>
                <w:szCs w:val="20"/>
              </w:rPr>
              <w:t xml:space="preserve"> </w:t>
            </w:r>
            <w:r w:rsidRPr="005A77ED">
              <w:rPr>
                <w:rFonts w:ascii="Arial" w:eastAsia="Times New Roman" w:hAnsi="Arial" w:cs="Arial"/>
                <w:sz w:val="20"/>
                <w:szCs w:val="20"/>
              </w:rPr>
              <w:t>protective equipment, warn people of the hazard) to protect responders from those</w:t>
            </w:r>
            <w:r w:rsidRPr="005A77ED">
              <w:rPr>
                <w:rFonts w:ascii="Arial" w:eastAsia="Times New Roman" w:hAnsi="Arial" w:cs="Arial"/>
                <w:spacing w:val="-22"/>
                <w:sz w:val="20"/>
                <w:szCs w:val="20"/>
              </w:rPr>
              <w:t xml:space="preserve"> </w:t>
            </w:r>
            <w:r w:rsidRPr="005A77ED">
              <w:rPr>
                <w:rFonts w:ascii="Arial" w:eastAsia="Times New Roman" w:hAnsi="Arial" w:cs="Arial"/>
                <w:sz w:val="20"/>
                <w:szCs w:val="20"/>
              </w:rPr>
              <w:t>hazards.</w:t>
            </w:r>
          </w:p>
        </w:tc>
      </w:tr>
      <w:tr w:rsidR="005A77ED" w:rsidRPr="005A77ED" w:rsidTr="001D3408">
        <w:trPr>
          <w:trHeight w:hRule="exact" w:val="365"/>
        </w:trPr>
        <w:tc>
          <w:tcPr>
            <w:tcW w:w="10640" w:type="dxa"/>
            <w:gridSpan w:val="4"/>
            <w:tcBorders>
              <w:top w:val="single" w:sz="12" w:space="0" w:color="000000"/>
              <w:left w:val="single" w:sz="12" w:space="0" w:color="000000"/>
              <w:bottom w:val="nil"/>
              <w:right w:val="single" w:sz="12" w:space="0" w:color="000000"/>
            </w:tcBorders>
          </w:tcPr>
          <w:p w:rsidR="005A77ED" w:rsidRPr="005A77ED" w:rsidRDefault="005A77ED" w:rsidP="005A77ED">
            <w:pPr>
              <w:widowControl w:val="0"/>
              <w:tabs>
                <w:tab w:val="left" w:pos="4309"/>
                <w:tab w:val="left" w:pos="7639"/>
                <w:tab w:val="left" w:pos="10677"/>
              </w:tabs>
              <w:kinsoku w:val="0"/>
              <w:overflowPunct w:val="0"/>
              <w:autoSpaceDE w:val="0"/>
              <w:autoSpaceDN w:val="0"/>
              <w:adjustRightInd w:val="0"/>
              <w:spacing w:before="62" w:after="0" w:line="240" w:lineRule="auto"/>
              <w:ind w:left="100"/>
              <w:rPr>
                <w:rFonts w:ascii="Times New Roman" w:eastAsia="Times New Roman" w:hAnsi="Times New Roman" w:cs="Times New Roman"/>
                <w:sz w:val="24"/>
                <w:szCs w:val="24"/>
              </w:rPr>
            </w:pPr>
            <w:r w:rsidRPr="005A77ED">
              <w:rPr>
                <w:rFonts w:ascii="Arial" w:eastAsia="Times New Roman" w:hAnsi="Arial" w:cs="Arial"/>
                <w:b/>
                <w:bCs/>
                <w:sz w:val="20"/>
                <w:szCs w:val="20"/>
              </w:rPr>
              <w:t xml:space="preserve">6. </w:t>
            </w:r>
            <w:r w:rsidRPr="005A77ED">
              <w:rPr>
                <w:rFonts w:ascii="Arial" w:eastAsia="Times New Roman" w:hAnsi="Arial" w:cs="Arial"/>
                <w:b/>
                <w:bCs/>
                <w:spacing w:val="-1"/>
                <w:sz w:val="20"/>
                <w:szCs w:val="20"/>
              </w:rPr>
              <w:t>Prepared</w:t>
            </w:r>
            <w:r w:rsidRPr="005A77ED">
              <w:rPr>
                <w:rFonts w:ascii="Arial" w:eastAsia="Times New Roman" w:hAnsi="Arial" w:cs="Arial"/>
                <w:b/>
                <w:bCs/>
                <w:sz w:val="20"/>
                <w:szCs w:val="20"/>
              </w:rPr>
              <w:t xml:space="preserve"> </w:t>
            </w:r>
            <w:r w:rsidRPr="005A77ED">
              <w:rPr>
                <w:rFonts w:ascii="Arial" w:eastAsia="Times New Roman" w:hAnsi="Arial" w:cs="Arial"/>
                <w:b/>
                <w:bCs/>
                <w:spacing w:val="-1"/>
                <w:sz w:val="20"/>
                <w:szCs w:val="20"/>
              </w:rPr>
              <w:t>by:</w:t>
            </w:r>
            <w:r w:rsidRPr="005A77ED">
              <w:rPr>
                <w:rFonts w:ascii="Arial" w:eastAsia="Times New Roman" w:hAnsi="Arial" w:cs="Arial"/>
                <w:b/>
                <w:bCs/>
                <w:sz w:val="20"/>
                <w:szCs w:val="20"/>
              </w:rPr>
              <w:t xml:space="preserve"> </w:t>
            </w:r>
            <w:r w:rsidRPr="005A77ED">
              <w:rPr>
                <w:rFonts w:ascii="Arial" w:eastAsia="Times New Roman" w:hAnsi="Arial" w:cs="Arial"/>
                <w:b/>
                <w:bCs/>
                <w:spacing w:val="11"/>
                <w:sz w:val="20"/>
                <w:szCs w:val="20"/>
              </w:rPr>
              <w:t xml:space="preserve"> </w:t>
            </w:r>
            <w:r w:rsidRPr="005A77ED">
              <w:rPr>
                <w:rFonts w:ascii="Arial" w:eastAsia="Times New Roman" w:hAnsi="Arial" w:cs="Arial"/>
                <w:spacing w:val="-1"/>
                <w:sz w:val="20"/>
                <w:szCs w:val="20"/>
              </w:rPr>
              <w:t>Name:</w:t>
            </w:r>
            <w:r w:rsidRPr="005A77ED">
              <w:rPr>
                <w:rFonts w:ascii="Arial" w:eastAsia="Times New Roman" w:hAnsi="Arial" w:cs="Arial"/>
                <w:spacing w:val="-1"/>
                <w:sz w:val="20"/>
                <w:szCs w:val="20"/>
                <w:u w:val="single"/>
              </w:rPr>
              <w:tab/>
            </w:r>
            <w:r w:rsidRPr="005A77ED">
              <w:rPr>
                <w:rFonts w:ascii="Arial" w:eastAsia="Times New Roman" w:hAnsi="Arial" w:cs="Arial"/>
                <w:spacing w:val="-1"/>
                <w:sz w:val="20"/>
                <w:szCs w:val="20"/>
              </w:rPr>
              <w:t>Position/Title:</w:t>
            </w:r>
            <w:r w:rsidRPr="005A77ED">
              <w:rPr>
                <w:rFonts w:ascii="Arial" w:eastAsia="Times New Roman" w:hAnsi="Arial" w:cs="Arial"/>
                <w:spacing w:val="-1"/>
                <w:sz w:val="20"/>
                <w:szCs w:val="20"/>
                <w:u w:val="single"/>
              </w:rPr>
              <w:tab/>
            </w:r>
            <w:r w:rsidRPr="005A77ED">
              <w:rPr>
                <w:rFonts w:ascii="Arial" w:eastAsia="Times New Roman" w:hAnsi="Arial" w:cs="Arial"/>
                <w:spacing w:val="-1"/>
                <w:sz w:val="20"/>
                <w:szCs w:val="20"/>
              </w:rPr>
              <w:t xml:space="preserve">Signature: </w:t>
            </w:r>
            <w:r w:rsidRPr="005A77ED">
              <w:rPr>
                <w:rFonts w:ascii="Arial" w:eastAsia="Times New Roman" w:hAnsi="Arial" w:cs="Arial"/>
                <w:spacing w:val="-2"/>
                <w:sz w:val="20"/>
                <w:szCs w:val="20"/>
              </w:rPr>
              <w:t xml:space="preserve"> </w:t>
            </w:r>
            <w:r w:rsidRPr="005A77ED">
              <w:rPr>
                <w:rFonts w:ascii="Arial" w:eastAsia="Times New Roman" w:hAnsi="Arial" w:cs="Arial"/>
                <w:sz w:val="20"/>
                <w:szCs w:val="20"/>
                <w:u w:val="single"/>
              </w:rPr>
              <w:t xml:space="preserve"> </w:t>
            </w:r>
            <w:r w:rsidRPr="005A77ED">
              <w:rPr>
                <w:rFonts w:ascii="Arial" w:eastAsia="Times New Roman" w:hAnsi="Arial" w:cs="Arial"/>
                <w:sz w:val="20"/>
                <w:szCs w:val="20"/>
                <w:u w:val="single"/>
              </w:rPr>
              <w:tab/>
            </w:r>
          </w:p>
        </w:tc>
      </w:tr>
      <w:tr w:rsidR="005A77ED" w:rsidRPr="005A77ED" w:rsidTr="001D3408">
        <w:trPr>
          <w:trHeight w:hRule="exact" w:val="298"/>
        </w:trPr>
        <w:tc>
          <w:tcPr>
            <w:tcW w:w="5120" w:type="dxa"/>
            <w:gridSpan w:val="2"/>
            <w:tcBorders>
              <w:top w:val="single" w:sz="12" w:space="0" w:color="000000"/>
              <w:left w:val="single" w:sz="12" w:space="0" w:color="000000"/>
              <w:bottom w:val="single" w:sz="12" w:space="0" w:color="000000"/>
              <w:right w:val="single" w:sz="12" w:space="0" w:color="000000"/>
            </w:tcBorders>
          </w:tcPr>
          <w:p w:rsidR="005A77ED" w:rsidRPr="005A77ED" w:rsidRDefault="005A77ED" w:rsidP="005A77ED">
            <w:pPr>
              <w:widowControl w:val="0"/>
              <w:kinsoku w:val="0"/>
              <w:overflowPunct w:val="0"/>
              <w:autoSpaceDE w:val="0"/>
              <w:autoSpaceDN w:val="0"/>
              <w:adjustRightInd w:val="0"/>
              <w:spacing w:before="27" w:after="0" w:line="240" w:lineRule="auto"/>
              <w:ind w:left="107"/>
              <w:rPr>
                <w:rFonts w:ascii="Times New Roman" w:eastAsia="Times New Roman" w:hAnsi="Times New Roman" w:cs="Times New Roman"/>
                <w:sz w:val="24"/>
                <w:szCs w:val="24"/>
              </w:rPr>
            </w:pPr>
            <w:r w:rsidRPr="005A77ED">
              <w:rPr>
                <w:rFonts w:ascii="Arial" w:eastAsia="Times New Roman" w:hAnsi="Arial" w:cs="Arial"/>
                <w:b/>
                <w:bCs/>
                <w:sz w:val="20"/>
                <w:szCs w:val="20"/>
              </w:rPr>
              <w:t>ICS 201, Page</w:t>
            </w:r>
            <w:r w:rsidRPr="005A77ED">
              <w:rPr>
                <w:rFonts w:ascii="Arial" w:eastAsia="Times New Roman" w:hAnsi="Arial" w:cs="Arial"/>
                <w:b/>
                <w:bCs/>
                <w:spacing w:val="-6"/>
                <w:sz w:val="20"/>
                <w:szCs w:val="20"/>
              </w:rPr>
              <w:t xml:space="preserve"> </w:t>
            </w:r>
            <w:r w:rsidRPr="005A77ED">
              <w:rPr>
                <w:rFonts w:ascii="Arial" w:eastAsia="Times New Roman" w:hAnsi="Arial" w:cs="Arial"/>
                <w:b/>
                <w:bCs/>
                <w:sz w:val="20"/>
                <w:szCs w:val="20"/>
              </w:rPr>
              <w:t>1</w:t>
            </w:r>
          </w:p>
        </w:tc>
        <w:tc>
          <w:tcPr>
            <w:tcW w:w="5520" w:type="dxa"/>
            <w:gridSpan w:val="2"/>
            <w:tcBorders>
              <w:top w:val="nil"/>
              <w:left w:val="single" w:sz="12" w:space="0" w:color="000000"/>
              <w:bottom w:val="single" w:sz="12" w:space="0" w:color="000000"/>
              <w:right w:val="single" w:sz="12" w:space="0" w:color="000000"/>
            </w:tcBorders>
          </w:tcPr>
          <w:p w:rsidR="005A77ED" w:rsidRPr="005A77ED" w:rsidRDefault="005A77ED" w:rsidP="005A77ED">
            <w:pPr>
              <w:widowControl w:val="0"/>
              <w:tabs>
                <w:tab w:val="left" w:pos="5498"/>
              </w:tabs>
              <w:kinsoku w:val="0"/>
              <w:overflowPunct w:val="0"/>
              <w:autoSpaceDE w:val="0"/>
              <w:autoSpaceDN w:val="0"/>
              <w:adjustRightInd w:val="0"/>
              <w:spacing w:before="41" w:after="0" w:line="240" w:lineRule="auto"/>
              <w:ind w:left="100"/>
              <w:rPr>
                <w:rFonts w:ascii="Times New Roman" w:eastAsia="Times New Roman" w:hAnsi="Times New Roman" w:cs="Times New Roman"/>
                <w:sz w:val="24"/>
                <w:szCs w:val="24"/>
              </w:rPr>
            </w:pPr>
            <w:r w:rsidRPr="005A77ED">
              <w:rPr>
                <w:rFonts w:ascii="Arial" w:eastAsia="Times New Roman" w:hAnsi="Arial" w:cs="Arial"/>
                <w:sz w:val="20"/>
                <w:szCs w:val="20"/>
              </w:rPr>
              <w:t xml:space="preserve">Date/Time: </w:t>
            </w:r>
            <w:r w:rsidRPr="005A77ED">
              <w:rPr>
                <w:rFonts w:ascii="Arial" w:eastAsia="Times New Roman" w:hAnsi="Arial" w:cs="Arial"/>
                <w:spacing w:val="-2"/>
                <w:sz w:val="20"/>
                <w:szCs w:val="20"/>
              </w:rPr>
              <w:t xml:space="preserve"> </w:t>
            </w:r>
            <w:r w:rsidRPr="005A77ED">
              <w:rPr>
                <w:rFonts w:ascii="Arial" w:eastAsia="Times New Roman" w:hAnsi="Arial" w:cs="Arial"/>
                <w:sz w:val="20"/>
                <w:szCs w:val="20"/>
                <w:u w:val="single"/>
              </w:rPr>
              <w:t xml:space="preserve"> </w:t>
            </w:r>
            <w:r w:rsidRPr="005A77ED">
              <w:rPr>
                <w:rFonts w:ascii="Arial" w:eastAsia="Times New Roman" w:hAnsi="Arial" w:cs="Arial"/>
                <w:sz w:val="20"/>
                <w:szCs w:val="20"/>
                <w:u w:val="single"/>
              </w:rPr>
              <w:tab/>
            </w:r>
          </w:p>
        </w:tc>
      </w:tr>
    </w:tbl>
    <w:p w:rsidR="005A77ED" w:rsidRPr="005A77ED" w:rsidRDefault="005A77ED" w:rsidP="005A77ED">
      <w:pPr>
        <w:widowControl w:val="0"/>
        <w:kinsoku w:val="0"/>
        <w:overflowPunct w:val="0"/>
        <w:autoSpaceDE w:val="0"/>
        <w:autoSpaceDN w:val="0"/>
        <w:adjustRightInd w:val="0"/>
        <w:spacing w:before="11" w:after="0" w:line="240" w:lineRule="auto"/>
        <w:rPr>
          <w:rFonts w:ascii="Arial" w:eastAsia="Times New Roman" w:hAnsi="Arial" w:cs="Arial"/>
          <w:b/>
          <w:bCs/>
          <w:sz w:val="20"/>
          <w:szCs w:val="20"/>
        </w:rPr>
      </w:pPr>
    </w:p>
    <w:p w:rsidR="00C77BAC" w:rsidRPr="005A77ED" w:rsidRDefault="005A77ED" w:rsidP="005A77ED">
      <w:pPr>
        <w:widowControl w:val="0"/>
        <w:kinsoku w:val="0"/>
        <w:overflowPunct w:val="0"/>
        <w:autoSpaceDE w:val="0"/>
        <w:autoSpaceDN w:val="0"/>
        <w:adjustRightInd w:val="0"/>
        <w:spacing w:before="74" w:after="0" w:line="240" w:lineRule="auto"/>
        <w:jc w:val="center"/>
        <w:rPr>
          <w:rFonts w:ascii="Arial" w:eastAsia="Times New Roman" w:hAnsi="Arial" w:cs="Arial"/>
          <w:sz w:val="20"/>
          <w:szCs w:val="20"/>
        </w:rPr>
        <w:sectPr w:rsidR="00C77BAC" w:rsidRPr="005A77ED">
          <w:headerReference w:type="default" r:id="rId124"/>
          <w:footerReference w:type="default" r:id="rId125"/>
          <w:pgSz w:w="12240" w:h="15840"/>
          <w:pgMar w:top="1100" w:right="540" w:bottom="700" w:left="540" w:header="304" w:footer="504" w:gutter="0"/>
          <w:pgNumType w:start="167"/>
          <w:cols w:space="720"/>
          <w:noEndnote/>
        </w:sectPr>
      </w:pPr>
      <w:r w:rsidRPr="005A77ED">
        <w:rPr>
          <w:rFonts w:ascii="Arial" w:eastAsia="Times New Roman" w:hAnsi="Arial" w:cs="Arial"/>
          <w:sz w:val="20"/>
          <w:szCs w:val="20"/>
        </w:rPr>
        <w:t>167</w:t>
      </w:r>
      <w:r w:rsidR="00DB73D3">
        <w:rPr>
          <w:rFonts w:ascii="Times New Roman" w:eastAsia="Times New Roman" w:hAnsi="Times New Roman" w:cs="Times New Roman"/>
          <w:sz w:val="24"/>
          <w:szCs w:val="24"/>
        </w:rPr>
        <w:tab/>
      </w:r>
    </w:p>
    <w:tbl>
      <w:tblPr>
        <w:tblW w:w="0" w:type="auto"/>
        <w:tblInd w:w="176" w:type="dxa"/>
        <w:tblLayout w:type="fixed"/>
        <w:tblCellMar>
          <w:left w:w="0" w:type="dxa"/>
          <w:right w:w="0" w:type="dxa"/>
        </w:tblCellMar>
        <w:tblLook w:val="0000" w:firstRow="0" w:lastRow="0" w:firstColumn="0" w:lastColumn="0" w:noHBand="0" w:noVBand="0"/>
      </w:tblPr>
      <w:tblGrid>
        <w:gridCol w:w="1403"/>
        <w:gridCol w:w="2174"/>
        <w:gridCol w:w="734"/>
        <w:gridCol w:w="2844"/>
        <w:gridCol w:w="3630"/>
      </w:tblGrid>
      <w:tr w:rsidR="00C77BAC" w:rsidRPr="00C77BAC" w:rsidTr="00D34B64">
        <w:trPr>
          <w:trHeight w:hRule="exact" w:val="554"/>
        </w:trPr>
        <w:tc>
          <w:tcPr>
            <w:tcW w:w="3577"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lastRenderedPageBreak/>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3578"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2.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Number:</w:t>
            </w:r>
          </w:p>
        </w:tc>
        <w:tc>
          <w:tcPr>
            <w:tcW w:w="3628"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30" w:lineRule="exact"/>
              <w:rPr>
                <w:rFonts w:ascii="Arial" w:eastAsia="Times New Roman" w:hAnsi="Arial" w:cs="Arial"/>
                <w:sz w:val="20"/>
                <w:szCs w:val="20"/>
              </w:rPr>
            </w:pPr>
            <w:r w:rsidRPr="00C77BAC">
              <w:rPr>
                <w:rFonts w:ascii="Arial" w:eastAsia="Times New Roman" w:hAnsi="Arial" w:cs="Arial"/>
                <w:b/>
                <w:bCs/>
                <w:sz w:val="20"/>
                <w:szCs w:val="20"/>
              </w:rPr>
              <w:t>3. Date/Time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Initiated:</w:t>
            </w:r>
          </w:p>
          <w:p w:rsidR="00C77BAC" w:rsidRPr="00C77BAC" w:rsidRDefault="00C77BAC" w:rsidP="00C77BAC">
            <w:pPr>
              <w:widowControl w:val="0"/>
              <w:tabs>
                <w:tab w:val="left" w:pos="1784"/>
              </w:tabs>
              <w:kinsoku w:val="0"/>
              <w:overflowPunct w:val="0"/>
              <w:autoSpaceDE w:val="0"/>
              <w:autoSpaceDN w:val="0"/>
              <w:adjustRightInd w:val="0"/>
              <w:spacing w:after="0" w:line="230" w:lineRule="exact"/>
              <w:rPr>
                <w:rFonts w:ascii="Times New Roman" w:eastAsia="Times New Roman" w:hAnsi="Times New Roman" w:cs="Times New Roman"/>
                <w:sz w:val="24"/>
                <w:szCs w:val="24"/>
              </w:rPr>
            </w:pPr>
            <w:r w:rsidRPr="00C77BAC">
              <w:rPr>
                <w:rFonts w:ascii="Arial" w:eastAsia="Times New Roman" w:hAnsi="Arial" w:cs="Arial"/>
                <w:spacing w:val="-1"/>
                <w:sz w:val="20"/>
                <w:szCs w:val="20"/>
              </w:rPr>
              <w:t>Date:</w:t>
            </w:r>
            <w:r w:rsidRPr="00C77BAC">
              <w:rPr>
                <w:rFonts w:ascii="Arial" w:eastAsia="Times New Roman" w:hAnsi="Arial" w:cs="Arial"/>
                <w:spacing w:val="-1"/>
                <w:sz w:val="20"/>
                <w:szCs w:val="20"/>
              </w:rPr>
              <w:tab/>
              <w:t>Time:</w:t>
            </w:r>
          </w:p>
        </w:tc>
      </w:tr>
      <w:tr w:rsidR="00C77BAC" w:rsidRPr="00C77BAC" w:rsidTr="00D34B64">
        <w:trPr>
          <w:trHeight w:hRule="exact" w:val="4291"/>
        </w:trPr>
        <w:tc>
          <w:tcPr>
            <w:tcW w:w="10785" w:type="dxa"/>
            <w:gridSpan w:val="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7. Current and Planned</w:t>
            </w:r>
            <w:r w:rsidRPr="00C77BAC">
              <w:rPr>
                <w:rFonts w:ascii="Arial" w:eastAsia="Times New Roman" w:hAnsi="Arial" w:cs="Arial"/>
                <w:b/>
                <w:bCs/>
                <w:spacing w:val="-9"/>
                <w:sz w:val="20"/>
                <w:szCs w:val="20"/>
              </w:rPr>
              <w:t xml:space="preserve"> </w:t>
            </w:r>
            <w:r w:rsidRPr="00C77BAC">
              <w:rPr>
                <w:rFonts w:ascii="Arial" w:eastAsia="Times New Roman" w:hAnsi="Arial" w:cs="Arial"/>
                <w:b/>
                <w:bCs/>
                <w:sz w:val="20"/>
                <w:szCs w:val="20"/>
              </w:rPr>
              <w:t>Objectives:</w:t>
            </w:r>
          </w:p>
        </w:tc>
      </w:tr>
      <w:tr w:rsidR="00C77BAC" w:rsidRPr="00C77BAC" w:rsidTr="00D34B64">
        <w:trPr>
          <w:trHeight w:hRule="exact" w:val="319"/>
        </w:trPr>
        <w:tc>
          <w:tcPr>
            <w:tcW w:w="10785" w:type="dxa"/>
            <w:gridSpan w:val="5"/>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8. Current and Planned Actions, Strategies, and</w:t>
            </w:r>
            <w:r w:rsidRPr="00C77BAC">
              <w:rPr>
                <w:rFonts w:ascii="Arial" w:eastAsia="Times New Roman" w:hAnsi="Arial" w:cs="Arial"/>
                <w:b/>
                <w:bCs/>
                <w:spacing w:val="-16"/>
                <w:sz w:val="20"/>
                <w:szCs w:val="20"/>
              </w:rPr>
              <w:t xml:space="preserve"> </w:t>
            </w:r>
            <w:r w:rsidRPr="00C77BAC">
              <w:rPr>
                <w:rFonts w:ascii="Arial" w:eastAsia="Times New Roman" w:hAnsi="Arial" w:cs="Arial"/>
                <w:b/>
                <w:bCs/>
                <w:sz w:val="20"/>
                <w:szCs w:val="20"/>
              </w:rPr>
              <w:t>Tactics:</w:t>
            </w: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Actions:</w:t>
            </w:r>
          </w:p>
        </w:tc>
      </w:tr>
      <w:tr w:rsidR="00C77BAC" w:rsidRPr="00C77BAC" w:rsidTr="00D34B64">
        <w:trPr>
          <w:trHeight w:hRule="exact" w:val="310"/>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0"/>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0"/>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0"/>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0"/>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0"/>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0"/>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1"/>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10"/>
        </w:trPr>
        <w:tc>
          <w:tcPr>
            <w:tcW w:w="140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21"/>
        </w:trPr>
        <w:tc>
          <w:tcPr>
            <w:tcW w:w="1403"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81" w:type="dxa"/>
            <w:gridSpan w:val="4"/>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D34B64">
        <w:trPr>
          <w:trHeight w:hRule="exact" w:val="379"/>
        </w:trPr>
        <w:tc>
          <w:tcPr>
            <w:tcW w:w="10785" w:type="dxa"/>
            <w:gridSpan w:val="5"/>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9"/>
                <w:tab w:val="left" w:pos="7639"/>
                <w:tab w:val="left" w:pos="10677"/>
              </w:tabs>
              <w:kinsoku w:val="0"/>
              <w:overflowPunct w:val="0"/>
              <w:autoSpaceDE w:val="0"/>
              <w:autoSpaceDN w:val="0"/>
              <w:adjustRightInd w:val="0"/>
              <w:spacing w:before="6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6.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D34B64">
        <w:trPr>
          <w:trHeight w:hRule="exact" w:val="309"/>
        </w:trPr>
        <w:tc>
          <w:tcPr>
            <w:tcW w:w="4311"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 201, Page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2</w:t>
            </w:r>
          </w:p>
        </w:tc>
        <w:tc>
          <w:tcPr>
            <w:tcW w:w="6473" w:type="dxa"/>
            <w:gridSpan w:val="2"/>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7"/>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D34B64"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1100" w:right="540" w:bottom="700" w:left="540" w:header="304" w:footer="504" w:gutter="0"/>
          <w:cols w:space="720"/>
          <w:noEndnote/>
        </w:sectPr>
      </w:pPr>
      <w:r>
        <w:rPr>
          <w:rFonts w:ascii="Times New Roman" w:eastAsia="Times New Roman" w:hAnsi="Times New Roman" w:cs="Times New Roman"/>
          <w:noProof/>
          <w:sz w:val="24"/>
          <w:szCs w:val="24"/>
        </w:rPr>
        <mc:AlternateContent>
          <mc:Choice Requires="wps">
            <w:drawing>
              <wp:anchor distT="0" distB="0" distL="114300" distR="114300" simplePos="0" relativeHeight="251693056" behindDoc="0" locked="0" layoutInCell="1" allowOverlap="1">
                <wp:simplePos x="0" y="0"/>
                <wp:positionH relativeFrom="column">
                  <wp:posOffset>3231573</wp:posOffset>
                </wp:positionH>
                <wp:positionV relativeFrom="paragraph">
                  <wp:posOffset>395605</wp:posOffset>
                </wp:positionV>
                <wp:extent cx="429491" cy="304800"/>
                <wp:effectExtent l="0" t="0" r="8890" b="0"/>
                <wp:wrapNone/>
                <wp:docPr id="466" name="Text Box 466"/>
                <wp:cNvGraphicFramePr/>
                <a:graphic xmlns:a="http://schemas.openxmlformats.org/drawingml/2006/main">
                  <a:graphicData uri="http://schemas.microsoft.com/office/word/2010/wordprocessingShape">
                    <wps:wsp>
                      <wps:cNvSpPr txBox="1"/>
                      <wps:spPr>
                        <a:xfrm>
                          <a:off x="0" y="0"/>
                          <a:ext cx="429491" cy="304800"/>
                        </a:xfrm>
                        <a:prstGeom prst="rect">
                          <a:avLst/>
                        </a:prstGeom>
                        <a:solidFill>
                          <a:schemeClr val="lt1"/>
                        </a:solidFill>
                        <a:ln w="6350">
                          <a:noFill/>
                        </a:ln>
                      </wps:spPr>
                      <wps:txbx>
                        <w:txbxContent>
                          <w:p w:rsidR="001D3408" w:rsidRPr="00D34B64" w:rsidRDefault="001D3408">
                            <w:pPr>
                              <w:rPr>
                                <w:rFonts w:ascii="Arial" w:hAnsi="Arial" w:cs="Arial"/>
                                <w:sz w:val="20"/>
                              </w:rPr>
                            </w:pPr>
                            <w:r w:rsidRPr="00D34B64">
                              <w:rPr>
                                <w:rFonts w:ascii="Arial" w:hAnsi="Arial" w:cs="Arial"/>
                                <w:sz w:val="20"/>
                              </w:rPr>
                              <w:t>168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466" o:spid="_x0000_s1038" type="#_x0000_t202" style="position:absolute;margin-left:254.45pt;margin-top:31.15pt;width:33.8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" fillcolor="white [3201]" stroked="f" strokeweight=".5pt">
                <v:textbox>
                  <w:txbxContent>
                    <w:p w:rsidR="001D3408" w:rsidRPr="00D34B64" w:rsidRDefault="001D3408">
                      <w:pPr>
                        <w:rPr>
                          <w:rFonts w:ascii="Arial" w:hAnsi="Arial" w:cs="Arial"/>
                          <w:sz w:val="20"/>
                        </w:rPr>
                      </w:pPr>
                      <w:r w:rsidRPr="00D34B64">
                        <w:rPr>
                          <w:rFonts w:ascii="Arial" w:hAnsi="Arial" w:cs="Arial"/>
                          <w:sz w:val="20"/>
                        </w:rPr>
                        <w:t>168</w:t>
                      </w:r>
                    </w:p>
                  </w:txbxContent>
                </v:textbox>
              </v:shape>
            </w:pict>
          </mc:Fallback>
        </mc:AlternateContent>
      </w:r>
    </w:p>
    <w:tbl>
      <w:tblPr>
        <w:tblW w:w="0" w:type="auto"/>
        <w:tblInd w:w="181" w:type="dxa"/>
        <w:tblLayout w:type="fixed"/>
        <w:tblCellMar>
          <w:left w:w="0" w:type="dxa"/>
          <w:right w:w="0" w:type="dxa"/>
        </w:tblCellMar>
        <w:tblLook w:val="0000" w:firstRow="0" w:lastRow="0" w:firstColumn="0" w:lastColumn="0" w:noHBand="0" w:noVBand="0"/>
      </w:tblPr>
      <w:tblGrid>
        <w:gridCol w:w="3581"/>
        <w:gridCol w:w="719"/>
        <w:gridCol w:w="2868"/>
        <w:gridCol w:w="3585"/>
      </w:tblGrid>
      <w:tr w:rsidR="00C77BAC" w:rsidRPr="00C77BAC" w:rsidTr="005A77ED">
        <w:trPr>
          <w:trHeight w:hRule="exact" w:val="559"/>
        </w:trPr>
        <w:tc>
          <w:tcPr>
            <w:tcW w:w="3581"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lastRenderedPageBreak/>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3587"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2.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Number:</w:t>
            </w:r>
          </w:p>
        </w:tc>
        <w:tc>
          <w:tcPr>
            <w:tcW w:w="3584"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30" w:lineRule="exact"/>
              <w:rPr>
                <w:rFonts w:ascii="Arial" w:eastAsia="Times New Roman" w:hAnsi="Arial" w:cs="Arial"/>
                <w:sz w:val="20"/>
                <w:szCs w:val="20"/>
              </w:rPr>
            </w:pPr>
            <w:r w:rsidRPr="00C77BAC">
              <w:rPr>
                <w:rFonts w:ascii="Arial" w:eastAsia="Times New Roman" w:hAnsi="Arial" w:cs="Arial"/>
                <w:b/>
                <w:bCs/>
                <w:sz w:val="20"/>
                <w:szCs w:val="20"/>
              </w:rPr>
              <w:t>3. Date/Time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Initiated:</w:t>
            </w:r>
          </w:p>
          <w:p w:rsidR="00C77BAC" w:rsidRPr="00C77BAC" w:rsidRDefault="00C77BAC" w:rsidP="00C77BAC">
            <w:pPr>
              <w:widowControl w:val="0"/>
              <w:tabs>
                <w:tab w:val="left" w:pos="1785"/>
              </w:tabs>
              <w:kinsoku w:val="0"/>
              <w:overflowPunct w:val="0"/>
              <w:autoSpaceDE w:val="0"/>
              <w:autoSpaceDN w:val="0"/>
              <w:adjustRightInd w:val="0"/>
              <w:spacing w:after="0" w:line="230" w:lineRule="exact"/>
              <w:rPr>
                <w:rFonts w:ascii="Times New Roman" w:eastAsia="Times New Roman" w:hAnsi="Times New Roman" w:cs="Times New Roman"/>
                <w:sz w:val="24"/>
                <w:szCs w:val="24"/>
              </w:rPr>
            </w:pPr>
            <w:r w:rsidRPr="00C77BAC">
              <w:rPr>
                <w:rFonts w:ascii="Arial" w:eastAsia="Times New Roman" w:hAnsi="Arial" w:cs="Arial"/>
                <w:spacing w:val="-1"/>
                <w:sz w:val="20"/>
                <w:szCs w:val="20"/>
              </w:rPr>
              <w:t>Date:</w:t>
            </w:r>
            <w:r w:rsidRPr="00C77BAC">
              <w:rPr>
                <w:rFonts w:ascii="Arial" w:eastAsia="Times New Roman" w:hAnsi="Arial" w:cs="Arial"/>
                <w:spacing w:val="-1"/>
                <w:sz w:val="20"/>
                <w:szCs w:val="20"/>
              </w:rPr>
              <w:tab/>
              <w:t>Time:</w:t>
            </w:r>
          </w:p>
        </w:tc>
      </w:tr>
      <w:tr w:rsidR="00C77BAC" w:rsidRPr="00C77BAC" w:rsidTr="005A77ED">
        <w:trPr>
          <w:trHeight w:hRule="exact" w:val="11999"/>
        </w:trPr>
        <w:tc>
          <w:tcPr>
            <w:tcW w:w="10753"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9. Current Organization </w:t>
            </w:r>
            <w:r w:rsidRPr="00C77BAC">
              <w:rPr>
                <w:rFonts w:ascii="Arial" w:eastAsia="Times New Roman" w:hAnsi="Arial" w:cs="Arial"/>
                <w:sz w:val="20"/>
                <w:szCs w:val="20"/>
              </w:rPr>
              <w:t>(fill in additional organization as</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appropriate)</w:t>
            </w:r>
            <w:r w:rsidRPr="00C77BAC">
              <w:rPr>
                <w:rFonts w:ascii="Arial" w:eastAsia="Times New Roman" w:hAnsi="Arial" w:cs="Arial"/>
                <w:b/>
                <w:bCs/>
                <w:sz w:val="20"/>
                <w:szCs w:val="20"/>
              </w:rPr>
              <w:t>:</w:t>
            </w:r>
          </w:p>
          <w:p w:rsidR="00C77BAC" w:rsidRPr="00C77BAC" w:rsidRDefault="00C77BAC" w:rsidP="00C77BAC">
            <w:pPr>
              <w:widowControl w:val="0"/>
              <w:kinsoku w:val="0"/>
              <w:overflowPunct w:val="0"/>
              <w:autoSpaceDE w:val="0"/>
              <w:autoSpaceDN w:val="0"/>
              <w:adjustRightInd w:val="0"/>
              <w:spacing w:before="146" w:after="0" w:line="240" w:lineRule="auto"/>
              <w:ind w:right="1705"/>
              <w:jc w:val="right"/>
              <w:rPr>
                <w:rFonts w:ascii="Arial" w:eastAsia="Times New Roman" w:hAnsi="Arial" w:cs="Arial"/>
                <w:sz w:val="18"/>
                <w:szCs w:val="18"/>
              </w:rPr>
            </w:pPr>
            <w:r w:rsidRPr="00C77BAC">
              <w:rPr>
                <w:rFonts w:ascii="Arial" w:eastAsia="Times New Roman" w:hAnsi="Arial" w:cs="Arial"/>
                <w:b/>
                <w:bCs/>
                <w:sz w:val="18"/>
                <w:szCs w:val="18"/>
              </w:rPr>
              <w:t>Liaison</w:t>
            </w:r>
            <w:r w:rsidRPr="00C77BAC">
              <w:rPr>
                <w:rFonts w:ascii="Arial" w:eastAsia="Times New Roman" w:hAnsi="Arial" w:cs="Arial"/>
                <w:b/>
                <w:bCs/>
                <w:spacing w:val="-6"/>
                <w:sz w:val="18"/>
                <w:szCs w:val="18"/>
              </w:rPr>
              <w:t xml:space="preserve"> </w:t>
            </w:r>
            <w:r w:rsidRPr="00C77BAC">
              <w:rPr>
                <w:rFonts w:ascii="Arial" w:eastAsia="Times New Roman" w:hAnsi="Arial" w:cs="Arial"/>
                <w:b/>
                <w:bCs/>
                <w:sz w:val="18"/>
                <w:szCs w:val="18"/>
              </w:rPr>
              <w:t>Officer</w:t>
            </w:r>
          </w:p>
          <w:p w:rsidR="00C77BAC" w:rsidRPr="00C77BAC" w:rsidRDefault="00C77BAC" w:rsidP="00C77BAC">
            <w:pPr>
              <w:widowControl w:val="0"/>
              <w:kinsoku w:val="0"/>
              <w:overflowPunct w:val="0"/>
              <w:autoSpaceDE w:val="0"/>
              <w:autoSpaceDN w:val="0"/>
              <w:adjustRightInd w:val="0"/>
              <w:spacing w:before="42" w:after="0" w:line="240" w:lineRule="auto"/>
              <w:ind w:right="7"/>
              <w:jc w:val="center"/>
              <w:rPr>
                <w:rFonts w:ascii="Arial" w:eastAsia="Times New Roman" w:hAnsi="Arial" w:cs="Arial"/>
                <w:sz w:val="18"/>
                <w:szCs w:val="18"/>
              </w:rPr>
            </w:pPr>
            <w:r w:rsidRPr="00C77BAC">
              <w:rPr>
                <w:rFonts w:ascii="Arial" w:eastAsia="Times New Roman" w:hAnsi="Arial" w:cs="Arial"/>
                <w:b/>
                <w:bCs/>
                <w:sz w:val="18"/>
                <w:szCs w:val="18"/>
              </w:rPr>
              <w:t>Incident</w:t>
            </w:r>
            <w:r w:rsidRPr="00C77BAC">
              <w:rPr>
                <w:rFonts w:ascii="Arial" w:eastAsia="Times New Roman" w:hAnsi="Arial" w:cs="Arial"/>
                <w:b/>
                <w:bCs/>
                <w:spacing w:val="-10"/>
                <w:sz w:val="18"/>
                <w:szCs w:val="18"/>
              </w:rPr>
              <w:t xml:space="preserve"> </w:t>
            </w:r>
            <w:r w:rsidRPr="00C77BAC">
              <w:rPr>
                <w:rFonts w:ascii="Arial" w:eastAsia="Times New Roman" w:hAnsi="Arial" w:cs="Arial"/>
                <w:b/>
                <w:bCs/>
                <w:sz w:val="18"/>
                <w:szCs w:val="18"/>
              </w:rPr>
              <w:t>Commander(s)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18"/>
                <w:szCs w:val="18"/>
              </w:rPr>
            </w:pPr>
          </w:p>
          <w:p w:rsidR="00C77BAC" w:rsidRPr="00C77BAC" w:rsidRDefault="00C77BAC" w:rsidP="00C77BAC">
            <w:pPr>
              <w:widowControl w:val="0"/>
              <w:kinsoku w:val="0"/>
              <w:overflowPunct w:val="0"/>
              <w:autoSpaceDE w:val="0"/>
              <w:autoSpaceDN w:val="0"/>
              <w:adjustRightInd w:val="0"/>
              <w:spacing w:before="2" w:after="0" w:line="240" w:lineRule="auto"/>
              <w:rPr>
                <w:rFonts w:ascii="Times New Roman" w:eastAsia="Times New Roman" w:hAnsi="Times New Roman" w:cs="Times New Roman"/>
                <w:sz w:val="15"/>
                <w:szCs w:val="15"/>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Safety</w:t>
            </w:r>
            <w:r w:rsidRPr="00C77BAC">
              <w:rPr>
                <w:rFonts w:ascii="Arial" w:eastAsia="Times New Roman" w:hAnsi="Arial" w:cs="Arial"/>
                <w:b/>
                <w:bCs/>
                <w:spacing w:val="-6"/>
                <w:sz w:val="18"/>
                <w:szCs w:val="18"/>
              </w:rPr>
              <w:t xml:space="preserve"> </w:t>
            </w:r>
            <w:r w:rsidRPr="00C77BAC">
              <w:rPr>
                <w:rFonts w:ascii="Arial" w:eastAsia="Times New Roman" w:hAnsi="Arial" w:cs="Arial"/>
                <w:b/>
                <w:bCs/>
                <w:sz w:val="18"/>
                <w:szCs w:val="18"/>
              </w:rPr>
              <w:t>Officer</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18"/>
                <w:szCs w:val="18"/>
              </w:rPr>
            </w:pPr>
          </w:p>
          <w:p w:rsidR="00C77BAC" w:rsidRPr="00C77BAC" w:rsidRDefault="00C77BAC" w:rsidP="00C77BAC">
            <w:pPr>
              <w:widowControl w:val="0"/>
              <w:kinsoku w:val="0"/>
              <w:overflowPunct w:val="0"/>
              <w:autoSpaceDE w:val="0"/>
              <w:autoSpaceDN w:val="0"/>
              <w:adjustRightInd w:val="0"/>
              <w:spacing w:before="3"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1229"/>
              <w:jc w:val="right"/>
              <w:rPr>
                <w:rFonts w:ascii="Arial" w:eastAsia="Times New Roman" w:hAnsi="Arial" w:cs="Arial"/>
                <w:sz w:val="18"/>
                <w:szCs w:val="18"/>
              </w:rPr>
            </w:pPr>
            <w:r w:rsidRPr="00C77BAC">
              <w:rPr>
                <w:rFonts w:ascii="Arial" w:eastAsia="Times New Roman" w:hAnsi="Arial" w:cs="Arial"/>
                <w:b/>
                <w:bCs/>
                <w:sz w:val="18"/>
                <w:szCs w:val="18"/>
              </w:rPr>
              <w:t>Public Information</w:t>
            </w:r>
            <w:r w:rsidRPr="00C77BAC">
              <w:rPr>
                <w:rFonts w:ascii="Arial" w:eastAsia="Times New Roman" w:hAnsi="Arial" w:cs="Arial"/>
                <w:b/>
                <w:bCs/>
                <w:spacing w:val="-10"/>
                <w:sz w:val="18"/>
                <w:szCs w:val="18"/>
              </w:rPr>
              <w:t xml:space="preserve"> </w:t>
            </w:r>
            <w:r w:rsidRPr="00C77BAC">
              <w:rPr>
                <w:rFonts w:ascii="Arial" w:eastAsia="Times New Roman" w:hAnsi="Arial" w:cs="Arial"/>
                <w:b/>
                <w:bCs/>
                <w:sz w:val="18"/>
                <w:szCs w:val="18"/>
              </w:rPr>
              <w:t>Officer</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18"/>
                <w:szCs w:val="18"/>
              </w:rPr>
            </w:pPr>
          </w:p>
          <w:p w:rsidR="00C77BAC" w:rsidRPr="00C77BAC" w:rsidRDefault="00C77BAC" w:rsidP="00C77BAC">
            <w:pPr>
              <w:widowControl w:val="0"/>
              <w:kinsoku w:val="0"/>
              <w:overflowPunct w:val="0"/>
              <w:autoSpaceDE w:val="0"/>
              <w:autoSpaceDN w:val="0"/>
              <w:adjustRightInd w:val="0"/>
              <w:spacing w:before="1" w:after="0" w:line="240" w:lineRule="auto"/>
              <w:rPr>
                <w:rFonts w:ascii="Times New Roman" w:eastAsia="Times New Roman" w:hAnsi="Times New Roman" w:cs="Times New Roman"/>
                <w:sz w:val="21"/>
                <w:szCs w:val="21"/>
              </w:rPr>
            </w:pPr>
          </w:p>
          <w:p w:rsidR="00C77BAC" w:rsidRPr="00C77BAC" w:rsidRDefault="00C77BAC" w:rsidP="00C77BAC">
            <w:pPr>
              <w:widowControl w:val="0"/>
              <w:tabs>
                <w:tab w:val="left" w:pos="2609"/>
                <w:tab w:val="left" w:pos="5379"/>
                <w:tab w:val="left" w:pos="8072"/>
              </w:tabs>
              <w:kinsoku w:val="0"/>
              <w:overflowPunct w:val="0"/>
              <w:autoSpaceDE w:val="0"/>
              <w:autoSpaceDN w:val="0"/>
              <w:adjustRightInd w:val="0"/>
              <w:spacing w:after="0" w:line="217" w:lineRule="exact"/>
              <w:jc w:val="center"/>
              <w:rPr>
                <w:rFonts w:ascii="Arial" w:eastAsia="Times New Roman" w:hAnsi="Arial" w:cs="Arial"/>
                <w:sz w:val="18"/>
                <w:szCs w:val="18"/>
              </w:rPr>
            </w:pPr>
            <w:r w:rsidRPr="00C77BAC">
              <w:rPr>
                <w:rFonts w:ascii="Arial" w:eastAsia="Times New Roman" w:hAnsi="Arial" w:cs="Arial"/>
                <w:b/>
                <w:bCs/>
                <w:spacing w:val="-1"/>
                <w:sz w:val="18"/>
                <w:szCs w:val="18"/>
              </w:rPr>
              <w:t>Planning</w:t>
            </w:r>
            <w:r w:rsidRPr="00C77BAC">
              <w:rPr>
                <w:rFonts w:ascii="Arial" w:eastAsia="Times New Roman" w:hAnsi="Arial" w:cs="Arial"/>
                <w:b/>
                <w:bCs/>
                <w:sz w:val="18"/>
                <w:szCs w:val="18"/>
              </w:rPr>
              <w:t xml:space="preserve"> </w:t>
            </w:r>
            <w:r w:rsidRPr="00C77BAC">
              <w:rPr>
                <w:rFonts w:ascii="Arial" w:eastAsia="Times New Roman" w:hAnsi="Arial" w:cs="Arial"/>
                <w:b/>
                <w:bCs/>
                <w:spacing w:val="-1"/>
                <w:sz w:val="18"/>
                <w:szCs w:val="18"/>
              </w:rPr>
              <w:t>Section</w:t>
            </w:r>
            <w:r w:rsidRPr="00C77BAC">
              <w:rPr>
                <w:rFonts w:ascii="Arial" w:eastAsia="Times New Roman" w:hAnsi="Arial" w:cs="Arial"/>
                <w:b/>
                <w:bCs/>
                <w:spacing w:val="13"/>
                <w:sz w:val="18"/>
                <w:szCs w:val="18"/>
              </w:rPr>
              <w:t xml:space="preserve"> </w:t>
            </w:r>
            <w:r w:rsidRPr="00C77BAC">
              <w:rPr>
                <w:rFonts w:ascii="Arial" w:eastAsia="Times New Roman" w:hAnsi="Arial" w:cs="Arial"/>
                <w:b/>
                <w:bCs/>
                <w:spacing w:val="-1"/>
                <w:sz w:val="18"/>
                <w:szCs w:val="18"/>
              </w:rPr>
              <w:t>Chief</w:t>
            </w:r>
            <w:r w:rsidRPr="00C77BAC">
              <w:rPr>
                <w:rFonts w:ascii="Arial" w:eastAsia="Times New Roman" w:hAnsi="Arial" w:cs="Arial"/>
                <w:b/>
                <w:bCs/>
                <w:spacing w:val="-1"/>
                <w:sz w:val="18"/>
                <w:szCs w:val="18"/>
              </w:rPr>
              <w:tab/>
              <w:t>Operations</w:t>
            </w:r>
            <w:r w:rsidRPr="00C77BAC">
              <w:rPr>
                <w:rFonts w:ascii="Arial" w:eastAsia="Times New Roman" w:hAnsi="Arial" w:cs="Arial"/>
                <w:b/>
                <w:bCs/>
                <w:sz w:val="18"/>
                <w:szCs w:val="18"/>
              </w:rPr>
              <w:t xml:space="preserve"> </w:t>
            </w:r>
            <w:r w:rsidRPr="00C77BAC">
              <w:rPr>
                <w:rFonts w:ascii="Arial" w:eastAsia="Times New Roman" w:hAnsi="Arial" w:cs="Arial"/>
                <w:b/>
                <w:bCs/>
                <w:spacing w:val="-1"/>
                <w:sz w:val="18"/>
                <w:szCs w:val="18"/>
              </w:rPr>
              <w:t>Section</w:t>
            </w:r>
            <w:r w:rsidRPr="00C77BAC">
              <w:rPr>
                <w:rFonts w:ascii="Arial" w:eastAsia="Times New Roman" w:hAnsi="Arial" w:cs="Arial"/>
                <w:b/>
                <w:bCs/>
                <w:spacing w:val="14"/>
                <w:sz w:val="18"/>
                <w:szCs w:val="18"/>
              </w:rPr>
              <w:t xml:space="preserve"> </w:t>
            </w:r>
            <w:r w:rsidRPr="00C77BAC">
              <w:rPr>
                <w:rFonts w:ascii="Arial" w:eastAsia="Times New Roman" w:hAnsi="Arial" w:cs="Arial"/>
                <w:b/>
                <w:bCs/>
                <w:spacing w:val="-1"/>
                <w:sz w:val="18"/>
                <w:szCs w:val="18"/>
              </w:rPr>
              <w:t>Chief</w:t>
            </w:r>
            <w:r w:rsidRPr="00C77BAC">
              <w:rPr>
                <w:rFonts w:ascii="Arial" w:eastAsia="Times New Roman" w:hAnsi="Arial" w:cs="Arial"/>
                <w:b/>
                <w:bCs/>
                <w:spacing w:val="-1"/>
                <w:sz w:val="18"/>
                <w:szCs w:val="18"/>
              </w:rPr>
              <w:tab/>
            </w:r>
            <w:r w:rsidRPr="00C77BAC">
              <w:rPr>
                <w:rFonts w:ascii="Arial" w:eastAsia="Times New Roman" w:hAnsi="Arial" w:cs="Arial"/>
                <w:b/>
                <w:bCs/>
                <w:spacing w:val="-1"/>
                <w:position w:val="1"/>
                <w:sz w:val="18"/>
                <w:szCs w:val="18"/>
              </w:rPr>
              <w:t>Finance/Administration</w:t>
            </w:r>
            <w:r w:rsidRPr="00C77BAC">
              <w:rPr>
                <w:rFonts w:ascii="Arial" w:eastAsia="Times New Roman" w:hAnsi="Arial" w:cs="Arial"/>
                <w:b/>
                <w:bCs/>
                <w:spacing w:val="-1"/>
                <w:position w:val="1"/>
                <w:sz w:val="18"/>
                <w:szCs w:val="18"/>
              </w:rPr>
              <w:tab/>
            </w:r>
            <w:r w:rsidRPr="00C77BAC">
              <w:rPr>
                <w:rFonts w:ascii="Arial" w:eastAsia="Times New Roman" w:hAnsi="Arial" w:cs="Arial"/>
                <w:b/>
                <w:bCs/>
                <w:spacing w:val="-1"/>
                <w:sz w:val="18"/>
                <w:szCs w:val="18"/>
              </w:rPr>
              <w:t>Logistics</w:t>
            </w:r>
            <w:r w:rsidRPr="00C77BAC">
              <w:rPr>
                <w:rFonts w:ascii="Arial" w:eastAsia="Times New Roman" w:hAnsi="Arial" w:cs="Arial"/>
                <w:b/>
                <w:bCs/>
                <w:sz w:val="18"/>
                <w:szCs w:val="18"/>
              </w:rPr>
              <w:t xml:space="preserve"> </w:t>
            </w:r>
            <w:r w:rsidRPr="00C77BAC">
              <w:rPr>
                <w:rFonts w:ascii="Arial" w:eastAsia="Times New Roman" w:hAnsi="Arial" w:cs="Arial"/>
                <w:b/>
                <w:bCs/>
                <w:spacing w:val="-1"/>
                <w:sz w:val="18"/>
                <w:szCs w:val="18"/>
              </w:rPr>
              <w:t>Section</w:t>
            </w:r>
            <w:r w:rsidRPr="00C77BAC">
              <w:rPr>
                <w:rFonts w:ascii="Arial" w:eastAsia="Times New Roman" w:hAnsi="Arial" w:cs="Arial"/>
                <w:b/>
                <w:bCs/>
                <w:spacing w:val="12"/>
                <w:sz w:val="18"/>
                <w:szCs w:val="18"/>
              </w:rPr>
              <w:t xml:space="preserve"> </w:t>
            </w:r>
            <w:r w:rsidRPr="00C77BAC">
              <w:rPr>
                <w:rFonts w:ascii="Arial" w:eastAsia="Times New Roman" w:hAnsi="Arial" w:cs="Arial"/>
                <w:b/>
                <w:bCs/>
                <w:spacing w:val="-1"/>
                <w:sz w:val="18"/>
                <w:szCs w:val="18"/>
              </w:rPr>
              <w:t>Chief</w:t>
            </w:r>
          </w:p>
          <w:p w:rsidR="00C77BAC" w:rsidRPr="00C77BAC" w:rsidRDefault="00C77BAC" w:rsidP="00C77BAC">
            <w:pPr>
              <w:widowControl w:val="0"/>
              <w:kinsoku w:val="0"/>
              <w:overflowPunct w:val="0"/>
              <w:autoSpaceDE w:val="0"/>
              <w:autoSpaceDN w:val="0"/>
              <w:adjustRightInd w:val="0"/>
              <w:spacing w:after="0" w:line="207" w:lineRule="exact"/>
              <w:rPr>
                <w:rFonts w:ascii="Times New Roman" w:eastAsia="Times New Roman" w:hAnsi="Times New Roman" w:cs="Times New Roman"/>
                <w:sz w:val="24"/>
                <w:szCs w:val="24"/>
              </w:rPr>
            </w:pPr>
            <w:r w:rsidRPr="00C77BAC">
              <w:rPr>
                <w:rFonts w:ascii="Arial" w:eastAsia="Times New Roman" w:hAnsi="Arial" w:cs="Arial"/>
                <w:b/>
                <w:bCs/>
                <w:sz w:val="18"/>
                <w:szCs w:val="18"/>
              </w:rPr>
              <w:t>Section</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Chief</w:t>
            </w:r>
          </w:p>
        </w:tc>
      </w:tr>
      <w:tr w:rsidR="00C77BAC" w:rsidRPr="00C77BAC" w:rsidTr="005A77ED">
        <w:trPr>
          <w:trHeight w:hRule="exact" w:val="383"/>
        </w:trPr>
        <w:tc>
          <w:tcPr>
            <w:tcW w:w="10753" w:type="dxa"/>
            <w:gridSpan w:val="4"/>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4"/>
                <w:tab w:val="left" w:pos="7634"/>
                <w:tab w:val="left" w:pos="10677"/>
              </w:tabs>
              <w:kinsoku w:val="0"/>
              <w:overflowPunct w:val="0"/>
              <w:autoSpaceDE w:val="0"/>
              <w:autoSpaceDN w:val="0"/>
              <w:adjustRightInd w:val="0"/>
              <w:spacing w:before="6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6.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5A77ED">
        <w:trPr>
          <w:trHeight w:hRule="exact" w:val="312"/>
        </w:trPr>
        <w:tc>
          <w:tcPr>
            <w:tcW w:w="43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 201, Page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3</w:t>
            </w:r>
          </w:p>
        </w:tc>
        <w:tc>
          <w:tcPr>
            <w:tcW w:w="6452" w:type="dxa"/>
            <w:gridSpan w:val="2"/>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49"/>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5A77ED"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1100" w:right="540" w:bottom="700" w:left="540" w:header="304" w:footer="504" w:gutter="0"/>
          <w:cols w:space="720"/>
          <w:noEndnote/>
        </w:sectPr>
      </w:pPr>
      <w:r>
        <w:rPr>
          <w:rFonts w:ascii="Times New Roman" w:eastAsia="Times New Roman" w:hAnsi="Times New Roman" w:cs="Times New Roman"/>
          <w:noProof/>
          <w:sz w:val="24"/>
          <w:szCs w:val="24"/>
        </w:rPr>
        <mc:AlternateContent>
          <mc:Choice Requires="wps">
            <w:drawing>
              <wp:anchor distT="0" distB="0" distL="114300" distR="114300" simplePos="0" relativeHeight="251692032" behindDoc="0" locked="0" layoutInCell="1" allowOverlap="1">
                <wp:simplePos x="0" y="0"/>
                <wp:positionH relativeFrom="column">
                  <wp:posOffset>3591791</wp:posOffset>
                </wp:positionH>
                <wp:positionV relativeFrom="paragraph">
                  <wp:posOffset>287886</wp:posOffset>
                </wp:positionV>
                <wp:extent cx="914400" cy="914400"/>
                <wp:effectExtent l="0" t="0" r="0" b="0"/>
                <wp:wrapNone/>
                <wp:docPr id="465" name="Text Box 465"/>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noFill/>
                        </a:ln>
                      </wps:spPr>
                      <wps:txbx>
                        <w:txbxContent>
                          <w:p w:rsidR="001D3408" w:rsidRDefault="001D3408">
                            <w:r>
                              <w:t>169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465" o:spid="_x0000_s1039" type="#_x0000_t202" style="position:absolute;margin-left:282.8pt;margin-top:22.65pt;width:1in;height:1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" fillcolor="white [3201]" stroked="f" strokeweight=".5pt">
                <v:textbox>
                  <w:txbxContent>
                    <w:p w:rsidR="001D3408" w:rsidRDefault="001D3408">
                      <w:r>
                        <w:t>169</w:t>
                      </w:r>
                    </w:p>
                  </w:txbxContent>
                </v:textbox>
              </v:shape>
            </w:pict>
          </mc:Fallback>
        </mc:AlternateContent>
      </w:r>
      <w:r w:rsidR="00C77BAC" w:rsidRPr="00C77BAC">
        <w:rPr>
          <w:rFonts w:ascii="Times New Roman" w:eastAsia="Times New Roman" w:hAnsi="Times New Roman" w:cs="Times New Roman"/>
          <w:noProof/>
          <w:sz w:val="24"/>
          <w:szCs w:val="24"/>
        </w:rPr>
        <mc:AlternateContent>
          <mc:Choice Requires="wpg">
            <w:drawing>
              <wp:anchor distT="0" distB="0" distL="114300" distR="114300" simplePos="0" relativeHeight="251671552" behindDoc="1" locked="0" layoutInCell="0" allowOverlap="1">
                <wp:simplePos x="0" y="0"/>
                <wp:positionH relativeFrom="page">
                  <wp:posOffset>520065</wp:posOffset>
                </wp:positionH>
                <wp:positionV relativeFrom="page">
                  <wp:posOffset>1282700</wp:posOffset>
                </wp:positionV>
                <wp:extent cx="6735445" cy="2490470"/>
                <wp:effectExtent l="5715" t="6350" r="2540" b="8255"/>
                <wp:wrapNone/>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5445" cy="2490470"/>
                          <a:chOff x="819" y="2020"/>
                          <a:chExt cx="10607" cy="3922"/>
                        </a:xfrm>
                      </wpg:grpSpPr>
                      <wps:wsp>
                        <wps:cNvPr id="326" name="Freeform 14"/>
                        <wps:cNvSpPr>
                          <a:spLocks/>
                        </wps:cNvSpPr>
                        <wps:spPr bwMode="auto">
                          <a:xfrm>
                            <a:off x="6123" y="4406"/>
                            <a:ext cx="1498" cy="20"/>
                          </a:xfrm>
                          <a:custGeom>
                            <a:avLst/>
                            <a:gdLst>
                              <a:gd name="T0" fmla="*/ 0 w 1498"/>
                              <a:gd name="T1" fmla="*/ 0 h 20"/>
                              <a:gd name="T2" fmla="*/ 1498 w 1498"/>
                              <a:gd name="T3" fmla="*/ 0 h 20"/>
                            </a:gdLst>
                            <a:ahLst/>
                            <a:cxnLst>
                              <a:cxn ang="0">
                                <a:pos x="T0" y="T1"/>
                              </a:cxn>
                              <a:cxn ang="0">
                                <a:pos x="T2" y="T3"/>
                              </a:cxn>
                            </a:cxnLst>
                            <a:rect l="0" t="0" r="r" b="b"/>
                            <a:pathLst>
                              <a:path w="1498" h="20">
                                <a:moveTo>
                                  <a:pt x="0" y="0"/>
                                </a:moveTo>
                                <a:lnTo>
                                  <a:pt x="1498"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Freeform 15"/>
                        <wps:cNvSpPr>
                          <a:spLocks/>
                        </wps:cNvSpPr>
                        <wps:spPr bwMode="auto">
                          <a:xfrm>
                            <a:off x="7621" y="3830"/>
                            <a:ext cx="20" cy="587"/>
                          </a:xfrm>
                          <a:custGeom>
                            <a:avLst/>
                            <a:gdLst>
                              <a:gd name="T0" fmla="*/ 0 w 20"/>
                              <a:gd name="T1" fmla="*/ 0 h 587"/>
                              <a:gd name="T2" fmla="*/ 0 w 20"/>
                              <a:gd name="T3" fmla="*/ 587 h 587"/>
                            </a:gdLst>
                            <a:ahLst/>
                            <a:cxnLst>
                              <a:cxn ang="0">
                                <a:pos x="T0" y="T1"/>
                              </a:cxn>
                              <a:cxn ang="0">
                                <a:pos x="T2" y="T3"/>
                              </a:cxn>
                            </a:cxnLst>
                            <a:rect l="0" t="0" r="r" b="b"/>
                            <a:pathLst>
                              <a:path w="20" h="587">
                                <a:moveTo>
                                  <a:pt x="0" y="0"/>
                                </a:moveTo>
                                <a:lnTo>
                                  <a:pt x="0" y="58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16"/>
                        <wps:cNvSpPr>
                          <a:spLocks/>
                        </wps:cNvSpPr>
                        <wps:spPr bwMode="auto">
                          <a:xfrm>
                            <a:off x="2085" y="3790"/>
                            <a:ext cx="4030" cy="2010"/>
                          </a:xfrm>
                          <a:custGeom>
                            <a:avLst/>
                            <a:gdLst>
                              <a:gd name="T0" fmla="*/ 0 w 4030"/>
                              <a:gd name="T1" fmla="*/ 2010 h 2010"/>
                              <a:gd name="T2" fmla="*/ 0 w 4030"/>
                              <a:gd name="T3" fmla="*/ 1005 h 2010"/>
                              <a:gd name="T4" fmla="*/ 4030 w 4030"/>
                              <a:gd name="T5" fmla="*/ 1005 h 2010"/>
                              <a:gd name="T6" fmla="*/ 4030 w 4030"/>
                              <a:gd name="T7" fmla="*/ 0 h 2010"/>
                            </a:gdLst>
                            <a:ahLst/>
                            <a:cxnLst>
                              <a:cxn ang="0">
                                <a:pos x="T0" y="T1"/>
                              </a:cxn>
                              <a:cxn ang="0">
                                <a:pos x="T2" y="T3"/>
                              </a:cxn>
                              <a:cxn ang="0">
                                <a:pos x="T4" y="T5"/>
                              </a:cxn>
                              <a:cxn ang="0">
                                <a:pos x="T6" y="T7"/>
                              </a:cxn>
                            </a:cxnLst>
                            <a:rect l="0" t="0" r="r" b="b"/>
                            <a:pathLst>
                              <a:path w="4030" h="2010">
                                <a:moveTo>
                                  <a:pt x="0" y="2010"/>
                                </a:moveTo>
                                <a:lnTo>
                                  <a:pt x="0" y="1005"/>
                                </a:lnTo>
                                <a:lnTo>
                                  <a:pt x="4030" y="1005"/>
                                </a:lnTo>
                                <a:lnTo>
                                  <a:pt x="403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Freeform 17"/>
                        <wps:cNvSpPr>
                          <a:spLocks/>
                        </wps:cNvSpPr>
                        <wps:spPr bwMode="auto">
                          <a:xfrm>
                            <a:off x="4771" y="3790"/>
                            <a:ext cx="1345" cy="2010"/>
                          </a:xfrm>
                          <a:custGeom>
                            <a:avLst/>
                            <a:gdLst>
                              <a:gd name="T0" fmla="*/ 0 w 1345"/>
                              <a:gd name="T1" fmla="*/ 2010 h 2010"/>
                              <a:gd name="T2" fmla="*/ 0 w 1345"/>
                              <a:gd name="T3" fmla="*/ 1005 h 2010"/>
                              <a:gd name="T4" fmla="*/ 1345 w 1345"/>
                              <a:gd name="T5" fmla="*/ 1005 h 2010"/>
                              <a:gd name="T6" fmla="*/ 1345 w 1345"/>
                              <a:gd name="T7" fmla="*/ 0 h 2010"/>
                            </a:gdLst>
                            <a:ahLst/>
                            <a:cxnLst>
                              <a:cxn ang="0">
                                <a:pos x="T0" y="T1"/>
                              </a:cxn>
                              <a:cxn ang="0">
                                <a:pos x="T2" y="T3"/>
                              </a:cxn>
                              <a:cxn ang="0">
                                <a:pos x="T4" y="T5"/>
                              </a:cxn>
                              <a:cxn ang="0">
                                <a:pos x="T6" y="T7"/>
                              </a:cxn>
                            </a:cxnLst>
                            <a:rect l="0" t="0" r="r" b="b"/>
                            <a:pathLst>
                              <a:path w="1345" h="2010">
                                <a:moveTo>
                                  <a:pt x="0" y="2010"/>
                                </a:moveTo>
                                <a:lnTo>
                                  <a:pt x="0" y="1005"/>
                                </a:lnTo>
                                <a:lnTo>
                                  <a:pt x="1345" y="1005"/>
                                </a:lnTo>
                                <a:lnTo>
                                  <a:pt x="1345"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Freeform 18"/>
                        <wps:cNvSpPr>
                          <a:spLocks/>
                        </wps:cNvSpPr>
                        <wps:spPr bwMode="auto">
                          <a:xfrm>
                            <a:off x="6116" y="3790"/>
                            <a:ext cx="1350" cy="2010"/>
                          </a:xfrm>
                          <a:custGeom>
                            <a:avLst/>
                            <a:gdLst>
                              <a:gd name="T0" fmla="*/ 1350 w 1350"/>
                              <a:gd name="T1" fmla="*/ 2010 h 2010"/>
                              <a:gd name="T2" fmla="*/ 1350 w 1350"/>
                              <a:gd name="T3" fmla="*/ 1005 h 2010"/>
                              <a:gd name="T4" fmla="*/ 0 w 1350"/>
                              <a:gd name="T5" fmla="*/ 1005 h 2010"/>
                              <a:gd name="T6" fmla="*/ 0 w 1350"/>
                              <a:gd name="T7" fmla="*/ 0 h 2010"/>
                            </a:gdLst>
                            <a:ahLst/>
                            <a:cxnLst>
                              <a:cxn ang="0">
                                <a:pos x="T0" y="T1"/>
                              </a:cxn>
                              <a:cxn ang="0">
                                <a:pos x="T2" y="T3"/>
                              </a:cxn>
                              <a:cxn ang="0">
                                <a:pos x="T4" y="T5"/>
                              </a:cxn>
                              <a:cxn ang="0">
                                <a:pos x="T6" y="T7"/>
                              </a:cxn>
                            </a:cxnLst>
                            <a:rect l="0" t="0" r="r" b="b"/>
                            <a:pathLst>
                              <a:path w="1350" h="2010">
                                <a:moveTo>
                                  <a:pt x="1350" y="2010"/>
                                </a:moveTo>
                                <a:lnTo>
                                  <a:pt x="1350" y="1005"/>
                                </a:lnTo>
                                <a:lnTo>
                                  <a:pt x="0" y="1005"/>
                                </a:ln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Freeform 19"/>
                        <wps:cNvSpPr>
                          <a:spLocks/>
                        </wps:cNvSpPr>
                        <wps:spPr bwMode="auto">
                          <a:xfrm>
                            <a:off x="6116" y="3790"/>
                            <a:ext cx="4037" cy="2010"/>
                          </a:xfrm>
                          <a:custGeom>
                            <a:avLst/>
                            <a:gdLst>
                              <a:gd name="T0" fmla="*/ 4037 w 4037"/>
                              <a:gd name="T1" fmla="*/ 2010 h 2010"/>
                              <a:gd name="T2" fmla="*/ 4037 w 4037"/>
                              <a:gd name="T3" fmla="*/ 1005 h 2010"/>
                              <a:gd name="T4" fmla="*/ 0 w 4037"/>
                              <a:gd name="T5" fmla="*/ 1005 h 2010"/>
                              <a:gd name="T6" fmla="*/ 0 w 4037"/>
                              <a:gd name="T7" fmla="*/ 0 h 2010"/>
                            </a:gdLst>
                            <a:ahLst/>
                            <a:cxnLst>
                              <a:cxn ang="0">
                                <a:pos x="T0" y="T1"/>
                              </a:cxn>
                              <a:cxn ang="0">
                                <a:pos x="T2" y="T3"/>
                              </a:cxn>
                              <a:cxn ang="0">
                                <a:pos x="T4" y="T5"/>
                              </a:cxn>
                              <a:cxn ang="0">
                                <a:pos x="T6" y="T7"/>
                              </a:cxn>
                            </a:cxnLst>
                            <a:rect l="0" t="0" r="r" b="b"/>
                            <a:pathLst>
                              <a:path w="4037" h="2010">
                                <a:moveTo>
                                  <a:pt x="4037" y="2010"/>
                                </a:moveTo>
                                <a:lnTo>
                                  <a:pt x="4037" y="1005"/>
                                </a:lnTo>
                                <a:lnTo>
                                  <a:pt x="0" y="1005"/>
                                </a:ln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20"/>
                        <wps:cNvSpPr>
                          <a:spLocks/>
                        </wps:cNvSpPr>
                        <wps:spPr bwMode="auto">
                          <a:xfrm>
                            <a:off x="4856" y="2280"/>
                            <a:ext cx="2520" cy="1800"/>
                          </a:xfrm>
                          <a:custGeom>
                            <a:avLst/>
                            <a:gdLst>
                              <a:gd name="T0" fmla="*/ 0 w 2520"/>
                              <a:gd name="T1" fmla="*/ 1800 h 1800"/>
                              <a:gd name="T2" fmla="*/ 2520 w 2520"/>
                              <a:gd name="T3" fmla="*/ 1800 h 1800"/>
                              <a:gd name="T4" fmla="*/ 2520 w 2520"/>
                              <a:gd name="T5" fmla="*/ 0 h 1800"/>
                              <a:gd name="T6" fmla="*/ 0 w 2520"/>
                              <a:gd name="T7" fmla="*/ 0 h 1800"/>
                              <a:gd name="T8" fmla="*/ 0 w 2520"/>
                              <a:gd name="T9" fmla="*/ 1800 h 1800"/>
                            </a:gdLst>
                            <a:ahLst/>
                            <a:cxnLst>
                              <a:cxn ang="0">
                                <a:pos x="T0" y="T1"/>
                              </a:cxn>
                              <a:cxn ang="0">
                                <a:pos x="T2" y="T3"/>
                              </a:cxn>
                              <a:cxn ang="0">
                                <a:pos x="T4" y="T5"/>
                              </a:cxn>
                              <a:cxn ang="0">
                                <a:pos x="T6" y="T7"/>
                              </a:cxn>
                              <a:cxn ang="0">
                                <a:pos x="T8" y="T9"/>
                              </a:cxn>
                            </a:cxnLst>
                            <a:rect l="0" t="0" r="r" b="b"/>
                            <a:pathLst>
                              <a:path w="2520" h="1800">
                                <a:moveTo>
                                  <a:pt x="0" y="1800"/>
                                </a:moveTo>
                                <a:lnTo>
                                  <a:pt x="2520" y="1800"/>
                                </a:lnTo>
                                <a:lnTo>
                                  <a:pt x="2520" y="0"/>
                                </a:lnTo>
                                <a:lnTo>
                                  <a:pt x="0" y="0"/>
                                </a:lnTo>
                                <a:lnTo>
                                  <a:pt x="0" y="18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21"/>
                        <wps:cNvSpPr>
                          <a:spLocks/>
                        </wps:cNvSpPr>
                        <wps:spPr bwMode="auto">
                          <a:xfrm>
                            <a:off x="4856" y="2280"/>
                            <a:ext cx="2520" cy="1800"/>
                          </a:xfrm>
                          <a:custGeom>
                            <a:avLst/>
                            <a:gdLst>
                              <a:gd name="T0" fmla="*/ 0 w 2520"/>
                              <a:gd name="T1" fmla="*/ 1800 h 1800"/>
                              <a:gd name="T2" fmla="*/ 2520 w 2520"/>
                              <a:gd name="T3" fmla="*/ 1800 h 1800"/>
                              <a:gd name="T4" fmla="*/ 2520 w 2520"/>
                              <a:gd name="T5" fmla="*/ 0 h 1800"/>
                              <a:gd name="T6" fmla="*/ 0 w 2520"/>
                              <a:gd name="T7" fmla="*/ 0 h 1800"/>
                              <a:gd name="T8" fmla="*/ 0 w 2520"/>
                              <a:gd name="T9" fmla="*/ 1800 h 1800"/>
                            </a:gdLst>
                            <a:ahLst/>
                            <a:cxnLst>
                              <a:cxn ang="0">
                                <a:pos x="T0" y="T1"/>
                              </a:cxn>
                              <a:cxn ang="0">
                                <a:pos x="T2" y="T3"/>
                              </a:cxn>
                              <a:cxn ang="0">
                                <a:pos x="T4" y="T5"/>
                              </a:cxn>
                              <a:cxn ang="0">
                                <a:pos x="T6" y="T7"/>
                              </a:cxn>
                              <a:cxn ang="0">
                                <a:pos x="T8" y="T9"/>
                              </a:cxn>
                            </a:cxnLst>
                            <a:rect l="0" t="0" r="r" b="b"/>
                            <a:pathLst>
                              <a:path w="2520" h="1800">
                                <a:moveTo>
                                  <a:pt x="0" y="1800"/>
                                </a:moveTo>
                                <a:lnTo>
                                  <a:pt x="2520" y="1800"/>
                                </a:lnTo>
                                <a:lnTo>
                                  <a:pt x="2520" y="0"/>
                                </a:lnTo>
                                <a:lnTo>
                                  <a:pt x="0" y="0"/>
                                </a:lnTo>
                                <a:lnTo>
                                  <a:pt x="0" y="18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Freeform 22"/>
                        <wps:cNvSpPr>
                          <a:spLocks/>
                        </wps:cNvSpPr>
                        <wps:spPr bwMode="auto">
                          <a:xfrm>
                            <a:off x="3514" y="4996"/>
                            <a:ext cx="2520" cy="936"/>
                          </a:xfrm>
                          <a:custGeom>
                            <a:avLst/>
                            <a:gdLst>
                              <a:gd name="T0" fmla="*/ 0 w 2520"/>
                              <a:gd name="T1" fmla="*/ 935 h 936"/>
                              <a:gd name="T2" fmla="*/ 2520 w 2520"/>
                              <a:gd name="T3" fmla="*/ 935 h 936"/>
                              <a:gd name="T4" fmla="*/ 2520 w 2520"/>
                              <a:gd name="T5" fmla="*/ 0 h 936"/>
                              <a:gd name="T6" fmla="*/ 0 w 2520"/>
                              <a:gd name="T7" fmla="*/ 0 h 936"/>
                              <a:gd name="T8" fmla="*/ 0 w 2520"/>
                              <a:gd name="T9" fmla="*/ 935 h 936"/>
                            </a:gdLst>
                            <a:ahLst/>
                            <a:cxnLst>
                              <a:cxn ang="0">
                                <a:pos x="T0" y="T1"/>
                              </a:cxn>
                              <a:cxn ang="0">
                                <a:pos x="T2" y="T3"/>
                              </a:cxn>
                              <a:cxn ang="0">
                                <a:pos x="T4" y="T5"/>
                              </a:cxn>
                              <a:cxn ang="0">
                                <a:pos x="T6" y="T7"/>
                              </a:cxn>
                              <a:cxn ang="0">
                                <a:pos x="T8" y="T9"/>
                              </a:cxn>
                            </a:cxnLst>
                            <a:rect l="0" t="0" r="r" b="b"/>
                            <a:pathLst>
                              <a:path w="2520" h="936">
                                <a:moveTo>
                                  <a:pt x="0" y="935"/>
                                </a:moveTo>
                                <a:lnTo>
                                  <a:pt x="2520" y="935"/>
                                </a:lnTo>
                                <a:lnTo>
                                  <a:pt x="2520" y="0"/>
                                </a:lnTo>
                                <a:lnTo>
                                  <a:pt x="0" y="0"/>
                                </a:lnTo>
                                <a:lnTo>
                                  <a:pt x="0" y="9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23"/>
                        <wps:cNvSpPr>
                          <a:spLocks/>
                        </wps:cNvSpPr>
                        <wps:spPr bwMode="auto">
                          <a:xfrm>
                            <a:off x="3514" y="4996"/>
                            <a:ext cx="2520" cy="936"/>
                          </a:xfrm>
                          <a:custGeom>
                            <a:avLst/>
                            <a:gdLst>
                              <a:gd name="T0" fmla="*/ 0 w 2520"/>
                              <a:gd name="T1" fmla="*/ 935 h 936"/>
                              <a:gd name="T2" fmla="*/ 2520 w 2520"/>
                              <a:gd name="T3" fmla="*/ 935 h 936"/>
                              <a:gd name="T4" fmla="*/ 2520 w 2520"/>
                              <a:gd name="T5" fmla="*/ 0 h 936"/>
                              <a:gd name="T6" fmla="*/ 0 w 2520"/>
                              <a:gd name="T7" fmla="*/ 0 h 936"/>
                              <a:gd name="T8" fmla="*/ 0 w 2520"/>
                              <a:gd name="T9" fmla="*/ 935 h 936"/>
                            </a:gdLst>
                            <a:ahLst/>
                            <a:cxnLst>
                              <a:cxn ang="0">
                                <a:pos x="T0" y="T1"/>
                              </a:cxn>
                              <a:cxn ang="0">
                                <a:pos x="T2" y="T3"/>
                              </a:cxn>
                              <a:cxn ang="0">
                                <a:pos x="T4" y="T5"/>
                              </a:cxn>
                              <a:cxn ang="0">
                                <a:pos x="T6" y="T7"/>
                              </a:cxn>
                              <a:cxn ang="0">
                                <a:pos x="T8" y="T9"/>
                              </a:cxn>
                            </a:cxnLst>
                            <a:rect l="0" t="0" r="r" b="b"/>
                            <a:pathLst>
                              <a:path w="2520" h="936">
                                <a:moveTo>
                                  <a:pt x="0" y="935"/>
                                </a:moveTo>
                                <a:lnTo>
                                  <a:pt x="2520" y="935"/>
                                </a:lnTo>
                                <a:lnTo>
                                  <a:pt x="2520" y="0"/>
                                </a:lnTo>
                                <a:lnTo>
                                  <a:pt x="0" y="0"/>
                                </a:lnTo>
                                <a:lnTo>
                                  <a:pt x="0" y="9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Freeform 24"/>
                        <wps:cNvSpPr>
                          <a:spLocks/>
                        </wps:cNvSpPr>
                        <wps:spPr bwMode="auto">
                          <a:xfrm>
                            <a:off x="829" y="4996"/>
                            <a:ext cx="2520" cy="936"/>
                          </a:xfrm>
                          <a:custGeom>
                            <a:avLst/>
                            <a:gdLst>
                              <a:gd name="T0" fmla="*/ 0 w 2520"/>
                              <a:gd name="T1" fmla="*/ 935 h 936"/>
                              <a:gd name="T2" fmla="*/ 2519 w 2520"/>
                              <a:gd name="T3" fmla="*/ 935 h 936"/>
                              <a:gd name="T4" fmla="*/ 2519 w 2520"/>
                              <a:gd name="T5" fmla="*/ 0 h 936"/>
                              <a:gd name="T6" fmla="*/ 0 w 2520"/>
                              <a:gd name="T7" fmla="*/ 0 h 936"/>
                              <a:gd name="T8" fmla="*/ 0 w 2520"/>
                              <a:gd name="T9" fmla="*/ 935 h 936"/>
                            </a:gdLst>
                            <a:ahLst/>
                            <a:cxnLst>
                              <a:cxn ang="0">
                                <a:pos x="T0" y="T1"/>
                              </a:cxn>
                              <a:cxn ang="0">
                                <a:pos x="T2" y="T3"/>
                              </a:cxn>
                              <a:cxn ang="0">
                                <a:pos x="T4" y="T5"/>
                              </a:cxn>
                              <a:cxn ang="0">
                                <a:pos x="T6" y="T7"/>
                              </a:cxn>
                              <a:cxn ang="0">
                                <a:pos x="T8" y="T9"/>
                              </a:cxn>
                            </a:cxnLst>
                            <a:rect l="0" t="0" r="r" b="b"/>
                            <a:pathLst>
                              <a:path w="2520" h="936">
                                <a:moveTo>
                                  <a:pt x="0" y="935"/>
                                </a:moveTo>
                                <a:lnTo>
                                  <a:pt x="2519" y="935"/>
                                </a:lnTo>
                                <a:lnTo>
                                  <a:pt x="2519" y="0"/>
                                </a:lnTo>
                                <a:lnTo>
                                  <a:pt x="0" y="0"/>
                                </a:lnTo>
                                <a:lnTo>
                                  <a:pt x="0" y="9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25"/>
                        <wps:cNvSpPr>
                          <a:spLocks/>
                        </wps:cNvSpPr>
                        <wps:spPr bwMode="auto">
                          <a:xfrm>
                            <a:off x="829" y="4996"/>
                            <a:ext cx="2520" cy="936"/>
                          </a:xfrm>
                          <a:custGeom>
                            <a:avLst/>
                            <a:gdLst>
                              <a:gd name="T0" fmla="*/ 0 w 2520"/>
                              <a:gd name="T1" fmla="*/ 935 h 936"/>
                              <a:gd name="T2" fmla="*/ 2519 w 2520"/>
                              <a:gd name="T3" fmla="*/ 935 h 936"/>
                              <a:gd name="T4" fmla="*/ 2519 w 2520"/>
                              <a:gd name="T5" fmla="*/ 0 h 936"/>
                              <a:gd name="T6" fmla="*/ 0 w 2520"/>
                              <a:gd name="T7" fmla="*/ 0 h 936"/>
                              <a:gd name="T8" fmla="*/ 0 w 2520"/>
                              <a:gd name="T9" fmla="*/ 935 h 936"/>
                            </a:gdLst>
                            <a:ahLst/>
                            <a:cxnLst>
                              <a:cxn ang="0">
                                <a:pos x="T0" y="T1"/>
                              </a:cxn>
                              <a:cxn ang="0">
                                <a:pos x="T2" y="T3"/>
                              </a:cxn>
                              <a:cxn ang="0">
                                <a:pos x="T4" y="T5"/>
                              </a:cxn>
                              <a:cxn ang="0">
                                <a:pos x="T6" y="T7"/>
                              </a:cxn>
                              <a:cxn ang="0">
                                <a:pos x="T8" y="T9"/>
                              </a:cxn>
                            </a:cxnLst>
                            <a:rect l="0" t="0" r="r" b="b"/>
                            <a:pathLst>
                              <a:path w="2520" h="936">
                                <a:moveTo>
                                  <a:pt x="0" y="935"/>
                                </a:moveTo>
                                <a:lnTo>
                                  <a:pt x="2519" y="935"/>
                                </a:lnTo>
                                <a:lnTo>
                                  <a:pt x="2519" y="0"/>
                                </a:lnTo>
                                <a:lnTo>
                                  <a:pt x="0" y="0"/>
                                </a:lnTo>
                                <a:lnTo>
                                  <a:pt x="0" y="9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Freeform 26"/>
                        <wps:cNvSpPr>
                          <a:spLocks/>
                        </wps:cNvSpPr>
                        <wps:spPr bwMode="auto">
                          <a:xfrm>
                            <a:off x="8896" y="4996"/>
                            <a:ext cx="2520" cy="936"/>
                          </a:xfrm>
                          <a:custGeom>
                            <a:avLst/>
                            <a:gdLst>
                              <a:gd name="T0" fmla="*/ 0 w 2520"/>
                              <a:gd name="T1" fmla="*/ 935 h 936"/>
                              <a:gd name="T2" fmla="*/ 2519 w 2520"/>
                              <a:gd name="T3" fmla="*/ 935 h 936"/>
                              <a:gd name="T4" fmla="*/ 2519 w 2520"/>
                              <a:gd name="T5" fmla="*/ 0 h 936"/>
                              <a:gd name="T6" fmla="*/ 0 w 2520"/>
                              <a:gd name="T7" fmla="*/ 0 h 936"/>
                              <a:gd name="T8" fmla="*/ 0 w 2520"/>
                              <a:gd name="T9" fmla="*/ 935 h 936"/>
                            </a:gdLst>
                            <a:ahLst/>
                            <a:cxnLst>
                              <a:cxn ang="0">
                                <a:pos x="T0" y="T1"/>
                              </a:cxn>
                              <a:cxn ang="0">
                                <a:pos x="T2" y="T3"/>
                              </a:cxn>
                              <a:cxn ang="0">
                                <a:pos x="T4" y="T5"/>
                              </a:cxn>
                              <a:cxn ang="0">
                                <a:pos x="T6" y="T7"/>
                              </a:cxn>
                              <a:cxn ang="0">
                                <a:pos x="T8" y="T9"/>
                              </a:cxn>
                            </a:cxnLst>
                            <a:rect l="0" t="0" r="r" b="b"/>
                            <a:pathLst>
                              <a:path w="2520" h="936">
                                <a:moveTo>
                                  <a:pt x="0" y="935"/>
                                </a:moveTo>
                                <a:lnTo>
                                  <a:pt x="2519" y="935"/>
                                </a:lnTo>
                                <a:lnTo>
                                  <a:pt x="2519" y="0"/>
                                </a:lnTo>
                                <a:lnTo>
                                  <a:pt x="0" y="0"/>
                                </a:lnTo>
                                <a:lnTo>
                                  <a:pt x="0" y="9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27"/>
                        <wps:cNvSpPr>
                          <a:spLocks/>
                        </wps:cNvSpPr>
                        <wps:spPr bwMode="auto">
                          <a:xfrm>
                            <a:off x="8896" y="4996"/>
                            <a:ext cx="2520" cy="936"/>
                          </a:xfrm>
                          <a:custGeom>
                            <a:avLst/>
                            <a:gdLst>
                              <a:gd name="T0" fmla="*/ 0 w 2520"/>
                              <a:gd name="T1" fmla="*/ 935 h 936"/>
                              <a:gd name="T2" fmla="*/ 2519 w 2520"/>
                              <a:gd name="T3" fmla="*/ 935 h 936"/>
                              <a:gd name="T4" fmla="*/ 2519 w 2520"/>
                              <a:gd name="T5" fmla="*/ 0 h 936"/>
                              <a:gd name="T6" fmla="*/ 0 w 2520"/>
                              <a:gd name="T7" fmla="*/ 0 h 936"/>
                              <a:gd name="T8" fmla="*/ 0 w 2520"/>
                              <a:gd name="T9" fmla="*/ 935 h 936"/>
                            </a:gdLst>
                            <a:ahLst/>
                            <a:cxnLst>
                              <a:cxn ang="0">
                                <a:pos x="T0" y="T1"/>
                              </a:cxn>
                              <a:cxn ang="0">
                                <a:pos x="T2" y="T3"/>
                              </a:cxn>
                              <a:cxn ang="0">
                                <a:pos x="T4" y="T5"/>
                              </a:cxn>
                              <a:cxn ang="0">
                                <a:pos x="T6" y="T7"/>
                              </a:cxn>
                              <a:cxn ang="0">
                                <a:pos x="T8" y="T9"/>
                              </a:cxn>
                            </a:cxnLst>
                            <a:rect l="0" t="0" r="r" b="b"/>
                            <a:pathLst>
                              <a:path w="2520" h="936">
                                <a:moveTo>
                                  <a:pt x="0" y="935"/>
                                </a:moveTo>
                                <a:lnTo>
                                  <a:pt x="2519" y="935"/>
                                </a:lnTo>
                                <a:lnTo>
                                  <a:pt x="2519" y="0"/>
                                </a:lnTo>
                                <a:lnTo>
                                  <a:pt x="0" y="0"/>
                                </a:lnTo>
                                <a:lnTo>
                                  <a:pt x="0" y="9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Freeform 28"/>
                        <wps:cNvSpPr>
                          <a:spLocks/>
                        </wps:cNvSpPr>
                        <wps:spPr bwMode="auto">
                          <a:xfrm>
                            <a:off x="6209" y="4996"/>
                            <a:ext cx="2520" cy="936"/>
                          </a:xfrm>
                          <a:custGeom>
                            <a:avLst/>
                            <a:gdLst>
                              <a:gd name="T0" fmla="*/ 0 w 2520"/>
                              <a:gd name="T1" fmla="*/ 935 h 936"/>
                              <a:gd name="T2" fmla="*/ 2520 w 2520"/>
                              <a:gd name="T3" fmla="*/ 935 h 936"/>
                              <a:gd name="T4" fmla="*/ 2520 w 2520"/>
                              <a:gd name="T5" fmla="*/ 0 h 936"/>
                              <a:gd name="T6" fmla="*/ 0 w 2520"/>
                              <a:gd name="T7" fmla="*/ 0 h 936"/>
                              <a:gd name="T8" fmla="*/ 0 w 2520"/>
                              <a:gd name="T9" fmla="*/ 935 h 936"/>
                            </a:gdLst>
                            <a:ahLst/>
                            <a:cxnLst>
                              <a:cxn ang="0">
                                <a:pos x="T0" y="T1"/>
                              </a:cxn>
                              <a:cxn ang="0">
                                <a:pos x="T2" y="T3"/>
                              </a:cxn>
                              <a:cxn ang="0">
                                <a:pos x="T4" y="T5"/>
                              </a:cxn>
                              <a:cxn ang="0">
                                <a:pos x="T6" y="T7"/>
                              </a:cxn>
                              <a:cxn ang="0">
                                <a:pos x="T8" y="T9"/>
                              </a:cxn>
                            </a:cxnLst>
                            <a:rect l="0" t="0" r="r" b="b"/>
                            <a:pathLst>
                              <a:path w="2520" h="936">
                                <a:moveTo>
                                  <a:pt x="0" y="935"/>
                                </a:moveTo>
                                <a:lnTo>
                                  <a:pt x="2520" y="935"/>
                                </a:lnTo>
                                <a:lnTo>
                                  <a:pt x="2520" y="0"/>
                                </a:lnTo>
                                <a:lnTo>
                                  <a:pt x="0" y="0"/>
                                </a:lnTo>
                                <a:lnTo>
                                  <a:pt x="0" y="9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29"/>
                        <wps:cNvSpPr>
                          <a:spLocks/>
                        </wps:cNvSpPr>
                        <wps:spPr bwMode="auto">
                          <a:xfrm>
                            <a:off x="6209" y="4996"/>
                            <a:ext cx="2520" cy="936"/>
                          </a:xfrm>
                          <a:custGeom>
                            <a:avLst/>
                            <a:gdLst>
                              <a:gd name="T0" fmla="*/ 0 w 2520"/>
                              <a:gd name="T1" fmla="*/ 935 h 936"/>
                              <a:gd name="T2" fmla="*/ 2520 w 2520"/>
                              <a:gd name="T3" fmla="*/ 935 h 936"/>
                              <a:gd name="T4" fmla="*/ 2520 w 2520"/>
                              <a:gd name="T5" fmla="*/ 0 h 936"/>
                              <a:gd name="T6" fmla="*/ 0 w 2520"/>
                              <a:gd name="T7" fmla="*/ 0 h 936"/>
                              <a:gd name="T8" fmla="*/ 0 w 2520"/>
                              <a:gd name="T9" fmla="*/ 935 h 936"/>
                            </a:gdLst>
                            <a:ahLst/>
                            <a:cxnLst>
                              <a:cxn ang="0">
                                <a:pos x="T0" y="T1"/>
                              </a:cxn>
                              <a:cxn ang="0">
                                <a:pos x="T2" y="T3"/>
                              </a:cxn>
                              <a:cxn ang="0">
                                <a:pos x="T4" y="T5"/>
                              </a:cxn>
                              <a:cxn ang="0">
                                <a:pos x="T6" y="T7"/>
                              </a:cxn>
                              <a:cxn ang="0">
                                <a:pos x="T8" y="T9"/>
                              </a:cxn>
                            </a:cxnLst>
                            <a:rect l="0" t="0" r="r" b="b"/>
                            <a:pathLst>
                              <a:path w="2520" h="936">
                                <a:moveTo>
                                  <a:pt x="0" y="935"/>
                                </a:moveTo>
                                <a:lnTo>
                                  <a:pt x="2520" y="935"/>
                                </a:lnTo>
                                <a:lnTo>
                                  <a:pt x="2520" y="0"/>
                                </a:lnTo>
                                <a:lnTo>
                                  <a:pt x="0" y="0"/>
                                </a:lnTo>
                                <a:lnTo>
                                  <a:pt x="0" y="9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Freeform 30"/>
                        <wps:cNvSpPr>
                          <a:spLocks/>
                        </wps:cNvSpPr>
                        <wps:spPr bwMode="auto">
                          <a:xfrm>
                            <a:off x="7621" y="2390"/>
                            <a:ext cx="290" cy="1680"/>
                          </a:xfrm>
                          <a:custGeom>
                            <a:avLst/>
                            <a:gdLst>
                              <a:gd name="T0" fmla="*/ 287 w 290"/>
                              <a:gd name="T1" fmla="*/ 0 h 1680"/>
                              <a:gd name="T2" fmla="*/ 0 w 290"/>
                              <a:gd name="T3" fmla="*/ 0 h 1680"/>
                              <a:gd name="T4" fmla="*/ 0 w 290"/>
                              <a:gd name="T5" fmla="*/ 1680 h 1680"/>
                              <a:gd name="T6" fmla="*/ 289 w 290"/>
                              <a:gd name="T7" fmla="*/ 1680 h 1680"/>
                            </a:gdLst>
                            <a:ahLst/>
                            <a:cxnLst>
                              <a:cxn ang="0">
                                <a:pos x="T0" y="T1"/>
                              </a:cxn>
                              <a:cxn ang="0">
                                <a:pos x="T2" y="T3"/>
                              </a:cxn>
                              <a:cxn ang="0">
                                <a:pos x="T4" y="T5"/>
                              </a:cxn>
                              <a:cxn ang="0">
                                <a:pos x="T6" y="T7"/>
                              </a:cxn>
                            </a:cxnLst>
                            <a:rect l="0" t="0" r="r" b="b"/>
                            <a:pathLst>
                              <a:path w="290" h="1680">
                                <a:moveTo>
                                  <a:pt x="287" y="0"/>
                                </a:moveTo>
                                <a:lnTo>
                                  <a:pt x="0" y="0"/>
                                </a:lnTo>
                                <a:lnTo>
                                  <a:pt x="0" y="1680"/>
                                </a:lnTo>
                                <a:lnTo>
                                  <a:pt x="289" y="168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Freeform 31"/>
                        <wps:cNvSpPr>
                          <a:spLocks/>
                        </wps:cNvSpPr>
                        <wps:spPr bwMode="auto">
                          <a:xfrm>
                            <a:off x="7621" y="3220"/>
                            <a:ext cx="287" cy="20"/>
                          </a:xfrm>
                          <a:custGeom>
                            <a:avLst/>
                            <a:gdLst>
                              <a:gd name="T0" fmla="*/ 0 w 287"/>
                              <a:gd name="T1" fmla="*/ 0 h 20"/>
                              <a:gd name="T2" fmla="*/ 286 w 287"/>
                              <a:gd name="T3" fmla="*/ 0 h 20"/>
                            </a:gdLst>
                            <a:ahLst/>
                            <a:cxnLst>
                              <a:cxn ang="0">
                                <a:pos x="T0" y="T1"/>
                              </a:cxn>
                              <a:cxn ang="0">
                                <a:pos x="T2" y="T3"/>
                              </a:cxn>
                            </a:cxnLst>
                            <a:rect l="0" t="0" r="r" b="b"/>
                            <a:pathLst>
                              <a:path w="287" h="20">
                                <a:moveTo>
                                  <a:pt x="0" y="0"/>
                                </a:moveTo>
                                <a:lnTo>
                                  <a:pt x="286"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32"/>
                        <wps:cNvSpPr>
                          <a:spLocks/>
                        </wps:cNvSpPr>
                        <wps:spPr bwMode="auto">
                          <a:xfrm>
                            <a:off x="7908" y="2868"/>
                            <a:ext cx="2520" cy="720"/>
                          </a:xfrm>
                          <a:custGeom>
                            <a:avLst/>
                            <a:gdLst>
                              <a:gd name="T0" fmla="*/ 0 w 2520"/>
                              <a:gd name="T1" fmla="*/ 720 h 720"/>
                              <a:gd name="T2" fmla="*/ 2520 w 2520"/>
                              <a:gd name="T3" fmla="*/ 720 h 720"/>
                              <a:gd name="T4" fmla="*/ 2520 w 2520"/>
                              <a:gd name="T5" fmla="*/ 0 h 720"/>
                              <a:gd name="T6" fmla="*/ 0 w 2520"/>
                              <a:gd name="T7" fmla="*/ 0 h 720"/>
                              <a:gd name="T8" fmla="*/ 0 w 2520"/>
                              <a:gd name="T9" fmla="*/ 720 h 720"/>
                            </a:gdLst>
                            <a:ahLst/>
                            <a:cxnLst>
                              <a:cxn ang="0">
                                <a:pos x="T0" y="T1"/>
                              </a:cxn>
                              <a:cxn ang="0">
                                <a:pos x="T2" y="T3"/>
                              </a:cxn>
                              <a:cxn ang="0">
                                <a:pos x="T4" y="T5"/>
                              </a:cxn>
                              <a:cxn ang="0">
                                <a:pos x="T6" y="T7"/>
                              </a:cxn>
                              <a:cxn ang="0">
                                <a:pos x="T8" y="T9"/>
                              </a:cxn>
                            </a:cxnLst>
                            <a:rect l="0" t="0" r="r" b="b"/>
                            <a:pathLst>
                              <a:path w="2520" h="720">
                                <a:moveTo>
                                  <a:pt x="0" y="720"/>
                                </a:moveTo>
                                <a:lnTo>
                                  <a:pt x="2520" y="720"/>
                                </a:lnTo>
                                <a:lnTo>
                                  <a:pt x="2520" y="0"/>
                                </a:lnTo>
                                <a:lnTo>
                                  <a:pt x="0" y="0"/>
                                </a:lnTo>
                                <a:lnTo>
                                  <a:pt x="0" y="72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Freeform 33"/>
                        <wps:cNvSpPr>
                          <a:spLocks/>
                        </wps:cNvSpPr>
                        <wps:spPr bwMode="auto">
                          <a:xfrm>
                            <a:off x="7908" y="3710"/>
                            <a:ext cx="2520" cy="720"/>
                          </a:xfrm>
                          <a:custGeom>
                            <a:avLst/>
                            <a:gdLst>
                              <a:gd name="T0" fmla="*/ 0 w 2520"/>
                              <a:gd name="T1" fmla="*/ 720 h 720"/>
                              <a:gd name="T2" fmla="*/ 2520 w 2520"/>
                              <a:gd name="T3" fmla="*/ 720 h 720"/>
                              <a:gd name="T4" fmla="*/ 2520 w 2520"/>
                              <a:gd name="T5" fmla="*/ 0 h 720"/>
                              <a:gd name="T6" fmla="*/ 0 w 2520"/>
                              <a:gd name="T7" fmla="*/ 0 h 720"/>
                              <a:gd name="T8" fmla="*/ 0 w 2520"/>
                              <a:gd name="T9" fmla="*/ 720 h 720"/>
                            </a:gdLst>
                            <a:ahLst/>
                            <a:cxnLst>
                              <a:cxn ang="0">
                                <a:pos x="T0" y="T1"/>
                              </a:cxn>
                              <a:cxn ang="0">
                                <a:pos x="T2" y="T3"/>
                              </a:cxn>
                              <a:cxn ang="0">
                                <a:pos x="T4" y="T5"/>
                              </a:cxn>
                              <a:cxn ang="0">
                                <a:pos x="T6" y="T7"/>
                              </a:cxn>
                              <a:cxn ang="0">
                                <a:pos x="T8" y="T9"/>
                              </a:cxn>
                            </a:cxnLst>
                            <a:rect l="0" t="0" r="r" b="b"/>
                            <a:pathLst>
                              <a:path w="2520" h="720">
                                <a:moveTo>
                                  <a:pt x="0" y="720"/>
                                </a:moveTo>
                                <a:lnTo>
                                  <a:pt x="2520" y="720"/>
                                </a:lnTo>
                                <a:lnTo>
                                  <a:pt x="2520" y="0"/>
                                </a:lnTo>
                                <a:lnTo>
                                  <a:pt x="0" y="0"/>
                                </a:lnTo>
                                <a:lnTo>
                                  <a:pt x="0" y="7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34"/>
                        <wps:cNvSpPr>
                          <a:spLocks/>
                        </wps:cNvSpPr>
                        <wps:spPr bwMode="auto">
                          <a:xfrm>
                            <a:off x="7908" y="3710"/>
                            <a:ext cx="2520" cy="720"/>
                          </a:xfrm>
                          <a:custGeom>
                            <a:avLst/>
                            <a:gdLst>
                              <a:gd name="T0" fmla="*/ 0 w 2520"/>
                              <a:gd name="T1" fmla="*/ 720 h 720"/>
                              <a:gd name="T2" fmla="*/ 2520 w 2520"/>
                              <a:gd name="T3" fmla="*/ 720 h 720"/>
                              <a:gd name="T4" fmla="*/ 2520 w 2520"/>
                              <a:gd name="T5" fmla="*/ 0 h 720"/>
                              <a:gd name="T6" fmla="*/ 0 w 2520"/>
                              <a:gd name="T7" fmla="*/ 0 h 720"/>
                              <a:gd name="T8" fmla="*/ 0 w 2520"/>
                              <a:gd name="T9" fmla="*/ 720 h 720"/>
                            </a:gdLst>
                            <a:ahLst/>
                            <a:cxnLst>
                              <a:cxn ang="0">
                                <a:pos x="T0" y="T1"/>
                              </a:cxn>
                              <a:cxn ang="0">
                                <a:pos x="T2" y="T3"/>
                              </a:cxn>
                              <a:cxn ang="0">
                                <a:pos x="T4" y="T5"/>
                              </a:cxn>
                              <a:cxn ang="0">
                                <a:pos x="T6" y="T7"/>
                              </a:cxn>
                              <a:cxn ang="0">
                                <a:pos x="T8" y="T9"/>
                              </a:cxn>
                            </a:cxnLst>
                            <a:rect l="0" t="0" r="r" b="b"/>
                            <a:pathLst>
                              <a:path w="2520" h="720">
                                <a:moveTo>
                                  <a:pt x="0" y="720"/>
                                </a:moveTo>
                                <a:lnTo>
                                  <a:pt x="2520" y="720"/>
                                </a:lnTo>
                                <a:lnTo>
                                  <a:pt x="2520" y="0"/>
                                </a:lnTo>
                                <a:lnTo>
                                  <a:pt x="0" y="0"/>
                                </a:lnTo>
                                <a:lnTo>
                                  <a:pt x="0" y="72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Freeform 35"/>
                        <wps:cNvSpPr>
                          <a:spLocks/>
                        </wps:cNvSpPr>
                        <wps:spPr bwMode="auto">
                          <a:xfrm>
                            <a:off x="7908" y="2030"/>
                            <a:ext cx="2520" cy="720"/>
                          </a:xfrm>
                          <a:custGeom>
                            <a:avLst/>
                            <a:gdLst>
                              <a:gd name="T0" fmla="*/ 0 w 2520"/>
                              <a:gd name="T1" fmla="*/ 720 h 720"/>
                              <a:gd name="T2" fmla="*/ 2520 w 2520"/>
                              <a:gd name="T3" fmla="*/ 720 h 720"/>
                              <a:gd name="T4" fmla="*/ 2520 w 2520"/>
                              <a:gd name="T5" fmla="*/ 0 h 720"/>
                              <a:gd name="T6" fmla="*/ 0 w 2520"/>
                              <a:gd name="T7" fmla="*/ 0 h 720"/>
                              <a:gd name="T8" fmla="*/ 0 w 2520"/>
                              <a:gd name="T9" fmla="*/ 720 h 720"/>
                            </a:gdLst>
                            <a:ahLst/>
                            <a:cxnLst>
                              <a:cxn ang="0">
                                <a:pos x="T0" y="T1"/>
                              </a:cxn>
                              <a:cxn ang="0">
                                <a:pos x="T2" y="T3"/>
                              </a:cxn>
                              <a:cxn ang="0">
                                <a:pos x="T4" y="T5"/>
                              </a:cxn>
                              <a:cxn ang="0">
                                <a:pos x="T6" y="T7"/>
                              </a:cxn>
                              <a:cxn ang="0">
                                <a:pos x="T8" y="T9"/>
                              </a:cxn>
                            </a:cxnLst>
                            <a:rect l="0" t="0" r="r" b="b"/>
                            <a:pathLst>
                              <a:path w="2520" h="720">
                                <a:moveTo>
                                  <a:pt x="0" y="720"/>
                                </a:moveTo>
                                <a:lnTo>
                                  <a:pt x="2520" y="720"/>
                                </a:lnTo>
                                <a:lnTo>
                                  <a:pt x="2520" y="0"/>
                                </a:lnTo>
                                <a:lnTo>
                                  <a:pt x="0" y="0"/>
                                </a:lnTo>
                                <a:lnTo>
                                  <a:pt x="0" y="72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69AEC8E1" id="Group 325" o:spid="_x0000_s1026" style="position:absolute;margin-left:40.95pt;margin-top:101pt;width:530.35pt;height:196.1pt;z-index:-251644928;mso-position-horizontal-relative:page;mso-position-vertical-relative:page" coordorigin="819,2020" coordsize="10607,3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" o:allowincell="f">
                <v:shape id="Freeform 14" o:spid="_x0000_s1027" style="position:absolute;left:6123;top:4406;width:1498;height:20;visibility:visible;mso-wrap-style:square;v-text-anchor:top" coordsize="14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" path="m,l1498,e" filled="f" strokeweight="1pt">
                  <v:path arrowok="t" o:connecttype="custom" o:connectlocs="0,0;1498,0" o:connectangles="0,0"/>
                </v:shape>
                <v:shape id="Freeform 15" o:spid="_x0000_s1028" style="position:absolute;left:7621;top:3830;width:20;height:587;visibility:visible;mso-wrap-style:square;v-text-anchor:top" coordsize="20,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" path="m,l,587e" filled="f" strokeweight="1pt">
                  <v:path arrowok="t" o:connecttype="custom" o:connectlocs="0,0;0,587" o:connectangles="0,0"/>
                </v:shape>
                <v:shape id="Freeform 16" o:spid="_x0000_s1029" style="position:absolute;left:2085;top:3790;width:4030;height:2010;visibility:visible;mso-wrap-style:square;v-text-anchor:top" coordsize="4030,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" path="m,2010l,1005r4030,l4030,e" filled="f" strokeweight="1pt">
                  <v:path arrowok="t" o:connecttype="custom" o:connectlocs="0,2010;0,1005;4030,1005;4030,0" o:connectangles="0,0,0,0"/>
                </v:shape>
                <v:shape id="Freeform 17" o:spid="_x0000_s1030" style="position:absolute;left:4771;top:3790;width:1345;height:2010;visibility:visible;mso-wrap-style:square;v-text-anchor:top" coordsize="134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" path="m,2010l,1005r1345,l1345,e" filled="f" strokeweight="1pt">
                  <v:path arrowok="t" o:connecttype="custom" o:connectlocs="0,2010;0,1005;1345,1005;1345,0" o:connectangles="0,0,0,0"/>
                </v:shape>
                <v:shape id="Freeform 18" o:spid="_x0000_s1031" style="position:absolute;left:6116;top:3790;width:1350;height:2010;visibility:visible;mso-wrap-style:square;v-text-anchor:top" coordsize="1350,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" path="m1350,2010r,-1005l,1005,,e" filled="f" strokeweight="1pt">
                  <v:path arrowok="t" o:connecttype="custom" o:connectlocs="1350,2010;1350,1005;0,1005;0,0" o:connectangles="0,0,0,0"/>
                </v:shape>
                <v:shape id="Freeform 19" o:spid="_x0000_s1032" style="position:absolute;left:6116;top:3790;width:4037;height:2010;visibility:visible;mso-wrap-style:square;v-text-anchor:top" coordsize="4037,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" path="m4037,2010r,-1005l,1005,,e" filled="f" strokeweight="1pt">
                  <v:path arrowok="t" o:connecttype="custom" o:connectlocs="4037,2010;4037,1005;0,1005;0,0" o:connectangles="0,0,0,0"/>
                </v:shape>
                <v:shape id="Freeform 20" o:spid="_x0000_s1033" style="position:absolute;left:4856;top:2280;width:2520;height:1800;visibility:visible;mso-wrap-style:square;v-text-anchor:top" coordsize="25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" path="m,1800r2520,l2520,,,,,1800xe" stroked="f">
                  <v:path arrowok="t" o:connecttype="custom" o:connectlocs="0,1800;2520,1800;2520,0;0,0;0,1800" o:connectangles="0,0,0,0,0"/>
                </v:shape>
                <v:shape id="Freeform 21" o:spid="_x0000_s1034" style="position:absolute;left:4856;top:2280;width:2520;height:1800;visibility:visible;mso-wrap-style:square;v-text-anchor:top" coordsize="25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" path="m,1800r2520,l2520,,,,,1800xe" filled="f" strokeweight="1pt">
                  <v:path arrowok="t" o:connecttype="custom" o:connectlocs="0,1800;2520,1800;2520,0;0,0;0,1800" o:connectangles="0,0,0,0,0"/>
                </v:shape>
                <v:shape id="Freeform 22" o:spid="_x0000_s1035" style="position:absolute;left:3514;top:4996;width:2520;height:936;visibility:visible;mso-wrap-style:square;v-text-anchor:top" coordsize="252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" path="m,935r2520,l2520,,,,,935xe" stroked="f">
                  <v:path arrowok="t" o:connecttype="custom" o:connectlocs="0,935;2520,935;2520,0;0,0;0,935" o:connectangles="0,0,0,0,0"/>
                </v:shape>
                <v:shape id="Freeform 23" o:spid="_x0000_s1036" style="position:absolute;left:3514;top:4996;width:2520;height:936;visibility:visible;mso-wrap-style:square;v-text-anchor:top" coordsize="252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" path="m,935r2520,l2520,,,,,935xe" filled="f" strokeweight="1pt">
                  <v:path arrowok="t" o:connecttype="custom" o:connectlocs="0,935;2520,935;2520,0;0,0;0,935" o:connectangles="0,0,0,0,0"/>
                </v:shape>
                <v:shape id="Freeform 24" o:spid="_x0000_s1037" style="position:absolute;left:829;top:4996;width:2520;height:936;visibility:visible;mso-wrap-style:square;v-text-anchor:top" coordsize="252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" path="m,935r2519,l2519,,,,,935xe" stroked="f">
                  <v:path arrowok="t" o:connecttype="custom" o:connectlocs="0,935;2519,935;2519,0;0,0;0,935" o:connectangles="0,0,0,0,0"/>
                </v:shape>
                <v:shape id="Freeform 25" o:spid="_x0000_s1038" style="position:absolute;left:829;top:4996;width:2520;height:936;visibility:visible;mso-wrap-style:square;v-text-anchor:top" coordsize="252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" path="m,935r2519,l2519,,,,,935xe" filled="f" strokeweight="1pt">
                  <v:path arrowok="t" o:connecttype="custom" o:connectlocs="0,935;2519,935;2519,0;0,0;0,935" o:connectangles="0,0,0,0,0"/>
                </v:shape>
                <v:shape id="Freeform 26" o:spid="_x0000_s1039" style="position:absolute;left:8896;top:4996;width:2520;height:936;visibility:visible;mso-wrap-style:square;v-text-anchor:top" coordsize="252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" path="m,935r2519,l2519,,,,,935xe" stroked="f">
                  <v:path arrowok="t" o:connecttype="custom" o:connectlocs="0,935;2519,935;2519,0;0,0;0,935" o:connectangles="0,0,0,0,0"/>
                </v:shape>
                <v:shape id="Freeform 27" o:spid="_x0000_s1040" style="position:absolute;left:8896;top:4996;width:2520;height:936;visibility:visible;mso-wrap-style:square;v-text-anchor:top" coordsize="252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" path="m,935r2519,l2519,,,,,935xe" filled="f" strokeweight="1pt">
                  <v:path arrowok="t" o:connecttype="custom" o:connectlocs="0,935;2519,935;2519,0;0,0;0,935" o:connectangles="0,0,0,0,0"/>
                </v:shape>
                <v:shape id="Freeform 28" o:spid="_x0000_s1041" style="position:absolute;left:6209;top:4996;width:2520;height:936;visibility:visible;mso-wrap-style:square;v-text-anchor:top" coordsize="252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" path="m,935r2520,l2520,,,,,935xe" stroked="f">
                  <v:path arrowok="t" o:connecttype="custom" o:connectlocs="0,935;2520,935;2520,0;0,0;0,935" o:connectangles="0,0,0,0,0"/>
                </v:shape>
                <v:shape id="Freeform 29" o:spid="_x0000_s1042" style="position:absolute;left:6209;top:4996;width:2520;height:936;visibility:visible;mso-wrap-style:square;v-text-anchor:top" coordsize="252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" path="m,935r2520,l2520,,,,,935xe" filled="f" strokeweight="1pt">
                  <v:path arrowok="t" o:connecttype="custom" o:connectlocs="0,935;2520,935;2520,0;0,0;0,935" o:connectangles="0,0,0,0,0"/>
                </v:shape>
                <v:shape id="Freeform 30" o:spid="_x0000_s1043" style="position:absolute;left:7621;top:2390;width:290;height:1680;visibility:visible;mso-wrap-style:square;v-text-anchor:top" coordsize="290,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" path="m287,l,,,1680r289,e" filled="f" strokeweight="1pt">
                  <v:path arrowok="t" o:connecttype="custom" o:connectlocs="287,0;0,0;0,1680;289,1680" o:connectangles="0,0,0,0"/>
                </v:shape>
                <v:shape id="Freeform 31" o:spid="_x0000_s1044" style="position:absolute;left:7621;top:3220;width:287;height:20;visibility:visible;mso-wrap-style:square;v-text-anchor:top" coordsize="2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" path="m,l286,e" filled="f" strokeweight="1pt">
                  <v:path arrowok="t" o:connecttype="custom" o:connectlocs="0,0;286,0" o:connectangles="0,0"/>
                </v:shape>
                <v:shape id="Freeform 32" o:spid="_x0000_s1045" style="position:absolute;left:7908;top:2868;width:2520;height:720;visibility:visible;mso-wrap-style:square;v-text-anchor:top" coordsize="25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" path="m,720r2520,l2520,,,,,720xe" filled="f" strokeweight="1pt">
                  <v:path arrowok="t" o:connecttype="custom" o:connectlocs="0,720;2520,720;2520,0;0,0;0,720" o:connectangles="0,0,0,0,0"/>
                </v:shape>
                <v:shape id="Freeform 33" o:spid="_x0000_s1046" style="position:absolute;left:7908;top:3710;width:2520;height:720;visibility:visible;mso-wrap-style:square;v-text-anchor:top" coordsize="25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" path="m,720r2520,l2520,,,,,720xe" stroked="f">
                  <v:path arrowok="t" o:connecttype="custom" o:connectlocs="0,720;2520,720;2520,0;0,0;0,720" o:connectangles="0,0,0,0,0"/>
                </v:shape>
                <v:shape id="Freeform 34" o:spid="_x0000_s1047" style="position:absolute;left:7908;top:3710;width:2520;height:720;visibility:visible;mso-wrap-style:square;v-text-anchor:top" coordsize="25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" path="m,720r2520,l2520,,,,,720xe" filled="f" strokeweight="1pt">
                  <v:path arrowok="t" o:connecttype="custom" o:connectlocs="0,720;2520,720;2520,0;0,0;0,720" o:connectangles="0,0,0,0,0"/>
                </v:shape>
                <v:shape id="Freeform 35" o:spid="_x0000_s1048" style="position:absolute;left:7908;top:2030;width:2520;height:720;visibility:visible;mso-wrap-style:square;v-text-anchor:top" coordsize="25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" path="m,720r2520,l2520,,,,,720xe" filled="f" strokeweight="1pt">
                  <v:path arrowok="t" o:connecttype="custom" o:connectlocs="0,720;2520,720;2520,0;0,0;0,720" o:connectangles="0,0,0,0,0"/>
                </v:shape>
                <w10:wrap anchorx="page" anchory="page"/>
              </v:group>
            </w:pict>
          </mc:Fallback>
        </mc:AlternateContent>
      </w:r>
    </w:p>
    <w:tbl>
      <w:tblPr>
        <w:tblW w:w="0" w:type="auto"/>
        <w:tblInd w:w="181" w:type="dxa"/>
        <w:tblLayout w:type="fixed"/>
        <w:tblCellMar>
          <w:left w:w="0" w:type="dxa"/>
          <w:right w:w="0" w:type="dxa"/>
        </w:tblCellMar>
        <w:tblLook w:val="0000" w:firstRow="0" w:lastRow="0" w:firstColumn="0" w:lastColumn="0" w:noHBand="0" w:noVBand="0"/>
      </w:tblPr>
      <w:tblGrid>
        <w:gridCol w:w="2517"/>
        <w:gridCol w:w="1172"/>
        <w:gridCol w:w="625"/>
        <w:gridCol w:w="639"/>
        <w:gridCol w:w="990"/>
        <w:gridCol w:w="450"/>
        <w:gridCol w:w="801"/>
        <w:gridCol w:w="3603"/>
      </w:tblGrid>
      <w:tr w:rsidR="00C77BAC" w:rsidRPr="00C77BAC" w:rsidTr="007035D5">
        <w:trPr>
          <w:trHeight w:hRule="exact" w:val="570"/>
        </w:trPr>
        <w:tc>
          <w:tcPr>
            <w:tcW w:w="3689"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bookmarkStart w:id="1" w:name="Incident_Briefing_(ICS_201)"/>
            <w:bookmarkEnd w:id="1"/>
            <w:r w:rsidRPr="00C77BAC">
              <w:rPr>
                <w:rFonts w:ascii="Arial" w:eastAsia="Times New Roman" w:hAnsi="Arial" w:cs="Arial"/>
                <w:b/>
                <w:bCs/>
                <w:sz w:val="20"/>
                <w:szCs w:val="20"/>
              </w:rPr>
              <w:lastRenderedPageBreak/>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3505" w:type="dxa"/>
            <w:gridSpan w:val="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2.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Number:</w:t>
            </w:r>
          </w:p>
        </w:tc>
        <w:tc>
          <w:tcPr>
            <w:tcW w:w="3603"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30" w:lineRule="exact"/>
              <w:rPr>
                <w:rFonts w:ascii="Arial" w:eastAsia="Times New Roman" w:hAnsi="Arial" w:cs="Arial"/>
                <w:sz w:val="20"/>
                <w:szCs w:val="20"/>
              </w:rPr>
            </w:pPr>
            <w:r w:rsidRPr="00C77BAC">
              <w:rPr>
                <w:rFonts w:ascii="Arial" w:eastAsia="Times New Roman" w:hAnsi="Arial" w:cs="Arial"/>
                <w:b/>
                <w:bCs/>
                <w:sz w:val="20"/>
                <w:szCs w:val="20"/>
              </w:rPr>
              <w:t>3. Date/Time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Initiated:</w:t>
            </w:r>
          </w:p>
          <w:p w:rsidR="00C77BAC" w:rsidRPr="00C77BAC" w:rsidRDefault="00C77BAC" w:rsidP="00C77BAC">
            <w:pPr>
              <w:widowControl w:val="0"/>
              <w:tabs>
                <w:tab w:val="left" w:pos="1785"/>
              </w:tabs>
              <w:kinsoku w:val="0"/>
              <w:overflowPunct w:val="0"/>
              <w:autoSpaceDE w:val="0"/>
              <w:autoSpaceDN w:val="0"/>
              <w:adjustRightInd w:val="0"/>
              <w:spacing w:after="0" w:line="230" w:lineRule="exact"/>
              <w:rPr>
                <w:rFonts w:ascii="Times New Roman" w:eastAsia="Times New Roman" w:hAnsi="Times New Roman" w:cs="Times New Roman"/>
                <w:sz w:val="24"/>
                <w:szCs w:val="24"/>
              </w:rPr>
            </w:pPr>
            <w:r w:rsidRPr="00C77BAC">
              <w:rPr>
                <w:rFonts w:ascii="Arial" w:eastAsia="Times New Roman" w:hAnsi="Arial" w:cs="Arial"/>
                <w:spacing w:val="-1"/>
                <w:sz w:val="20"/>
                <w:szCs w:val="20"/>
              </w:rPr>
              <w:t>Date:</w:t>
            </w:r>
            <w:r w:rsidRPr="00C77BAC">
              <w:rPr>
                <w:rFonts w:ascii="Arial" w:eastAsia="Times New Roman" w:hAnsi="Arial" w:cs="Arial"/>
                <w:spacing w:val="-1"/>
                <w:sz w:val="20"/>
                <w:szCs w:val="20"/>
              </w:rPr>
              <w:tab/>
              <w:t>Time:</w:t>
            </w:r>
          </w:p>
        </w:tc>
      </w:tr>
      <w:tr w:rsidR="00C77BAC" w:rsidRPr="00C77BAC" w:rsidTr="007035D5">
        <w:trPr>
          <w:trHeight w:hRule="exact" w:val="331"/>
        </w:trPr>
        <w:tc>
          <w:tcPr>
            <w:tcW w:w="10797" w:type="dxa"/>
            <w:gridSpan w:val="8"/>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10. Resource</w:t>
            </w:r>
            <w:r w:rsidRPr="00C77BAC">
              <w:rPr>
                <w:rFonts w:ascii="Arial" w:eastAsia="Times New Roman" w:hAnsi="Arial" w:cs="Arial"/>
                <w:b/>
                <w:bCs/>
                <w:spacing w:val="-8"/>
                <w:sz w:val="20"/>
                <w:szCs w:val="20"/>
              </w:rPr>
              <w:t xml:space="preserve"> </w:t>
            </w:r>
            <w:r w:rsidRPr="00C77BAC">
              <w:rPr>
                <w:rFonts w:ascii="Arial" w:eastAsia="Times New Roman" w:hAnsi="Arial" w:cs="Arial"/>
                <w:b/>
                <w:bCs/>
                <w:sz w:val="20"/>
                <w:szCs w:val="20"/>
              </w:rPr>
              <w:t>Summary:</w:t>
            </w:r>
          </w:p>
        </w:tc>
      </w:tr>
      <w:tr w:rsidR="00C77BAC" w:rsidRPr="00C77BAC" w:rsidTr="007035D5">
        <w:trPr>
          <w:trHeight w:hRule="exact" w:val="738"/>
        </w:trPr>
        <w:tc>
          <w:tcPr>
            <w:tcW w:w="251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0"/>
                <w:szCs w:val="20"/>
              </w:rPr>
            </w:pPr>
          </w:p>
          <w:p w:rsidR="00C77BAC" w:rsidRPr="00C77BAC" w:rsidRDefault="00C77BAC" w:rsidP="00C77BAC">
            <w:pPr>
              <w:widowControl w:val="0"/>
              <w:kinsoku w:val="0"/>
              <w:overflowPunct w:val="0"/>
              <w:autoSpaceDE w:val="0"/>
              <w:autoSpaceDN w:val="0"/>
              <w:adjustRightInd w:val="0"/>
              <w:spacing w:before="7"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Resource</w:t>
            </w:r>
          </w:p>
        </w:tc>
        <w:tc>
          <w:tcPr>
            <w:tcW w:w="117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7"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150"/>
              <w:rPr>
                <w:rFonts w:ascii="Times New Roman" w:eastAsia="Times New Roman" w:hAnsi="Times New Roman" w:cs="Times New Roman"/>
                <w:sz w:val="24"/>
                <w:szCs w:val="24"/>
              </w:rPr>
            </w:pPr>
            <w:r w:rsidRPr="00C77BAC">
              <w:rPr>
                <w:rFonts w:ascii="Arial" w:eastAsia="Times New Roman" w:hAnsi="Arial" w:cs="Arial"/>
                <w:sz w:val="20"/>
                <w:szCs w:val="20"/>
              </w:rPr>
              <w:t>Resource Identifier</w:t>
            </w:r>
          </w:p>
        </w:tc>
        <w:tc>
          <w:tcPr>
            <w:tcW w:w="1264"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7"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162"/>
              <w:rPr>
                <w:rFonts w:ascii="Times New Roman" w:eastAsia="Times New Roman" w:hAnsi="Times New Roman" w:cs="Times New Roman"/>
                <w:sz w:val="24"/>
                <w:szCs w:val="24"/>
              </w:rPr>
            </w:pPr>
            <w:r w:rsidRPr="00C77BAC">
              <w:rPr>
                <w:rFonts w:ascii="Arial" w:eastAsia="Times New Roman" w:hAnsi="Arial" w:cs="Arial"/>
                <w:sz w:val="20"/>
                <w:szCs w:val="20"/>
              </w:rPr>
              <w:t>Date/Time Ordered</w:t>
            </w:r>
          </w:p>
        </w:tc>
        <w:tc>
          <w:tcPr>
            <w:tcW w:w="9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0"/>
                <w:szCs w:val="20"/>
              </w:rPr>
            </w:pPr>
          </w:p>
          <w:p w:rsidR="00C77BAC" w:rsidRPr="00C77BAC" w:rsidRDefault="00C77BAC" w:rsidP="00C77BAC">
            <w:pPr>
              <w:widowControl w:val="0"/>
              <w:kinsoku w:val="0"/>
              <w:overflowPunct w:val="0"/>
              <w:autoSpaceDE w:val="0"/>
              <w:autoSpaceDN w:val="0"/>
              <w:adjustRightInd w:val="0"/>
              <w:spacing w:before="7"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ETA</w:t>
            </w:r>
          </w:p>
        </w:tc>
        <w:tc>
          <w:tcPr>
            <w:tcW w:w="450" w:type="dxa"/>
            <w:tcBorders>
              <w:top w:val="single" w:sz="4" w:space="0" w:color="000000"/>
              <w:left w:val="single" w:sz="4"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104"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Arrived</w:t>
            </w:r>
          </w:p>
        </w:tc>
        <w:tc>
          <w:tcPr>
            <w:tcW w:w="4404"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0"/>
                <w:szCs w:val="20"/>
              </w:rPr>
            </w:pPr>
          </w:p>
          <w:p w:rsidR="00C77BAC" w:rsidRPr="00C77BAC" w:rsidRDefault="00C77BAC" w:rsidP="00C77BAC">
            <w:pPr>
              <w:widowControl w:val="0"/>
              <w:kinsoku w:val="0"/>
              <w:overflowPunct w:val="0"/>
              <w:autoSpaceDE w:val="0"/>
              <w:autoSpaceDN w:val="0"/>
              <w:adjustRightInd w:val="0"/>
              <w:spacing w:before="7"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Notes</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(location/assignment/status)</w:t>
            </w:r>
          </w:p>
        </w:tc>
      </w:tr>
      <w:tr w:rsidR="00C77BAC" w:rsidRPr="00C77BAC" w:rsidTr="007035D5">
        <w:trPr>
          <w:trHeight w:hRule="exact" w:val="617"/>
        </w:trPr>
        <w:tc>
          <w:tcPr>
            <w:tcW w:w="2517" w:type="dxa"/>
            <w:tcBorders>
              <w:top w:val="single" w:sz="4"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4"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4"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4"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7"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4"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1"/>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5"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1"/>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5"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1"/>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5"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1"/>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5"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1"/>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5"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10"/>
        </w:trPr>
        <w:tc>
          <w:tcPr>
            <w:tcW w:w="2517" w:type="dxa"/>
            <w:tcBorders>
              <w:top w:val="single" w:sz="2" w:space="0" w:color="000000"/>
              <w:left w:val="single" w:sz="1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23"/>
        </w:trPr>
        <w:tc>
          <w:tcPr>
            <w:tcW w:w="2517" w:type="dxa"/>
            <w:tcBorders>
              <w:top w:val="single" w:sz="2" w:space="0" w:color="000000"/>
              <w:left w:val="single" w:sz="12" w:space="0" w:color="000000"/>
              <w:bottom w:val="single" w:sz="1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2" w:type="dxa"/>
            <w:tcBorders>
              <w:top w:val="single" w:sz="2" w:space="0" w:color="000000"/>
              <w:left w:val="single" w:sz="2" w:space="0" w:color="000000"/>
              <w:bottom w:val="single" w:sz="1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4" w:type="dxa"/>
            <w:gridSpan w:val="2"/>
            <w:tcBorders>
              <w:top w:val="single" w:sz="2" w:space="0" w:color="000000"/>
              <w:left w:val="single" w:sz="2" w:space="0" w:color="000000"/>
              <w:bottom w:val="single" w:sz="1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90" w:type="dxa"/>
            <w:tcBorders>
              <w:top w:val="single" w:sz="2" w:space="0" w:color="000000"/>
              <w:left w:val="single" w:sz="2" w:space="0" w:color="000000"/>
              <w:bottom w:val="single" w:sz="12" w:space="0" w:color="000000"/>
              <w:right w:val="single" w:sz="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2" w:space="0" w:color="000000"/>
              <w:left w:val="single" w:sz="2" w:space="0" w:color="000000"/>
              <w:bottom w:val="single" w:sz="12" w:space="0" w:color="000000"/>
              <w:right w:val="single" w:sz="2" w:space="0" w:color="000000"/>
            </w:tcBorders>
          </w:tcPr>
          <w:p w:rsidR="00C77BAC" w:rsidRPr="00C77BAC" w:rsidRDefault="00C77BAC" w:rsidP="00C77BAC">
            <w:pPr>
              <w:widowControl w:val="0"/>
              <w:kinsoku w:val="0"/>
              <w:overflowPunct w:val="0"/>
              <w:autoSpaceDE w:val="0"/>
              <w:autoSpaceDN w:val="0"/>
              <w:adjustRightInd w:val="0"/>
              <w:spacing w:before="5" w:after="0" w:line="240" w:lineRule="auto"/>
              <w:rPr>
                <w:rFonts w:ascii="Times New Roman" w:eastAsia="Times New Roman" w:hAnsi="Times New Roman" w:cs="Times New Roman"/>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p>
        </w:tc>
        <w:tc>
          <w:tcPr>
            <w:tcW w:w="4404" w:type="dxa"/>
            <w:gridSpan w:val="2"/>
            <w:tcBorders>
              <w:top w:val="single" w:sz="2" w:space="0" w:color="000000"/>
              <w:left w:val="single" w:sz="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90"/>
        </w:trPr>
        <w:tc>
          <w:tcPr>
            <w:tcW w:w="10797" w:type="dxa"/>
            <w:gridSpan w:val="8"/>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4"/>
                <w:tab w:val="left" w:pos="7634"/>
                <w:tab w:val="left" w:pos="10672"/>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6.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4314"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 201, Page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4</w:t>
            </w:r>
          </w:p>
        </w:tc>
        <w:tc>
          <w:tcPr>
            <w:tcW w:w="6483" w:type="dxa"/>
            <w:gridSpan w:val="5"/>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5816"/>
              </w:tabs>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footerReference w:type="default" r:id="rId126"/>
          <w:pgSz w:w="12240" w:h="15840"/>
          <w:pgMar w:top="11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Times New Roman" w:eastAsia="Times New Roman" w:hAnsi="Times New Roman" w:cs="Times New Roman"/>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bookmarkStart w:id="2" w:name="ICS_201"/>
      <w:bookmarkEnd w:id="2"/>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201</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Incident</w:t>
      </w:r>
      <w:r w:rsidRPr="00C77BAC">
        <w:rPr>
          <w:rFonts w:ascii="Arial" w:eastAsia="Times New Roman" w:hAnsi="Arial" w:cs="Arial"/>
          <w:b/>
          <w:bCs/>
          <w:spacing w:val="-9"/>
          <w:sz w:val="24"/>
          <w:szCs w:val="24"/>
        </w:rPr>
        <w:t xml:space="preserve"> </w:t>
      </w:r>
      <w:r w:rsidRPr="00C77BAC">
        <w:rPr>
          <w:rFonts w:ascii="Arial" w:eastAsia="Times New Roman" w:hAnsi="Arial" w:cs="Arial"/>
          <w:b/>
          <w:bCs/>
          <w:sz w:val="24"/>
          <w:szCs w:val="24"/>
        </w:rPr>
        <w:t>Briefing</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Incident Briefing (ICS 201) provides the Incident Commander (and the Command and General Staffs)</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with basic information regarding the incident situation and the resources allocated to the incident. In addition to a</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briefing document, the ICS 201 also serves as an initial action worksheet.  It serves as a permanent record of the initial</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response to the</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incident.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briefing form is prepared by the Incident Commander for presentation to the incoming</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Incident Commander along with a more detailed oral</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briefing.</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Ideally, the ICS 201 is duplicated and distributed before the initial briefing of the Command and</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General Staffs or other responders as appropriate. The “Map/Sketch” and “Current and Planned Actions, Strategies, and</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Tactics” sections (pages 1–2) of the briefing form are given to the Situation Unit, while the “Current Organization” and</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“Resource Summary” sections (pages 3–4) are given to the Resources</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6"/>
        </w:tabs>
        <w:kinsoku w:val="0"/>
        <w:overflowPunct w:val="0"/>
        <w:autoSpaceDE w:val="0"/>
        <w:autoSpaceDN w:val="0"/>
        <w:adjustRightInd w:val="0"/>
        <w:spacing w:before="39" w:after="0" w:line="240" w:lineRule="auto"/>
        <w:ind w:right="254"/>
        <w:rPr>
          <w:rFonts w:ascii="Arial" w:eastAsia="Times New Roman" w:hAnsi="Arial" w:cs="Arial"/>
          <w:sz w:val="20"/>
          <w:szCs w:val="20"/>
        </w:rPr>
      </w:pPr>
      <w:r w:rsidRPr="00C77BAC">
        <w:rPr>
          <w:rFonts w:ascii="Arial" w:eastAsia="Times New Roman" w:hAnsi="Arial" w:cs="Arial"/>
          <w:sz w:val="20"/>
          <w:szCs w:val="20"/>
        </w:rPr>
        <w:t>The ICS 201 can serve as part of the initial Incident Action Plan</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numPr>
          <w:ilvl w:val="0"/>
          <w:numId w:val="125"/>
        </w:numPr>
        <w:tabs>
          <w:tab w:val="left" w:pos="466"/>
        </w:tabs>
        <w:kinsoku w:val="0"/>
        <w:overflowPunct w:val="0"/>
        <w:autoSpaceDE w:val="0"/>
        <w:autoSpaceDN w:val="0"/>
        <w:adjustRightInd w:val="0"/>
        <w:spacing w:before="78" w:after="0" w:line="240" w:lineRule="auto"/>
        <w:ind w:right="254"/>
        <w:rPr>
          <w:rFonts w:ascii="Arial" w:eastAsia="Times New Roman" w:hAnsi="Arial" w:cs="Arial"/>
          <w:sz w:val="20"/>
          <w:szCs w:val="20"/>
        </w:rPr>
      </w:pPr>
      <w:r w:rsidRPr="00C77BAC">
        <w:rPr>
          <w:rFonts w:ascii="Arial" w:eastAsia="Times New Roman" w:hAnsi="Arial" w:cs="Arial"/>
          <w:sz w:val="20"/>
          <w:szCs w:val="20"/>
        </w:rPr>
        <w:t>If additional pages are needed for any form page, use a blank ICS 201 and repaginate as</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31"/>
        <w:gridCol w:w="3093"/>
        <w:gridCol w:w="6576"/>
      </w:tblGrid>
      <w:tr w:rsidR="00C77BAC" w:rsidRPr="00C77BAC" w:rsidTr="007035D5">
        <w:trPr>
          <w:trHeight w:hRule="exact" w:val="570"/>
        </w:trPr>
        <w:tc>
          <w:tcPr>
            <w:tcW w:w="113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68"/>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093"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57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31"/>
        </w:trPr>
        <w:tc>
          <w:tcPr>
            <w:tcW w:w="113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3093"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576"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319"/>
        </w:trPr>
        <w:tc>
          <w:tcPr>
            <w:tcW w:w="113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309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Number</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number assigned to the</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604"/>
        </w:trPr>
        <w:tc>
          <w:tcPr>
            <w:tcW w:w="113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309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Date/Time</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Initiated</w:t>
            </w:r>
          </w:p>
          <w:p w:rsidR="00C77BAC" w:rsidRPr="00C77BAC" w:rsidRDefault="00C77BAC" w:rsidP="00C77BAC">
            <w:pPr>
              <w:widowControl w:val="0"/>
              <w:numPr>
                <w:ilvl w:val="0"/>
                <w:numId w:val="124"/>
              </w:numPr>
              <w:tabs>
                <w:tab w:val="left" w:pos="399"/>
              </w:tabs>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Time</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363"/>
              <w:rPr>
                <w:rFonts w:ascii="Times New Roman" w:eastAsia="Times New Roman" w:hAnsi="Times New Roman" w:cs="Times New Roman"/>
                <w:sz w:val="24"/>
                <w:szCs w:val="24"/>
              </w:rPr>
            </w:pPr>
            <w:r w:rsidRPr="00C77BAC">
              <w:rPr>
                <w:rFonts w:ascii="Arial" w:eastAsia="Times New Roman" w:hAnsi="Arial" w:cs="Arial"/>
                <w:sz w:val="20"/>
                <w:szCs w:val="20"/>
              </w:rPr>
              <w:t>Enter date initiated (month/day/year) and time initiated (using the</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24- hour</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clock).</w:t>
            </w:r>
          </w:p>
        </w:tc>
      </w:tr>
      <w:tr w:rsidR="00C77BAC" w:rsidRPr="00C77BAC" w:rsidTr="007035D5">
        <w:trPr>
          <w:trHeight w:hRule="exact" w:val="2400"/>
        </w:trPr>
        <w:tc>
          <w:tcPr>
            <w:tcW w:w="113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309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34"/>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Map/Sketch </w:t>
            </w:r>
            <w:r w:rsidRPr="00C77BAC">
              <w:rPr>
                <w:rFonts w:ascii="Arial" w:eastAsia="Times New Roman" w:hAnsi="Arial" w:cs="Arial"/>
                <w:sz w:val="20"/>
                <w:szCs w:val="20"/>
              </w:rPr>
              <w:t>(include</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sketch, showing the total area</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of operations, the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incident site/area, impacted</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and threatened areas,</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overflight results, trajectories,</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impacted shorelines, or other</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graphics depicting situational status</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and resource</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assignment)</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41"/>
              <w:rPr>
                <w:rFonts w:ascii="Arial" w:eastAsia="Times New Roman" w:hAnsi="Arial" w:cs="Arial"/>
                <w:sz w:val="20"/>
                <w:szCs w:val="20"/>
              </w:rPr>
            </w:pPr>
            <w:r w:rsidRPr="00C77BAC">
              <w:rPr>
                <w:rFonts w:ascii="Arial" w:eastAsia="Times New Roman" w:hAnsi="Arial" w:cs="Arial"/>
                <w:sz w:val="20"/>
                <w:szCs w:val="20"/>
              </w:rPr>
              <w:t>Show perimeter and other graphics depicting situational</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status, resource assignments, incident facilities, and other special</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information on a map/sketch or with attached maps. Utilize commonly</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accepted ICS map</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symbology.</w:t>
            </w:r>
          </w:p>
          <w:p w:rsidR="00C77BAC" w:rsidRPr="00C77BAC" w:rsidRDefault="00C77BAC" w:rsidP="00C77BAC">
            <w:pPr>
              <w:widowControl w:val="0"/>
              <w:kinsoku w:val="0"/>
              <w:overflowPunct w:val="0"/>
              <w:autoSpaceDE w:val="0"/>
              <w:autoSpaceDN w:val="0"/>
              <w:adjustRightInd w:val="0"/>
              <w:spacing w:before="160" w:after="0" w:line="240" w:lineRule="auto"/>
              <w:ind w:right="253"/>
              <w:rPr>
                <w:rFonts w:ascii="Arial" w:eastAsia="Times New Roman" w:hAnsi="Arial" w:cs="Arial"/>
                <w:sz w:val="20"/>
                <w:szCs w:val="20"/>
              </w:rPr>
            </w:pPr>
            <w:r w:rsidRPr="00C77BAC">
              <w:rPr>
                <w:rFonts w:ascii="Arial" w:eastAsia="Times New Roman" w:hAnsi="Arial" w:cs="Arial"/>
                <w:sz w:val="20"/>
                <w:szCs w:val="20"/>
              </w:rPr>
              <w:t>If specific geospatial reference points are needed about the</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incident’s location or area outside the ICS organization at the incident,</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that information should be submitted on the Incident Status Summary</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(ICS 209).</w:t>
            </w:r>
          </w:p>
          <w:p w:rsidR="00C77BAC" w:rsidRPr="00C77BAC" w:rsidRDefault="00C77BAC" w:rsidP="00C77BAC">
            <w:pPr>
              <w:widowControl w:val="0"/>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North should be at the top of page unless noted</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otherwise.</w:t>
            </w:r>
          </w:p>
        </w:tc>
      </w:tr>
      <w:tr w:rsidR="00C77BAC" w:rsidRPr="00C77BAC" w:rsidTr="007035D5">
        <w:trPr>
          <w:trHeight w:hRule="exact" w:val="2620"/>
        </w:trPr>
        <w:tc>
          <w:tcPr>
            <w:tcW w:w="113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309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12"/>
              <w:rPr>
                <w:rFonts w:ascii="Times New Roman" w:eastAsia="Times New Roman" w:hAnsi="Times New Roman" w:cs="Times New Roman"/>
                <w:sz w:val="24"/>
                <w:szCs w:val="24"/>
              </w:rPr>
            </w:pPr>
            <w:r w:rsidRPr="00C77BAC">
              <w:rPr>
                <w:rFonts w:ascii="Arial" w:eastAsia="Times New Roman" w:hAnsi="Arial" w:cs="Arial"/>
                <w:b/>
                <w:bCs/>
                <w:sz w:val="20"/>
                <w:szCs w:val="20"/>
              </w:rPr>
              <w:t>Situation Summary</w:t>
            </w:r>
            <w:r w:rsidRPr="00C77BAC">
              <w:rPr>
                <w:rFonts w:ascii="Arial" w:eastAsia="Times New Roman" w:hAnsi="Arial" w:cs="Arial"/>
                <w:b/>
                <w:bCs/>
                <w:spacing w:val="25"/>
                <w:sz w:val="20"/>
                <w:szCs w:val="20"/>
              </w:rPr>
              <w:t xml:space="preserve"> </w:t>
            </w:r>
            <w:r w:rsidRPr="00C77BAC">
              <w:rPr>
                <w:rFonts w:ascii="Arial" w:eastAsia="Times New Roman" w:hAnsi="Arial" w:cs="Arial"/>
                <w:b/>
                <w:bCs/>
                <w:sz w:val="20"/>
                <w:szCs w:val="20"/>
              </w:rPr>
              <w:t>and Health and Safety Briefing</w:t>
            </w:r>
            <w:r w:rsidRPr="00C77BAC">
              <w:rPr>
                <w:rFonts w:ascii="Arial" w:eastAsia="Times New Roman" w:hAnsi="Arial" w:cs="Arial"/>
                <w:b/>
                <w:bCs/>
                <w:spacing w:val="-9"/>
                <w:sz w:val="20"/>
                <w:szCs w:val="20"/>
              </w:rPr>
              <w:t xml:space="preserve"> </w:t>
            </w:r>
            <w:r w:rsidRPr="00C77BAC">
              <w:rPr>
                <w:rFonts w:ascii="Arial" w:eastAsia="Times New Roman" w:hAnsi="Arial" w:cs="Arial"/>
                <w:b/>
                <w:bCs/>
                <w:sz w:val="20"/>
                <w:szCs w:val="20"/>
              </w:rPr>
              <w:t>(</w:t>
            </w:r>
            <w:r w:rsidRPr="00C77BAC">
              <w:rPr>
                <w:rFonts w:ascii="Arial" w:eastAsia="Times New Roman" w:hAnsi="Arial" w:cs="Arial"/>
                <w:sz w:val="20"/>
                <w:szCs w:val="20"/>
              </w:rPr>
              <w:t>for briefings or transfer</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of command): Recognize</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potential incident Health and</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Safety Hazards and develop</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necessary measures (remove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hazard, provide personal</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protective equipment, warn people of</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the hazard) to protect</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responders from those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hazards.</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Self-explanatory.</w:t>
            </w:r>
          </w:p>
        </w:tc>
      </w:tr>
      <w:tr w:rsidR="00C77BAC" w:rsidRPr="00C77BAC" w:rsidTr="007035D5">
        <w:trPr>
          <w:trHeight w:hRule="exact" w:val="1454"/>
        </w:trPr>
        <w:tc>
          <w:tcPr>
            <w:tcW w:w="113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309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AE79C2" w:rsidRDefault="00C77BAC" w:rsidP="00AE79C2">
            <w:pPr>
              <w:pStyle w:val="ListParagraph"/>
              <w:widowControl w:val="0"/>
              <w:numPr>
                <w:ilvl w:val="0"/>
                <w:numId w:val="129"/>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AE79C2">
              <w:rPr>
                <w:rFonts w:ascii="Arial" w:eastAsia="Times New Roman" w:hAnsi="Arial" w:cs="Arial"/>
                <w:sz w:val="20"/>
                <w:szCs w:val="20"/>
              </w:rPr>
              <w:t>Name</w:t>
            </w:r>
          </w:p>
          <w:p w:rsidR="00C77BAC" w:rsidRPr="00AE79C2" w:rsidRDefault="00C77BAC" w:rsidP="00AE79C2">
            <w:pPr>
              <w:pStyle w:val="ListParagraph"/>
              <w:widowControl w:val="0"/>
              <w:numPr>
                <w:ilvl w:val="0"/>
                <w:numId w:val="129"/>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AE79C2">
              <w:rPr>
                <w:rFonts w:ascii="Arial" w:eastAsia="Times New Roman" w:hAnsi="Arial" w:cs="Arial"/>
                <w:sz w:val="20"/>
                <w:szCs w:val="20"/>
              </w:rPr>
              <w:t>Position/Title</w:t>
            </w:r>
          </w:p>
          <w:p w:rsidR="00C77BAC" w:rsidRPr="00AE79C2" w:rsidRDefault="00C77BAC" w:rsidP="00AE79C2">
            <w:pPr>
              <w:pStyle w:val="ListParagraph"/>
              <w:widowControl w:val="0"/>
              <w:numPr>
                <w:ilvl w:val="0"/>
                <w:numId w:val="129"/>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AE79C2">
              <w:rPr>
                <w:rFonts w:ascii="Arial" w:eastAsia="Times New Roman" w:hAnsi="Arial" w:cs="Arial"/>
                <w:sz w:val="20"/>
                <w:szCs w:val="20"/>
              </w:rPr>
              <w:t>Signature</w:t>
            </w:r>
          </w:p>
          <w:p w:rsidR="00C77BAC" w:rsidRPr="00AE79C2" w:rsidRDefault="00C77BAC" w:rsidP="00AE79C2">
            <w:pPr>
              <w:pStyle w:val="ListParagraph"/>
              <w:widowControl w:val="0"/>
              <w:numPr>
                <w:ilvl w:val="0"/>
                <w:numId w:val="129"/>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AE79C2">
              <w:rPr>
                <w:rFonts w:ascii="Arial" w:eastAsia="Times New Roman" w:hAnsi="Arial" w:cs="Arial"/>
                <w:sz w:val="20"/>
                <w:szCs w:val="20"/>
              </w:rPr>
              <w:t>Date/Time</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475"/>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position/title, and signature of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person preparing the form. Enter date (month/day/year) and time</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prepared (24-hour</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clock).</w:t>
            </w:r>
          </w:p>
        </w:tc>
      </w:tr>
      <w:tr w:rsidR="00C77BAC" w:rsidRPr="00C77BAC" w:rsidTr="007035D5">
        <w:trPr>
          <w:trHeight w:hRule="exact" w:val="560"/>
        </w:trPr>
        <w:tc>
          <w:tcPr>
            <w:tcW w:w="113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3093"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002"/>
              <w:rPr>
                <w:rFonts w:ascii="Times New Roman" w:eastAsia="Times New Roman" w:hAnsi="Times New Roman" w:cs="Times New Roman"/>
                <w:sz w:val="24"/>
                <w:szCs w:val="24"/>
              </w:rPr>
            </w:pPr>
            <w:r w:rsidRPr="00C77BAC">
              <w:rPr>
                <w:rFonts w:ascii="Arial" w:eastAsia="Times New Roman" w:hAnsi="Arial" w:cs="Arial"/>
                <w:b/>
                <w:bCs/>
                <w:sz w:val="20"/>
                <w:szCs w:val="20"/>
              </w:rPr>
              <w:t>Current and</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Planned Objectives</w:t>
            </w:r>
          </w:p>
        </w:tc>
        <w:tc>
          <w:tcPr>
            <w:tcW w:w="6576"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27"/>
              <w:rPr>
                <w:rFonts w:ascii="Times New Roman" w:eastAsia="Times New Roman" w:hAnsi="Times New Roman" w:cs="Times New Roman"/>
                <w:sz w:val="24"/>
                <w:szCs w:val="24"/>
              </w:rPr>
            </w:pPr>
            <w:r w:rsidRPr="00C77BAC">
              <w:rPr>
                <w:rFonts w:ascii="Arial" w:eastAsia="Times New Roman" w:hAnsi="Arial" w:cs="Arial"/>
                <w:sz w:val="20"/>
                <w:szCs w:val="20"/>
              </w:rPr>
              <w:t>Enter the objectives used on the incident and note any specific</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problem areas.</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27"/>
          <w:footerReference w:type="default" r:id="rId128"/>
          <w:pgSz w:w="12240" w:h="15840"/>
          <w:pgMar w:top="500" w:right="540" w:bottom="700" w:left="540" w:header="304" w:footer="504" w:gutter="0"/>
          <w:pgNumType w:start="171"/>
          <w:cols w:space="720"/>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131"/>
        <w:gridCol w:w="3093"/>
        <w:gridCol w:w="6576"/>
      </w:tblGrid>
      <w:tr w:rsidR="00C77BAC" w:rsidRPr="00C77BAC" w:rsidTr="007035D5">
        <w:trPr>
          <w:trHeight w:hRule="exact" w:val="570"/>
        </w:trPr>
        <w:tc>
          <w:tcPr>
            <w:tcW w:w="113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68"/>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093"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3"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57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3"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1107"/>
        </w:trPr>
        <w:tc>
          <w:tcPr>
            <w:tcW w:w="113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3093"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58"/>
              <w:rPr>
                <w:rFonts w:ascii="Arial" w:eastAsia="Times New Roman" w:hAnsi="Arial" w:cs="Arial"/>
                <w:sz w:val="20"/>
                <w:szCs w:val="20"/>
              </w:rPr>
            </w:pPr>
            <w:r w:rsidRPr="00C77BAC">
              <w:rPr>
                <w:rFonts w:ascii="Arial" w:eastAsia="Times New Roman" w:hAnsi="Arial" w:cs="Arial"/>
                <w:b/>
                <w:bCs/>
                <w:sz w:val="20"/>
                <w:szCs w:val="20"/>
              </w:rPr>
              <w:t>Current and Planned</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Actions, Strategies, and</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Tactics</w:t>
            </w:r>
          </w:p>
          <w:p w:rsidR="00C77BAC" w:rsidRPr="00C77BAC" w:rsidRDefault="00C77BAC" w:rsidP="00C77BAC">
            <w:pPr>
              <w:widowControl w:val="0"/>
              <w:numPr>
                <w:ilvl w:val="0"/>
                <w:numId w:val="7"/>
              </w:numPr>
              <w:tabs>
                <w:tab w:val="left" w:pos="399"/>
              </w:tabs>
              <w:kinsoku w:val="0"/>
              <w:overflowPunct w:val="0"/>
              <w:autoSpaceDE w:val="0"/>
              <w:autoSpaceDN w:val="0"/>
              <w:adjustRightInd w:val="0"/>
              <w:spacing w:before="39" w:after="0" w:line="240" w:lineRule="auto"/>
              <w:ind w:left="398" w:hanging="288"/>
              <w:rPr>
                <w:rFonts w:ascii="Arial" w:eastAsia="Times New Roman" w:hAnsi="Arial" w:cs="Arial"/>
                <w:sz w:val="20"/>
                <w:szCs w:val="20"/>
              </w:rPr>
            </w:pPr>
            <w:r w:rsidRPr="00C77BAC">
              <w:rPr>
                <w:rFonts w:ascii="Arial" w:eastAsia="Times New Roman" w:hAnsi="Arial" w:cs="Arial"/>
                <w:sz w:val="20"/>
                <w:szCs w:val="20"/>
              </w:rPr>
              <w:t>Time</w:t>
            </w:r>
          </w:p>
          <w:p w:rsidR="00C77BAC" w:rsidRPr="00C77BAC" w:rsidRDefault="00C77BAC" w:rsidP="00C77BAC">
            <w:pPr>
              <w:widowControl w:val="0"/>
              <w:numPr>
                <w:ilvl w:val="0"/>
                <w:numId w:val="7"/>
              </w:numPr>
              <w:tabs>
                <w:tab w:val="left" w:pos="399"/>
              </w:tabs>
              <w:kinsoku w:val="0"/>
              <w:overflowPunct w:val="0"/>
              <w:autoSpaceDE w:val="0"/>
              <w:autoSpaceDN w:val="0"/>
              <w:adjustRightInd w:val="0"/>
              <w:spacing w:before="17" w:after="0" w:line="240" w:lineRule="auto"/>
              <w:ind w:left="398" w:hanging="288"/>
              <w:rPr>
                <w:rFonts w:ascii="Times New Roman" w:eastAsia="Times New Roman" w:hAnsi="Times New Roman" w:cs="Times New Roman"/>
                <w:sz w:val="24"/>
                <w:szCs w:val="24"/>
              </w:rPr>
            </w:pPr>
            <w:r w:rsidRPr="00C77BAC">
              <w:rPr>
                <w:rFonts w:ascii="Arial" w:eastAsia="Times New Roman" w:hAnsi="Arial" w:cs="Arial"/>
                <w:sz w:val="20"/>
                <w:szCs w:val="20"/>
              </w:rPr>
              <w:t>Actions</w:t>
            </w:r>
          </w:p>
        </w:tc>
        <w:tc>
          <w:tcPr>
            <w:tcW w:w="6576"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40"/>
              <w:rPr>
                <w:rFonts w:ascii="Times New Roman" w:eastAsia="Times New Roman" w:hAnsi="Times New Roman" w:cs="Times New Roman"/>
                <w:sz w:val="24"/>
                <w:szCs w:val="24"/>
              </w:rPr>
            </w:pPr>
            <w:r w:rsidRPr="00C77BAC">
              <w:rPr>
                <w:rFonts w:ascii="Arial" w:eastAsia="Times New Roman" w:hAnsi="Arial" w:cs="Arial"/>
                <w:sz w:val="20"/>
                <w:szCs w:val="20"/>
              </w:rPr>
              <w:t>Enter the current and planned actions, strategies, and tactics and</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time they may or did occur to attain the objectives. If additional pages</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are needed, use a blank sheet or another ICS 201 (Page 2), and</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adjust page numbers</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accordingly.</w:t>
            </w:r>
          </w:p>
        </w:tc>
      </w:tr>
      <w:tr w:rsidR="00C77BAC" w:rsidRPr="00C77BAC" w:rsidTr="007035D5">
        <w:trPr>
          <w:trHeight w:hRule="exact" w:val="3277"/>
        </w:trPr>
        <w:tc>
          <w:tcPr>
            <w:tcW w:w="113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9</w:t>
            </w:r>
          </w:p>
        </w:tc>
        <w:tc>
          <w:tcPr>
            <w:tcW w:w="309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49"/>
              <w:rPr>
                <w:rFonts w:ascii="Arial" w:eastAsia="Times New Roman" w:hAnsi="Arial" w:cs="Arial"/>
                <w:sz w:val="20"/>
                <w:szCs w:val="20"/>
              </w:rPr>
            </w:pPr>
            <w:r w:rsidRPr="00C77BAC">
              <w:rPr>
                <w:rFonts w:ascii="Arial" w:eastAsia="Times New Roman" w:hAnsi="Arial" w:cs="Arial"/>
                <w:b/>
                <w:bCs/>
                <w:sz w:val="20"/>
                <w:szCs w:val="20"/>
              </w:rPr>
              <w:t xml:space="preserve">Current Organization </w:t>
            </w:r>
            <w:r w:rsidRPr="00C77BAC">
              <w:rPr>
                <w:rFonts w:ascii="Arial" w:eastAsia="Times New Roman" w:hAnsi="Arial" w:cs="Arial"/>
                <w:sz w:val="20"/>
                <w:szCs w:val="20"/>
              </w:rPr>
              <w:t>(fill</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in</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additional organization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as appropriate)</w:t>
            </w:r>
          </w:p>
          <w:p w:rsidR="00C77BAC" w:rsidRPr="00C77BAC" w:rsidRDefault="00C77BAC" w:rsidP="00C77BAC">
            <w:pPr>
              <w:widowControl w:val="0"/>
              <w:numPr>
                <w:ilvl w:val="0"/>
                <w:numId w:val="6"/>
              </w:numPr>
              <w:tabs>
                <w:tab w:val="left" w:pos="399"/>
              </w:tabs>
              <w:kinsoku w:val="0"/>
              <w:overflowPunct w:val="0"/>
              <w:autoSpaceDE w:val="0"/>
              <w:autoSpaceDN w:val="0"/>
              <w:adjustRightInd w:val="0"/>
              <w:spacing w:before="38" w:after="0" w:line="240" w:lineRule="auto"/>
              <w:ind w:left="398" w:hanging="288"/>
              <w:rPr>
                <w:rFonts w:ascii="Arial" w:eastAsia="Times New Roman" w:hAnsi="Arial" w:cs="Arial"/>
                <w:sz w:val="20"/>
                <w:szCs w:val="20"/>
              </w:rPr>
            </w:pPr>
            <w:r w:rsidRPr="00C77BAC">
              <w:rPr>
                <w:rFonts w:ascii="Arial" w:eastAsia="Times New Roman" w:hAnsi="Arial" w:cs="Arial"/>
                <w:sz w:val="20"/>
                <w:szCs w:val="20"/>
              </w:rPr>
              <w:t>Incident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Commander(s)</w:t>
            </w:r>
          </w:p>
          <w:p w:rsidR="00C77BAC" w:rsidRPr="00C77BAC" w:rsidRDefault="00C77BAC" w:rsidP="00C77BAC">
            <w:pPr>
              <w:widowControl w:val="0"/>
              <w:numPr>
                <w:ilvl w:val="0"/>
                <w:numId w:val="6"/>
              </w:numPr>
              <w:tabs>
                <w:tab w:val="left" w:pos="399"/>
              </w:tabs>
              <w:kinsoku w:val="0"/>
              <w:overflowPunct w:val="0"/>
              <w:autoSpaceDE w:val="0"/>
              <w:autoSpaceDN w:val="0"/>
              <w:adjustRightInd w:val="0"/>
              <w:spacing w:before="39" w:after="0" w:line="240" w:lineRule="auto"/>
              <w:ind w:left="398" w:hanging="288"/>
              <w:rPr>
                <w:rFonts w:ascii="Arial" w:eastAsia="Times New Roman" w:hAnsi="Arial" w:cs="Arial"/>
                <w:sz w:val="20"/>
                <w:szCs w:val="20"/>
              </w:rPr>
            </w:pPr>
            <w:r w:rsidRPr="00C77BAC">
              <w:rPr>
                <w:rFonts w:ascii="Arial" w:eastAsia="Times New Roman" w:hAnsi="Arial" w:cs="Arial"/>
                <w:sz w:val="20"/>
                <w:szCs w:val="20"/>
              </w:rPr>
              <w:t>Liaison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Officer</w:t>
            </w:r>
          </w:p>
          <w:p w:rsidR="00C77BAC" w:rsidRPr="00C77BAC" w:rsidRDefault="00C77BAC" w:rsidP="00C77BAC">
            <w:pPr>
              <w:widowControl w:val="0"/>
              <w:numPr>
                <w:ilvl w:val="0"/>
                <w:numId w:val="6"/>
              </w:numPr>
              <w:tabs>
                <w:tab w:val="left" w:pos="399"/>
              </w:tabs>
              <w:kinsoku w:val="0"/>
              <w:overflowPunct w:val="0"/>
              <w:autoSpaceDE w:val="0"/>
              <w:autoSpaceDN w:val="0"/>
              <w:adjustRightInd w:val="0"/>
              <w:spacing w:before="38" w:after="0" w:line="240" w:lineRule="auto"/>
              <w:ind w:left="398" w:hanging="288"/>
              <w:rPr>
                <w:rFonts w:ascii="Arial" w:eastAsia="Times New Roman" w:hAnsi="Arial" w:cs="Arial"/>
                <w:sz w:val="20"/>
                <w:szCs w:val="20"/>
              </w:rPr>
            </w:pPr>
            <w:r w:rsidRPr="00C77BAC">
              <w:rPr>
                <w:rFonts w:ascii="Arial" w:eastAsia="Times New Roman" w:hAnsi="Arial" w:cs="Arial"/>
                <w:sz w:val="20"/>
                <w:szCs w:val="20"/>
              </w:rPr>
              <w:t>Safety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Officer</w:t>
            </w:r>
          </w:p>
          <w:p w:rsidR="00C77BAC" w:rsidRPr="00C77BAC" w:rsidRDefault="00C77BAC" w:rsidP="00C77BAC">
            <w:pPr>
              <w:widowControl w:val="0"/>
              <w:numPr>
                <w:ilvl w:val="0"/>
                <w:numId w:val="6"/>
              </w:numPr>
              <w:tabs>
                <w:tab w:val="left" w:pos="399"/>
              </w:tabs>
              <w:kinsoku w:val="0"/>
              <w:overflowPunct w:val="0"/>
              <w:autoSpaceDE w:val="0"/>
              <w:autoSpaceDN w:val="0"/>
              <w:adjustRightInd w:val="0"/>
              <w:spacing w:before="39" w:after="0" w:line="240" w:lineRule="auto"/>
              <w:ind w:left="398" w:hanging="288"/>
              <w:rPr>
                <w:rFonts w:ascii="Arial" w:eastAsia="Times New Roman" w:hAnsi="Arial" w:cs="Arial"/>
                <w:sz w:val="20"/>
                <w:szCs w:val="20"/>
              </w:rPr>
            </w:pPr>
            <w:r w:rsidRPr="00C77BAC">
              <w:rPr>
                <w:rFonts w:ascii="Arial" w:eastAsia="Times New Roman" w:hAnsi="Arial" w:cs="Arial"/>
                <w:sz w:val="20"/>
                <w:szCs w:val="20"/>
              </w:rPr>
              <w:t>Public Information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Officer</w:t>
            </w:r>
          </w:p>
          <w:p w:rsidR="00C77BAC" w:rsidRPr="00C77BAC" w:rsidRDefault="00C77BAC" w:rsidP="00C77BAC">
            <w:pPr>
              <w:widowControl w:val="0"/>
              <w:numPr>
                <w:ilvl w:val="0"/>
                <w:numId w:val="6"/>
              </w:numPr>
              <w:tabs>
                <w:tab w:val="left" w:pos="399"/>
              </w:tabs>
              <w:kinsoku w:val="0"/>
              <w:overflowPunct w:val="0"/>
              <w:autoSpaceDE w:val="0"/>
              <w:autoSpaceDN w:val="0"/>
              <w:adjustRightInd w:val="0"/>
              <w:spacing w:before="38" w:after="0" w:line="240" w:lineRule="auto"/>
              <w:ind w:left="398" w:hanging="288"/>
              <w:rPr>
                <w:rFonts w:ascii="Arial" w:eastAsia="Times New Roman" w:hAnsi="Arial" w:cs="Arial"/>
                <w:sz w:val="20"/>
                <w:szCs w:val="20"/>
              </w:rPr>
            </w:pPr>
            <w:r w:rsidRPr="00C77BAC">
              <w:rPr>
                <w:rFonts w:ascii="Arial" w:eastAsia="Times New Roman" w:hAnsi="Arial" w:cs="Arial"/>
                <w:sz w:val="20"/>
                <w:szCs w:val="20"/>
              </w:rPr>
              <w:t>Planning Section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Chief</w:t>
            </w:r>
          </w:p>
          <w:p w:rsidR="00C77BAC" w:rsidRPr="00C77BAC" w:rsidRDefault="00C77BAC" w:rsidP="00C77BAC">
            <w:pPr>
              <w:widowControl w:val="0"/>
              <w:numPr>
                <w:ilvl w:val="0"/>
                <w:numId w:val="6"/>
              </w:numPr>
              <w:tabs>
                <w:tab w:val="left" w:pos="399"/>
              </w:tabs>
              <w:kinsoku w:val="0"/>
              <w:overflowPunct w:val="0"/>
              <w:autoSpaceDE w:val="0"/>
              <w:autoSpaceDN w:val="0"/>
              <w:adjustRightInd w:val="0"/>
              <w:spacing w:before="38" w:after="0" w:line="240" w:lineRule="auto"/>
              <w:ind w:left="398" w:hanging="288"/>
              <w:rPr>
                <w:rFonts w:ascii="Arial" w:eastAsia="Times New Roman" w:hAnsi="Arial" w:cs="Arial"/>
                <w:sz w:val="20"/>
                <w:szCs w:val="20"/>
              </w:rPr>
            </w:pPr>
            <w:r w:rsidRPr="00C77BAC">
              <w:rPr>
                <w:rFonts w:ascii="Arial" w:eastAsia="Times New Roman" w:hAnsi="Arial" w:cs="Arial"/>
                <w:sz w:val="20"/>
                <w:szCs w:val="20"/>
              </w:rPr>
              <w:t>Operations Section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Chief</w:t>
            </w:r>
          </w:p>
          <w:p w:rsidR="00C77BAC" w:rsidRPr="00C77BAC" w:rsidRDefault="00C77BAC" w:rsidP="00C77BAC">
            <w:pPr>
              <w:widowControl w:val="0"/>
              <w:numPr>
                <w:ilvl w:val="0"/>
                <w:numId w:val="6"/>
              </w:numPr>
              <w:tabs>
                <w:tab w:val="left" w:pos="399"/>
              </w:tabs>
              <w:kinsoku w:val="0"/>
              <w:overflowPunct w:val="0"/>
              <w:autoSpaceDE w:val="0"/>
              <w:autoSpaceDN w:val="0"/>
              <w:adjustRightInd w:val="0"/>
              <w:spacing w:before="38" w:after="0" w:line="240" w:lineRule="auto"/>
              <w:ind w:left="398" w:right="648" w:hanging="288"/>
              <w:rPr>
                <w:rFonts w:ascii="Arial" w:eastAsia="Times New Roman" w:hAnsi="Arial" w:cs="Arial"/>
                <w:sz w:val="20"/>
                <w:szCs w:val="20"/>
              </w:rPr>
            </w:pPr>
            <w:r w:rsidRPr="00C77BAC">
              <w:rPr>
                <w:rFonts w:ascii="Arial" w:eastAsia="Times New Roman" w:hAnsi="Arial" w:cs="Arial"/>
                <w:sz w:val="20"/>
                <w:szCs w:val="20"/>
              </w:rPr>
              <w:t>Finance/Administration Section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Chief</w:t>
            </w:r>
          </w:p>
          <w:p w:rsidR="00C77BAC" w:rsidRPr="00C77BAC" w:rsidRDefault="00C77BAC" w:rsidP="00C77BAC">
            <w:pPr>
              <w:widowControl w:val="0"/>
              <w:numPr>
                <w:ilvl w:val="0"/>
                <w:numId w:val="6"/>
              </w:numPr>
              <w:tabs>
                <w:tab w:val="left" w:pos="399"/>
              </w:tabs>
              <w:kinsoku w:val="0"/>
              <w:overflowPunct w:val="0"/>
              <w:autoSpaceDE w:val="0"/>
              <w:autoSpaceDN w:val="0"/>
              <w:adjustRightInd w:val="0"/>
              <w:spacing w:before="39" w:after="0" w:line="240" w:lineRule="auto"/>
              <w:ind w:left="398" w:hanging="288"/>
              <w:rPr>
                <w:rFonts w:ascii="Times New Roman" w:eastAsia="Times New Roman" w:hAnsi="Times New Roman" w:cs="Times New Roman"/>
                <w:sz w:val="24"/>
                <w:szCs w:val="24"/>
              </w:rPr>
            </w:pPr>
            <w:r w:rsidRPr="00C77BAC">
              <w:rPr>
                <w:rFonts w:ascii="Arial" w:eastAsia="Times New Roman" w:hAnsi="Arial" w:cs="Arial"/>
                <w:sz w:val="20"/>
                <w:szCs w:val="20"/>
              </w:rPr>
              <w:t>Logistics Section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Chief</w:t>
            </w:r>
          </w:p>
        </w:tc>
        <w:tc>
          <w:tcPr>
            <w:tcW w:w="6576" w:type="dxa"/>
            <w:tcBorders>
              <w:top w:val="single" w:sz="4" w:space="0" w:color="000000"/>
              <w:left w:val="single" w:sz="4" w:space="0" w:color="000000"/>
              <w:bottom w:val="single" w:sz="4" w:space="0" w:color="000000"/>
              <w:right w:val="single" w:sz="12" w:space="0" w:color="000000"/>
            </w:tcBorders>
          </w:tcPr>
          <w:p w:rsidR="00C77BAC" w:rsidRPr="00AE79C2" w:rsidRDefault="00C77BAC" w:rsidP="00AE79C2">
            <w:pPr>
              <w:pStyle w:val="ListParagraph"/>
              <w:widowControl w:val="0"/>
              <w:numPr>
                <w:ilvl w:val="0"/>
                <w:numId w:val="128"/>
              </w:numPr>
              <w:tabs>
                <w:tab w:val="left" w:pos="398"/>
              </w:tabs>
              <w:kinsoku w:val="0"/>
              <w:overflowPunct w:val="0"/>
              <w:autoSpaceDE w:val="0"/>
              <w:autoSpaceDN w:val="0"/>
              <w:adjustRightInd w:val="0"/>
              <w:spacing w:before="54" w:after="0" w:line="230" w:lineRule="exact"/>
              <w:ind w:right="887"/>
              <w:rPr>
                <w:rFonts w:ascii="Arial" w:eastAsia="Times New Roman" w:hAnsi="Arial" w:cs="Arial"/>
                <w:sz w:val="20"/>
                <w:szCs w:val="20"/>
              </w:rPr>
            </w:pPr>
            <w:r w:rsidRPr="00AE79C2">
              <w:rPr>
                <w:rFonts w:ascii="Arial" w:eastAsia="Times New Roman" w:hAnsi="Arial" w:cs="Arial"/>
                <w:sz w:val="20"/>
                <w:szCs w:val="20"/>
              </w:rPr>
              <w:t>Enter on the organization chart the names of the</w:t>
            </w:r>
            <w:r w:rsidRPr="00AE79C2">
              <w:rPr>
                <w:rFonts w:ascii="Arial" w:eastAsia="Times New Roman" w:hAnsi="Arial" w:cs="Arial"/>
                <w:spacing w:val="-17"/>
                <w:sz w:val="20"/>
                <w:szCs w:val="20"/>
              </w:rPr>
              <w:t xml:space="preserve"> </w:t>
            </w:r>
            <w:r w:rsidRPr="00AE79C2">
              <w:rPr>
                <w:rFonts w:ascii="Arial" w:eastAsia="Times New Roman" w:hAnsi="Arial" w:cs="Arial"/>
                <w:sz w:val="20"/>
                <w:szCs w:val="20"/>
              </w:rPr>
              <w:t>individuals assigned to each</w:t>
            </w:r>
            <w:r w:rsidRPr="00AE79C2">
              <w:rPr>
                <w:rFonts w:ascii="Arial" w:eastAsia="Times New Roman" w:hAnsi="Arial" w:cs="Arial"/>
                <w:spacing w:val="-4"/>
                <w:sz w:val="20"/>
                <w:szCs w:val="20"/>
              </w:rPr>
              <w:t xml:space="preserve"> </w:t>
            </w:r>
            <w:r w:rsidRPr="00AE79C2">
              <w:rPr>
                <w:rFonts w:ascii="Arial" w:eastAsia="Times New Roman" w:hAnsi="Arial" w:cs="Arial"/>
                <w:sz w:val="20"/>
                <w:szCs w:val="20"/>
              </w:rPr>
              <w:t>position.</w:t>
            </w:r>
          </w:p>
          <w:p w:rsidR="00C77BAC" w:rsidRPr="00AE79C2" w:rsidRDefault="00C77BAC" w:rsidP="00AE79C2">
            <w:pPr>
              <w:pStyle w:val="ListParagraph"/>
              <w:widowControl w:val="0"/>
              <w:numPr>
                <w:ilvl w:val="0"/>
                <w:numId w:val="128"/>
              </w:numPr>
              <w:tabs>
                <w:tab w:val="left" w:pos="398"/>
              </w:tabs>
              <w:kinsoku w:val="0"/>
              <w:overflowPunct w:val="0"/>
              <w:autoSpaceDE w:val="0"/>
              <w:autoSpaceDN w:val="0"/>
              <w:adjustRightInd w:val="0"/>
              <w:spacing w:before="77" w:after="0" w:line="240" w:lineRule="auto"/>
              <w:ind w:right="120"/>
              <w:rPr>
                <w:rFonts w:ascii="Arial" w:eastAsia="Times New Roman" w:hAnsi="Arial" w:cs="Arial"/>
                <w:sz w:val="20"/>
                <w:szCs w:val="20"/>
              </w:rPr>
            </w:pPr>
            <w:r w:rsidRPr="00AE79C2">
              <w:rPr>
                <w:rFonts w:ascii="Arial" w:eastAsia="Times New Roman" w:hAnsi="Arial" w:cs="Arial"/>
                <w:sz w:val="20"/>
                <w:szCs w:val="20"/>
              </w:rPr>
              <w:t>Modify the chart as necessary, and add any lines/spaces needed</w:t>
            </w:r>
            <w:r w:rsidRPr="00AE79C2">
              <w:rPr>
                <w:rFonts w:ascii="Arial" w:eastAsia="Times New Roman" w:hAnsi="Arial" w:cs="Arial"/>
                <w:spacing w:val="-19"/>
                <w:sz w:val="20"/>
                <w:szCs w:val="20"/>
              </w:rPr>
              <w:t xml:space="preserve"> </w:t>
            </w:r>
            <w:r w:rsidRPr="00AE79C2">
              <w:rPr>
                <w:rFonts w:ascii="Arial" w:eastAsia="Times New Roman" w:hAnsi="Arial" w:cs="Arial"/>
                <w:sz w:val="20"/>
                <w:szCs w:val="20"/>
              </w:rPr>
              <w:t>for Command Staff Assistants, Agency Representatives, and</w:t>
            </w:r>
            <w:r w:rsidRPr="00AE79C2">
              <w:rPr>
                <w:rFonts w:ascii="Arial" w:eastAsia="Times New Roman" w:hAnsi="Arial" w:cs="Arial"/>
                <w:spacing w:val="-14"/>
                <w:sz w:val="20"/>
                <w:szCs w:val="20"/>
              </w:rPr>
              <w:t xml:space="preserve"> </w:t>
            </w:r>
            <w:r w:rsidRPr="00AE79C2">
              <w:rPr>
                <w:rFonts w:ascii="Arial" w:eastAsia="Times New Roman" w:hAnsi="Arial" w:cs="Arial"/>
                <w:sz w:val="20"/>
                <w:szCs w:val="20"/>
              </w:rPr>
              <w:t>the organization of each of the General Staff</w:t>
            </w:r>
            <w:r w:rsidRPr="00AE79C2">
              <w:rPr>
                <w:rFonts w:ascii="Arial" w:eastAsia="Times New Roman" w:hAnsi="Arial" w:cs="Arial"/>
                <w:spacing w:val="-12"/>
                <w:sz w:val="20"/>
                <w:szCs w:val="20"/>
              </w:rPr>
              <w:t xml:space="preserve"> </w:t>
            </w:r>
            <w:r w:rsidRPr="00AE79C2">
              <w:rPr>
                <w:rFonts w:ascii="Arial" w:eastAsia="Times New Roman" w:hAnsi="Arial" w:cs="Arial"/>
                <w:sz w:val="20"/>
                <w:szCs w:val="20"/>
              </w:rPr>
              <w:t>Sections.</w:t>
            </w:r>
          </w:p>
          <w:p w:rsidR="00C77BAC" w:rsidRPr="00AE79C2" w:rsidRDefault="00C77BAC" w:rsidP="00AE79C2">
            <w:pPr>
              <w:pStyle w:val="ListParagraph"/>
              <w:widowControl w:val="0"/>
              <w:numPr>
                <w:ilvl w:val="0"/>
                <w:numId w:val="128"/>
              </w:numPr>
              <w:tabs>
                <w:tab w:val="left" w:pos="398"/>
              </w:tabs>
              <w:kinsoku w:val="0"/>
              <w:overflowPunct w:val="0"/>
              <w:autoSpaceDE w:val="0"/>
              <w:autoSpaceDN w:val="0"/>
              <w:adjustRightInd w:val="0"/>
              <w:spacing w:before="97" w:after="0" w:line="230" w:lineRule="exact"/>
              <w:ind w:right="444"/>
              <w:rPr>
                <w:rFonts w:ascii="Arial" w:eastAsia="Times New Roman" w:hAnsi="Arial" w:cs="Arial"/>
                <w:sz w:val="20"/>
                <w:szCs w:val="20"/>
              </w:rPr>
            </w:pPr>
            <w:r w:rsidRPr="00AE79C2">
              <w:rPr>
                <w:rFonts w:ascii="Arial" w:eastAsia="Times New Roman" w:hAnsi="Arial" w:cs="Arial"/>
                <w:sz w:val="20"/>
                <w:szCs w:val="20"/>
              </w:rPr>
              <w:t>If Unified Command is being used, split the Incident</w:t>
            </w:r>
            <w:r w:rsidRPr="00AE79C2">
              <w:rPr>
                <w:rFonts w:ascii="Arial" w:eastAsia="Times New Roman" w:hAnsi="Arial" w:cs="Arial"/>
                <w:spacing w:val="-21"/>
                <w:sz w:val="20"/>
                <w:szCs w:val="20"/>
              </w:rPr>
              <w:t xml:space="preserve"> </w:t>
            </w:r>
            <w:r w:rsidRPr="00AE79C2">
              <w:rPr>
                <w:rFonts w:ascii="Arial" w:eastAsia="Times New Roman" w:hAnsi="Arial" w:cs="Arial"/>
                <w:sz w:val="20"/>
                <w:szCs w:val="20"/>
              </w:rPr>
              <w:t>Commander box.</w:t>
            </w:r>
          </w:p>
          <w:p w:rsidR="00C77BAC" w:rsidRPr="00AE79C2" w:rsidRDefault="00C77BAC" w:rsidP="00AE79C2">
            <w:pPr>
              <w:pStyle w:val="ListParagraph"/>
              <w:widowControl w:val="0"/>
              <w:numPr>
                <w:ilvl w:val="0"/>
                <w:numId w:val="128"/>
              </w:numPr>
              <w:tabs>
                <w:tab w:val="left" w:pos="398"/>
              </w:tabs>
              <w:kinsoku w:val="0"/>
              <w:overflowPunct w:val="0"/>
              <w:autoSpaceDE w:val="0"/>
              <w:autoSpaceDN w:val="0"/>
              <w:adjustRightInd w:val="0"/>
              <w:spacing w:before="94" w:after="0" w:line="230" w:lineRule="exact"/>
              <w:ind w:right="733"/>
              <w:rPr>
                <w:rFonts w:ascii="Times New Roman" w:eastAsia="Times New Roman" w:hAnsi="Times New Roman" w:cs="Times New Roman"/>
                <w:sz w:val="24"/>
                <w:szCs w:val="24"/>
              </w:rPr>
            </w:pPr>
            <w:r w:rsidRPr="00AE79C2">
              <w:rPr>
                <w:rFonts w:ascii="Arial" w:eastAsia="Times New Roman" w:hAnsi="Arial" w:cs="Arial"/>
                <w:sz w:val="20"/>
                <w:szCs w:val="20"/>
              </w:rPr>
              <w:t>Indicate agency for each of the Incident Commanders listed</w:t>
            </w:r>
            <w:r w:rsidRPr="00AE79C2">
              <w:rPr>
                <w:rFonts w:ascii="Arial" w:eastAsia="Times New Roman" w:hAnsi="Arial" w:cs="Arial"/>
                <w:spacing w:val="-21"/>
                <w:sz w:val="20"/>
                <w:szCs w:val="20"/>
              </w:rPr>
              <w:t xml:space="preserve"> </w:t>
            </w:r>
            <w:r w:rsidRPr="00AE79C2">
              <w:rPr>
                <w:rFonts w:ascii="Arial" w:eastAsia="Times New Roman" w:hAnsi="Arial" w:cs="Arial"/>
                <w:sz w:val="20"/>
                <w:szCs w:val="20"/>
              </w:rPr>
              <w:t>if Unified Command is being</w:t>
            </w:r>
            <w:r w:rsidRPr="00AE79C2">
              <w:rPr>
                <w:rFonts w:ascii="Arial" w:eastAsia="Times New Roman" w:hAnsi="Arial" w:cs="Arial"/>
                <w:spacing w:val="-5"/>
                <w:sz w:val="20"/>
                <w:szCs w:val="20"/>
              </w:rPr>
              <w:t xml:space="preserve"> </w:t>
            </w:r>
            <w:r w:rsidRPr="00AE79C2">
              <w:rPr>
                <w:rFonts w:ascii="Arial" w:eastAsia="Times New Roman" w:hAnsi="Arial" w:cs="Arial"/>
                <w:sz w:val="20"/>
                <w:szCs w:val="20"/>
              </w:rPr>
              <w:t>used.</w:t>
            </w:r>
          </w:p>
        </w:tc>
      </w:tr>
      <w:tr w:rsidR="00C77BAC" w:rsidRPr="00C77BAC" w:rsidTr="007035D5">
        <w:trPr>
          <w:trHeight w:hRule="exact" w:val="780"/>
        </w:trPr>
        <w:tc>
          <w:tcPr>
            <w:tcW w:w="1131" w:type="dxa"/>
            <w:vMerge w:val="restart"/>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10</w:t>
            </w:r>
          </w:p>
        </w:tc>
        <w:tc>
          <w:tcPr>
            <w:tcW w:w="309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Resource</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Summary</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51"/>
              <w:rPr>
                <w:rFonts w:ascii="Times New Roman" w:eastAsia="Times New Roman" w:hAnsi="Times New Roman" w:cs="Times New Roman"/>
                <w:sz w:val="24"/>
                <w:szCs w:val="24"/>
              </w:rPr>
            </w:pPr>
            <w:r w:rsidRPr="00C77BAC">
              <w:rPr>
                <w:rFonts w:ascii="Arial" w:eastAsia="Times New Roman" w:hAnsi="Arial" w:cs="Arial"/>
                <w:sz w:val="20"/>
                <w:szCs w:val="20"/>
              </w:rPr>
              <w:t>Enter the following information about the resources allocated to</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the incident. If additional pages are needed, use a blank sheet or</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another ICS 201 (Page 4), and adjust page numbers</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accordingly.</w:t>
            </w:r>
          </w:p>
        </w:tc>
      </w:tr>
      <w:tr w:rsidR="00C77BAC" w:rsidRPr="00C77BAC" w:rsidTr="007035D5">
        <w:trPr>
          <w:trHeight w:hRule="exact" w:val="550"/>
        </w:trPr>
        <w:tc>
          <w:tcPr>
            <w:tcW w:w="1131"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51"/>
              <w:rPr>
                <w:rFonts w:ascii="Times New Roman" w:eastAsia="Times New Roman" w:hAnsi="Times New Roman" w:cs="Times New Roman"/>
                <w:sz w:val="24"/>
                <w:szCs w:val="24"/>
              </w:rPr>
            </w:pPr>
          </w:p>
        </w:tc>
        <w:tc>
          <w:tcPr>
            <w:tcW w:w="3093" w:type="dxa"/>
            <w:tcBorders>
              <w:top w:val="single" w:sz="4" w:space="0" w:color="000000"/>
              <w:left w:val="single" w:sz="4" w:space="0" w:color="000000"/>
              <w:bottom w:val="single" w:sz="4" w:space="0" w:color="000000"/>
              <w:right w:val="single" w:sz="4" w:space="0" w:color="000000"/>
            </w:tcBorders>
          </w:tcPr>
          <w:p w:rsidR="00C77BAC" w:rsidRPr="007035D5" w:rsidRDefault="00C77BAC" w:rsidP="007035D5">
            <w:pPr>
              <w:pStyle w:val="ListParagraph"/>
              <w:widowControl w:val="0"/>
              <w:numPr>
                <w:ilvl w:val="0"/>
                <w:numId w:val="126"/>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7035D5">
              <w:rPr>
                <w:rFonts w:ascii="Arial" w:eastAsia="Times New Roman" w:hAnsi="Arial" w:cs="Arial"/>
                <w:sz w:val="20"/>
                <w:szCs w:val="20"/>
              </w:rPr>
              <w:t>Resource</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63"/>
              <w:rPr>
                <w:rFonts w:ascii="Times New Roman" w:eastAsia="Times New Roman" w:hAnsi="Times New Roman" w:cs="Times New Roman"/>
                <w:sz w:val="24"/>
                <w:szCs w:val="24"/>
              </w:rPr>
            </w:pPr>
            <w:r w:rsidRPr="00C77BAC">
              <w:rPr>
                <w:rFonts w:ascii="Arial" w:eastAsia="Times New Roman" w:hAnsi="Arial" w:cs="Arial"/>
                <w:sz w:val="20"/>
                <w:szCs w:val="20"/>
              </w:rPr>
              <w:t>Enter the number and appropriate category, kind, or type of</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resource ordered.</w:t>
            </w:r>
          </w:p>
        </w:tc>
      </w:tr>
      <w:tr w:rsidR="00C77BAC" w:rsidRPr="00C77BAC" w:rsidTr="007035D5">
        <w:trPr>
          <w:trHeight w:hRule="exact" w:val="551"/>
        </w:trPr>
        <w:tc>
          <w:tcPr>
            <w:tcW w:w="1131"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63"/>
              <w:rPr>
                <w:rFonts w:ascii="Times New Roman" w:eastAsia="Times New Roman" w:hAnsi="Times New Roman" w:cs="Times New Roman"/>
                <w:sz w:val="24"/>
                <w:szCs w:val="24"/>
              </w:rPr>
            </w:pPr>
          </w:p>
        </w:tc>
        <w:tc>
          <w:tcPr>
            <w:tcW w:w="3093" w:type="dxa"/>
            <w:tcBorders>
              <w:top w:val="single" w:sz="4" w:space="0" w:color="000000"/>
              <w:left w:val="single" w:sz="4" w:space="0" w:color="000000"/>
              <w:bottom w:val="single" w:sz="4" w:space="0" w:color="000000"/>
              <w:right w:val="single" w:sz="4" w:space="0" w:color="000000"/>
            </w:tcBorders>
          </w:tcPr>
          <w:p w:rsidR="00C77BAC" w:rsidRPr="007035D5" w:rsidRDefault="00C77BAC" w:rsidP="007035D5">
            <w:pPr>
              <w:pStyle w:val="ListParagraph"/>
              <w:widowControl w:val="0"/>
              <w:numPr>
                <w:ilvl w:val="0"/>
                <w:numId w:val="126"/>
              </w:numPr>
              <w:tabs>
                <w:tab w:val="left" w:pos="399"/>
              </w:tabs>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7035D5">
              <w:rPr>
                <w:rFonts w:ascii="Arial" w:eastAsia="Times New Roman" w:hAnsi="Arial" w:cs="Arial"/>
                <w:sz w:val="20"/>
                <w:szCs w:val="20"/>
              </w:rPr>
              <w:t>Resource</w:t>
            </w:r>
            <w:r w:rsidRPr="007035D5">
              <w:rPr>
                <w:rFonts w:ascii="Arial" w:eastAsia="Times New Roman" w:hAnsi="Arial" w:cs="Arial"/>
                <w:spacing w:val="-2"/>
                <w:sz w:val="20"/>
                <w:szCs w:val="20"/>
              </w:rPr>
              <w:t xml:space="preserve"> </w:t>
            </w:r>
            <w:r w:rsidRPr="007035D5">
              <w:rPr>
                <w:rFonts w:ascii="Arial" w:eastAsia="Times New Roman" w:hAnsi="Arial" w:cs="Arial"/>
                <w:sz w:val="20"/>
                <w:szCs w:val="20"/>
              </w:rPr>
              <w:t>Identifier</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507"/>
              <w:rPr>
                <w:rFonts w:ascii="Times New Roman" w:eastAsia="Times New Roman" w:hAnsi="Times New Roman" w:cs="Times New Roman"/>
                <w:sz w:val="24"/>
                <w:szCs w:val="24"/>
              </w:rPr>
            </w:pPr>
            <w:r w:rsidRPr="00C77BAC">
              <w:rPr>
                <w:rFonts w:ascii="Arial" w:eastAsia="Times New Roman" w:hAnsi="Arial" w:cs="Arial"/>
                <w:sz w:val="20"/>
                <w:szCs w:val="20"/>
              </w:rPr>
              <w:t>Enter the relevant agency designator and/or resource designator</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(if any).</w:t>
            </w:r>
          </w:p>
        </w:tc>
      </w:tr>
      <w:tr w:rsidR="00C77BAC" w:rsidRPr="00C77BAC" w:rsidTr="007035D5">
        <w:trPr>
          <w:trHeight w:hRule="exact" w:val="550"/>
        </w:trPr>
        <w:tc>
          <w:tcPr>
            <w:tcW w:w="1131"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507"/>
              <w:rPr>
                <w:rFonts w:ascii="Times New Roman" w:eastAsia="Times New Roman" w:hAnsi="Times New Roman" w:cs="Times New Roman"/>
                <w:sz w:val="24"/>
                <w:szCs w:val="24"/>
              </w:rPr>
            </w:pPr>
          </w:p>
        </w:tc>
        <w:tc>
          <w:tcPr>
            <w:tcW w:w="3093" w:type="dxa"/>
            <w:tcBorders>
              <w:top w:val="single" w:sz="4" w:space="0" w:color="000000"/>
              <w:left w:val="single" w:sz="4" w:space="0" w:color="000000"/>
              <w:bottom w:val="single" w:sz="4" w:space="0" w:color="000000"/>
              <w:right w:val="single" w:sz="4" w:space="0" w:color="000000"/>
            </w:tcBorders>
          </w:tcPr>
          <w:p w:rsidR="00C77BAC" w:rsidRPr="007035D5" w:rsidRDefault="00C77BAC" w:rsidP="007035D5">
            <w:pPr>
              <w:pStyle w:val="ListParagraph"/>
              <w:widowControl w:val="0"/>
              <w:numPr>
                <w:ilvl w:val="0"/>
                <w:numId w:val="126"/>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7035D5">
              <w:rPr>
                <w:rFonts w:ascii="Arial" w:eastAsia="Times New Roman" w:hAnsi="Arial" w:cs="Arial"/>
                <w:sz w:val="20"/>
                <w:szCs w:val="20"/>
              </w:rPr>
              <w:t>Date/Time</w:t>
            </w:r>
            <w:r w:rsidRPr="007035D5">
              <w:rPr>
                <w:rFonts w:ascii="Arial" w:eastAsia="Times New Roman" w:hAnsi="Arial" w:cs="Arial"/>
                <w:spacing w:val="-2"/>
                <w:sz w:val="20"/>
                <w:szCs w:val="20"/>
              </w:rPr>
              <w:t xml:space="preserve"> </w:t>
            </w:r>
            <w:r w:rsidRPr="007035D5">
              <w:rPr>
                <w:rFonts w:ascii="Arial" w:eastAsia="Times New Roman" w:hAnsi="Arial" w:cs="Arial"/>
                <w:sz w:val="20"/>
                <w:szCs w:val="20"/>
              </w:rPr>
              <w:t>Ordered</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40"/>
              <w:rPr>
                <w:rFonts w:ascii="Times New Roman" w:eastAsia="Times New Roman" w:hAnsi="Times New Roman" w:cs="Times New Roman"/>
                <w:sz w:val="24"/>
                <w:szCs w:val="24"/>
              </w:rPr>
            </w:pPr>
            <w:r w:rsidRPr="00C77BAC">
              <w:rPr>
                <w:rFonts w:ascii="Arial" w:eastAsia="Times New Roman" w:hAnsi="Arial" w:cs="Arial"/>
                <w:sz w:val="20"/>
                <w:szCs w:val="20"/>
              </w:rPr>
              <w:t>Enter the date (month/day/year) and time (24-hour clock) the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resource was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ordered.</w:t>
            </w:r>
          </w:p>
        </w:tc>
      </w:tr>
      <w:tr w:rsidR="00C77BAC" w:rsidRPr="00C77BAC" w:rsidTr="007035D5">
        <w:trPr>
          <w:trHeight w:hRule="exact" w:val="550"/>
        </w:trPr>
        <w:tc>
          <w:tcPr>
            <w:tcW w:w="1131"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40"/>
              <w:rPr>
                <w:rFonts w:ascii="Times New Roman" w:eastAsia="Times New Roman" w:hAnsi="Times New Roman" w:cs="Times New Roman"/>
                <w:sz w:val="24"/>
                <w:szCs w:val="24"/>
              </w:rPr>
            </w:pPr>
          </w:p>
        </w:tc>
        <w:tc>
          <w:tcPr>
            <w:tcW w:w="3093" w:type="dxa"/>
            <w:tcBorders>
              <w:top w:val="single" w:sz="4" w:space="0" w:color="000000"/>
              <w:left w:val="single" w:sz="4" w:space="0" w:color="000000"/>
              <w:bottom w:val="single" w:sz="4" w:space="0" w:color="000000"/>
              <w:right w:val="single" w:sz="4" w:space="0" w:color="000000"/>
            </w:tcBorders>
          </w:tcPr>
          <w:p w:rsidR="00C77BAC" w:rsidRPr="00C77BAC" w:rsidRDefault="00C77BAC" w:rsidP="007035D5">
            <w:pPr>
              <w:widowControl w:val="0"/>
              <w:numPr>
                <w:ilvl w:val="0"/>
                <w:numId w:val="126"/>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ETA</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85"/>
              <w:rPr>
                <w:rFonts w:ascii="Times New Roman" w:eastAsia="Times New Roman" w:hAnsi="Times New Roman" w:cs="Times New Roman"/>
                <w:sz w:val="24"/>
                <w:szCs w:val="24"/>
              </w:rPr>
            </w:pPr>
            <w:r w:rsidRPr="00C77BAC">
              <w:rPr>
                <w:rFonts w:ascii="Arial" w:eastAsia="Times New Roman" w:hAnsi="Arial" w:cs="Arial"/>
                <w:sz w:val="20"/>
                <w:szCs w:val="20"/>
              </w:rPr>
              <w:t>Enter the estimated time of arrival (ETA) to the incident (use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24-hour clock).</w:t>
            </w:r>
          </w:p>
        </w:tc>
      </w:tr>
      <w:tr w:rsidR="00C77BAC" w:rsidRPr="00C77BAC" w:rsidTr="007035D5">
        <w:trPr>
          <w:trHeight w:hRule="exact" w:val="334"/>
        </w:trPr>
        <w:tc>
          <w:tcPr>
            <w:tcW w:w="1131"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85"/>
              <w:rPr>
                <w:rFonts w:ascii="Times New Roman" w:eastAsia="Times New Roman" w:hAnsi="Times New Roman" w:cs="Times New Roman"/>
                <w:sz w:val="24"/>
                <w:szCs w:val="24"/>
              </w:rPr>
            </w:pPr>
          </w:p>
        </w:tc>
        <w:tc>
          <w:tcPr>
            <w:tcW w:w="3093" w:type="dxa"/>
            <w:tcBorders>
              <w:top w:val="single" w:sz="4" w:space="0" w:color="000000"/>
              <w:left w:val="single" w:sz="4" w:space="0" w:color="000000"/>
              <w:bottom w:val="single" w:sz="4" w:space="0" w:color="000000"/>
              <w:right w:val="single" w:sz="4" w:space="0" w:color="000000"/>
            </w:tcBorders>
          </w:tcPr>
          <w:p w:rsidR="00C77BAC" w:rsidRPr="007035D5" w:rsidRDefault="00C77BAC" w:rsidP="007035D5">
            <w:pPr>
              <w:pStyle w:val="ListParagraph"/>
              <w:widowControl w:val="0"/>
              <w:numPr>
                <w:ilvl w:val="0"/>
                <w:numId w:val="126"/>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7035D5">
              <w:rPr>
                <w:rFonts w:ascii="Arial" w:eastAsia="Times New Roman" w:hAnsi="Arial" w:cs="Arial"/>
                <w:sz w:val="20"/>
                <w:szCs w:val="20"/>
              </w:rPr>
              <w:t>Arrived</w:t>
            </w:r>
          </w:p>
        </w:tc>
        <w:tc>
          <w:tcPr>
            <w:tcW w:w="657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an “X” or a checkmark upon arrival to the</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1177"/>
        </w:trPr>
        <w:tc>
          <w:tcPr>
            <w:tcW w:w="1131"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3093" w:type="dxa"/>
            <w:tcBorders>
              <w:top w:val="single" w:sz="4" w:space="0" w:color="000000"/>
              <w:left w:val="single" w:sz="4" w:space="0" w:color="000000"/>
              <w:bottom w:val="single" w:sz="12" w:space="0" w:color="000000"/>
              <w:right w:val="single" w:sz="4" w:space="0" w:color="000000"/>
            </w:tcBorders>
          </w:tcPr>
          <w:p w:rsidR="00C77BAC" w:rsidRPr="007035D5" w:rsidRDefault="00C77BAC" w:rsidP="007035D5">
            <w:pPr>
              <w:pStyle w:val="ListParagraph"/>
              <w:widowControl w:val="0"/>
              <w:numPr>
                <w:ilvl w:val="0"/>
                <w:numId w:val="126"/>
              </w:numPr>
              <w:tabs>
                <w:tab w:val="left" w:pos="399"/>
              </w:tabs>
              <w:kinsoku w:val="0"/>
              <w:overflowPunct w:val="0"/>
              <w:autoSpaceDE w:val="0"/>
              <w:autoSpaceDN w:val="0"/>
              <w:adjustRightInd w:val="0"/>
              <w:spacing w:before="37" w:after="0" w:line="240" w:lineRule="auto"/>
              <w:ind w:right="1002"/>
              <w:rPr>
                <w:rFonts w:ascii="Times New Roman" w:eastAsia="Times New Roman" w:hAnsi="Times New Roman" w:cs="Times New Roman"/>
                <w:sz w:val="24"/>
                <w:szCs w:val="24"/>
              </w:rPr>
            </w:pPr>
            <w:r w:rsidRPr="007035D5">
              <w:rPr>
                <w:rFonts w:ascii="Arial" w:eastAsia="Times New Roman" w:hAnsi="Arial" w:cs="Arial"/>
                <w:sz w:val="20"/>
                <w:szCs w:val="20"/>
              </w:rPr>
              <w:t>Notes</w:t>
            </w:r>
            <w:r w:rsidRPr="007035D5">
              <w:rPr>
                <w:rFonts w:ascii="Arial" w:eastAsia="Times New Roman" w:hAnsi="Arial" w:cs="Arial"/>
                <w:spacing w:val="-1"/>
                <w:sz w:val="20"/>
                <w:szCs w:val="20"/>
              </w:rPr>
              <w:t xml:space="preserve"> </w:t>
            </w:r>
            <w:r w:rsidR="007035D5">
              <w:rPr>
                <w:rFonts w:ascii="Arial" w:eastAsia="Times New Roman" w:hAnsi="Arial" w:cs="Arial"/>
                <w:sz w:val="20"/>
                <w:szCs w:val="20"/>
              </w:rPr>
              <w:t>(location/ assignment        sta</w:t>
            </w:r>
            <w:r w:rsidRPr="007035D5">
              <w:rPr>
                <w:rFonts w:ascii="Arial" w:eastAsia="Times New Roman" w:hAnsi="Arial" w:cs="Arial"/>
                <w:sz w:val="20"/>
                <w:szCs w:val="20"/>
              </w:rPr>
              <w:t>tus)</w:t>
            </w:r>
          </w:p>
        </w:tc>
        <w:tc>
          <w:tcPr>
            <w:tcW w:w="6576" w:type="dxa"/>
            <w:tcBorders>
              <w:top w:val="single" w:sz="4" w:space="0" w:color="000000"/>
              <w:left w:val="single" w:sz="4" w:space="0" w:color="000000"/>
              <w:bottom w:val="single" w:sz="12" w:space="0" w:color="000000"/>
              <w:right w:val="single" w:sz="12" w:space="0" w:color="000000"/>
            </w:tcBorders>
          </w:tcPr>
          <w:p w:rsidR="00C77BAC" w:rsidRPr="007035D5" w:rsidRDefault="007035D5"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7035D5">
              <w:rPr>
                <w:rFonts w:ascii="Arial" w:eastAsia="Times New Roman" w:hAnsi="Arial" w:cs="Arial"/>
                <w:bCs/>
                <w:sz w:val="20"/>
                <w:szCs w:val="20"/>
              </w:rPr>
              <w:t>Enter notes such as the assigned location of the resource</w:t>
            </w:r>
            <w:r>
              <w:rPr>
                <w:rFonts w:ascii="Arial" w:eastAsia="Times New Roman" w:hAnsi="Arial" w:cs="Arial"/>
                <w:bCs/>
                <w:sz w:val="20"/>
                <w:szCs w:val="20"/>
              </w:rPr>
              <w:t xml:space="preserve"> and/or the actual assignment and status.</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Times New Roman" w:eastAsia="Times New Roman" w:hAnsi="Times New Roman" w:cs="Times New Roman"/>
          <w:sz w:val="13"/>
          <w:szCs w:val="13"/>
        </w:rPr>
      </w:pP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bookmarkStart w:id="3" w:name="Incident_Objectives_(ICS_202)"/>
      <w:bookmarkEnd w:id="3"/>
      <w:r w:rsidRPr="00C77BAC">
        <w:rPr>
          <w:rFonts w:ascii="Arial" w:eastAsia="Times New Roman" w:hAnsi="Arial" w:cs="Arial"/>
          <w:b/>
          <w:bCs/>
          <w:sz w:val="28"/>
          <w:szCs w:val="28"/>
        </w:rPr>
        <w:t>INCIDENT OBJECTIVES (ICS</w:t>
      </w:r>
      <w:r w:rsidRPr="00C77BAC">
        <w:rPr>
          <w:rFonts w:ascii="Arial" w:eastAsia="Times New Roman" w:hAnsi="Arial" w:cs="Arial"/>
          <w:b/>
          <w:bCs/>
          <w:spacing w:val="-15"/>
          <w:sz w:val="28"/>
          <w:szCs w:val="28"/>
        </w:rPr>
        <w:t xml:space="preserve"> </w:t>
      </w:r>
      <w:r w:rsidRPr="00C77BAC">
        <w:rPr>
          <w:rFonts w:ascii="Arial" w:eastAsia="Times New Roman" w:hAnsi="Arial" w:cs="Arial"/>
          <w:b/>
          <w:bCs/>
          <w:sz w:val="28"/>
          <w:szCs w:val="28"/>
        </w:rPr>
        <w:t>202)</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76" w:type="dxa"/>
        <w:tblLayout w:type="fixed"/>
        <w:tblCellMar>
          <w:left w:w="0" w:type="dxa"/>
          <w:right w:w="0" w:type="dxa"/>
        </w:tblCellMar>
        <w:tblLook w:val="0000" w:firstRow="0" w:lastRow="0" w:firstColumn="0" w:lastColumn="0" w:noHBand="0" w:noVBand="0"/>
      </w:tblPr>
      <w:tblGrid>
        <w:gridCol w:w="2161"/>
        <w:gridCol w:w="1802"/>
        <w:gridCol w:w="360"/>
        <w:gridCol w:w="6484"/>
      </w:tblGrid>
      <w:tr w:rsidR="00C77BAC" w:rsidRPr="00C77BAC" w:rsidTr="007035D5">
        <w:trPr>
          <w:trHeight w:hRule="exact" w:val="570"/>
        </w:trPr>
        <w:tc>
          <w:tcPr>
            <w:tcW w:w="3963"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844"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575"/>
              </w:tabs>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sz w:val="20"/>
                <w:szCs w:val="20"/>
              </w:rPr>
              <w:t>Date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575"/>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5285"/>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3.</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Objective(s):</w:t>
            </w:r>
          </w:p>
        </w:tc>
      </w:tr>
      <w:tr w:rsidR="00C77BAC" w:rsidRPr="00C77BAC" w:rsidTr="007035D5">
        <w:trPr>
          <w:trHeight w:hRule="exact" w:val="2369"/>
        </w:trPr>
        <w:tc>
          <w:tcPr>
            <w:tcW w:w="10807" w:type="dxa"/>
            <w:gridSpan w:val="4"/>
            <w:tcBorders>
              <w:top w:val="single" w:sz="12" w:space="0" w:color="000000"/>
              <w:left w:val="single" w:sz="12" w:space="0" w:color="000000"/>
              <w:bottom w:val="single" w:sz="5"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4. Operational Period Command</w:t>
            </w:r>
            <w:r w:rsidRPr="00C77BAC">
              <w:rPr>
                <w:rFonts w:ascii="Arial" w:eastAsia="Times New Roman" w:hAnsi="Arial" w:cs="Arial"/>
                <w:b/>
                <w:bCs/>
                <w:spacing w:val="-11"/>
                <w:sz w:val="20"/>
                <w:szCs w:val="20"/>
              </w:rPr>
              <w:t xml:space="preserve"> </w:t>
            </w:r>
            <w:r w:rsidRPr="00C77BAC">
              <w:rPr>
                <w:rFonts w:ascii="Arial" w:eastAsia="Times New Roman" w:hAnsi="Arial" w:cs="Arial"/>
                <w:b/>
                <w:bCs/>
                <w:sz w:val="20"/>
                <w:szCs w:val="20"/>
              </w:rPr>
              <w:t>Emphasis:</w:t>
            </w:r>
          </w:p>
        </w:tc>
      </w:tr>
      <w:tr w:rsidR="00C77BAC" w:rsidRPr="00C77BAC" w:rsidTr="007035D5">
        <w:trPr>
          <w:trHeight w:hRule="exact" w:val="1634"/>
        </w:trPr>
        <w:tc>
          <w:tcPr>
            <w:tcW w:w="10807" w:type="dxa"/>
            <w:gridSpan w:val="4"/>
            <w:tcBorders>
              <w:top w:val="single" w:sz="5"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General Situational</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Awareness</w:t>
            </w:r>
          </w:p>
        </w:tc>
      </w:tr>
      <w:tr w:rsidR="00C77BAC" w:rsidRPr="00C77BAC" w:rsidTr="007035D5">
        <w:trPr>
          <w:trHeight w:hRule="exact" w:val="650"/>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Webdings" w:eastAsia="Times New Roman" w:hAnsi="Webdings" w:cs="Webdings"/>
                <w:sz w:val="20"/>
                <w:szCs w:val="20"/>
              </w:rPr>
            </w:pPr>
            <w:r w:rsidRPr="00C77BAC">
              <w:rPr>
                <w:rFonts w:ascii="Arial" w:eastAsia="Times New Roman" w:hAnsi="Arial" w:cs="Arial"/>
                <w:b/>
                <w:bCs/>
                <w:sz w:val="20"/>
                <w:szCs w:val="20"/>
              </w:rPr>
              <w:t xml:space="preserve">5. Site Safety Plan Required?  </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No </w:t>
            </w:r>
            <w:r w:rsidRPr="00C77BAC">
              <w:rPr>
                <w:rFonts w:ascii="Webdings" w:eastAsia="Times New Roman" w:hAnsi="Webdings" w:cs="Webdings"/>
                <w:sz w:val="20"/>
                <w:szCs w:val="20"/>
              </w:rPr>
              <w:t></w:t>
            </w:r>
          </w:p>
          <w:p w:rsidR="00C77BAC" w:rsidRPr="00C77BAC" w:rsidRDefault="00C77BAC" w:rsidP="00C77BAC">
            <w:pPr>
              <w:widowControl w:val="0"/>
              <w:kinsoku w:val="0"/>
              <w:overflowPunct w:val="0"/>
              <w:autoSpaceDE w:val="0"/>
              <w:autoSpaceDN w:val="0"/>
              <w:adjustRightInd w:val="0"/>
              <w:spacing w:before="8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Approved Site Safety Plan(s) Located</w:t>
            </w:r>
            <w:r w:rsidRPr="00C77BAC">
              <w:rPr>
                <w:rFonts w:ascii="Arial" w:eastAsia="Times New Roman" w:hAnsi="Arial" w:cs="Arial"/>
                <w:b/>
                <w:bCs/>
                <w:spacing w:val="-10"/>
                <w:sz w:val="20"/>
                <w:szCs w:val="20"/>
              </w:rPr>
              <w:t xml:space="preserve"> </w:t>
            </w:r>
            <w:r w:rsidRPr="00C77BAC">
              <w:rPr>
                <w:rFonts w:ascii="Arial" w:eastAsia="Times New Roman" w:hAnsi="Arial" w:cs="Arial"/>
                <w:b/>
                <w:bCs/>
                <w:sz w:val="20"/>
                <w:szCs w:val="20"/>
              </w:rPr>
              <w:t>at:</w:t>
            </w:r>
          </w:p>
        </w:tc>
      </w:tr>
      <w:tr w:rsidR="00C77BAC" w:rsidRPr="00C77BAC" w:rsidTr="007035D5">
        <w:trPr>
          <w:trHeight w:hRule="exact" w:val="333"/>
        </w:trPr>
        <w:tc>
          <w:tcPr>
            <w:tcW w:w="10807" w:type="dxa"/>
            <w:gridSpan w:val="4"/>
            <w:tcBorders>
              <w:top w:val="single" w:sz="12" w:space="0" w:color="000000"/>
              <w:left w:val="single" w:sz="12" w:space="0" w:color="000000"/>
              <w:bottom w:val="nil"/>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6. Incident Action Plan </w:t>
            </w:r>
            <w:r w:rsidRPr="00C77BAC">
              <w:rPr>
                <w:rFonts w:ascii="Arial" w:eastAsia="Times New Roman" w:hAnsi="Arial" w:cs="Arial"/>
                <w:sz w:val="20"/>
                <w:szCs w:val="20"/>
              </w:rPr>
              <w:t>(the items checked below are included in this Incident Action</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Plan)</w:t>
            </w:r>
            <w:r w:rsidRPr="00C77BAC">
              <w:rPr>
                <w:rFonts w:ascii="Arial" w:eastAsia="Times New Roman" w:hAnsi="Arial" w:cs="Arial"/>
                <w:b/>
                <w:bCs/>
                <w:sz w:val="20"/>
                <w:szCs w:val="20"/>
              </w:rPr>
              <w:t>:</w:t>
            </w:r>
          </w:p>
        </w:tc>
      </w:tr>
      <w:tr w:rsidR="00C77BAC" w:rsidRPr="00C77BAC" w:rsidTr="007035D5">
        <w:trPr>
          <w:trHeight w:hRule="exact" w:val="1557"/>
        </w:trPr>
        <w:tc>
          <w:tcPr>
            <w:tcW w:w="10807" w:type="dxa"/>
            <w:gridSpan w:val="4"/>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2239"/>
                <w:tab w:val="left" w:pos="2639"/>
                <w:tab w:val="left" w:pos="6199"/>
              </w:tabs>
              <w:kinsoku w:val="0"/>
              <w:overflowPunct w:val="0"/>
              <w:autoSpaceDE w:val="0"/>
              <w:autoSpaceDN w:val="0"/>
              <w:adjustRightInd w:val="0"/>
              <w:spacing w:before="2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203</w:t>
            </w:r>
            <w:r w:rsidRPr="00C77BAC">
              <w:rPr>
                <w:rFonts w:ascii="Arial" w:eastAsia="Times New Roman" w:hAnsi="Arial" w:cs="Arial"/>
                <w:sz w:val="20"/>
                <w:szCs w:val="20"/>
              </w:rPr>
              <w:tab/>
            </w:r>
            <w:r w:rsidRPr="00C77BAC">
              <w:rPr>
                <w:rFonts w:ascii="Webdings" w:eastAsia="Times New Roman" w:hAnsi="Webdings" w:cs="Webdings"/>
                <w:sz w:val="20"/>
                <w:szCs w:val="20"/>
              </w:rPr>
              <w:t></w:t>
            </w:r>
            <w:r w:rsidRPr="00C77BAC">
              <w:rPr>
                <w:rFonts w:ascii="Times New Roman" w:eastAsia="Times New Roman" w:hAnsi="Times New Roman" w:cs="Times New Roman"/>
                <w:sz w:val="20"/>
                <w:szCs w:val="20"/>
              </w:rPr>
              <w:tab/>
            </w:r>
            <w:r w:rsidRPr="00C77BAC">
              <w:rPr>
                <w:rFonts w:ascii="Arial" w:eastAsia="Times New Roman" w:hAnsi="Arial" w:cs="Arial"/>
                <w:sz w:val="20"/>
                <w:szCs w:val="20"/>
              </w:rPr>
              <w:t>ICS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207</w:t>
            </w:r>
            <w:r w:rsidRPr="00C77BAC">
              <w:rPr>
                <w:rFonts w:ascii="Arial" w:eastAsia="Times New Roman" w:hAnsi="Arial" w:cs="Arial"/>
                <w:sz w:val="20"/>
                <w:szCs w:val="20"/>
              </w:rPr>
              <w:tab/>
            </w:r>
            <w:r w:rsidRPr="00C77BAC">
              <w:rPr>
                <w:rFonts w:ascii="Arial" w:eastAsia="Times New Roman" w:hAnsi="Arial" w:cs="Arial"/>
                <w:sz w:val="20"/>
                <w:szCs w:val="20"/>
                <w:u w:val="single"/>
              </w:rPr>
              <w:t>Other</w:t>
            </w:r>
            <w:r w:rsidRPr="00C77BAC">
              <w:rPr>
                <w:rFonts w:ascii="Arial" w:eastAsia="Times New Roman" w:hAnsi="Arial" w:cs="Arial"/>
                <w:spacing w:val="-4"/>
                <w:sz w:val="20"/>
                <w:szCs w:val="20"/>
                <w:u w:val="single"/>
              </w:rPr>
              <w:t xml:space="preserve"> </w:t>
            </w:r>
            <w:r w:rsidRPr="00C77BAC">
              <w:rPr>
                <w:rFonts w:ascii="Arial" w:eastAsia="Times New Roman" w:hAnsi="Arial" w:cs="Arial"/>
                <w:sz w:val="20"/>
                <w:szCs w:val="20"/>
                <w:u w:val="single"/>
              </w:rPr>
              <w:t>Attachments</w:t>
            </w:r>
            <w:r w:rsidRPr="00C77BAC">
              <w:rPr>
                <w:rFonts w:ascii="Arial" w:eastAsia="Times New Roman" w:hAnsi="Arial" w:cs="Arial"/>
                <w:sz w:val="20"/>
                <w:szCs w:val="20"/>
              </w:rPr>
              <w:t>:</w:t>
            </w:r>
          </w:p>
          <w:p w:rsidR="00C77BAC" w:rsidRPr="00C77BAC" w:rsidRDefault="00C77BAC" w:rsidP="00C77BAC">
            <w:pPr>
              <w:widowControl w:val="0"/>
              <w:tabs>
                <w:tab w:val="left" w:pos="2239"/>
                <w:tab w:val="left" w:pos="2639"/>
                <w:tab w:val="left" w:pos="6199"/>
                <w:tab w:val="left" w:pos="10609"/>
              </w:tabs>
              <w:kinsoku w:val="0"/>
              <w:overflowPunct w:val="0"/>
              <w:autoSpaceDE w:val="0"/>
              <w:autoSpaceDN w:val="0"/>
              <w:adjustRightInd w:val="0"/>
              <w:spacing w:before="81" w:after="0" w:line="240" w:lineRule="auto"/>
              <w:rPr>
                <w:rFonts w:ascii="Times New Roman" w:eastAsia="Times New Roman" w:hAnsi="Times New Roman" w:cs="Times New Roman"/>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204</w:t>
            </w:r>
            <w:r w:rsidRPr="00C77BAC">
              <w:rPr>
                <w:rFonts w:ascii="Arial" w:eastAsia="Times New Roman" w:hAnsi="Arial" w:cs="Arial"/>
                <w:sz w:val="20"/>
                <w:szCs w:val="20"/>
              </w:rPr>
              <w:tab/>
            </w:r>
            <w:r w:rsidRPr="00C77BAC">
              <w:rPr>
                <w:rFonts w:ascii="Webdings" w:eastAsia="Times New Roman" w:hAnsi="Webdings" w:cs="Webdings"/>
                <w:sz w:val="20"/>
                <w:szCs w:val="20"/>
              </w:rPr>
              <w:t></w:t>
            </w:r>
            <w:r w:rsidRPr="00C77BAC">
              <w:rPr>
                <w:rFonts w:ascii="Times New Roman" w:eastAsia="Times New Roman" w:hAnsi="Times New Roman" w:cs="Times New Roman"/>
                <w:sz w:val="20"/>
                <w:szCs w:val="20"/>
              </w:rPr>
              <w:tab/>
            </w:r>
            <w:r w:rsidRPr="00C77BAC">
              <w:rPr>
                <w:rFonts w:ascii="Arial" w:eastAsia="Times New Roman" w:hAnsi="Arial" w:cs="Arial"/>
                <w:sz w:val="20"/>
                <w:szCs w:val="20"/>
              </w:rPr>
              <w:t>ICS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208</w:t>
            </w:r>
            <w:r w:rsidRPr="00C77BAC">
              <w:rPr>
                <w:rFonts w:ascii="Arial" w:eastAsia="Times New Roman" w:hAnsi="Arial" w:cs="Arial"/>
                <w:sz w:val="20"/>
                <w:szCs w:val="20"/>
              </w:rPr>
              <w:tab/>
            </w:r>
            <w:r w:rsidRPr="00C77BAC">
              <w:rPr>
                <w:rFonts w:ascii="Webdings" w:eastAsia="Times New Roman" w:hAnsi="Webdings" w:cs="Webdings"/>
                <w:sz w:val="20"/>
                <w:szCs w:val="20"/>
              </w:rPr>
              <w:t></w:t>
            </w:r>
            <w:r w:rsidRPr="00C77BAC">
              <w:rPr>
                <w:rFonts w:ascii="Times New Roman" w:eastAsia="Times New Roman" w:hAnsi="Times New Roman" w:cs="Times New Roman"/>
                <w:sz w:val="20"/>
                <w:szCs w:val="20"/>
              </w:rPr>
              <w:t xml:space="preserve">  </w:t>
            </w:r>
            <w:r w:rsidRPr="00C77BAC">
              <w:rPr>
                <w:rFonts w:ascii="Times New Roman" w:eastAsia="Times New Roman" w:hAnsi="Times New Roman" w:cs="Times New Roman"/>
                <w:spacing w:val="9"/>
                <w:sz w:val="20"/>
                <w:szCs w:val="20"/>
              </w:rPr>
              <w:t xml:space="preserve"> </w:t>
            </w:r>
            <w:r w:rsidRPr="00C77BAC">
              <w:rPr>
                <w:rFonts w:ascii="Times New Roman" w:eastAsia="Times New Roman" w:hAnsi="Times New Roman" w:cs="Times New Roman"/>
                <w:sz w:val="20"/>
                <w:szCs w:val="20"/>
                <w:u w:val="single"/>
              </w:rPr>
              <w:t xml:space="preserve"> </w:t>
            </w:r>
            <w:r w:rsidRPr="00C77BAC">
              <w:rPr>
                <w:rFonts w:ascii="Times New Roman" w:eastAsia="Times New Roman" w:hAnsi="Times New Roman" w:cs="Times New Roman"/>
                <w:sz w:val="20"/>
                <w:szCs w:val="20"/>
                <w:u w:val="single"/>
              </w:rPr>
              <w:tab/>
            </w:r>
          </w:p>
          <w:p w:rsidR="00C77BAC" w:rsidRPr="00C77BAC" w:rsidRDefault="00C77BAC" w:rsidP="00C77BAC">
            <w:pPr>
              <w:widowControl w:val="0"/>
              <w:tabs>
                <w:tab w:val="left" w:pos="2239"/>
                <w:tab w:val="left" w:pos="2639"/>
                <w:tab w:val="left" w:pos="6199"/>
                <w:tab w:val="left" w:pos="10609"/>
              </w:tabs>
              <w:kinsoku w:val="0"/>
              <w:overflowPunct w:val="0"/>
              <w:autoSpaceDE w:val="0"/>
              <w:autoSpaceDN w:val="0"/>
              <w:adjustRightInd w:val="0"/>
              <w:spacing w:before="79" w:after="0" w:line="240" w:lineRule="auto"/>
              <w:rPr>
                <w:rFonts w:ascii="Times New Roman" w:eastAsia="Times New Roman" w:hAnsi="Times New Roman" w:cs="Times New Roman"/>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pacing w:val="-1"/>
                <w:sz w:val="20"/>
                <w:szCs w:val="20"/>
              </w:rPr>
              <w:t>ICS</w:t>
            </w:r>
            <w:r w:rsidRPr="00C77BAC">
              <w:rPr>
                <w:rFonts w:ascii="Arial" w:eastAsia="Times New Roman" w:hAnsi="Arial" w:cs="Arial"/>
                <w:sz w:val="20"/>
                <w:szCs w:val="20"/>
              </w:rPr>
              <w:t xml:space="preserve"> 205</w:t>
            </w:r>
            <w:r w:rsidRPr="00C77BAC">
              <w:rPr>
                <w:rFonts w:ascii="Arial" w:eastAsia="Times New Roman" w:hAnsi="Arial" w:cs="Arial"/>
                <w:sz w:val="20"/>
                <w:szCs w:val="20"/>
              </w:rPr>
              <w:tab/>
            </w:r>
            <w:r w:rsidRPr="00C77BAC">
              <w:rPr>
                <w:rFonts w:ascii="Webdings" w:eastAsia="Times New Roman" w:hAnsi="Webdings" w:cs="Webdings"/>
                <w:sz w:val="20"/>
                <w:szCs w:val="20"/>
              </w:rPr>
              <w:t></w:t>
            </w:r>
            <w:r w:rsidRPr="00C77BAC">
              <w:rPr>
                <w:rFonts w:ascii="Times New Roman" w:eastAsia="Times New Roman" w:hAnsi="Times New Roman" w:cs="Times New Roman"/>
                <w:sz w:val="20"/>
                <w:szCs w:val="20"/>
              </w:rPr>
              <w:tab/>
            </w:r>
            <w:r w:rsidRPr="00C77BAC">
              <w:rPr>
                <w:rFonts w:ascii="Arial" w:eastAsia="Times New Roman" w:hAnsi="Arial" w:cs="Arial"/>
                <w:spacing w:val="-1"/>
                <w:sz w:val="20"/>
                <w:szCs w:val="20"/>
              </w:rPr>
              <w:t>Map/Chart</w:t>
            </w:r>
            <w:r w:rsidRPr="00C77BAC">
              <w:rPr>
                <w:rFonts w:ascii="Arial" w:eastAsia="Times New Roman" w:hAnsi="Arial" w:cs="Arial"/>
                <w:spacing w:val="-1"/>
                <w:sz w:val="20"/>
                <w:szCs w:val="20"/>
              </w:rPr>
              <w:tab/>
            </w:r>
            <w:r w:rsidRPr="00C77BAC">
              <w:rPr>
                <w:rFonts w:ascii="Webdings" w:eastAsia="Times New Roman" w:hAnsi="Webdings" w:cs="Webdings"/>
                <w:sz w:val="20"/>
                <w:szCs w:val="20"/>
              </w:rPr>
              <w:t></w:t>
            </w:r>
            <w:r w:rsidRPr="00C77BAC">
              <w:rPr>
                <w:rFonts w:ascii="Times New Roman" w:eastAsia="Times New Roman" w:hAnsi="Times New Roman" w:cs="Times New Roman"/>
                <w:sz w:val="20"/>
                <w:szCs w:val="20"/>
              </w:rPr>
              <w:t xml:space="preserve">  </w:t>
            </w:r>
            <w:r w:rsidRPr="00C77BAC">
              <w:rPr>
                <w:rFonts w:ascii="Times New Roman" w:eastAsia="Times New Roman" w:hAnsi="Times New Roman" w:cs="Times New Roman"/>
                <w:spacing w:val="9"/>
                <w:sz w:val="20"/>
                <w:szCs w:val="20"/>
              </w:rPr>
              <w:t xml:space="preserve"> </w:t>
            </w:r>
            <w:r w:rsidRPr="00C77BAC">
              <w:rPr>
                <w:rFonts w:ascii="Times New Roman" w:eastAsia="Times New Roman" w:hAnsi="Times New Roman" w:cs="Times New Roman"/>
                <w:sz w:val="20"/>
                <w:szCs w:val="20"/>
                <w:u w:val="single"/>
              </w:rPr>
              <w:t xml:space="preserve"> </w:t>
            </w:r>
            <w:r w:rsidRPr="00C77BAC">
              <w:rPr>
                <w:rFonts w:ascii="Times New Roman" w:eastAsia="Times New Roman" w:hAnsi="Times New Roman" w:cs="Times New Roman"/>
                <w:sz w:val="20"/>
                <w:szCs w:val="20"/>
                <w:u w:val="single"/>
              </w:rPr>
              <w:tab/>
            </w:r>
          </w:p>
          <w:p w:rsidR="00C77BAC" w:rsidRPr="00C77BAC" w:rsidRDefault="00C77BAC" w:rsidP="00C77BAC">
            <w:pPr>
              <w:widowControl w:val="0"/>
              <w:tabs>
                <w:tab w:val="left" w:pos="2239"/>
                <w:tab w:val="left" w:pos="2640"/>
                <w:tab w:val="left" w:pos="6199"/>
                <w:tab w:val="left" w:pos="10609"/>
              </w:tabs>
              <w:kinsoku w:val="0"/>
              <w:overflowPunct w:val="0"/>
              <w:autoSpaceDE w:val="0"/>
              <w:autoSpaceDN w:val="0"/>
              <w:adjustRightInd w:val="0"/>
              <w:spacing w:before="79" w:after="0" w:line="240" w:lineRule="auto"/>
              <w:rPr>
                <w:rFonts w:ascii="Times New Roman" w:eastAsia="Times New Roman" w:hAnsi="Times New Roman" w:cs="Times New Roman"/>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205A</w:t>
            </w:r>
            <w:r w:rsidRPr="00C77BAC">
              <w:rPr>
                <w:rFonts w:ascii="Arial" w:eastAsia="Times New Roman" w:hAnsi="Arial" w:cs="Arial"/>
                <w:sz w:val="20"/>
                <w:szCs w:val="20"/>
              </w:rPr>
              <w:tab/>
            </w:r>
            <w:r w:rsidRPr="00C77BAC">
              <w:rPr>
                <w:rFonts w:ascii="Webdings" w:eastAsia="Times New Roman" w:hAnsi="Webdings" w:cs="Webdings"/>
                <w:sz w:val="20"/>
                <w:szCs w:val="20"/>
              </w:rPr>
              <w:t></w:t>
            </w:r>
            <w:r w:rsidRPr="00C77BAC">
              <w:rPr>
                <w:rFonts w:ascii="Times New Roman" w:eastAsia="Times New Roman" w:hAnsi="Times New Roman" w:cs="Times New Roman"/>
                <w:sz w:val="20"/>
                <w:szCs w:val="20"/>
              </w:rPr>
              <w:tab/>
            </w:r>
            <w:r w:rsidRPr="00C77BAC">
              <w:rPr>
                <w:rFonts w:ascii="Arial" w:eastAsia="Times New Roman" w:hAnsi="Arial" w:cs="Arial"/>
                <w:sz w:val="20"/>
                <w:szCs w:val="20"/>
              </w:rPr>
              <w:t>Weather</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For</w:t>
            </w:r>
            <w:r w:rsidR="008D575D">
              <w:rPr>
                <w:rFonts w:ascii="Arial" w:eastAsia="Times New Roman" w:hAnsi="Arial" w:cs="Arial"/>
                <w:sz w:val="20"/>
                <w:szCs w:val="20"/>
              </w:rPr>
              <w:t>e</w:t>
            </w:r>
            <w:r w:rsidRPr="00C77BAC">
              <w:rPr>
                <w:rFonts w:ascii="Arial" w:eastAsia="Times New Roman" w:hAnsi="Arial" w:cs="Arial"/>
                <w:sz w:val="20"/>
                <w:szCs w:val="20"/>
              </w:rPr>
              <w:t>cast/Tides/Currents</w:t>
            </w:r>
            <w:r w:rsidRPr="00C77BAC">
              <w:rPr>
                <w:rFonts w:ascii="Arial" w:eastAsia="Times New Roman" w:hAnsi="Arial" w:cs="Arial"/>
                <w:sz w:val="20"/>
                <w:szCs w:val="20"/>
              </w:rPr>
              <w:tab/>
            </w:r>
            <w:r w:rsidRPr="00C77BAC">
              <w:rPr>
                <w:rFonts w:ascii="Webdings" w:eastAsia="Times New Roman" w:hAnsi="Webdings" w:cs="Webdings"/>
                <w:sz w:val="20"/>
                <w:szCs w:val="20"/>
              </w:rPr>
              <w:t></w:t>
            </w:r>
            <w:r w:rsidRPr="00C77BAC">
              <w:rPr>
                <w:rFonts w:ascii="Times New Roman" w:eastAsia="Times New Roman" w:hAnsi="Times New Roman" w:cs="Times New Roman"/>
                <w:sz w:val="20"/>
                <w:szCs w:val="20"/>
              </w:rPr>
              <w:t xml:space="preserve">  </w:t>
            </w:r>
            <w:r w:rsidRPr="00C77BAC">
              <w:rPr>
                <w:rFonts w:ascii="Times New Roman" w:eastAsia="Times New Roman" w:hAnsi="Times New Roman" w:cs="Times New Roman"/>
                <w:spacing w:val="9"/>
                <w:sz w:val="20"/>
                <w:szCs w:val="20"/>
              </w:rPr>
              <w:t xml:space="preserve"> </w:t>
            </w:r>
            <w:r w:rsidRPr="00C77BAC">
              <w:rPr>
                <w:rFonts w:ascii="Times New Roman" w:eastAsia="Times New Roman" w:hAnsi="Times New Roman" w:cs="Times New Roman"/>
                <w:sz w:val="20"/>
                <w:szCs w:val="20"/>
                <w:u w:val="single"/>
              </w:rPr>
              <w:t xml:space="preserve"> </w:t>
            </w:r>
            <w:r w:rsidRPr="00C77BAC">
              <w:rPr>
                <w:rFonts w:ascii="Times New Roman" w:eastAsia="Times New Roman" w:hAnsi="Times New Roman" w:cs="Times New Roman"/>
                <w:sz w:val="20"/>
                <w:szCs w:val="20"/>
                <w:u w:val="single"/>
              </w:rPr>
              <w:tab/>
            </w:r>
          </w:p>
          <w:p w:rsidR="00C77BAC" w:rsidRPr="00C77BAC" w:rsidRDefault="00C77BAC" w:rsidP="00C77BAC">
            <w:pPr>
              <w:widowControl w:val="0"/>
              <w:tabs>
                <w:tab w:val="left" w:pos="6199"/>
                <w:tab w:val="left" w:pos="10609"/>
              </w:tabs>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206</w:t>
            </w:r>
            <w:r w:rsidRPr="00C77BAC">
              <w:rPr>
                <w:rFonts w:ascii="Arial" w:eastAsia="Times New Roman" w:hAnsi="Arial" w:cs="Arial"/>
                <w:sz w:val="20"/>
                <w:szCs w:val="20"/>
              </w:rPr>
              <w:tab/>
            </w:r>
            <w:r w:rsidRPr="00C77BAC">
              <w:rPr>
                <w:rFonts w:ascii="Webdings" w:eastAsia="Times New Roman" w:hAnsi="Webdings" w:cs="Webdings"/>
                <w:sz w:val="20"/>
                <w:szCs w:val="20"/>
              </w:rPr>
              <w:t></w:t>
            </w:r>
            <w:r w:rsidRPr="00C77BAC">
              <w:rPr>
                <w:rFonts w:ascii="Times New Roman" w:eastAsia="Times New Roman" w:hAnsi="Times New Roman" w:cs="Times New Roman"/>
                <w:sz w:val="20"/>
                <w:szCs w:val="20"/>
              </w:rPr>
              <w:t xml:space="preserve">  </w:t>
            </w:r>
            <w:r w:rsidRPr="00C77BAC">
              <w:rPr>
                <w:rFonts w:ascii="Times New Roman" w:eastAsia="Times New Roman" w:hAnsi="Times New Roman" w:cs="Times New Roman"/>
                <w:spacing w:val="9"/>
                <w:sz w:val="20"/>
                <w:szCs w:val="20"/>
              </w:rPr>
              <w:t xml:space="preserve"> </w:t>
            </w:r>
            <w:r w:rsidRPr="00C77BAC">
              <w:rPr>
                <w:rFonts w:ascii="Times New Roman" w:eastAsia="Times New Roman" w:hAnsi="Times New Roman" w:cs="Times New Roman"/>
                <w:sz w:val="20"/>
                <w:szCs w:val="20"/>
                <w:u w:val="single"/>
              </w:rPr>
              <w:t xml:space="preserve"> </w:t>
            </w:r>
            <w:r w:rsidRPr="00C77BAC">
              <w:rPr>
                <w:rFonts w:ascii="Times New Roman" w:eastAsia="Times New Roman" w:hAnsi="Times New Roman" w:cs="Times New Roman"/>
                <w:sz w:val="20"/>
                <w:szCs w:val="20"/>
                <w:u w:val="single"/>
              </w:rPr>
              <w:tab/>
            </w:r>
          </w:p>
        </w:tc>
      </w:tr>
      <w:tr w:rsidR="00C77BAC" w:rsidRPr="00C77BAC" w:rsidTr="007035D5">
        <w:trPr>
          <w:trHeight w:hRule="exact" w:val="390"/>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309"/>
                <w:tab w:val="left" w:pos="7639"/>
                <w:tab w:val="left" w:pos="10677"/>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7.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90"/>
        </w:trPr>
        <w:tc>
          <w:tcPr>
            <w:tcW w:w="10807" w:type="dxa"/>
            <w:gridSpan w:val="4"/>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7009"/>
                <w:tab w:val="left" w:pos="10677"/>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8. Approved by Incident Commander:</w:t>
            </w:r>
            <w:r w:rsidRPr="00C77BAC">
              <w:rPr>
                <w:rFonts w:ascii="Arial" w:eastAsia="Times New Roman" w:hAnsi="Arial" w:cs="Arial"/>
                <w:b/>
                <w:bCs/>
                <w:spacing w:val="45"/>
                <w:sz w:val="20"/>
                <w:szCs w:val="20"/>
              </w:rPr>
              <w:t xml:space="preserve"> </w:t>
            </w:r>
            <w:r w:rsidRPr="00C77BAC">
              <w:rPr>
                <w:rFonts w:ascii="Arial" w:eastAsia="Times New Roman" w:hAnsi="Arial" w:cs="Arial"/>
                <w:sz w:val="20"/>
                <w:szCs w:val="20"/>
              </w:rPr>
              <w:t>Name:</w:t>
            </w:r>
            <w:r w:rsidRPr="00C77BAC">
              <w:rPr>
                <w:rFonts w:ascii="Arial" w:eastAsia="Times New Roman" w:hAnsi="Arial" w:cs="Arial"/>
                <w:sz w:val="20"/>
                <w:szCs w:val="20"/>
                <w:u w:val="single"/>
              </w:rPr>
              <w:tab/>
            </w:r>
            <w:r w:rsidRPr="00C77BAC">
              <w:rPr>
                <w:rFonts w:ascii="Arial" w:eastAsia="Times New Roman" w:hAnsi="Arial" w:cs="Arial"/>
                <w:sz w:val="20"/>
                <w:szCs w:val="20"/>
              </w:rPr>
              <w:t xml:space="preserve">Signature: </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2161"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202</w:t>
            </w:r>
          </w:p>
        </w:tc>
        <w:tc>
          <w:tcPr>
            <w:tcW w:w="2162"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580"/>
              </w:tabs>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IAP</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Page</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u w:val="single"/>
              </w:rPr>
              <w:t xml:space="preserve"> </w:t>
            </w:r>
            <w:r w:rsidRPr="00C77BAC">
              <w:rPr>
                <w:rFonts w:ascii="Arial" w:eastAsia="Times New Roman" w:hAnsi="Arial" w:cs="Arial"/>
                <w:b/>
                <w:bCs/>
                <w:sz w:val="20"/>
                <w:szCs w:val="20"/>
                <w:u w:val="single"/>
              </w:rPr>
              <w:tab/>
            </w:r>
          </w:p>
        </w:tc>
        <w:tc>
          <w:tcPr>
            <w:tcW w:w="6484" w:type="dxa"/>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3"/>
              </w:tabs>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29"/>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202</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Incident</w:t>
      </w:r>
      <w:r w:rsidRPr="00C77BAC">
        <w:rPr>
          <w:rFonts w:ascii="Arial" w:eastAsia="Times New Roman" w:hAnsi="Arial" w:cs="Arial"/>
          <w:b/>
          <w:bCs/>
          <w:spacing w:val="-12"/>
          <w:sz w:val="24"/>
          <w:szCs w:val="24"/>
        </w:rPr>
        <w:t xml:space="preserve"> </w:t>
      </w:r>
      <w:r w:rsidRPr="00C77BAC">
        <w:rPr>
          <w:rFonts w:ascii="Arial" w:eastAsia="Times New Roman" w:hAnsi="Arial" w:cs="Arial"/>
          <w:b/>
          <w:bCs/>
          <w:sz w:val="24"/>
          <w:szCs w:val="24"/>
        </w:rPr>
        <w:t>Objectives</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Incident Objectives (ICS 202) describes the basic incident strategy, incident objectives,</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command emphasis/priorities, and safety considerations for use during the next operational</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period.</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202 is completed by the Planning Section following each Command and General Staff</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meeting conducted to prepare the Incident Action Plan (IAP). In case of a Unified Command, one Incident Commander (IC)</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may approve the ICS 202.  If additional IC signatures are used, attach a blank</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page.</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750"/>
        <w:jc w:val="both"/>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The ICS 202 may be reproduced with the IAP and may be part of the IAP and given to all</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supervisory personnel at the Section, Branch, Division/Group, and Unit levels. All completed original forms must be given to</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the Documentation</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38"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The ICS 202 is part of the IAP and can be used as the opening or cover</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page.</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78" w:after="0" w:line="240" w:lineRule="auto"/>
        <w:ind w:left="467" w:right="254" w:hanging="287"/>
        <w:rPr>
          <w:rFonts w:ascii="Arial" w:eastAsia="Times New Roman" w:hAnsi="Arial" w:cs="Arial"/>
          <w:sz w:val="20"/>
          <w:szCs w:val="20"/>
        </w:rPr>
      </w:pPr>
      <w:r w:rsidRPr="00C77BAC">
        <w:rPr>
          <w:rFonts w:ascii="Arial" w:eastAsia="Times New Roman" w:hAnsi="Arial" w:cs="Arial"/>
          <w:sz w:val="20"/>
          <w:szCs w:val="20"/>
        </w:rPr>
        <w:t>If additional pages are needed, use a blank ICS 202 and repaginate as</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kinsoku w:val="0"/>
        <w:overflowPunct w:val="0"/>
        <w:autoSpaceDE w:val="0"/>
        <w:autoSpaceDN w:val="0"/>
        <w:adjustRightInd w:val="0"/>
        <w:spacing w:before="6"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098"/>
        <w:gridCol w:w="3212"/>
        <w:gridCol w:w="6490"/>
      </w:tblGrid>
      <w:tr w:rsidR="00C77BAC" w:rsidRPr="00C77BAC" w:rsidTr="007035D5">
        <w:trPr>
          <w:trHeight w:hRule="exact" w:val="570"/>
        </w:trPr>
        <w:tc>
          <w:tcPr>
            <w:tcW w:w="1098"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5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212"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490"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560"/>
        </w:trPr>
        <w:tc>
          <w:tcPr>
            <w:tcW w:w="1098"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3212"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490"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753"/>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 incident. If needed, an</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incident number can be</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added.</w:t>
            </w:r>
          </w:p>
        </w:tc>
      </w:tr>
      <w:tr w:rsidR="00C77BAC" w:rsidRPr="00C77BAC" w:rsidTr="007035D5">
        <w:trPr>
          <w:trHeight w:hRule="exact" w:val="887"/>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321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36"/>
              </w:numPr>
              <w:tabs>
                <w:tab w:val="left" w:pos="399"/>
              </w:tabs>
              <w:kinsoku w:val="0"/>
              <w:overflowPunct w:val="0"/>
              <w:autoSpaceDE w:val="0"/>
              <w:autoSpaceDN w:val="0"/>
              <w:adjustRightInd w:val="0"/>
              <w:spacing w:before="39" w:after="0" w:line="240" w:lineRule="auto"/>
              <w:ind w:left="398" w:hanging="288"/>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36"/>
              </w:numPr>
              <w:tabs>
                <w:tab w:val="left" w:pos="399"/>
              </w:tabs>
              <w:kinsoku w:val="0"/>
              <w:overflowPunct w:val="0"/>
              <w:autoSpaceDE w:val="0"/>
              <w:autoSpaceDN w:val="0"/>
              <w:adjustRightInd w:val="0"/>
              <w:spacing w:before="39" w:after="0" w:line="240" w:lineRule="auto"/>
              <w:ind w:left="398" w:hanging="288"/>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49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86"/>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24-hour</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clock) and end date and time for the operational period to which</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the form</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applies.</w:t>
            </w:r>
          </w:p>
        </w:tc>
      </w:tr>
      <w:tr w:rsidR="00C77BAC" w:rsidRPr="00C77BAC" w:rsidTr="007035D5">
        <w:trPr>
          <w:trHeight w:hRule="exact" w:val="3330"/>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321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Objective(s)</w:t>
            </w:r>
          </w:p>
        </w:tc>
        <w:tc>
          <w:tcPr>
            <w:tcW w:w="649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376"/>
              <w:rPr>
                <w:rFonts w:ascii="Arial" w:eastAsia="Times New Roman" w:hAnsi="Arial" w:cs="Arial"/>
                <w:sz w:val="20"/>
                <w:szCs w:val="20"/>
              </w:rPr>
            </w:pPr>
            <w:r w:rsidRPr="00C77BAC">
              <w:rPr>
                <w:rFonts w:ascii="Arial" w:eastAsia="Times New Roman" w:hAnsi="Arial" w:cs="Arial"/>
                <w:sz w:val="20"/>
                <w:szCs w:val="20"/>
              </w:rPr>
              <w:t>Enter clear, concise statements of the objectives for managing</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the response. Ideally, these objectives will be listed in priority</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order. These objectives are for the incident response for this</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operational period as well as for the duration of the incident. Include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alternative and/or specific tactical objectives as</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applicable.</w:t>
            </w:r>
          </w:p>
          <w:p w:rsidR="00C77BAC" w:rsidRPr="00C77BAC" w:rsidRDefault="00C77BAC" w:rsidP="00C77BAC">
            <w:pPr>
              <w:widowControl w:val="0"/>
              <w:kinsoku w:val="0"/>
              <w:overflowPunct w:val="0"/>
              <w:autoSpaceDE w:val="0"/>
              <w:autoSpaceDN w:val="0"/>
              <w:adjustRightInd w:val="0"/>
              <w:spacing w:before="81" w:after="0" w:line="240" w:lineRule="auto"/>
              <w:rPr>
                <w:rFonts w:ascii="Arial" w:eastAsia="Times New Roman" w:hAnsi="Arial" w:cs="Arial"/>
                <w:sz w:val="20"/>
                <w:szCs w:val="20"/>
              </w:rPr>
            </w:pPr>
            <w:r w:rsidRPr="00C77BAC">
              <w:rPr>
                <w:rFonts w:ascii="Arial" w:eastAsia="Times New Roman" w:hAnsi="Arial" w:cs="Arial"/>
                <w:sz w:val="20"/>
                <w:szCs w:val="20"/>
              </w:rPr>
              <w:t>Objectives should follow the SMART model or a similar</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approach:</w:t>
            </w:r>
          </w:p>
          <w:p w:rsidR="00C77BAC" w:rsidRPr="00C77BAC" w:rsidRDefault="00C77BAC" w:rsidP="00C77BAC">
            <w:pPr>
              <w:widowControl w:val="0"/>
              <w:kinsoku w:val="0"/>
              <w:overflowPunct w:val="0"/>
              <w:autoSpaceDE w:val="0"/>
              <w:autoSpaceDN w:val="0"/>
              <w:adjustRightInd w:val="0"/>
              <w:spacing w:before="80" w:after="0" w:line="240" w:lineRule="auto"/>
              <w:rPr>
                <w:rFonts w:ascii="Arial" w:eastAsia="Times New Roman" w:hAnsi="Arial" w:cs="Arial"/>
                <w:sz w:val="20"/>
                <w:szCs w:val="20"/>
              </w:rPr>
            </w:pPr>
            <w:r w:rsidRPr="00C77BAC">
              <w:rPr>
                <w:rFonts w:ascii="Arial" w:eastAsia="Times New Roman" w:hAnsi="Arial" w:cs="Arial"/>
                <w:b/>
                <w:bCs/>
                <w:sz w:val="20"/>
                <w:szCs w:val="20"/>
                <w:u w:val="thick"/>
              </w:rPr>
              <w:t>S</w:t>
            </w:r>
            <w:r w:rsidRPr="00C77BAC">
              <w:rPr>
                <w:rFonts w:ascii="Arial" w:eastAsia="Times New Roman" w:hAnsi="Arial" w:cs="Arial"/>
                <w:sz w:val="20"/>
                <w:szCs w:val="20"/>
              </w:rPr>
              <w:t>pecific – Is the wording precise and</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unambiguous?</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Arial" w:eastAsia="Times New Roman" w:hAnsi="Arial" w:cs="Arial"/>
                <w:b/>
                <w:bCs/>
                <w:sz w:val="20"/>
                <w:szCs w:val="20"/>
                <w:u w:val="thick"/>
              </w:rPr>
              <w:t>M</w:t>
            </w:r>
            <w:r w:rsidRPr="00C77BAC">
              <w:rPr>
                <w:rFonts w:ascii="Arial" w:eastAsia="Times New Roman" w:hAnsi="Arial" w:cs="Arial"/>
                <w:sz w:val="20"/>
                <w:szCs w:val="20"/>
              </w:rPr>
              <w:t>easurable – How will achievements be</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measured?</w:t>
            </w:r>
          </w:p>
          <w:p w:rsidR="00C77BAC" w:rsidRPr="00C77BAC" w:rsidRDefault="00C77BAC" w:rsidP="00C77BAC">
            <w:pPr>
              <w:widowControl w:val="0"/>
              <w:kinsoku w:val="0"/>
              <w:overflowPunct w:val="0"/>
              <w:autoSpaceDE w:val="0"/>
              <w:autoSpaceDN w:val="0"/>
              <w:adjustRightInd w:val="0"/>
              <w:spacing w:before="78" w:after="0" w:line="240" w:lineRule="auto"/>
              <w:ind w:right="919"/>
              <w:rPr>
                <w:rFonts w:ascii="Arial" w:eastAsia="Times New Roman" w:hAnsi="Arial" w:cs="Arial"/>
                <w:sz w:val="20"/>
                <w:szCs w:val="20"/>
              </w:rPr>
            </w:pPr>
            <w:r w:rsidRPr="00C77BAC">
              <w:rPr>
                <w:rFonts w:ascii="Arial" w:eastAsia="Times New Roman" w:hAnsi="Arial" w:cs="Arial"/>
                <w:b/>
                <w:bCs/>
                <w:sz w:val="20"/>
                <w:szCs w:val="20"/>
                <w:u w:val="thick"/>
              </w:rPr>
              <w:t>A</w:t>
            </w:r>
            <w:r w:rsidRPr="00C77BAC">
              <w:rPr>
                <w:rFonts w:ascii="Arial" w:eastAsia="Times New Roman" w:hAnsi="Arial" w:cs="Arial"/>
                <w:sz w:val="20"/>
                <w:szCs w:val="20"/>
              </w:rPr>
              <w:t>ction-oriented – Is an action verb used to describe</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expected accomplishments?</w:t>
            </w:r>
          </w:p>
          <w:p w:rsidR="00C77BAC" w:rsidRPr="00C77BAC" w:rsidRDefault="00C77BAC" w:rsidP="00C77BAC">
            <w:pPr>
              <w:widowControl w:val="0"/>
              <w:kinsoku w:val="0"/>
              <w:overflowPunct w:val="0"/>
              <w:autoSpaceDE w:val="0"/>
              <w:autoSpaceDN w:val="0"/>
              <w:adjustRightInd w:val="0"/>
              <w:spacing w:before="81" w:after="0" w:line="240" w:lineRule="auto"/>
              <w:rPr>
                <w:rFonts w:ascii="Arial" w:eastAsia="Times New Roman" w:hAnsi="Arial" w:cs="Arial"/>
                <w:sz w:val="20"/>
                <w:szCs w:val="20"/>
              </w:rPr>
            </w:pPr>
            <w:r w:rsidRPr="00C77BAC">
              <w:rPr>
                <w:rFonts w:ascii="Arial" w:eastAsia="Times New Roman" w:hAnsi="Arial" w:cs="Arial"/>
                <w:b/>
                <w:bCs/>
                <w:sz w:val="20"/>
                <w:szCs w:val="20"/>
                <w:u w:val="thick"/>
              </w:rPr>
              <w:t>R</w:t>
            </w:r>
            <w:r w:rsidRPr="00C77BAC">
              <w:rPr>
                <w:rFonts w:ascii="Arial" w:eastAsia="Times New Roman" w:hAnsi="Arial" w:cs="Arial"/>
                <w:sz w:val="20"/>
                <w:szCs w:val="20"/>
              </w:rPr>
              <w:t>ealistic – Is the outcome achievable with given available</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resources?</w:t>
            </w:r>
          </w:p>
          <w:p w:rsidR="00C77BAC" w:rsidRPr="00C77BAC" w:rsidRDefault="00C77BAC" w:rsidP="00C77BAC">
            <w:pPr>
              <w:widowControl w:val="0"/>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u w:val="thick"/>
              </w:rPr>
              <w:t>T</w:t>
            </w:r>
            <w:r w:rsidRPr="00C77BAC">
              <w:rPr>
                <w:rFonts w:ascii="Arial" w:eastAsia="Times New Roman" w:hAnsi="Arial" w:cs="Arial"/>
                <w:sz w:val="20"/>
                <w:szCs w:val="20"/>
              </w:rPr>
              <w:t>ime-sensitive – What is the</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timeframe?</w:t>
            </w:r>
          </w:p>
        </w:tc>
      </w:tr>
      <w:tr w:rsidR="00C77BAC" w:rsidRPr="00C77BAC" w:rsidTr="007035D5">
        <w:trPr>
          <w:trHeight w:hRule="exact" w:val="1700"/>
        </w:trPr>
        <w:tc>
          <w:tcPr>
            <w:tcW w:w="1098"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321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68"/>
              <w:rPr>
                <w:rFonts w:ascii="Times New Roman" w:eastAsia="Times New Roman" w:hAnsi="Times New Roman" w:cs="Times New Roman"/>
                <w:sz w:val="24"/>
                <w:szCs w:val="24"/>
              </w:rPr>
            </w:pPr>
            <w:r w:rsidRPr="00C77BAC">
              <w:rPr>
                <w:rFonts w:ascii="Arial" w:eastAsia="Times New Roman" w:hAnsi="Arial" w:cs="Arial"/>
                <w:b/>
                <w:bCs/>
                <w:sz w:val="20"/>
                <w:szCs w:val="20"/>
              </w:rPr>
              <w:t>Operational Period</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Command Emphasis</w:t>
            </w:r>
          </w:p>
        </w:tc>
        <w:tc>
          <w:tcPr>
            <w:tcW w:w="649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87"/>
              <w:rPr>
                <w:rFonts w:ascii="Arial" w:eastAsia="Times New Roman" w:hAnsi="Arial" w:cs="Arial"/>
                <w:sz w:val="20"/>
                <w:szCs w:val="20"/>
              </w:rPr>
            </w:pPr>
            <w:r w:rsidRPr="00C77BAC">
              <w:rPr>
                <w:rFonts w:ascii="Arial" w:eastAsia="Times New Roman" w:hAnsi="Arial" w:cs="Arial"/>
                <w:sz w:val="20"/>
                <w:szCs w:val="20"/>
              </w:rPr>
              <w:t>Enter command emphasis for the operational period, which</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may include tactical priorities or a general weather forecast for</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the operational period. It may be a sequence of events or order of</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events to address. This is not a narrative on the objectives, but a</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discussion about where to place emphasis if there are needs to prioritize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based on the Incident Commander’s or Unified Command’s</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direction.</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Examples:  Be aware of falling debris, secondary explosions,</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etc.</w:t>
            </w:r>
          </w:p>
        </w:tc>
      </w:tr>
      <w:tr w:rsidR="00C77BAC" w:rsidRPr="00C77BAC" w:rsidTr="007035D5">
        <w:trPr>
          <w:trHeight w:hRule="exact" w:val="1009"/>
        </w:trPr>
        <w:tc>
          <w:tcPr>
            <w:tcW w:w="1098"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p>
        </w:tc>
        <w:tc>
          <w:tcPr>
            <w:tcW w:w="321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General Situational</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Awareness</w:t>
            </w:r>
          </w:p>
        </w:tc>
        <w:tc>
          <w:tcPr>
            <w:tcW w:w="649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34"/>
              <w:rPr>
                <w:rFonts w:ascii="Times New Roman" w:eastAsia="Times New Roman" w:hAnsi="Times New Roman" w:cs="Times New Roman"/>
                <w:sz w:val="24"/>
                <w:szCs w:val="24"/>
              </w:rPr>
            </w:pPr>
            <w:r w:rsidRPr="00C77BAC">
              <w:rPr>
                <w:rFonts w:ascii="Arial" w:eastAsia="Times New Roman" w:hAnsi="Arial" w:cs="Arial"/>
                <w:sz w:val="20"/>
                <w:szCs w:val="20"/>
              </w:rPr>
              <w:t>General situational awareness may include a weather</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forecast, incident conditions, and/or a general safety message. If a</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safety message is included here, it should be reviewed by the Safety</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Officer to ensure it is in alignment with the Safety Message/Plan (ICS</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208).</w:t>
            </w:r>
          </w:p>
        </w:tc>
      </w:tr>
      <w:tr w:rsidR="00C77BAC" w:rsidRPr="00C77BAC" w:rsidTr="007035D5">
        <w:trPr>
          <w:trHeight w:hRule="exact" w:val="630"/>
        </w:trPr>
        <w:tc>
          <w:tcPr>
            <w:tcW w:w="1098" w:type="dxa"/>
            <w:vMerge w:val="restart"/>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321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Site Safety Plan</w:t>
            </w:r>
            <w:r w:rsidRPr="00C77BAC">
              <w:rPr>
                <w:rFonts w:ascii="Arial" w:eastAsia="Times New Roman" w:hAnsi="Arial" w:cs="Arial"/>
                <w:b/>
                <w:bCs/>
                <w:spacing w:val="-9"/>
                <w:sz w:val="20"/>
                <w:szCs w:val="20"/>
              </w:rPr>
              <w:t xml:space="preserve"> </w:t>
            </w:r>
            <w:r w:rsidRPr="00C77BAC">
              <w:rPr>
                <w:rFonts w:ascii="Arial" w:eastAsia="Times New Roman" w:hAnsi="Arial" w:cs="Arial"/>
                <w:b/>
                <w:bCs/>
                <w:sz w:val="20"/>
                <w:szCs w:val="20"/>
              </w:rPr>
              <w:t>Required?</w:t>
            </w:r>
          </w:p>
          <w:p w:rsidR="00C77BAC" w:rsidRPr="00C77BAC" w:rsidRDefault="00C77BAC" w:rsidP="00C77BAC">
            <w:pPr>
              <w:widowControl w:val="0"/>
              <w:kinsoku w:val="0"/>
              <w:overflowPunct w:val="0"/>
              <w:autoSpaceDE w:val="0"/>
              <w:autoSpaceDN w:val="0"/>
              <w:adjustRightInd w:val="0"/>
              <w:spacing w:before="7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No</w:t>
            </w:r>
            <w:r w:rsidRPr="00C77BAC">
              <w:rPr>
                <w:rFonts w:ascii="Arial" w:eastAsia="Times New Roman" w:hAnsi="Arial" w:cs="Arial"/>
                <w:spacing w:val="10"/>
                <w:sz w:val="20"/>
                <w:szCs w:val="20"/>
              </w:rPr>
              <w:t xml:space="preserve"> </w:t>
            </w:r>
            <w:r w:rsidRPr="00C77BAC">
              <w:rPr>
                <w:rFonts w:ascii="Webdings" w:eastAsia="Times New Roman" w:hAnsi="Webdings" w:cs="Webdings"/>
                <w:sz w:val="20"/>
                <w:szCs w:val="20"/>
              </w:rPr>
              <w:t></w:t>
            </w:r>
          </w:p>
        </w:tc>
        <w:tc>
          <w:tcPr>
            <w:tcW w:w="649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834"/>
              <w:rPr>
                <w:rFonts w:ascii="Times New Roman" w:eastAsia="Times New Roman" w:hAnsi="Times New Roman" w:cs="Times New Roman"/>
                <w:sz w:val="24"/>
                <w:szCs w:val="24"/>
              </w:rPr>
            </w:pPr>
            <w:r w:rsidRPr="00C77BAC">
              <w:rPr>
                <w:rFonts w:ascii="Arial" w:eastAsia="Times New Roman" w:hAnsi="Arial" w:cs="Arial"/>
                <w:sz w:val="20"/>
                <w:szCs w:val="20"/>
              </w:rPr>
              <w:t>Safety Officer should check whether or not a site safety plan</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is required for this</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560"/>
        </w:trPr>
        <w:tc>
          <w:tcPr>
            <w:tcW w:w="1098"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834"/>
              <w:rPr>
                <w:rFonts w:ascii="Times New Roman" w:eastAsia="Times New Roman" w:hAnsi="Times New Roman" w:cs="Times New Roman"/>
                <w:sz w:val="24"/>
                <w:szCs w:val="24"/>
              </w:rPr>
            </w:pPr>
          </w:p>
        </w:tc>
        <w:tc>
          <w:tcPr>
            <w:tcW w:w="3212"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356"/>
              <w:rPr>
                <w:rFonts w:ascii="Times New Roman" w:eastAsia="Times New Roman" w:hAnsi="Times New Roman" w:cs="Times New Roman"/>
                <w:sz w:val="24"/>
                <w:szCs w:val="24"/>
              </w:rPr>
            </w:pPr>
            <w:r w:rsidRPr="00C77BAC">
              <w:rPr>
                <w:rFonts w:ascii="Arial" w:eastAsia="Times New Roman" w:hAnsi="Arial" w:cs="Arial"/>
                <w:b/>
                <w:bCs/>
                <w:sz w:val="20"/>
                <w:szCs w:val="20"/>
              </w:rPr>
              <w:t>Approved Site Safety</w:t>
            </w:r>
            <w:r w:rsidRPr="00C77BAC">
              <w:rPr>
                <w:rFonts w:ascii="Arial" w:eastAsia="Times New Roman" w:hAnsi="Arial" w:cs="Arial"/>
                <w:b/>
                <w:bCs/>
                <w:spacing w:val="-8"/>
                <w:sz w:val="20"/>
                <w:szCs w:val="20"/>
              </w:rPr>
              <w:t xml:space="preserve"> </w:t>
            </w:r>
            <w:r w:rsidRPr="00C77BAC">
              <w:rPr>
                <w:rFonts w:ascii="Arial" w:eastAsia="Times New Roman" w:hAnsi="Arial" w:cs="Arial"/>
                <w:b/>
                <w:bCs/>
                <w:sz w:val="20"/>
                <w:szCs w:val="20"/>
              </w:rPr>
              <w:t>Plan(s) Located</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At</w:t>
            </w:r>
          </w:p>
        </w:tc>
        <w:tc>
          <w:tcPr>
            <w:tcW w:w="6490"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location of the approved Site Safety</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Plan(s).</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098"/>
        <w:gridCol w:w="3212"/>
        <w:gridCol w:w="6490"/>
      </w:tblGrid>
      <w:tr w:rsidR="00C77BAC" w:rsidRPr="00C77BAC" w:rsidTr="007035D5">
        <w:trPr>
          <w:trHeight w:hRule="exact" w:val="570"/>
        </w:trPr>
        <w:tc>
          <w:tcPr>
            <w:tcW w:w="1098"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5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212"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490"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4119"/>
        </w:trPr>
        <w:tc>
          <w:tcPr>
            <w:tcW w:w="1098"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3212"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34"/>
              <w:rPr>
                <w:rFonts w:ascii="Arial" w:eastAsia="Times New Roman" w:hAnsi="Arial" w:cs="Arial"/>
                <w:sz w:val="20"/>
                <w:szCs w:val="20"/>
              </w:rPr>
            </w:pPr>
            <w:r w:rsidRPr="00C77BAC">
              <w:rPr>
                <w:rFonts w:ascii="Arial" w:eastAsia="Times New Roman" w:hAnsi="Arial" w:cs="Arial"/>
                <w:b/>
                <w:bCs/>
                <w:sz w:val="20"/>
                <w:szCs w:val="20"/>
              </w:rPr>
              <w:t xml:space="preserve">Incident Action Plan </w:t>
            </w:r>
            <w:r w:rsidRPr="00C77BAC">
              <w:rPr>
                <w:rFonts w:ascii="Arial" w:eastAsia="Times New Roman" w:hAnsi="Arial" w:cs="Arial"/>
                <w:sz w:val="20"/>
                <w:szCs w:val="20"/>
              </w:rPr>
              <w:t>(the</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items checked below are included</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in this Incident Action</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Plan):</w:t>
            </w:r>
          </w:p>
          <w:p w:rsidR="00C77BAC" w:rsidRPr="00C77BAC" w:rsidRDefault="00C77BAC" w:rsidP="00C77BAC">
            <w:pPr>
              <w:widowControl w:val="0"/>
              <w:kinsoku w:val="0"/>
              <w:overflowPunct w:val="0"/>
              <w:autoSpaceDE w:val="0"/>
              <w:autoSpaceDN w:val="0"/>
              <w:adjustRightInd w:val="0"/>
              <w:spacing w:before="81"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ICS </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203</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ICS </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204</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ICS </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205</w:t>
            </w:r>
          </w:p>
          <w:p w:rsidR="00C77BAC" w:rsidRPr="00C77BAC" w:rsidRDefault="00C77BAC" w:rsidP="00C77BAC">
            <w:pPr>
              <w:widowControl w:val="0"/>
              <w:kinsoku w:val="0"/>
              <w:overflowPunct w:val="0"/>
              <w:autoSpaceDE w:val="0"/>
              <w:autoSpaceDN w:val="0"/>
              <w:adjustRightInd w:val="0"/>
              <w:spacing w:before="81"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ICS </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205A</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ICS </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206</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ICS </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207</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ICS </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208</w:t>
            </w:r>
          </w:p>
          <w:p w:rsidR="00C77BAC" w:rsidRPr="00C77BAC" w:rsidRDefault="00C77BAC" w:rsidP="00C77BAC">
            <w:pPr>
              <w:widowControl w:val="0"/>
              <w:kinsoku w:val="0"/>
              <w:overflowPunct w:val="0"/>
              <w:autoSpaceDE w:val="0"/>
              <w:autoSpaceDN w:val="0"/>
              <w:adjustRightInd w:val="0"/>
              <w:spacing w:before="81"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58"/>
                <w:sz w:val="20"/>
                <w:szCs w:val="20"/>
              </w:rPr>
              <w:t></w:t>
            </w:r>
            <w:r w:rsidRPr="00C77BAC">
              <w:rPr>
                <w:rFonts w:ascii="Arial" w:eastAsia="Times New Roman" w:hAnsi="Arial" w:cs="Arial"/>
                <w:sz w:val="20"/>
                <w:szCs w:val="20"/>
              </w:rPr>
              <w:t>Map/Chart</w:t>
            </w:r>
          </w:p>
          <w:p w:rsidR="00C77BAC" w:rsidRPr="00C77BAC" w:rsidRDefault="00C77BAC" w:rsidP="00C77BAC">
            <w:pPr>
              <w:widowControl w:val="0"/>
              <w:kinsoku w:val="0"/>
              <w:overflowPunct w:val="0"/>
              <w:autoSpaceDE w:val="0"/>
              <w:autoSpaceDN w:val="0"/>
              <w:adjustRightInd w:val="0"/>
              <w:spacing w:before="78" w:after="0" w:line="240" w:lineRule="auto"/>
              <w:ind w:right="1076"/>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Weather Forecast/ Tides/Currents</w:t>
            </w:r>
          </w:p>
          <w:p w:rsidR="00C77BAC" w:rsidRPr="00C77BAC" w:rsidRDefault="00C77BAC" w:rsidP="00C77BAC">
            <w:pPr>
              <w:widowControl w:val="0"/>
              <w:kinsoku w:val="0"/>
              <w:overflowPunct w:val="0"/>
              <w:autoSpaceDE w:val="0"/>
              <w:autoSpaceDN w:val="0"/>
              <w:adjustRightInd w:val="0"/>
              <w:spacing w:before="8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u w:val="single"/>
              </w:rPr>
              <w:t>Other</w:t>
            </w:r>
            <w:r w:rsidRPr="00C77BAC">
              <w:rPr>
                <w:rFonts w:ascii="Arial" w:eastAsia="Times New Roman" w:hAnsi="Arial" w:cs="Arial"/>
                <w:spacing w:val="-4"/>
                <w:sz w:val="20"/>
                <w:szCs w:val="20"/>
                <w:u w:val="single"/>
              </w:rPr>
              <w:t xml:space="preserve"> </w:t>
            </w:r>
            <w:r w:rsidRPr="00C77BAC">
              <w:rPr>
                <w:rFonts w:ascii="Arial" w:eastAsia="Times New Roman" w:hAnsi="Arial" w:cs="Arial"/>
                <w:sz w:val="20"/>
                <w:szCs w:val="20"/>
                <w:u w:val="single"/>
              </w:rPr>
              <w:t>Attachments</w:t>
            </w:r>
            <w:r w:rsidRPr="00C77BAC">
              <w:rPr>
                <w:rFonts w:ascii="Arial" w:eastAsia="Times New Roman" w:hAnsi="Arial" w:cs="Arial"/>
                <w:sz w:val="20"/>
                <w:szCs w:val="20"/>
              </w:rPr>
              <w:t>:</w:t>
            </w:r>
          </w:p>
        </w:tc>
        <w:tc>
          <w:tcPr>
            <w:tcW w:w="6490"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434"/>
              <w:rPr>
                <w:rFonts w:ascii="Arial" w:eastAsia="Times New Roman" w:hAnsi="Arial" w:cs="Arial"/>
                <w:sz w:val="20"/>
                <w:szCs w:val="20"/>
              </w:rPr>
            </w:pPr>
            <w:r w:rsidRPr="00C77BAC">
              <w:rPr>
                <w:rFonts w:ascii="Arial" w:eastAsia="Times New Roman" w:hAnsi="Arial" w:cs="Arial"/>
                <w:sz w:val="20"/>
                <w:szCs w:val="20"/>
              </w:rPr>
              <w:t>Check appropriate forms and list other relevant documents that</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are included in the</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kinsoku w:val="0"/>
              <w:overflowPunct w:val="0"/>
              <w:autoSpaceDE w:val="0"/>
              <w:autoSpaceDN w:val="0"/>
              <w:adjustRightInd w:val="0"/>
              <w:spacing w:before="161"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 203 – Organization Assignment</w:t>
            </w:r>
            <w:r w:rsidRPr="00C77BAC">
              <w:rPr>
                <w:rFonts w:ascii="Arial" w:eastAsia="Times New Roman" w:hAnsi="Arial" w:cs="Arial"/>
                <w:spacing w:val="48"/>
                <w:sz w:val="20"/>
                <w:szCs w:val="20"/>
              </w:rPr>
              <w:t xml:space="preserve"> </w:t>
            </w:r>
            <w:r w:rsidRPr="00C77BAC">
              <w:rPr>
                <w:rFonts w:ascii="Arial" w:eastAsia="Times New Roman" w:hAnsi="Arial" w:cs="Arial"/>
                <w:sz w:val="20"/>
                <w:szCs w:val="20"/>
              </w:rPr>
              <w:t>List</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 204 – Assignment</w:t>
            </w:r>
            <w:r w:rsidRPr="00C77BAC">
              <w:rPr>
                <w:rFonts w:ascii="Arial" w:eastAsia="Times New Roman" w:hAnsi="Arial" w:cs="Arial"/>
                <w:spacing w:val="52"/>
                <w:sz w:val="20"/>
                <w:szCs w:val="20"/>
              </w:rPr>
              <w:t xml:space="preserve"> </w:t>
            </w:r>
            <w:r w:rsidRPr="00C77BAC">
              <w:rPr>
                <w:rFonts w:ascii="Arial" w:eastAsia="Times New Roman" w:hAnsi="Arial" w:cs="Arial"/>
                <w:sz w:val="20"/>
                <w:szCs w:val="20"/>
              </w:rPr>
              <w:t>List</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 205 – Incident Radio Communications</w:t>
            </w:r>
            <w:r w:rsidRPr="00C77BAC">
              <w:rPr>
                <w:rFonts w:ascii="Arial" w:eastAsia="Times New Roman" w:hAnsi="Arial" w:cs="Arial"/>
                <w:spacing w:val="48"/>
                <w:sz w:val="20"/>
                <w:szCs w:val="20"/>
              </w:rPr>
              <w:t xml:space="preserve"> </w:t>
            </w:r>
            <w:r w:rsidRPr="00C77BAC">
              <w:rPr>
                <w:rFonts w:ascii="Arial" w:eastAsia="Times New Roman" w:hAnsi="Arial" w:cs="Arial"/>
                <w:sz w:val="20"/>
                <w:szCs w:val="20"/>
              </w:rPr>
              <w:t>Plan</w:t>
            </w:r>
          </w:p>
          <w:p w:rsidR="00C77BAC" w:rsidRPr="00C77BAC" w:rsidRDefault="00C77BAC" w:rsidP="00C77BAC">
            <w:pPr>
              <w:widowControl w:val="0"/>
              <w:kinsoku w:val="0"/>
              <w:overflowPunct w:val="0"/>
              <w:autoSpaceDE w:val="0"/>
              <w:autoSpaceDN w:val="0"/>
              <w:adjustRightInd w:val="0"/>
              <w:spacing w:before="81"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 205A – Communications</w:t>
            </w:r>
            <w:r w:rsidRPr="00C77BAC">
              <w:rPr>
                <w:rFonts w:ascii="Arial" w:eastAsia="Times New Roman" w:hAnsi="Arial" w:cs="Arial"/>
                <w:spacing w:val="51"/>
                <w:sz w:val="20"/>
                <w:szCs w:val="20"/>
              </w:rPr>
              <w:t xml:space="preserve"> </w:t>
            </w:r>
            <w:r w:rsidRPr="00C77BAC">
              <w:rPr>
                <w:rFonts w:ascii="Arial" w:eastAsia="Times New Roman" w:hAnsi="Arial" w:cs="Arial"/>
                <w:sz w:val="20"/>
                <w:szCs w:val="20"/>
              </w:rPr>
              <w:t>List</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 206 – Medical</w:t>
            </w:r>
            <w:r w:rsidRPr="00C77BAC">
              <w:rPr>
                <w:rFonts w:ascii="Arial" w:eastAsia="Times New Roman" w:hAnsi="Arial" w:cs="Arial"/>
                <w:spacing w:val="55"/>
                <w:sz w:val="20"/>
                <w:szCs w:val="20"/>
              </w:rPr>
              <w:t xml:space="preserve"> </w:t>
            </w:r>
            <w:r w:rsidRPr="00C77BAC">
              <w:rPr>
                <w:rFonts w:ascii="Arial" w:eastAsia="Times New Roman" w:hAnsi="Arial" w:cs="Arial"/>
                <w:sz w:val="20"/>
                <w:szCs w:val="20"/>
              </w:rPr>
              <w:t>Plan</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 207 – Incident Organization</w:t>
            </w:r>
            <w:r w:rsidRPr="00C77BAC">
              <w:rPr>
                <w:rFonts w:ascii="Arial" w:eastAsia="Times New Roman" w:hAnsi="Arial" w:cs="Arial"/>
                <w:spacing w:val="49"/>
                <w:sz w:val="20"/>
                <w:szCs w:val="20"/>
              </w:rPr>
              <w:t xml:space="preserve"> </w:t>
            </w:r>
            <w:r w:rsidRPr="00C77BAC">
              <w:rPr>
                <w:rFonts w:ascii="Arial" w:eastAsia="Times New Roman" w:hAnsi="Arial" w:cs="Arial"/>
                <w:sz w:val="20"/>
                <w:szCs w:val="20"/>
              </w:rPr>
              <w:t>Chart</w:t>
            </w:r>
          </w:p>
          <w:p w:rsidR="00C77BAC" w:rsidRPr="00C77BAC" w:rsidRDefault="00C77BAC" w:rsidP="00C77BAC">
            <w:pPr>
              <w:widowControl w:val="0"/>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ICS 208 – Safety</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Message/Plan</w:t>
            </w:r>
          </w:p>
        </w:tc>
      </w:tr>
      <w:tr w:rsidR="00C77BAC" w:rsidRPr="00C77BAC" w:rsidTr="007035D5">
        <w:trPr>
          <w:trHeight w:hRule="exact" w:val="1151"/>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321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1902BA" w:rsidRDefault="00C77BAC" w:rsidP="001902BA">
            <w:pPr>
              <w:pStyle w:val="ListParagraph"/>
              <w:widowControl w:val="0"/>
              <w:numPr>
                <w:ilvl w:val="0"/>
                <w:numId w:val="130"/>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1902BA">
              <w:rPr>
                <w:rFonts w:ascii="Arial" w:eastAsia="Times New Roman" w:hAnsi="Arial" w:cs="Arial"/>
                <w:sz w:val="20"/>
                <w:szCs w:val="20"/>
              </w:rPr>
              <w:t>Name</w:t>
            </w:r>
          </w:p>
          <w:p w:rsidR="00C77BAC" w:rsidRPr="001902BA" w:rsidRDefault="00C77BAC" w:rsidP="001902BA">
            <w:pPr>
              <w:pStyle w:val="ListParagraph"/>
              <w:widowControl w:val="0"/>
              <w:numPr>
                <w:ilvl w:val="0"/>
                <w:numId w:val="130"/>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1902BA">
              <w:rPr>
                <w:rFonts w:ascii="Arial" w:eastAsia="Times New Roman" w:hAnsi="Arial" w:cs="Arial"/>
                <w:sz w:val="20"/>
                <w:szCs w:val="20"/>
              </w:rPr>
              <w:t>Position/Title</w:t>
            </w:r>
          </w:p>
          <w:p w:rsidR="00C77BAC" w:rsidRPr="001902BA" w:rsidRDefault="00C77BAC" w:rsidP="001902BA">
            <w:pPr>
              <w:pStyle w:val="ListParagraph"/>
              <w:widowControl w:val="0"/>
              <w:numPr>
                <w:ilvl w:val="0"/>
                <w:numId w:val="130"/>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1902BA">
              <w:rPr>
                <w:rFonts w:ascii="Arial" w:eastAsia="Times New Roman" w:hAnsi="Arial" w:cs="Arial"/>
                <w:sz w:val="20"/>
                <w:szCs w:val="20"/>
              </w:rPr>
              <w:t>Signature</w:t>
            </w:r>
          </w:p>
        </w:tc>
        <w:tc>
          <w:tcPr>
            <w:tcW w:w="649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354"/>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 and signature of the person</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preparing the form. Enter date (month/day/year) and time prepared</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(24-hour clock).</w:t>
            </w:r>
          </w:p>
        </w:tc>
      </w:tr>
      <w:tr w:rsidR="00C77BAC" w:rsidRPr="00C77BAC" w:rsidTr="007035D5">
        <w:trPr>
          <w:trHeight w:hRule="exact" w:val="1411"/>
        </w:trPr>
        <w:tc>
          <w:tcPr>
            <w:tcW w:w="1098"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3212"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044"/>
              <w:rPr>
                <w:rFonts w:ascii="Arial" w:eastAsia="Times New Roman" w:hAnsi="Arial" w:cs="Arial"/>
                <w:sz w:val="20"/>
                <w:szCs w:val="20"/>
              </w:rPr>
            </w:pPr>
            <w:r w:rsidRPr="00C77BAC">
              <w:rPr>
                <w:rFonts w:ascii="Arial" w:eastAsia="Times New Roman" w:hAnsi="Arial" w:cs="Arial"/>
                <w:b/>
                <w:bCs/>
                <w:sz w:val="20"/>
                <w:szCs w:val="20"/>
              </w:rPr>
              <w:t>Approved by</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Incident Commander</w:t>
            </w:r>
          </w:p>
          <w:p w:rsidR="00C77BAC" w:rsidRPr="001902BA" w:rsidRDefault="00C77BAC" w:rsidP="001902BA">
            <w:pPr>
              <w:pStyle w:val="ListParagraph"/>
              <w:widowControl w:val="0"/>
              <w:numPr>
                <w:ilvl w:val="0"/>
                <w:numId w:val="131"/>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1902BA">
              <w:rPr>
                <w:rFonts w:ascii="Arial" w:eastAsia="Times New Roman" w:hAnsi="Arial" w:cs="Arial"/>
                <w:sz w:val="20"/>
                <w:szCs w:val="20"/>
              </w:rPr>
              <w:t>Name</w:t>
            </w:r>
          </w:p>
          <w:p w:rsidR="00C77BAC" w:rsidRPr="001902BA" w:rsidRDefault="00C77BAC" w:rsidP="001902BA">
            <w:pPr>
              <w:pStyle w:val="ListParagraph"/>
              <w:widowControl w:val="0"/>
              <w:numPr>
                <w:ilvl w:val="0"/>
                <w:numId w:val="131"/>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1902BA">
              <w:rPr>
                <w:rFonts w:ascii="Arial" w:eastAsia="Times New Roman" w:hAnsi="Arial" w:cs="Arial"/>
                <w:sz w:val="20"/>
                <w:szCs w:val="20"/>
              </w:rPr>
              <w:t>Signature</w:t>
            </w:r>
          </w:p>
          <w:p w:rsidR="00C77BAC" w:rsidRPr="001902BA" w:rsidRDefault="00C77BAC" w:rsidP="001902BA">
            <w:pPr>
              <w:pStyle w:val="ListParagraph"/>
              <w:widowControl w:val="0"/>
              <w:numPr>
                <w:ilvl w:val="0"/>
                <w:numId w:val="131"/>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1902BA">
              <w:rPr>
                <w:rFonts w:ascii="Arial" w:eastAsia="Times New Roman" w:hAnsi="Arial" w:cs="Arial"/>
                <w:sz w:val="20"/>
                <w:szCs w:val="20"/>
              </w:rPr>
              <w:t>Date/Time</w:t>
            </w:r>
          </w:p>
        </w:tc>
        <w:tc>
          <w:tcPr>
            <w:tcW w:w="6490"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55"/>
              <w:rPr>
                <w:rFonts w:ascii="Times New Roman" w:eastAsia="Times New Roman" w:hAnsi="Times New Roman" w:cs="Times New Roman"/>
                <w:sz w:val="24"/>
                <w:szCs w:val="24"/>
              </w:rPr>
            </w:pPr>
            <w:r w:rsidRPr="00C77BAC">
              <w:rPr>
                <w:rFonts w:ascii="Arial" w:eastAsia="Times New Roman" w:hAnsi="Arial" w:cs="Arial"/>
                <w:sz w:val="20"/>
                <w:szCs w:val="20"/>
              </w:rPr>
              <w:t>In the case of a Unified Command, one IC may approve the ICS</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202. If additional IC signatures are used, attach a blank</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page.</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Times New Roman" w:eastAsia="Times New Roman" w:hAnsi="Times New Roman" w:cs="Times New Roman"/>
          <w:sz w:val="13"/>
          <w:szCs w:val="13"/>
        </w:rPr>
      </w:pP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bookmarkStart w:id="4" w:name="ORGANIZATION_ASSIGNMENT_LIST_(ICS_203)"/>
      <w:bookmarkEnd w:id="4"/>
      <w:r w:rsidRPr="00C77BAC">
        <w:rPr>
          <w:rFonts w:ascii="Arial" w:eastAsia="Times New Roman" w:hAnsi="Arial" w:cs="Arial"/>
          <w:b/>
          <w:bCs/>
          <w:sz w:val="28"/>
          <w:szCs w:val="28"/>
        </w:rPr>
        <w:t>ORGANIZATION ASSIGNMENT LIST (ICS</w:t>
      </w:r>
      <w:r w:rsidRPr="00C77BAC">
        <w:rPr>
          <w:rFonts w:ascii="Arial" w:eastAsia="Times New Roman" w:hAnsi="Arial" w:cs="Arial"/>
          <w:b/>
          <w:bCs/>
          <w:spacing w:val="-20"/>
          <w:sz w:val="28"/>
          <w:szCs w:val="28"/>
        </w:rPr>
        <w:t xml:space="preserve"> </w:t>
      </w:r>
      <w:r w:rsidRPr="00C77BAC">
        <w:rPr>
          <w:rFonts w:ascii="Arial" w:eastAsia="Times New Roman" w:hAnsi="Arial" w:cs="Arial"/>
          <w:b/>
          <w:bCs/>
          <w:sz w:val="28"/>
          <w:szCs w:val="28"/>
        </w:rPr>
        <w:t>203)</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76" w:type="dxa"/>
        <w:tblLayout w:type="fixed"/>
        <w:tblCellMar>
          <w:left w:w="0" w:type="dxa"/>
          <w:right w:w="0" w:type="dxa"/>
        </w:tblCellMar>
        <w:tblLook w:val="0000" w:firstRow="0" w:lastRow="0" w:firstColumn="0" w:lastColumn="0" w:noHBand="0" w:noVBand="0"/>
      </w:tblPr>
      <w:tblGrid>
        <w:gridCol w:w="1713"/>
        <w:gridCol w:w="452"/>
        <w:gridCol w:w="1800"/>
        <w:gridCol w:w="358"/>
        <w:gridCol w:w="774"/>
        <w:gridCol w:w="1839"/>
        <w:gridCol w:w="1890"/>
        <w:gridCol w:w="1983"/>
      </w:tblGrid>
      <w:tr w:rsidR="00C77BAC" w:rsidRPr="00C77BAC" w:rsidTr="007035D5">
        <w:trPr>
          <w:trHeight w:hRule="exact" w:val="570"/>
        </w:trPr>
        <w:tc>
          <w:tcPr>
            <w:tcW w:w="3965"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844" w:type="dxa"/>
            <w:gridSpan w:val="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575"/>
              </w:tabs>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sz w:val="20"/>
                <w:szCs w:val="20"/>
              </w:rPr>
              <w:t>Date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575"/>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331"/>
        </w:trPr>
        <w:tc>
          <w:tcPr>
            <w:tcW w:w="5097" w:type="dxa"/>
            <w:gridSpan w:val="5"/>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3. Incident Commander(s) and Command</w:t>
            </w:r>
            <w:r w:rsidRPr="00C77BAC">
              <w:rPr>
                <w:rFonts w:ascii="Arial" w:eastAsia="Times New Roman" w:hAnsi="Arial" w:cs="Arial"/>
                <w:b/>
                <w:bCs/>
                <w:spacing w:val="-11"/>
                <w:sz w:val="20"/>
                <w:szCs w:val="20"/>
              </w:rPr>
              <w:t xml:space="preserve"> </w:t>
            </w:r>
            <w:r w:rsidRPr="00C77BAC">
              <w:rPr>
                <w:rFonts w:ascii="Arial" w:eastAsia="Times New Roman" w:hAnsi="Arial" w:cs="Arial"/>
                <w:b/>
                <w:bCs/>
                <w:sz w:val="20"/>
                <w:szCs w:val="20"/>
              </w:rPr>
              <w:t>Staff:</w:t>
            </w:r>
          </w:p>
        </w:tc>
        <w:tc>
          <w:tcPr>
            <w:tcW w:w="5712" w:type="dxa"/>
            <w:gridSpan w:val="3"/>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7. Operations</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Section:</w:t>
            </w:r>
          </w:p>
        </w:tc>
      </w:tr>
      <w:tr w:rsidR="00C77BAC" w:rsidRPr="00C77BAC" w:rsidTr="007035D5">
        <w:trPr>
          <w:trHeight w:hRule="exact" w:val="298"/>
        </w:trPr>
        <w:tc>
          <w:tcPr>
            <w:tcW w:w="171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IC/UCs</w:t>
            </w:r>
          </w:p>
        </w:tc>
        <w:tc>
          <w:tcPr>
            <w:tcW w:w="3384"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10"/>
              <w:jc w:val="right"/>
              <w:rPr>
                <w:rFonts w:ascii="Times New Roman" w:eastAsia="Times New Roman" w:hAnsi="Times New Roman" w:cs="Times New Roman"/>
                <w:sz w:val="24"/>
                <w:szCs w:val="24"/>
              </w:rPr>
            </w:pPr>
            <w:r w:rsidRPr="00C77BAC">
              <w:rPr>
                <w:rFonts w:ascii="Arial" w:eastAsia="Times New Roman" w:hAnsi="Arial" w:cs="Arial"/>
                <w:spacing w:val="-1"/>
                <w:w w:val="95"/>
                <w:sz w:val="18"/>
                <w:szCs w:val="18"/>
              </w:rPr>
              <w:t>Chief</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171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84"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Deputy</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9"/>
        </w:trPr>
        <w:tc>
          <w:tcPr>
            <w:tcW w:w="171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84"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171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Deputy</w:t>
            </w:r>
          </w:p>
        </w:tc>
        <w:tc>
          <w:tcPr>
            <w:tcW w:w="3384"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Staging</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Area</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171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Safety</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Officer</w:t>
            </w:r>
          </w:p>
        </w:tc>
        <w:tc>
          <w:tcPr>
            <w:tcW w:w="3384"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shd w:val="clear" w:color="auto" w:fill="C0C0C0"/>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Branch</w:t>
            </w:r>
          </w:p>
        </w:tc>
        <w:tc>
          <w:tcPr>
            <w:tcW w:w="3873" w:type="dxa"/>
            <w:gridSpan w:val="2"/>
            <w:tcBorders>
              <w:top w:val="single" w:sz="4" w:space="0" w:color="000000"/>
              <w:left w:val="single" w:sz="4" w:space="0" w:color="000000"/>
              <w:bottom w:val="single" w:sz="4" w:space="0" w:color="000000"/>
              <w:right w:val="single" w:sz="12" w:space="0" w:color="000000"/>
            </w:tcBorders>
            <w:shd w:val="clear" w:color="auto" w:fill="C0C0C0"/>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9"/>
        </w:trPr>
        <w:tc>
          <w:tcPr>
            <w:tcW w:w="1713"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Public Info.</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Officer</w:t>
            </w:r>
          </w:p>
        </w:tc>
        <w:tc>
          <w:tcPr>
            <w:tcW w:w="3384" w:type="dxa"/>
            <w:gridSpan w:val="4"/>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Branch</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Director</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08"/>
        </w:trPr>
        <w:tc>
          <w:tcPr>
            <w:tcW w:w="1713"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Liaison</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Officer</w:t>
            </w:r>
          </w:p>
        </w:tc>
        <w:tc>
          <w:tcPr>
            <w:tcW w:w="3384" w:type="dxa"/>
            <w:gridSpan w:val="4"/>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Deputy</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9"/>
        </w:trPr>
        <w:tc>
          <w:tcPr>
            <w:tcW w:w="5097" w:type="dxa"/>
            <w:gridSpan w:val="5"/>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4. Agency/Organization</w:t>
            </w:r>
            <w:r w:rsidRPr="00C77BAC">
              <w:rPr>
                <w:rFonts w:ascii="Arial" w:eastAsia="Times New Roman" w:hAnsi="Arial" w:cs="Arial"/>
                <w:b/>
                <w:bCs/>
                <w:spacing w:val="-13"/>
                <w:sz w:val="20"/>
                <w:szCs w:val="20"/>
              </w:rPr>
              <w:t xml:space="preserve"> </w:t>
            </w:r>
            <w:r w:rsidRPr="00C77BAC">
              <w:rPr>
                <w:rFonts w:ascii="Arial" w:eastAsia="Times New Roman" w:hAnsi="Arial" w:cs="Arial"/>
                <w:b/>
                <w:bCs/>
                <w:sz w:val="20"/>
                <w:szCs w:val="20"/>
              </w:rPr>
              <w:t>Representatives:</w:t>
            </w: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9"/>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Agency/Organization</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Name</w:t>
            </w: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9"/>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shd w:val="clear" w:color="auto" w:fill="C0C0C0"/>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Branch</w:t>
            </w:r>
          </w:p>
        </w:tc>
        <w:tc>
          <w:tcPr>
            <w:tcW w:w="3873" w:type="dxa"/>
            <w:gridSpan w:val="2"/>
            <w:tcBorders>
              <w:top w:val="single" w:sz="4" w:space="0" w:color="000000"/>
              <w:left w:val="single" w:sz="4" w:space="0" w:color="000000"/>
              <w:bottom w:val="single" w:sz="4" w:space="0" w:color="000000"/>
              <w:right w:val="single" w:sz="12" w:space="0" w:color="000000"/>
            </w:tcBorders>
            <w:shd w:val="clear" w:color="auto" w:fill="C0C0C0"/>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Branch</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Director</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09"/>
        </w:trPr>
        <w:tc>
          <w:tcPr>
            <w:tcW w:w="2165" w:type="dxa"/>
            <w:gridSpan w:val="2"/>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Deputy</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9"/>
        </w:trPr>
        <w:tc>
          <w:tcPr>
            <w:tcW w:w="5097" w:type="dxa"/>
            <w:gridSpan w:val="5"/>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5. Planning</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Section:</w:t>
            </w: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59"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110"/>
              <w:jc w:val="right"/>
              <w:rPr>
                <w:rFonts w:ascii="Times New Roman" w:eastAsia="Times New Roman" w:hAnsi="Times New Roman" w:cs="Times New Roman"/>
                <w:sz w:val="24"/>
                <w:szCs w:val="24"/>
              </w:rPr>
            </w:pPr>
            <w:r w:rsidRPr="00C77BAC">
              <w:rPr>
                <w:rFonts w:ascii="Arial" w:eastAsia="Times New Roman" w:hAnsi="Arial" w:cs="Arial"/>
                <w:spacing w:val="-1"/>
                <w:w w:val="95"/>
                <w:sz w:val="18"/>
                <w:szCs w:val="18"/>
              </w:rPr>
              <w:t>Chief</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9"/>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107"/>
              <w:jc w:val="right"/>
              <w:rPr>
                <w:rFonts w:ascii="Times New Roman" w:eastAsia="Times New Roman" w:hAnsi="Times New Roman" w:cs="Times New Roman"/>
                <w:sz w:val="24"/>
                <w:szCs w:val="24"/>
              </w:rPr>
            </w:pPr>
            <w:r w:rsidRPr="00C77BAC">
              <w:rPr>
                <w:rFonts w:ascii="Arial" w:eastAsia="Times New Roman" w:hAnsi="Arial" w:cs="Arial"/>
                <w:spacing w:val="-1"/>
                <w:sz w:val="18"/>
                <w:szCs w:val="18"/>
              </w:rPr>
              <w:t>Deputy</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Resources</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Situation</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9"/>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Documentation</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shd w:val="clear" w:color="auto" w:fill="C0C0C0"/>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Branch</w:t>
            </w:r>
          </w:p>
        </w:tc>
        <w:tc>
          <w:tcPr>
            <w:tcW w:w="3873" w:type="dxa"/>
            <w:gridSpan w:val="2"/>
            <w:tcBorders>
              <w:top w:val="single" w:sz="4" w:space="0" w:color="000000"/>
              <w:left w:val="single" w:sz="4" w:space="0" w:color="000000"/>
              <w:bottom w:val="single" w:sz="4" w:space="0" w:color="000000"/>
              <w:right w:val="single" w:sz="12" w:space="0" w:color="000000"/>
            </w:tcBorders>
            <w:shd w:val="clear" w:color="auto" w:fill="C0C0C0"/>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Demobilization</w:t>
            </w:r>
            <w:r w:rsidRPr="00C77BAC">
              <w:rPr>
                <w:rFonts w:ascii="Arial" w:eastAsia="Times New Roman" w:hAnsi="Arial" w:cs="Arial"/>
                <w:spacing w:val="-10"/>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Branch</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Director</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Technical</w:t>
            </w:r>
            <w:r w:rsidRPr="00C77BAC">
              <w:rPr>
                <w:rFonts w:ascii="Arial" w:eastAsia="Times New Roman" w:hAnsi="Arial" w:cs="Arial"/>
                <w:spacing w:val="-9"/>
                <w:sz w:val="18"/>
                <w:szCs w:val="18"/>
              </w:rPr>
              <w:t xml:space="preserve"> </w:t>
            </w:r>
            <w:r w:rsidRPr="00C77BAC">
              <w:rPr>
                <w:rFonts w:ascii="Arial" w:eastAsia="Times New Roman" w:hAnsi="Arial" w:cs="Arial"/>
                <w:sz w:val="18"/>
                <w:szCs w:val="18"/>
              </w:rPr>
              <w:t>Specialists</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Deputy</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9"/>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08"/>
        </w:trPr>
        <w:tc>
          <w:tcPr>
            <w:tcW w:w="2165" w:type="dxa"/>
            <w:gridSpan w:val="2"/>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932" w:type="dxa"/>
            <w:gridSpan w:val="3"/>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31"/>
        </w:trPr>
        <w:tc>
          <w:tcPr>
            <w:tcW w:w="5097" w:type="dxa"/>
            <w:gridSpan w:val="5"/>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6. Logistics</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Section:</w:t>
            </w: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10"/>
              <w:jc w:val="right"/>
              <w:rPr>
                <w:rFonts w:ascii="Times New Roman" w:eastAsia="Times New Roman" w:hAnsi="Times New Roman" w:cs="Times New Roman"/>
                <w:sz w:val="24"/>
                <w:szCs w:val="24"/>
              </w:rPr>
            </w:pPr>
            <w:r w:rsidRPr="00C77BAC">
              <w:rPr>
                <w:rFonts w:ascii="Arial" w:eastAsia="Times New Roman" w:hAnsi="Arial" w:cs="Arial"/>
                <w:spacing w:val="-1"/>
                <w:w w:val="95"/>
                <w:sz w:val="18"/>
                <w:szCs w:val="18"/>
              </w:rPr>
              <w:t>Chief</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Division/Group</w:t>
            </w:r>
          </w:p>
        </w:tc>
        <w:tc>
          <w:tcPr>
            <w:tcW w:w="189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107"/>
              <w:jc w:val="right"/>
              <w:rPr>
                <w:rFonts w:ascii="Times New Roman" w:eastAsia="Times New Roman" w:hAnsi="Times New Roman" w:cs="Times New Roman"/>
                <w:sz w:val="24"/>
                <w:szCs w:val="24"/>
              </w:rPr>
            </w:pPr>
            <w:r w:rsidRPr="00C77BAC">
              <w:rPr>
                <w:rFonts w:ascii="Arial" w:eastAsia="Times New Roman" w:hAnsi="Arial" w:cs="Arial"/>
                <w:spacing w:val="-1"/>
                <w:sz w:val="18"/>
                <w:szCs w:val="18"/>
              </w:rPr>
              <w:t>Deputy</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712" w:type="dxa"/>
            <w:gridSpan w:val="3"/>
            <w:tcBorders>
              <w:top w:val="single" w:sz="4" w:space="0" w:color="000000"/>
              <w:left w:val="single" w:sz="12" w:space="0" w:color="000000"/>
              <w:bottom w:val="single" w:sz="4" w:space="0" w:color="000000"/>
              <w:right w:val="single" w:sz="12" w:space="0" w:color="000000"/>
            </w:tcBorders>
            <w:shd w:val="clear" w:color="auto" w:fill="C0C0C0"/>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Air Operations</w:t>
            </w:r>
            <w:r w:rsidRPr="00C77BAC">
              <w:rPr>
                <w:rFonts w:ascii="Arial" w:eastAsia="Times New Roman" w:hAnsi="Arial" w:cs="Arial"/>
                <w:b/>
                <w:bCs/>
                <w:spacing w:val="-10"/>
                <w:sz w:val="18"/>
                <w:szCs w:val="18"/>
              </w:rPr>
              <w:t xml:space="preserve"> </w:t>
            </w:r>
            <w:r w:rsidRPr="00C77BAC">
              <w:rPr>
                <w:rFonts w:ascii="Arial" w:eastAsia="Times New Roman" w:hAnsi="Arial" w:cs="Arial"/>
                <w:b/>
                <w:bCs/>
                <w:sz w:val="18"/>
                <w:szCs w:val="18"/>
              </w:rPr>
              <w:t>Branch</w:t>
            </w:r>
          </w:p>
        </w:tc>
      </w:tr>
      <w:tr w:rsidR="00C77BAC" w:rsidRPr="00C77BAC" w:rsidTr="007035D5">
        <w:trPr>
          <w:trHeight w:hRule="exact" w:val="299"/>
        </w:trPr>
        <w:tc>
          <w:tcPr>
            <w:tcW w:w="2165" w:type="dxa"/>
            <w:gridSpan w:val="2"/>
            <w:tcBorders>
              <w:top w:val="single" w:sz="4" w:space="0" w:color="000000"/>
              <w:left w:val="single" w:sz="12" w:space="0" w:color="000000"/>
              <w:bottom w:val="single" w:sz="4" w:space="0" w:color="000000"/>
              <w:right w:val="single" w:sz="4" w:space="0" w:color="000000"/>
            </w:tcBorders>
            <w:shd w:val="clear" w:color="auto" w:fill="C0C0C0"/>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Support</w:t>
            </w:r>
            <w:r w:rsidRPr="00C77BAC">
              <w:rPr>
                <w:rFonts w:ascii="Arial" w:eastAsia="Times New Roman" w:hAnsi="Arial" w:cs="Arial"/>
                <w:b/>
                <w:bCs/>
                <w:spacing w:val="-6"/>
                <w:sz w:val="18"/>
                <w:szCs w:val="18"/>
              </w:rPr>
              <w:t xml:space="preserve"> </w:t>
            </w:r>
            <w:r w:rsidRPr="00C77BAC">
              <w:rPr>
                <w:rFonts w:ascii="Arial" w:eastAsia="Times New Roman" w:hAnsi="Arial" w:cs="Arial"/>
                <w:b/>
                <w:bCs/>
                <w:sz w:val="18"/>
                <w:szCs w:val="18"/>
              </w:rPr>
              <w:t>Branch</w:t>
            </w:r>
          </w:p>
        </w:tc>
        <w:tc>
          <w:tcPr>
            <w:tcW w:w="2932" w:type="dxa"/>
            <w:gridSpan w:val="3"/>
            <w:tcBorders>
              <w:top w:val="single" w:sz="4" w:space="0" w:color="000000"/>
              <w:left w:val="single" w:sz="4" w:space="0" w:color="000000"/>
              <w:bottom w:val="single" w:sz="4" w:space="0" w:color="000000"/>
              <w:right w:val="single" w:sz="12" w:space="0" w:color="000000"/>
            </w:tcBorders>
            <w:shd w:val="clear" w:color="auto" w:fill="C0C0C0"/>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Air Ops Branch</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Dir.</w:t>
            </w:r>
          </w:p>
        </w:tc>
        <w:tc>
          <w:tcPr>
            <w:tcW w:w="387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Director</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87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0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Supply</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873" w:type="dxa"/>
            <w:gridSpan w:val="2"/>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31"/>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Facilities</w:t>
            </w:r>
            <w:r w:rsidRPr="00C77BAC">
              <w:rPr>
                <w:rFonts w:ascii="Arial" w:eastAsia="Times New Roman" w:hAnsi="Arial" w:cs="Arial"/>
                <w:spacing w:val="-9"/>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712" w:type="dxa"/>
            <w:gridSpan w:val="3"/>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8. Finance/Administration</w:t>
            </w:r>
            <w:r w:rsidRPr="00C77BAC">
              <w:rPr>
                <w:rFonts w:ascii="Arial" w:eastAsia="Times New Roman" w:hAnsi="Arial" w:cs="Arial"/>
                <w:b/>
                <w:bCs/>
                <w:spacing w:val="-8"/>
                <w:sz w:val="20"/>
                <w:szCs w:val="20"/>
              </w:rPr>
              <w:t xml:space="preserve"> </w:t>
            </w:r>
            <w:r w:rsidRPr="00C77BAC">
              <w:rPr>
                <w:rFonts w:ascii="Arial" w:eastAsia="Times New Roman" w:hAnsi="Arial" w:cs="Arial"/>
                <w:b/>
                <w:bCs/>
                <w:sz w:val="20"/>
                <w:szCs w:val="20"/>
              </w:rPr>
              <w:t>Section:</w:t>
            </w: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Ground Support</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10"/>
              <w:jc w:val="right"/>
              <w:rPr>
                <w:rFonts w:ascii="Times New Roman" w:eastAsia="Times New Roman" w:hAnsi="Times New Roman" w:cs="Times New Roman"/>
                <w:sz w:val="24"/>
                <w:szCs w:val="24"/>
              </w:rPr>
            </w:pPr>
            <w:r w:rsidRPr="00C77BAC">
              <w:rPr>
                <w:rFonts w:ascii="Arial" w:eastAsia="Times New Roman" w:hAnsi="Arial" w:cs="Arial"/>
                <w:spacing w:val="-1"/>
                <w:w w:val="95"/>
                <w:sz w:val="18"/>
                <w:szCs w:val="18"/>
              </w:rPr>
              <w:t>Chief</w:t>
            </w:r>
          </w:p>
        </w:tc>
        <w:tc>
          <w:tcPr>
            <w:tcW w:w="387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shd w:val="clear" w:color="auto" w:fill="C0C0C0"/>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Service</w:t>
            </w:r>
            <w:r w:rsidRPr="00C77BAC">
              <w:rPr>
                <w:rFonts w:ascii="Arial" w:eastAsia="Times New Roman" w:hAnsi="Arial" w:cs="Arial"/>
                <w:b/>
                <w:bCs/>
                <w:spacing w:val="-6"/>
                <w:sz w:val="18"/>
                <w:szCs w:val="18"/>
              </w:rPr>
              <w:t xml:space="preserve"> </w:t>
            </w:r>
            <w:r w:rsidRPr="00C77BAC">
              <w:rPr>
                <w:rFonts w:ascii="Arial" w:eastAsia="Times New Roman" w:hAnsi="Arial" w:cs="Arial"/>
                <w:b/>
                <w:bCs/>
                <w:sz w:val="18"/>
                <w:szCs w:val="18"/>
              </w:rPr>
              <w:t>Branch</w:t>
            </w:r>
          </w:p>
        </w:tc>
        <w:tc>
          <w:tcPr>
            <w:tcW w:w="2932" w:type="dxa"/>
            <w:gridSpan w:val="3"/>
            <w:tcBorders>
              <w:top w:val="single" w:sz="4" w:space="0" w:color="000000"/>
              <w:left w:val="single" w:sz="4" w:space="0" w:color="000000"/>
              <w:bottom w:val="single" w:sz="4" w:space="0" w:color="000000"/>
              <w:right w:val="single" w:sz="12" w:space="0" w:color="000000"/>
            </w:tcBorders>
            <w:shd w:val="clear" w:color="auto" w:fill="C0C0C0"/>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Deputy</w:t>
            </w:r>
          </w:p>
        </w:tc>
        <w:tc>
          <w:tcPr>
            <w:tcW w:w="387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9"/>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Director</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Time</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Unit</w:t>
            </w:r>
          </w:p>
        </w:tc>
        <w:tc>
          <w:tcPr>
            <w:tcW w:w="387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Communications</w:t>
            </w:r>
            <w:r w:rsidRPr="00C77BAC">
              <w:rPr>
                <w:rFonts w:ascii="Arial" w:eastAsia="Times New Roman" w:hAnsi="Arial" w:cs="Arial"/>
                <w:spacing w:val="-9"/>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Procurement</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Unit</w:t>
            </w:r>
          </w:p>
        </w:tc>
        <w:tc>
          <w:tcPr>
            <w:tcW w:w="387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98"/>
        </w:trPr>
        <w:tc>
          <w:tcPr>
            <w:tcW w:w="2165"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Medical</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Comp/Claims</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Unit</w:t>
            </w:r>
          </w:p>
        </w:tc>
        <w:tc>
          <w:tcPr>
            <w:tcW w:w="387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08"/>
        </w:trPr>
        <w:tc>
          <w:tcPr>
            <w:tcW w:w="2165" w:type="dxa"/>
            <w:gridSpan w:val="2"/>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Food</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Unit</w:t>
            </w:r>
          </w:p>
        </w:tc>
        <w:tc>
          <w:tcPr>
            <w:tcW w:w="2932" w:type="dxa"/>
            <w:gridSpan w:val="3"/>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39"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Cost</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Unit</w:t>
            </w:r>
          </w:p>
        </w:tc>
        <w:tc>
          <w:tcPr>
            <w:tcW w:w="3873" w:type="dxa"/>
            <w:gridSpan w:val="2"/>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90"/>
        </w:trPr>
        <w:tc>
          <w:tcPr>
            <w:tcW w:w="10809" w:type="dxa"/>
            <w:gridSpan w:val="8"/>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9"/>
                <w:tab w:val="left" w:pos="7639"/>
                <w:tab w:val="left" w:pos="10677"/>
              </w:tabs>
              <w:kinsoku w:val="0"/>
              <w:overflowPunct w:val="0"/>
              <w:autoSpaceDE w:val="0"/>
              <w:autoSpaceDN w:val="0"/>
              <w:adjustRightInd w:val="0"/>
              <w:spacing w:before="6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9.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41"/>
        </w:trPr>
        <w:tc>
          <w:tcPr>
            <w:tcW w:w="2165"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203</w:t>
            </w:r>
          </w:p>
        </w:tc>
        <w:tc>
          <w:tcPr>
            <w:tcW w:w="2158"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577"/>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IAP</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Page</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u w:val="single"/>
              </w:rPr>
              <w:t xml:space="preserve"> </w:t>
            </w:r>
            <w:r w:rsidRPr="00C77BAC">
              <w:rPr>
                <w:rFonts w:ascii="Arial" w:eastAsia="Times New Roman" w:hAnsi="Arial" w:cs="Arial"/>
                <w:b/>
                <w:bCs/>
                <w:sz w:val="20"/>
                <w:szCs w:val="20"/>
                <w:u w:val="single"/>
              </w:rPr>
              <w:tab/>
            </w:r>
          </w:p>
        </w:tc>
        <w:tc>
          <w:tcPr>
            <w:tcW w:w="6486" w:type="dxa"/>
            <w:gridSpan w:val="4"/>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6"/>
              </w:tabs>
              <w:kinsoku w:val="0"/>
              <w:overflowPunct w:val="0"/>
              <w:autoSpaceDE w:val="0"/>
              <w:autoSpaceDN w:val="0"/>
              <w:adjustRightInd w:val="0"/>
              <w:spacing w:before="52"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30"/>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203</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Organization Assignment</w:t>
      </w:r>
      <w:r w:rsidRPr="00C77BAC">
        <w:rPr>
          <w:rFonts w:ascii="Arial" w:eastAsia="Times New Roman" w:hAnsi="Arial" w:cs="Arial"/>
          <w:b/>
          <w:bCs/>
          <w:spacing w:val="-15"/>
          <w:sz w:val="24"/>
          <w:szCs w:val="24"/>
        </w:rPr>
        <w:t xml:space="preserve"> </w:t>
      </w:r>
      <w:r w:rsidRPr="00C77BAC">
        <w:rPr>
          <w:rFonts w:ascii="Arial" w:eastAsia="Times New Roman" w:hAnsi="Arial" w:cs="Arial"/>
          <w:b/>
          <w:bCs/>
          <w:sz w:val="24"/>
          <w:szCs w:val="24"/>
        </w:rPr>
        <w:t>List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Organization Assignment List (ICS 203) provides ICS personnel with information on the units that</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are currently activated and the names of personnel staffing each position/unit.  It is used to complete the</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Incident Organization Chart (ICS 207) which is posted on the Incident Command Post display. An actual organization will</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 xml:space="preserve">be incident or event-specific. </w:t>
      </w:r>
      <w:r w:rsidRPr="00C77BAC">
        <w:rPr>
          <w:rFonts w:ascii="Arial" w:eastAsia="Times New Roman" w:hAnsi="Arial" w:cs="Arial"/>
          <w:b/>
          <w:bCs/>
          <w:sz w:val="20"/>
          <w:szCs w:val="20"/>
        </w:rPr>
        <w:t xml:space="preserve">Not all positions need to be filled. </w:t>
      </w:r>
      <w:r w:rsidRPr="00C77BAC">
        <w:rPr>
          <w:rFonts w:ascii="Arial" w:eastAsia="Times New Roman" w:hAnsi="Arial" w:cs="Arial"/>
          <w:sz w:val="20"/>
          <w:szCs w:val="20"/>
        </w:rPr>
        <w:t>Some blocks may contain more than one name.  The</w:t>
      </w:r>
      <w:r w:rsidRPr="00C77BAC">
        <w:rPr>
          <w:rFonts w:ascii="Arial" w:eastAsia="Times New Roman" w:hAnsi="Arial" w:cs="Arial"/>
          <w:spacing w:val="-38"/>
          <w:sz w:val="20"/>
          <w:szCs w:val="20"/>
        </w:rPr>
        <w:t xml:space="preserve"> </w:t>
      </w:r>
      <w:r w:rsidRPr="00C77BAC">
        <w:rPr>
          <w:rFonts w:ascii="Arial" w:eastAsia="Times New Roman" w:hAnsi="Arial" w:cs="Arial"/>
          <w:sz w:val="20"/>
          <w:szCs w:val="20"/>
        </w:rPr>
        <w:t>size of the organization is dependent on the magnitude of the incident, and can be expanded or contracted as</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necessary.</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Resources Unit prepares and maintains this list under the direction of the Planning Section</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Chief. Complete only the blocks for the positions that are being used for the incident. If a trainee is assigned to a</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position, indicate this with a “T” in parentheses behind the name (e.g., “A. Smith</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The ICS 203 is duplicated and attached to the Incident Objectives (ICS 202) and given to all recipients</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as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part of the Incident Action Plan (IAP). All completed original forms must be given to the Documentation</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39" w:after="0" w:line="240" w:lineRule="auto"/>
        <w:ind w:left="466" w:right="254"/>
        <w:rPr>
          <w:rFonts w:ascii="Arial" w:eastAsia="Times New Roman" w:hAnsi="Arial" w:cs="Arial"/>
          <w:sz w:val="20"/>
          <w:szCs w:val="20"/>
        </w:rPr>
      </w:pPr>
      <w:r w:rsidRPr="00C77BAC">
        <w:rPr>
          <w:rFonts w:ascii="Arial" w:eastAsia="Times New Roman" w:hAnsi="Arial" w:cs="Arial"/>
          <w:sz w:val="20"/>
          <w:szCs w:val="20"/>
        </w:rPr>
        <w:t>The ICS 203 serves as part of the</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78" w:after="0" w:line="240" w:lineRule="auto"/>
        <w:ind w:left="466" w:right="254"/>
        <w:rPr>
          <w:rFonts w:ascii="Arial" w:eastAsia="Times New Roman" w:hAnsi="Arial" w:cs="Arial"/>
          <w:sz w:val="20"/>
          <w:szCs w:val="20"/>
        </w:rPr>
      </w:pPr>
      <w:r w:rsidRPr="00C77BAC">
        <w:rPr>
          <w:rFonts w:ascii="Arial" w:eastAsia="Times New Roman" w:hAnsi="Arial" w:cs="Arial"/>
          <w:sz w:val="20"/>
          <w:szCs w:val="20"/>
        </w:rPr>
        <w:t>If needed, more than one name can be put in each block by inserting a</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slash.</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79" w:after="0" w:line="240" w:lineRule="auto"/>
        <w:ind w:left="466" w:right="254"/>
        <w:rPr>
          <w:rFonts w:ascii="Arial" w:eastAsia="Times New Roman" w:hAnsi="Arial" w:cs="Arial"/>
          <w:sz w:val="20"/>
          <w:szCs w:val="20"/>
        </w:rPr>
      </w:pPr>
      <w:r w:rsidRPr="00C77BAC">
        <w:rPr>
          <w:rFonts w:ascii="Arial" w:eastAsia="Times New Roman" w:hAnsi="Arial" w:cs="Arial"/>
          <w:sz w:val="20"/>
          <w:szCs w:val="20"/>
        </w:rPr>
        <w:t>If additional pages are needed, use a blank ICS 203 and repaginate as</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numPr>
          <w:ilvl w:val="0"/>
          <w:numId w:val="125"/>
        </w:numPr>
        <w:tabs>
          <w:tab w:val="left" w:pos="466"/>
        </w:tabs>
        <w:kinsoku w:val="0"/>
        <w:overflowPunct w:val="0"/>
        <w:autoSpaceDE w:val="0"/>
        <w:autoSpaceDN w:val="0"/>
        <w:adjustRightInd w:val="0"/>
        <w:spacing w:before="78" w:after="0" w:line="240" w:lineRule="auto"/>
        <w:ind w:right="953"/>
        <w:rPr>
          <w:rFonts w:ascii="Arial" w:eastAsia="Times New Roman" w:hAnsi="Arial" w:cs="Arial"/>
          <w:sz w:val="20"/>
          <w:szCs w:val="20"/>
        </w:rPr>
      </w:pPr>
      <w:r w:rsidRPr="00C77BAC">
        <w:rPr>
          <w:rFonts w:ascii="Arial" w:eastAsia="Times New Roman" w:hAnsi="Arial" w:cs="Arial"/>
          <w:sz w:val="20"/>
          <w:szCs w:val="20"/>
        </w:rPr>
        <w:t>ICS allows for organizational flexibility, so the Intelligence/Investigations Function can be embedded in</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several different places within the organizational</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structure.</w:t>
      </w: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81"/>
        <w:gridCol w:w="2820"/>
        <w:gridCol w:w="6799"/>
      </w:tblGrid>
      <w:tr w:rsidR="00C77BAC" w:rsidRPr="00C77BAC" w:rsidTr="007035D5">
        <w:trPr>
          <w:trHeight w:hRule="exact" w:val="570"/>
        </w:trPr>
        <w:tc>
          <w:tcPr>
            <w:tcW w:w="118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94"/>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820"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799"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18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2820"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799"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8"/>
        </w:trPr>
        <w:tc>
          <w:tcPr>
            <w:tcW w:w="118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282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31"/>
              </w:numPr>
              <w:tabs>
                <w:tab w:val="left" w:pos="398"/>
              </w:tabs>
              <w:kinsoku w:val="0"/>
              <w:overflowPunct w:val="0"/>
              <w:autoSpaceDE w:val="0"/>
              <w:autoSpaceDN w:val="0"/>
              <w:adjustRightInd w:val="0"/>
              <w:spacing w:before="39" w:after="0" w:line="240" w:lineRule="auto"/>
              <w:ind w:left="397" w:hanging="288"/>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31"/>
              </w:numPr>
              <w:tabs>
                <w:tab w:val="left" w:pos="398"/>
              </w:tabs>
              <w:kinsoku w:val="0"/>
              <w:overflowPunct w:val="0"/>
              <w:autoSpaceDE w:val="0"/>
              <w:autoSpaceDN w:val="0"/>
              <w:adjustRightInd w:val="0"/>
              <w:spacing w:before="38" w:after="0" w:line="240" w:lineRule="auto"/>
              <w:ind w:left="397" w:hanging="288"/>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79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321"/>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 24-hour</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clock) and end date and time for the operational period to which the</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form applies.</w:t>
            </w:r>
          </w:p>
        </w:tc>
      </w:tr>
      <w:tr w:rsidR="00C77BAC" w:rsidRPr="00C77BAC" w:rsidTr="001902BA">
        <w:trPr>
          <w:trHeight w:hRule="exact" w:val="2066"/>
        </w:trPr>
        <w:tc>
          <w:tcPr>
            <w:tcW w:w="118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282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65"/>
              <w:rPr>
                <w:rFonts w:ascii="Arial" w:eastAsia="Times New Roman" w:hAnsi="Arial" w:cs="Arial"/>
                <w:sz w:val="20"/>
                <w:szCs w:val="20"/>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Commander(s) and Command</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Staff</w:t>
            </w:r>
          </w:p>
          <w:p w:rsidR="00C77BAC" w:rsidRPr="001902BA" w:rsidRDefault="00C77BAC" w:rsidP="001902BA">
            <w:pPr>
              <w:pStyle w:val="ListParagraph"/>
              <w:widowControl w:val="0"/>
              <w:numPr>
                <w:ilvl w:val="0"/>
                <w:numId w:val="133"/>
              </w:numPr>
              <w:tabs>
                <w:tab w:val="left" w:pos="398"/>
              </w:tabs>
              <w:kinsoku w:val="0"/>
              <w:overflowPunct w:val="0"/>
              <w:autoSpaceDE w:val="0"/>
              <w:autoSpaceDN w:val="0"/>
              <w:adjustRightInd w:val="0"/>
              <w:spacing w:before="59" w:after="0" w:line="240" w:lineRule="auto"/>
              <w:rPr>
                <w:rFonts w:ascii="Arial" w:eastAsia="Times New Roman" w:hAnsi="Arial" w:cs="Arial"/>
                <w:sz w:val="20"/>
                <w:szCs w:val="20"/>
              </w:rPr>
            </w:pPr>
            <w:r w:rsidRPr="001902BA">
              <w:rPr>
                <w:rFonts w:ascii="Arial" w:eastAsia="Times New Roman" w:hAnsi="Arial" w:cs="Arial"/>
                <w:sz w:val="20"/>
                <w:szCs w:val="20"/>
              </w:rPr>
              <w:t>IC/UCs</w:t>
            </w:r>
          </w:p>
          <w:p w:rsidR="00C77BAC" w:rsidRPr="001902BA" w:rsidRDefault="00C77BAC" w:rsidP="001902BA">
            <w:pPr>
              <w:pStyle w:val="ListParagraph"/>
              <w:widowControl w:val="0"/>
              <w:numPr>
                <w:ilvl w:val="0"/>
                <w:numId w:val="133"/>
              </w:numPr>
              <w:tabs>
                <w:tab w:val="left" w:pos="398"/>
              </w:tabs>
              <w:kinsoku w:val="0"/>
              <w:overflowPunct w:val="0"/>
              <w:autoSpaceDE w:val="0"/>
              <w:autoSpaceDN w:val="0"/>
              <w:adjustRightInd w:val="0"/>
              <w:spacing w:before="38" w:after="0" w:line="240" w:lineRule="auto"/>
              <w:rPr>
                <w:rFonts w:ascii="Arial" w:eastAsia="Times New Roman" w:hAnsi="Arial" w:cs="Arial"/>
                <w:sz w:val="20"/>
                <w:szCs w:val="20"/>
              </w:rPr>
            </w:pPr>
            <w:r w:rsidRPr="001902BA">
              <w:rPr>
                <w:rFonts w:ascii="Arial" w:eastAsia="Times New Roman" w:hAnsi="Arial" w:cs="Arial"/>
                <w:sz w:val="20"/>
                <w:szCs w:val="20"/>
              </w:rPr>
              <w:t>Deputy</w:t>
            </w:r>
          </w:p>
          <w:p w:rsidR="00C77BAC" w:rsidRPr="001902BA" w:rsidRDefault="00C77BAC" w:rsidP="001902BA">
            <w:pPr>
              <w:pStyle w:val="ListParagraph"/>
              <w:widowControl w:val="0"/>
              <w:numPr>
                <w:ilvl w:val="0"/>
                <w:numId w:val="133"/>
              </w:numPr>
              <w:tabs>
                <w:tab w:val="left" w:pos="398"/>
              </w:tabs>
              <w:kinsoku w:val="0"/>
              <w:overflowPunct w:val="0"/>
              <w:autoSpaceDE w:val="0"/>
              <w:autoSpaceDN w:val="0"/>
              <w:adjustRightInd w:val="0"/>
              <w:spacing w:before="38" w:after="0" w:line="240" w:lineRule="auto"/>
              <w:rPr>
                <w:rFonts w:ascii="Arial" w:eastAsia="Times New Roman" w:hAnsi="Arial" w:cs="Arial"/>
                <w:sz w:val="20"/>
                <w:szCs w:val="20"/>
              </w:rPr>
            </w:pPr>
            <w:r w:rsidRPr="001902BA">
              <w:rPr>
                <w:rFonts w:ascii="Arial" w:eastAsia="Times New Roman" w:hAnsi="Arial" w:cs="Arial"/>
                <w:sz w:val="20"/>
                <w:szCs w:val="20"/>
              </w:rPr>
              <w:t>Safety</w:t>
            </w:r>
            <w:r w:rsidRPr="001902BA">
              <w:rPr>
                <w:rFonts w:ascii="Arial" w:eastAsia="Times New Roman" w:hAnsi="Arial" w:cs="Arial"/>
                <w:spacing w:val="-3"/>
                <w:sz w:val="20"/>
                <w:szCs w:val="20"/>
              </w:rPr>
              <w:t xml:space="preserve"> </w:t>
            </w:r>
            <w:r w:rsidRPr="001902BA">
              <w:rPr>
                <w:rFonts w:ascii="Arial" w:eastAsia="Times New Roman" w:hAnsi="Arial" w:cs="Arial"/>
                <w:sz w:val="20"/>
                <w:szCs w:val="20"/>
              </w:rPr>
              <w:t>Officer</w:t>
            </w:r>
          </w:p>
          <w:p w:rsidR="00C77BAC" w:rsidRPr="001902BA" w:rsidRDefault="00C77BAC" w:rsidP="001902BA">
            <w:pPr>
              <w:pStyle w:val="ListParagraph"/>
              <w:widowControl w:val="0"/>
              <w:numPr>
                <w:ilvl w:val="0"/>
                <w:numId w:val="133"/>
              </w:numPr>
              <w:tabs>
                <w:tab w:val="left" w:pos="398"/>
              </w:tabs>
              <w:kinsoku w:val="0"/>
              <w:overflowPunct w:val="0"/>
              <w:autoSpaceDE w:val="0"/>
              <w:autoSpaceDN w:val="0"/>
              <w:adjustRightInd w:val="0"/>
              <w:spacing w:before="39" w:after="0" w:line="240" w:lineRule="auto"/>
              <w:rPr>
                <w:rFonts w:ascii="Arial" w:eastAsia="Times New Roman" w:hAnsi="Arial" w:cs="Arial"/>
                <w:sz w:val="20"/>
                <w:szCs w:val="20"/>
              </w:rPr>
            </w:pPr>
            <w:r w:rsidRPr="001902BA">
              <w:rPr>
                <w:rFonts w:ascii="Arial" w:eastAsia="Times New Roman" w:hAnsi="Arial" w:cs="Arial"/>
                <w:sz w:val="20"/>
                <w:szCs w:val="20"/>
              </w:rPr>
              <w:t>Public Information</w:t>
            </w:r>
            <w:r w:rsidRPr="001902BA">
              <w:rPr>
                <w:rFonts w:ascii="Arial" w:eastAsia="Times New Roman" w:hAnsi="Arial" w:cs="Arial"/>
                <w:spacing w:val="-4"/>
                <w:sz w:val="20"/>
                <w:szCs w:val="20"/>
              </w:rPr>
              <w:t xml:space="preserve"> </w:t>
            </w:r>
            <w:r w:rsidRPr="001902BA">
              <w:rPr>
                <w:rFonts w:ascii="Arial" w:eastAsia="Times New Roman" w:hAnsi="Arial" w:cs="Arial"/>
                <w:sz w:val="20"/>
                <w:szCs w:val="20"/>
              </w:rPr>
              <w:t>Officer</w:t>
            </w:r>
          </w:p>
          <w:p w:rsidR="00C77BAC" w:rsidRPr="001902BA" w:rsidRDefault="00C77BAC" w:rsidP="001902BA">
            <w:pPr>
              <w:pStyle w:val="ListParagraph"/>
              <w:widowControl w:val="0"/>
              <w:numPr>
                <w:ilvl w:val="0"/>
                <w:numId w:val="133"/>
              </w:numPr>
              <w:tabs>
                <w:tab w:val="left" w:pos="398"/>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1902BA">
              <w:rPr>
                <w:rFonts w:ascii="Arial" w:eastAsia="Times New Roman" w:hAnsi="Arial" w:cs="Arial"/>
                <w:sz w:val="20"/>
                <w:szCs w:val="20"/>
              </w:rPr>
              <w:t>Liaison</w:t>
            </w:r>
            <w:r w:rsidRPr="001902BA">
              <w:rPr>
                <w:rFonts w:ascii="Arial" w:eastAsia="Times New Roman" w:hAnsi="Arial" w:cs="Arial"/>
                <w:spacing w:val="-2"/>
                <w:sz w:val="20"/>
                <w:szCs w:val="20"/>
              </w:rPr>
              <w:t xml:space="preserve"> </w:t>
            </w:r>
            <w:r w:rsidRPr="001902BA">
              <w:rPr>
                <w:rFonts w:ascii="Arial" w:eastAsia="Times New Roman" w:hAnsi="Arial" w:cs="Arial"/>
                <w:sz w:val="20"/>
                <w:szCs w:val="20"/>
              </w:rPr>
              <w:t>Officer</w:t>
            </w:r>
          </w:p>
        </w:tc>
        <w:tc>
          <w:tcPr>
            <w:tcW w:w="679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10"/>
              <w:jc w:val="both"/>
              <w:rPr>
                <w:rFonts w:ascii="Arial" w:eastAsia="Times New Roman" w:hAnsi="Arial" w:cs="Arial"/>
                <w:sz w:val="20"/>
                <w:szCs w:val="20"/>
              </w:rPr>
            </w:pPr>
            <w:r w:rsidRPr="00C77BAC">
              <w:rPr>
                <w:rFonts w:ascii="Arial" w:eastAsia="Times New Roman" w:hAnsi="Arial" w:cs="Arial"/>
                <w:sz w:val="20"/>
                <w:szCs w:val="20"/>
              </w:rPr>
              <w:t>Enter the names of the Incident Commander(s) and Command</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Staff. Label Assistants to Command Staff as such (for example,</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“Assistant Safety</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Officer”).</w:t>
            </w:r>
          </w:p>
          <w:p w:rsidR="00C77BAC" w:rsidRPr="00C77BAC" w:rsidRDefault="00C77BAC" w:rsidP="00C77BAC">
            <w:pPr>
              <w:widowControl w:val="0"/>
              <w:kinsoku w:val="0"/>
              <w:overflowPunct w:val="0"/>
              <w:autoSpaceDE w:val="0"/>
              <w:autoSpaceDN w:val="0"/>
              <w:adjustRightInd w:val="0"/>
              <w:spacing w:before="81" w:after="0" w:line="324" w:lineRule="auto"/>
              <w:ind w:right="1398"/>
              <w:rPr>
                <w:rFonts w:ascii="Times New Roman" w:eastAsia="Times New Roman" w:hAnsi="Times New Roman" w:cs="Times New Roman"/>
                <w:sz w:val="24"/>
                <w:szCs w:val="24"/>
              </w:rPr>
            </w:pPr>
            <w:r w:rsidRPr="00C77BAC">
              <w:rPr>
                <w:rFonts w:ascii="Arial" w:eastAsia="Times New Roman" w:hAnsi="Arial" w:cs="Arial"/>
                <w:sz w:val="20"/>
                <w:szCs w:val="20"/>
              </w:rPr>
              <w:t>For all individuals, use at least the first initial and last</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name. For Unified Command, also include agency</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names.</w:t>
            </w:r>
          </w:p>
        </w:tc>
      </w:tr>
      <w:tr w:rsidR="00C77BAC" w:rsidRPr="00C77BAC" w:rsidTr="001902BA">
        <w:trPr>
          <w:trHeight w:hRule="exact" w:val="1427"/>
        </w:trPr>
        <w:tc>
          <w:tcPr>
            <w:tcW w:w="118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282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697"/>
              <w:rPr>
                <w:rFonts w:ascii="Arial" w:eastAsia="Times New Roman" w:hAnsi="Arial" w:cs="Arial"/>
                <w:sz w:val="20"/>
                <w:szCs w:val="20"/>
              </w:rPr>
            </w:pPr>
            <w:r w:rsidRPr="00C77BAC">
              <w:rPr>
                <w:rFonts w:ascii="Arial" w:eastAsia="Times New Roman" w:hAnsi="Arial" w:cs="Arial"/>
                <w:b/>
                <w:bCs/>
                <w:sz w:val="20"/>
                <w:szCs w:val="20"/>
              </w:rPr>
              <w:t>Agency/Organization Representatives</w:t>
            </w:r>
          </w:p>
          <w:p w:rsidR="00C77BAC" w:rsidRPr="001902BA" w:rsidRDefault="00C77BAC" w:rsidP="001902BA">
            <w:pPr>
              <w:pStyle w:val="ListParagraph"/>
              <w:widowControl w:val="0"/>
              <w:numPr>
                <w:ilvl w:val="0"/>
                <w:numId w:val="132"/>
              </w:numPr>
              <w:tabs>
                <w:tab w:val="left" w:pos="398"/>
              </w:tabs>
              <w:kinsoku w:val="0"/>
              <w:overflowPunct w:val="0"/>
              <w:autoSpaceDE w:val="0"/>
              <w:autoSpaceDN w:val="0"/>
              <w:adjustRightInd w:val="0"/>
              <w:spacing w:before="59" w:after="0" w:line="240" w:lineRule="auto"/>
              <w:rPr>
                <w:rFonts w:ascii="Arial" w:eastAsia="Times New Roman" w:hAnsi="Arial" w:cs="Arial"/>
                <w:sz w:val="20"/>
                <w:szCs w:val="20"/>
              </w:rPr>
            </w:pPr>
            <w:r w:rsidRPr="001902BA">
              <w:rPr>
                <w:rFonts w:ascii="Arial" w:eastAsia="Times New Roman" w:hAnsi="Arial" w:cs="Arial"/>
                <w:sz w:val="20"/>
                <w:szCs w:val="20"/>
              </w:rPr>
              <w:t>Agency/Organization</w:t>
            </w:r>
          </w:p>
          <w:p w:rsidR="00C77BAC" w:rsidRPr="001902BA" w:rsidRDefault="00C77BAC" w:rsidP="001902BA">
            <w:pPr>
              <w:pStyle w:val="ListParagraph"/>
              <w:widowControl w:val="0"/>
              <w:numPr>
                <w:ilvl w:val="0"/>
                <w:numId w:val="132"/>
              </w:numPr>
              <w:tabs>
                <w:tab w:val="left" w:pos="398"/>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1902BA">
              <w:rPr>
                <w:rFonts w:ascii="Arial" w:eastAsia="Times New Roman" w:hAnsi="Arial" w:cs="Arial"/>
                <w:sz w:val="20"/>
                <w:szCs w:val="20"/>
              </w:rPr>
              <w:t>Name</w:t>
            </w:r>
          </w:p>
        </w:tc>
        <w:tc>
          <w:tcPr>
            <w:tcW w:w="679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76"/>
              <w:rPr>
                <w:rFonts w:ascii="Times New Roman" w:eastAsia="Times New Roman" w:hAnsi="Times New Roman" w:cs="Times New Roman"/>
                <w:sz w:val="24"/>
                <w:szCs w:val="24"/>
              </w:rPr>
            </w:pPr>
            <w:r w:rsidRPr="00C77BAC">
              <w:rPr>
                <w:rFonts w:ascii="Arial" w:eastAsia="Times New Roman" w:hAnsi="Arial" w:cs="Arial"/>
                <w:sz w:val="20"/>
                <w:szCs w:val="20"/>
              </w:rPr>
              <w:t>Enter the agency/organization names and the names of</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their representatives. For all individuals, use at least the first initial and</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last name.</w:t>
            </w:r>
          </w:p>
        </w:tc>
      </w:tr>
      <w:tr w:rsidR="00C77BAC" w:rsidRPr="00C77BAC" w:rsidTr="007035D5">
        <w:trPr>
          <w:trHeight w:hRule="exact" w:val="2174"/>
        </w:trPr>
        <w:tc>
          <w:tcPr>
            <w:tcW w:w="118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282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Planning</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Section</w:t>
            </w:r>
          </w:p>
          <w:p w:rsidR="00C77BAC" w:rsidRPr="00C77BAC" w:rsidRDefault="00C77BAC" w:rsidP="00C77BAC">
            <w:pPr>
              <w:widowControl w:val="0"/>
              <w:numPr>
                <w:ilvl w:val="0"/>
                <w:numId w:val="122"/>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Chief</w:t>
            </w:r>
          </w:p>
          <w:p w:rsidR="00C77BAC" w:rsidRPr="00C77BAC" w:rsidRDefault="00C77BAC" w:rsidP="00C77BAC">
            <w:pPr>
              <w:widowControl w:val="0"/>
              <w:numPr>
                <w:ilvl w:val="0"/>
                <w:numId w:val="122"/>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Deputy</w:t>
            </w:r>
          </w:p>
          <w:p w:rsidR="00C77BAC" w:rsidRPr="00C77BAC" w:rsidRDefault="00C77BAC" w:rsidP="00C77BAC">
            <w:pPr>
              <w:widowControl w:val="0"/>
              <w:numPr>
                <w:ilvl w:val="0"/>
                <w:numId w:val="122"/>
              </w:numPr>
              <w:tabs>
                <w:tab w:val="left" w:pos="398"/>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Resources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2"/>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Situation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2"/>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Documentation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2"/>
              </w:numPr>
              <w:tabs>
                <w:tab w:val="left" w:pos="398"/>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Demobilization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2"/>
              </w:numPr>
              <w:tabs>
                <w:tab w:val="left" w:pos="398"/>
              </w:tabs>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Technical</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Specialists</w:t>
            </w:r>
          </w:p>
        </w:tc>
        <w:tc>
          <w:tcPr>
            <w:tcW w:w="6799"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85"/>
              <w:rPr>
                <w:rFonts w:ascii="Arial" w:eastAsia="Times New Roman" w:hAnsi="Arial" w:cs="Arial"/>
                <w:sz w:val="20"/>
                <w:szCs w:val="20"/>
              </w:rPr>
            </w:pPr>
            <w:r w:rsidRPr="00C77BAC">
              <w:rPr>
                <w:rFonts w:ascii="Arial" w:eastAsia="Times New Roman" w:hAnsi="Arial" w:cs="Arial"/>
                <w:sz w:val="20"/>
                <w:szCs w:val="20"/>
              </w:rPr>
              <w:t>Enter the name of the Planning Section Chief, Deputy, and Unit</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Leaders after each position title. List Technical Specialists with an indication</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of specialty.</w:t>
            </w:r>
          </w:p>
          <w:p w:rsidR="00C77BAC" w:rsidRPr="00C77BAC" w:rsidRDefault="00C77BAC" w:rsidP="00C77BAC">
            <w:pPr>
              <w:widowControl w:val="0"/>
              <w:kinsoku w:val="0"/>
              <w:overflowPunct w:val="0"/>
              <w:autoSpaceDE w:val="0"/>
              <w:autoSpaceDN w:val="0"/>
              <w:adjustRightInd w:val="0"/>
              <w:spacing w:before="79" w:after="0" w:line="240" w:lineRule="auto"/>
              <w:ind w:right="299"/>
              <w:rPr>
                <w:rFonts w:ascii="Arial" w:eastAsia="Times New Roman" w:hAnsi="Arial" w:cs="Arial"/>
                <w:sz w:val="20"/>
                <w:szCs w:val="20"/>
              </w:rPr>
            </w:pPr>
            <w:r w:rsidRPr="00C77BAC">
              <w:rPr>
                <w:rFonts w:ascii="Arial" w:eastAsia="Times New Roman" w:hAnsi="Arial" w:cs="Arial"/>
                <w:sz w:val="20"/>
                <w:szCs w:val="20"/>
              </w:rPr>
              <w:t>If there is a shift change during the specified operational period, list</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both names, separated by a</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slash.</w:t>
            </w:r>
          </w:p>
          <w:p w:rsidR="00C77BAC" w:rsidRPr="00C77BAC" w:rsidRDefault="00C77BAC" w:rsidP="00C77BAC">
            <w:pPr>
              <w:widowControl w:val="0"/>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For all individuals, use at least the first initial and last</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name.</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181"/>
        <w:gridCol w:w="2820"/>
        <w:gridCol w:w="6799"/>
      </w:tblGrid>
      <w:tr w:rsidR="00C77BAC" w:rsidRPr="00C77BAC" w:rsidTr="007035D5">
        <w:trPr>
          <w:trHeight w:hRule="exact" w:val="570"/>
        </w:trPr>
        <w:tc>
          <w:tcPr>
            <w:tcW w:w="118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94"/>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820"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799"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524"/>
        </w:trPr>
        <w:tc>
          <w:tcPr>
            <w:tcW w:w="118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2820"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Logistics</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Section</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Chief</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Deputy</w:t>
            </w:r>
          </w:p>
          <w:p w:rsidR="00C77BAC" w:rsidRPr="00C77BAC" w:rsidRDefault="00C77BAC" w:rsidP="00C77BAC">
            <w:pPr>
              <w:widowControl w:val="0"/>
              <w:kinsoku w:val="0"/>
              <w:overflowPunct w:val="0"/>
              <w:autoSpaceDE w:val="0"/>
              <w:autoSpaceDN w:val="0"/>
              <w:adjustRightInd w:val="0"/>
              <w:spacing w:before="60" w:after="0" w:line="240" w:lineRule="auto"/>
              <w:rPr>
                <w:rFonts w:ascii="Arial" w:eastAsia="Times New Roman" w:hAnsi="Arial" w:cs="Arial"/>
                <w:sz w:val="20"/>
                <w:szCs w:val="20"/>
              </w:rPr>
            </w:pPr>
            <w:r w:rsidRPr="00C77BAC">
              <w:rPr>
                <w:rFonts w:ascii="Arial" w:eastAsia="Times New Roman" w:hAnsi="Arial" w:cs="Arial"/>
                <w:b/>
                <w:bCs/>
                <w:sz w:val="20"/>
                <w:szCs w:val="20"/>
              </w:rPr>
              <w:t>Support</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Branch</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Director</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Supply</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Facilities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Ground Support</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60" w:after="0" w:line="240" w:lineRule="auto"/>
              <w:rPr>
                <w:rFonts w:ascii="Arial" w:eastAsia="Times New Roman" w:hAnsi="Arial" w:cs="Arial"/>
                <w:sz w:val="20"/>
                <w:szCs w:val="20"/>
              </w:rPr>
            </w:pPr>
            <w:r w:rsidRPr="00C77BAC">
              <w:rPr>
                <w:rFonts w:ascii="Arial" w:eastAsia="Times New Roman" w:hAnsi="Arial" w:cs="Arial"/>
                <w:b/>
                <w:bCs/>
                <w:sz w:val="20"/>
                <w:szCs w:val="20"/>
              </w:rPr>
              <w:t>Service</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Branch</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Director</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Communications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Medical</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1"/>
              </w:numPr>
              <w:tabs>
                <w:tab w:val="left" w:pos="398"/>
              </w:tabs>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Food</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Unit</w:t>
            </w:r>
          </w:p>
        </w:tc>
        <w:tc>
          <w:tcPr>
            <w:tcW w:w="6799"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64"/>
              <w:rPr>
                <w:rFonts w:ascii="Arial" w:eastAsia="Times New Roman" w:hAnsi="Arial" w:cs="Arial"/>
                <w:sz w:val="20"/>
                <w:szCs w:val="20"/>
              </w:rPr>
            </w:pPr>
            <w:r w:rsidRPr="00C77BAC">
              <w:rPr>
                <w:rFonts w:ascii="Arial" w:eastAsia="Times New Roman" w:hAnsi="Arial" w:cs="Arial"/>
                <w:sz w:val="20"/>
                <w:szCs w:val="20"/>
              </w:rPr>
              <w:t>Enter the name of the Logistics Section Chief, Deputy, Branch</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Directors, and Unit Leaders after each position</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title.</w:t>
            </w:r>
          </w:p>
          <w:p w:rsidR="00C77BAC" w:rsidRPr="00C77BAC" w:rsidRDefault="00C77BAC" w:rsidP="00C77BAC">
            <w:pPr>
              <w:widowControl w:val="0"/>
              <w:kinsoku w:val="0"/>
              <w:overflowPunct w:val="0"/>
              <w:autoSpaceDE w:val="0"/>
              <w:autoSpaceDN w:val="0"/>
              <w:adjustRightInd w:val="0"/>
              <w:spacing w:before="79" w:after="0" w:line="240" w:lineRule="auto"/>
              <w:ind w:right="299"/>
              <w:rPr>
                <w:rFonts w:ascii="Arial" w:eastAsia="Times New Roman" w:hAnsi="Arial" w:cs="Arial"/>
                <w:sz w:val="20"/>
                <w:szCs w:val="20"/>
              </w:rPr>
            </w:pPr>
            <w:r w:rsidRPr="00C77BAC">
              <w:rPr>
                <w:rFonts w:ascii="Arial" w:eastAsia="Times New Roman" w:hAnsi="Arial" w:cs="Arial"/>
                <w:sz w:val="20"/>
                <w:szCs w:val="20"/>
              </w:rPr>
              <w:t>If there is a shift change during the specified operational period, list</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both names, separated by a</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slash.</w:t>
            </w:r>
          </w:p>
          <w:p w:rsidR="00C77BAC" w:rsidRPr="00C77BAC" w:rsidRDefault="00C77BAC" w:rsidP="00C77BAC">
            <w:pPr>
              <w:widowControl w:val="0"/>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For all individuals, use at least the first initial and last</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name.</w:t>
            </w:r>
          </w:p>
        </w:tc>
      </w:tr>
      <w:tr w:rsidR="00C77BAC" w:rsidRPr="00C77BAC" w:rsidTr="007035D5">
        <w:trPr>
          <w:trHeight w:hRule="exact" w:val="2975"/>
        </w:trPr>
        <w:tc>
          <w:tcPr>
            <w:tcW w:w="118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282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Operations</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Section</w:t>
            </w:r>
          </w:p>
          <w:p w:rsidR="00C77BAC" w:rsidRPr="00C77BAC" w:rsidRDefault="00C77BAC" w:rsidP="00C77BAC">
            <w:pPr>
              <w:widowControl w:val="0"/>
              <w:numPr>
                <w:ilvl w:val="0"/>
                <w:numId w:val="120"/>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Chief</w:t>
            </w:r>
          </w:p>
          <w:p w:rsidR="00C77BAC" w:rsidRPr="00C77BAC" w:rsidRDefault="00C77BAC" w:rsidP="00C77BAC">
            <w:pPr>
              <w:widowControl w:val="0"/>
              <w:numPr>
                <w:ilvl w:val="0"/>
                <w:numId w:val="120"/>
              </w:numPr>
              <w:tabs>
                <w:tab w:val="left" w:pos="398"/>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Deputy</w:t>
            </w:r>
          </w:p>
          <w:p w:rsidR="00C77BAC" w:rsidRPr="00C77BAC" w:rsidRDefault="00C77BAC" w:rsidP="00C77BAC">
            <w:pPr>
              <w:widowControl w:val="0"/>
              <w:numPr>
                <w:ilvl w:val="0"/>
                <w:numId w:val="120"/>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Staging</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Area</w:t>
            </w:r>
          </w:p>
          <w:p w:rsidR="00C77BAC" w:rsidRPr="00C77BAC" w:rsidRDefault="00C77BAC" w:rsidP="00C77BAC">
            <w:pPr>
              <w:widowControl w:val="0"/>
              <w:kinsoku w:val="0"/>
              <w:overflowPunct w:val="0"/>
              <w:autoSpaceDE w:val="0"/>
              <w:autoSpaceDN w:val="0"/>
              <w:adjustRightInd w:val="0"/>
              <w:spacing w:before="59" w:after="0" w:line="240" w:lineRule="auto"/>
              <w:rPr>
                <w:rFonts w:ascii="Arial" w:eastAsia="Times New Roman" w:hAnsi="Arial" w:cs="Arial"/>
                <w:sz w:val="20"/>
                <w:szCs w:val="20"/>
              </w:rPr>
            </w:pPr>
            <w:r w:rsidRPr="00C77BAC">
              <w:rPr>
                <w:rFonts w:ascii="Arial" w:eastAsia="Times New Roman" w:hAnsi="Arial" w:cs="Arial"/>
                <w:b/>
                <w:bCs/>
                <w:sz w:val="20"/>
                <w:szCs w:val="20"/>
              </w:rPr>
              <w:t>Branch</w:t>
            </w:r>
          </w:p>
          <w:p w:rsidR="00C77BAC" w:rsidRPr="00C77BAC" w:rsidRDefault="00C77BAC" w:rsidP="00C77BAC">
            <w:pPr>
              <w:widowControl w:val="0"/>
              <w:numPr>
                <w:ilvl w:val="0"/>
                <w:numId w:val="120"/>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Branch</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Director</w:t>
            </w:r>
          </w:p>
          <w:p w:rsidR="00C77BAC" w:rsidRPr="00C77BAC" w:rsidRDefault="00C77BAC" w:rsidP="00C77BAC">
            <w:pPr>
              <w:widowControl w:val="0"/>
              <w:numPr>
                <w:ilvl w:val="0"/>
                <w:numId w:val="120"/>
              </w:numPr>
              <w:tabs>
                <w:tab w:val="left" w:pos="398"/>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Deputy</w:t>
            </w:r>
          </w:p>
          <w:p w:rsidR="00C77BAC" w:rsidRPr="00C77BAC" w:rsidRDefault="00C77BAC" w:rsidP="00C77BAC">
            <w:pPr>
              <w:widowControl w:val="0"/>
              <w:numPr>
                <w:ilvl w:val="0"/>
                <w:numId w:val="120"/>
              </w:numPr>
              <w:tabs>
                <w:tab w:val="left" w:pos="398"/>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Division/Group</w:t>
            </w:r>
          </w:p>
          <w:p w:rsidR="00C77BAC" w:rsidRPr="00C77BAC" w:rsidRDefault="00C77BAC" w:rsidP="00C77BAC">
            <w:pPr>
              <w:widowControl w:val="0"/>
              <w:kinsoku w:val="0"/>
              <w:overflowPunct w:val="0"/>
              <w:autoSpaceDE w:val="0"/>
              <w:autoSpaceDN w:val="0"/>
              <w:adjustRightInd w:val="0"/>
              <w:spacing w:before="59" w:after="0" w:line="240" w:lineRule="auto"/>
              <w:rPr>
                <w:rFonts w:ascii="Arial" w:eastAsia="Times New Roman" w:hAnsi="Arial" w:cs="Arial"/>
                <w:sz w:val="20"/>
                <w:szCs w:val="20"/>
              </w:rPr>
            </w:pPr>
            <w:r w:rsidRPr="00C77BAC">
              <w:rPr>
                <w:rFonts w:ascii="Arial" w:eastAsia="Times New Roman" w:hAnsi="Arial" w:cs="Arial"/>
                <w:b/>
                <w:bCs/>
                <w:sz w:val="20"/>
                <w:szCs w:val="20"/>
              </w:rPr>
              <w:t>Air Operations</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Branch</w:t>
            </w:r>
          </w:p>
          <w:p w:rsidR="00C77BAC" w:rsidRPr="00C77BAC" w:rsidRDefault="00C77BAC" w:rsidP="00C77BAC">
            <w:pPr>
              <w:widowControl w:val="0"/>
              <w:numPr>
                <w:ilvl w:val="0"/>
                <w:numId w:val="120"/>
              </w:numPr>
              <w:tabs>
                <w:tab w:val="left" w:pos="398"/>
              </w:tabs>
              <w:kinsoku w:val="0"/>
              <w:overflowPunct w:val="0"/>
              <w:autoSpaceDE w:val="0"/>
              <w:autoSpaceDN w:val="0"/>
              <w:adjustRightInd w:val="0"/>
              <w:spacing w:before="19" w:after="0" w:line="240" w:lineRule="auto"/>
              <w:ind w:right="442"/>
              <w:rPr>
                <w:rFonts w:ascii="Times New Roman" w:eastAsia="Times New Roman" w:hAnsi="Times New Roman" w:cs="Times New Roman"/>
                <w:sz w:val="24"/>
                <w:szCs w:val="24"/>
              </w:rPr>
            </w:pPr>
            <w:r w:rsidRPr="00C77BAC">
              <w:rPr>
                <w:rFonts w:ascii="Arial" w:eastAsia="Times New Roman" w:hAnsi="Arial" w:cs="Arial"/>
                <w:sz w:val="20"/>
                <w:szCs w:val="20"/>
              </w:rPr>
              <w:t>Air Operations</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Branch Director</w:t>
            </w:r>
          </w:p>
        </w:tc>
        <w:tc>
          <w:tcPr>
            <w:tcW w:w="679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56"/>
              <w:rPr>
                <w:rFonts w:ascii="Arial" w:eastAsia="Times New Roman" w:hAnsi="Arial" w:cs="Arial"/>
                <w:sz w:val="20"/>
                <w:szCs w:val="20"/>
              </w:rPr>
            </w:pPr>
            <w:r w:rsidRPr="00C77BAC">
              <w:rPr>
                <w:rFonts w:ascii="Arial" w:eastAsia="Times New Roman" w:hAnsi="Arial" w:cs="Arial"/>
                <w:sz w:val="20"/>
                <w:szCs w:val="20"/>
              </w:rPr>
              <w:t>Enter the name of the Operations Section Chief, Deputy,</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Branch Director(s), Deputies, and personnel staffing each of the listed</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positions. For Divisions/Groups, enter the Division/Group identifier in the left</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column and the individual’s name in the right</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column.</w:t>
            </w:r>
          </w:p>
          <w:p w:rsidR="00C77BAC" w:rsidRPr="00C77BAC" w:rsidRDefault="00C77BAC" w:rsidP="00C77BAC">
            <w:pPr>
              <w:widowControl w:val="0"/>
              <w:kinsoku w:val="0"/>
              <w:overflowPunct w:val="0"/>
              <w:autoSpaceDE w:val="0"/>
              <w:autoSpaceDN w:val="0"/>
              <w:adjustRightInd w:val="0"/>
              <w:spacing w:before="79" w:after="0" w:line="240" w:lineRule="auto"/>
              <w:ind w:right="453"/>
              <w:rPr>
                <w:rFonts w:ascii="Arial" w:eastAsia="Times New Roman" w:hAnsi="Arial" w:cs="Arial"/>
                <w:sz w:val="20"/>
                <w:szCs w:val="20"/>
              </w:rPr>
            </w:pPr>
            <w:r w:rsidRPr="00C77BAC">
              <w:rPr>
                <w:rFonts w:ascii="Arial" w:eastAsia="Times New Roman" w:hAnsi="Arial" w:cs="Arial"/>
                <w:sz w:val="20"/>
                <w:szCs w:val="20"/>
              </w:rPr>
              <w:t>Branches and Divisions/Groups may be named for functionality or</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by geography. For Divisions/Groups, indicate Division/Group</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Supervisor. Use an additional page if more than three Branches are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activated.</w:t>
            </w:r>
          </w:p>
          <w:p w:rsidR="00C77BAC" w:rsidRPr="00C77BAC" w:rsidRDefault="00C77BAC" w:rsidP="00C77BAC">
            <w:pPr>
              <w:widowControl w:val="0"/>
              <w:kinsoku w:val="0"/>
              <w:overflowPunct w:val="0"/>
              <w:autoSpaceDE w:val="0"/>
              <w:autoSpaceDN w:val="0"/>
              <w:adjustRightInd w:val="0"/>
              <w:spacing w:before="79" w:after="0" w:line="240" w:lineRule="auto"/>
              <w:ind w:right="299"/>
              <w:rPr>
                <w:rFonts w:ascii="Arial" w:eastAsia="Times New Roman" w:hAnsi="Arial" w:cs="Arial"/>
                <w:sz w:val="20"/>
                <w:szCs w:val="20"/>
              </w:rPr>
            </w:pPr>
            <w:r w:rsidRPr="00C77BAC">
              <w:rPr>
                <w:rFonts w:ascii="Arial" w:eastAsia="Times New Roman" w:hAnsi="Arial" w:cs="Arial"/>
                <w:sz w:val="20"/>
                <w:szCs w:val="20"/>
              </w:rPr>
              <w:t>If there is a shift change during the specified operational period, list</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both names, separated by a</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slash.</w:t>
            </w:r>
          </w:p>
          <w:p w:rsidR="00C77BAC" w:rsidRPr="00C77BAC" w:rsidRDefault="00C77BAC" w:rsidP="00C77BAC">
            <w:pPr>
              <w:widowControl w:val="0"/>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For all individuals, use at least the first initial and last</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name.</w:t>
            </w:r>
          </w:p>
        </w:tc>
      </w:tr>
      <w:tr w:rsidR="00C77BAC" w:rsidRPr="00C77BAC" w:rsidTr="007035D5">
        <w:trPr>
          <w:trHeight w:hRule="exact" w:val="2360"/>
        </w:trPr>
        <w:tc>
          <w:tcPr>
            <w:tcW w:w="118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282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75"/>
              <w:rPr>
                <w:rFonts w:ascii="Arial" w:eastAsia="Times New Roman" w:hAnsi="Arial" w:cs="Arial"/>
                <w:sz w:val="20"/>
                <w:szCs w:val="20"/>
              </w:rPr>
            </w:pPr>
            <w:r w:rsidRPr="00C77BAC">
              <w:rPr>
                <w:rFonts w:ascii="Arial" w:eastAsia="Times New Roman" w:hAnsi="Arial" w:cs="Arial"/>
                <w:b/>
                <w:bCs/>
                <w:sz w:val="20"/>
                <w:szCs w:val="20"/>
              </w:rPr>
              <w:t>Finance/Administration Section</w:t>
            </w:r>
          </w:p>
          <w:p w:rsidR="00C77BAC" w:rsidRPr="00C77BAC" w:rsidRDefault="00C77BAC" w:rsidP="00C77BAC">
            <w:pPr>
              <w:widowControl w:val="0"/>
              <w:numPr>
                <w:ilvl w:val="0"/>
                <w:numId w:val="119"/>
              </w:numPr>
              <w:tabs>
                <w:tab w:val="left" w:pos="398"/>
              </w:tabs>
              <w:kinsoku w:val="0"/>
              <w:overflowPunct w:val="0"/>
              <w:autoSpaceDE w:val="0"/>
              <w:autoSpaceDN w:val="0"/>
              <w:adjustRightInd w:val="0"/>
              <w:spacing w:before="19" w:after="0" w:line="240" w:lineRule="auto"/>
              <w:ind w:hanging="287"/>
              <w:rPr>
                <w:rFonts w:ascii="Arial" w:eastAsia="Times New Roman" w:hAnsi="Arial" w:cs="Arial"/>
                <w:sz w:val="20"/>
                <w:szCs w:val="20"/>
              </w:rPr>
            </w:pPr>
            <w:r w:rsidRPr="00C77BAC">
              <w:rPr>
                <w:rFonts w:ascii="Arial" w:eastAsia="Times New Roman" w:hAnsi="Arial" w:cs="Arial"/>
                <w:sz w:val="20"/>
                <w:szCs w:val="20"/>
              </w:rPr>
              <w:t>Chief</w:t>
            </w:r>
          </w:p>
          <w:p w:rsidR="00C77BAC" w:rsidRPr="00C77BAC" w:rsidRDefault="00C77BAC" w:rsidP="00C77BAC">
            <w:pPr>
              <w:widowControl w:val="0"/>
              <w:numPr>
                <w:ilvl w:val="0"/>
                <w:numId w:val="119"/>
              </w:numPr>
              <w:tabs>
                <w:tab w:val="left" w:pos="398"/>
              </w:tabs>
              <w:kinsoku w:val="0"/>
              <w:overflowPunct w:val="0"/>
              <w:autoSpaceDE w:val="0"/>
              <w:autoSpaceDN w:val="0"/>
              <w:adjustRightInd w:val="0"/>
              <w:spacing w:before="17" w:after="0" w:line="240" w:lineRule="auto"/>
              <w:ind w:left="397"/>
              <w:rPr>
                <w:rFonts w:ascii="Arial" w:eastAsia="Times New Roman" w:hAnsi="Arial" w:cs="Arial"/>
                <w:sz w:val="20"/>
                <w:szCs w:val="20"/>
              </w:rPr>
            </w:pPr>
            <w:r w:rsidRPr="00C77BAC">
              <w:rPr>
                <w:rFonts w:ascii="Arial" w:eastAsia="Times New Roman" w:hAnsi="Arial" w:cs="Arial"/>
                <w:sz w:val="20"/>
                <w:szCs w:val="20"/>
              </w:rPr>
              <w:t>Deputy</w:t>
            </w:r>
          </w:p>
          <w:p w:rsidR="00C77BAC" w:rsidRPr="00C77BAC" w:rsidRDefault="00C77BAC" w:rsidP="00C77BAC">
            <w:pPr>
              <w:widowControl w:val="0"/>
              <w:numPr>
                <w:ilvl w:val="0"/>
                <w:numId w:val="119"/>
              </w:numPr>
              <w:tabs>
                <w:tab w:val="left" w:pos="398"/>
              </w:tabs>
              <w:kinsoku w:val="0"/>
              <w:overflowPunct w:val="0"/>
              <w:autoSpaceDE w:val="0"/>
              <w:autoSpaceDN w:val="0"/>
              <w:adjustRightInd w:val="0"/>
              <w:spacing w:before="19" w:after="0" w:line="240" w:lineRule="auto"/>
              <w:ind w:left="397"/>
              <w:rPr>
                <w:rFonts w:ascii="Arial" w:eastAsia="Times New Roman" w:hAnsi="Arial" w:cs="Arial"/>
                <w:sz w:val="20"/>
                <w:szCs w:val="20"/>
              </w:rPr>
            </w:pPr>
            <w:r w:rsidRPr="00C77BAC">
              <w:rPr>
                <w:rFonts w:ascii="Arial" w:eastAsia="Times New Roman" w:hAnsi="Arial" w:cs="Arial"/>
                <w:sz w:val="20"/>
                <w:szCs w:val="20"/>
              </w:rPr>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19"/>
              </w:numPr>
              <w:tabs>
                <w:tab w:val="left" w:pos="397"/>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Procurement</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19"/>
              </w:numPr>
              <w:tabs>
                <w:tab w:val="left" w:pos="397"/>
              </w:tabs>
              <w:kinsoku w:val="0"/>
              <w:overflowPunct w:val="0"/>
              <w:autoSpaceDE w:val="0"/>
              <w:autoSpaceDN w:val="0"/>
              <w:adjustRightInd w:val="0"/>
              <w:spacing w:before="19" w:after="0" w:line="240" w:lineRule="auto"/>
              <w:ind w:right="455"/>
              <w:rPr>
                <w:rFonts w:ascii="Arial" w:eastAsia="Times New Roman" w:hAnsi="Arial" w:cs="Arial"/>
                <w:sz w:val="20"/>
                <w:szCs w:val="20"/>
              </w:rPr>
            </w:pPr>
            <w:r w:rsidRPr="00C77BAC">
              <w:rPr>
                <w:rFonts w:ascii="Arial" w:eastAsia="Times New Roman" w:hAnsi="Arial" w:cs="Arial"/>
                <w:sz w:val="20"/>
                <w:szCs w:val="20"/>
              </w:rPr>
              <w:t>Compensation/Claims Unit</w:t>
            </w:r>
          </w:p>
          <w:p w:rsidR="00C77BAC" w:rsidRPr="00C77BAC" w:rsidRDefault="00C77BAC" w:rsidP="00C77BAC">
            <w:pPr>
              <w:widowControl w:val="0"/>
              <w:numPr>
                <w:ilvl w:val="0"/>
                <w:numId w:val="119"/>
              </w:numPr>
              <w:tabs>
                <w:tab w:val="left" w:pos="397"/>
              </w:tabs>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Cost</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Unit</w:t>
            </w:r>
          </w:p>
        </w:tc>
        <w:tc>
          <w:tcPr>
            <w:tcW w:w="679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23"/>
              <w:rPr>
                <w:rFonts w:ascii="Arial" w:eastAsia="Times New Roman" w:hAnsi="Arial" w:cs="Arial"/>
                <w:sz w:val="20"/>
                <w:szCs w:val="20"/>
              </w:rPr>
            </w:pPr>
            <w:r w:rsidRPr="00C77BAC">
              <w:rPr>
                <w:rFonts w:ascii="Arial" w:eastAsia="Times New Roman" w:hAnsi="Arial" w:cs="Arial"/>
                <w:sz w:val="20"/>
                <w:szCs w:val="20"/>
              </w:rPr>
              <w:t>Enter the name of the Finance/Administration Section Chief, Deputy,</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and Unit Leaders after each position</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title.</w:t>
            </w:r>
          </w:p>
          <w:p w:rsidR="00C77BAC" w:rsidRPr="00C77BAC" w:rsidRDefault="00C77BAC" w:rsidP="00C77BAC">
            <w:pPr>
              <w:widowControl w:val="0"/>
              <w:kinsoku w:val="0"/>
              <w:overflowPunct w:val="0"/>
              <w:autoSpaceDE w:val="0"/>
              <w:autoSpaceDN w:val="0"/>
              <w:adjustRightInd w:val="0"/>
              <w:spacing w:before="79" w:after="0" w:line="240" w:lineRule="auto"/>
              <w:ind w:right="299"/>
              <w:rPr>
                <w:rFonts w:ascii="Arial" w:eastAsia="Times New Roman" w:hAnsi="Arial" w:cs="Arial"/>
                <w:sz w:val="20"/>
                <w:szCs w:val="20"/>
              </w:rPr>
            </w:pPr>
            <w:r w:rsidRPr="00C77BAC">
              <w:rPr>
                <w:rFonts w:ascii="Arial" w:eastAsia="Times New Roman" w:hAnsi="Arial" w:cs="Arial"/>
                <w:sz w:val="20"/>
                <w:szCs w:val="20"/>
              </w:rPr>
              <w:t>If there is a shift change during the specified operational period, list</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both names, separated by a</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slash.</w:t>
            </w:r>
          </w:p>
          <w:p w:rsidR="00C77BAC" w:rsidRPr="00C77BAC" w:rsidRDefault="00C77BAC" w:rsidP="00C77BAC">
            <w:pPr>
              <w:widowControl w:val="0"/>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For all individuals, use at least the first initial and last</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name.</w:t>
            </w:r>
          </w:p>
        </w:tc>
      </w:tr>
      <w:tr w:rsidR="00C77BAC" w:rsidRPr="00C77BAC" w:rsidTr="007035D5">
        <w:trPr>
          <w:trHeight w:hRule="exact" w:val="1465"/>
        </w:trPr>
        <w:tc>
          <w:tcPr>
            <w:tcW w:w="118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9</w:t>
            </w:r>
          </w:p>
        </w:tc>
        <w:tc>
          <w:tcPr>
            <w:tcW w:w="282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118"/>
              </w:numPr>
              <w:tabs>
                <w:tab w:val="left" w:pos="398"/>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118"/>
              </w:numPr>
              <w:tabs>
                <w:tab w:val="left" w:pos="398"/>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118"/>
              </w:numPr>
              <w:tabs>
                <w:tab w:val="left" w:pos="398"/>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118"/>
              </w:numPr>
              <w:tabs>
                <w:tab w:val="left" w:pos="398"/>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799"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31"/>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 and signature of the person preparing</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the form.  Enter date (month/day/year) and time prepared (24-hour</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1" w:after="0" w:line="240" w:lineRule="auto"/>
        <w:rPr>
          <w:rFonts w:ascii="Times New Roman" w:eastAsia="Times New Roman" w:hAnsi="Times New Roman" w:cs="Times New Roman"/>
          <w:sz w:val="15"/>
          <w:szCs w:val="15"/>
        </w:rPr>
      </w:pPr>
      <w:r w:rsidRPr="00C77BAC">
        <w:rPr>
          <w:rFonts w:ascii="Arial" w:eastAsia="Times New Roman" w:hAnsi="Arial" w:cs="Arial"/>
          <w:noProof/>
          <w:sz w:val="20"/>
          <w:szCs w:val="20"/>
        </w:rPr>
        <w:lastRenderedPageBreak/>
        <mc:AlternateContent>
          <mc:Choice Requires="wps">
            <w:drawing>
              <wp:anchor distT="0" distB="0" distL="114300" distR="114300" simplePos="0" relativeHeight="251672576" behindDoc="1" locked="0" layoutInCell="0" allowOverlap="1">
                <wp:simplePos x="0" y="0"/>
                <wp:positionH relativeFrom="page">
                  <wp:posOffset>2903220</wp:posOffset>
                </wp:positionH>
                <wp:positionV relativeFrom="page">
                  <wp:posOffset>8047990</wp:posOffset>
                </wp:positionV>
                <wp:extent cx="4343400" cy="12700"/>
                <wp:effectExtent l="7620" t="8890" r="11430" b="0"/>
                <wp:wrapNone/>
                <wp:docPr id="324" name="Freeform: 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0" cy="12700"/>
                        </a:xfrm>
                        <a:custGeom>
                          <a:avLst/>
                          <a:gdLst>
                            <a:gd name="T0" fmla="*/ 0 w 6840"/>
                            <a:gd name="T1" fmla="*/ 0 h 20"/>
                            <a:gd name="T2" fmla="*/ 6840 w 6840"/>
                            <a:gd name="T3" fmla="*/ 0 h 20"/>
                          </a:gdLst>
                          <a:ahLst/>
                          <a:cxnLst>
                            <a:cxn ang="0">
                              <a:pos x="T0" y="T1"/>
                            </a:cxn>
                            <a:cxn ang="0">
                              <a:pos x="T2" y="T3"/>
                            </a:cxn>
                          </a:cxnLst>
                          <a:rect l="0" t="0" r="r" b="b"/>
                          <a:pathLst>
                            <a:path w="6840" h="20">
                              <a:moveTo>
                                <a:pt x="0" y="0"/>
                              </a:moveTo>
                              <a:lnTo>
                                <a:pt x="684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1ABC5CF8" id="Freeform: Shape 324"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28.6pt,633.7pt,570.6pt,633.7pt" coordsize="68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" o:allowincell="f" filled="f" strokeweight=".25397mm">
                <v:path arrowok="t" o:connecttype="custom" o:connectlocs="0,0;4343400,0" o:connectangles="0,0"/>
                <w10:wrap anchorx="page" anchory="page"/>
              </v:polyline>
            </w:pict>
          </mc:Fallback>
        </mc:AlternateContent>
      </w:r>
      <w:r w:rsidRPr="00C77BAC">
        <w:rPr>
          <w:rFonts w:ascii="Arial" w:eastAsia="Times New Roman" w:hAnsi="Arial" w:cs="Arial"/>
          <w:noProof/>
          <w:sz w:val="20"/>
          <w:szCs w:val="20"/>
        </w:rPr>
        <mc:AlternateContent>
          <mc:Choice Requires="wps">
            <w:drawing>
              <wp:anchor distT="0" distB="0" distL="114300" distR="114300" simplePos="0" relativeHeight="251673600" behindDoc="1" locked="0" layoutInCell="0" allowOverlap="1">
                <wp:simplePos x="0" y="0"/>
                <wp:positionH relativeFrom="page">
                  <wp:posOffset>2903220</wp:posOffset>
                </wp:positionH>
                <wp:positionV relativeFrom="page">
                  <wp:posOffset>8245475</wp:posOffset>
                </wp:positionV>
                <wp:extent cx="4343400" cy="12700"/>
                <wp:effectExtent l="7620" t="6350" r="11430" b="0"/>
                <wp:wrapNone/>
                <wp:docPr id="323" name="Freeform: 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0" cy="12700"/>
                        </a:xfrm>
                        <a:custGeom>
                          <a:avLst/>
                          <a:gdLst>
                            <a:gd name="T0" fmla="*/ 0 w 6840"/>
                            <a:gd name="T1" fmla="*/ 0 h 20"/>
                            <a:gd name="T2" fmla="*/ 6840 w 6840"/>
                            <a:gd name="T3" fmla="*/ 0 h 20"/>
                          </a:gdLst>
                          <a:ahLst/>
                          <a:cxnLst>
                            <a:cxn ang="0">
                              <a:pos x="T0" y="T1"/>
                            </a:cxn>
                            <a:cxn ang="0">
                              <a:pos x="T2" y="T3"/>
                            </a:cxn>
                          </a:cxnLst>
                          <a:rect l="0" t="0" r="r" b="b"/>
                          <a:pathLst>
                            <a:path w="6840" h="20">
                              <a:moveTo>
                                <a:pt x="0" y="0"/>
                              </a:moveTo>
                              <a:lnTo>
                                <a:pt x="684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43A51667" id="Freeform: Shape 323"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28.6pt,649.25pt,570.6pt,649.25pt" coordsize="68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" o:allowincell="f" filled="f" strokeweight=".25397mm">
                <v:path arrowok="t" o:connecttype="custom" o:connectlocs="0,0;4343400,0" o:connectangles="0,0"/>
                <w10:wrap anchorx="page" anchory="page"/>
              </v:polyline>
            </w:pict>
          </mc:Fallback>
        </mc:AlternateContent>
      </w:r>
      <w:r w:rsidRPr="00C77BAC">
        <w:rPr>
          <w:rFonts w:ascii="Arial" w:eastAsia="Times New Roman" w:hAnsi="Arial" w:cs="Arial"/>
          <w:noProof/>
          <w:sz w:val="20"/>
          <w:szCs w:val="20"/>
        </w:rPr>
        <mc:AlternateContent>
          <mc:Choice Requires="wps">
            <w:drawing>
              <wp:anchor distT="0" distB="0" distL="114300" distR="114300" simplePos="0" relativeHeight="251674624" behindDoc="1" locked="0" layoutInCell="0" allowOverlap="1">
                <wp:simplePos x="0" y="0"/>
                <wp:positionH relativeFrom="page">
                  <wp:posOffset>2903220</wp:posOffset>
                </wp:positionH>
                <wp:positionV relativeFrom="page">
                  <wp:posOffset>8441690</wp:posOffset>
                </wp:positionV>
                <wp:extent cx="4343400" cy="12700"/>
                <wp:effectExtent l="7620" t="12065" r="11430" b="0"/>
                <wp:wrapNone/>
                <wp:docPr id="322" name="Freeform: 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0" cy="12700"/>
                        </a:xfrm>
                        <a:custGeom>
                          <a:avLst/>
                          <a:gdLst>
                            <a:gd name="T0" fmla="*/ 0 w 6840"/>
                            <a:gd name="T1" fmla="*/ 0 h 20"/>
                            <a:gd name="T2" fmla="*/ 6840 w 6840"/>
                            <a:gd name="T3" fmla="*/ 0 h 20"/>
                          </a:gdLst>
                          <a:ahLst/>
                          <a:cxnLst>
                            <a:cxn ang="0">
                              <a:pos x="T0" y="T1"/>
                            </a:cxn>
                            <a:cxn ang="0">
                              <a:pos x="T2" y="T3"/>
                            </a:cxn>
                          </a:cxnLst>
                          <a:rect l="0" t="0" r="r" b="b"/>
                          <a:pathLst>
                            <a:path w="6840" h="20">
                              <a:moveTo>
                                <a:pt x="0" y="0"/>
                              </a:moveTo>
                              <a:lnTo>
                                <a:pt x="684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6B080B6F" id="Freeform: Shape 322"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28.6pt,664.7pt,570.6pt,664.7pt" coordsize="68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" o:allowincell="f" filled="f" strokeweight=".25397mm">
                <v:path arrowok="t" o:connecttype="custom" o:connectlocs="0,0;4343400,0" o:connectangles="0,0"/>
                <w10:wrap anchorx="page" anchory="page"/>
              </v:polyline>
            </w:pict>
          </mc:Fallback>
        </mc:AlternateContent>
      </w:r>
      <w:r w:rsidRPr="00C77BAC">
        <w:rPr>
          <w:rFonts w:ascii="Arial" w:eastAsia="Times New Roman" w:hAnsi="Arial" w:cs="Arial"/>
          <w:noProof/>
          <w:sz w:val="20"/>
          <w:szCs w:val="20"/>
        </w:rPr>
        <mc:AlternateContent>
          <mc:Choice Requires="wps">
            <w:drawing>
              <wp:anchor distT="0" distB="0" distL="114300" distR="114300" simplePos="0" relativeHeight="251675648" behindDoc="1" locked="0" layoutInCell="0" allowOverlap="1">
                <wp:simplePos x="0" y="0"/>
                <wp:positionH relativeFrom="page">
                  <wp:posOffset>2903220</wp:posOffset>
                </wp:positionH>
                <wp:positionV relativeFrom="page">
                  <wp:posOffset>8638540</wp:posOffset>
                </wp:positionV>
                <wp:extent cx="4343400" cy="12700"/>
                <wp:effectExtent l="7620" t="8890" r="11430" b="0"/>
                <wp:wrapNone/>
                <wp:docPr id="321" name="Freeform: 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0" cy="12700"/>
                        </a:xfrm>
                        <a:custGeom>
                          <a:avLst/>
                          <a:gdLst>
                            <a:gd name="T0" fmla="*/ 0 w 6840"/>
                            <a:gd name="T1" fmla="*/ 0 h 20"/>
                            <a:gd name="T2" fmla="*/ 6840 w 6840"/>
                            <a:gd name="T3" fmla="*/ 0 h 20"/>
                          </a:gdLst>
                          <a:ahLst/>
                          <a:cxnLst>
                            <a:cxn ang="0">
                              <a:pos x="T0" y="T1"/>
                            </a:cxn>
                            <a:cxn ang="0">
                              <a:pos x="T2" y="T3"/>
                            </a:cxn>
                          </a:cxnLst>
                          <a:rect l="0" t="0" r="r" b="b"/>
                          <a:pathLst>
                            <a:path w="6840" h="20">
                              <a:moveTo>
                                <a:pt x="0" y="0"/>
                              </a:moveTo>
                              <a:lnTo>
                                <a:pt x="684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070AEA73" id="Freeform: Shape 321" o:spid="_x0000_s1026" style="position:absolute;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28.6pt,680.2pt,570.6pt,680.2pt" coordsize="68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" o:allowincell="f" filled="f" strokeweight=".25397mm">
                <v:path arrowok="t" o:connecttype="custom" o:connectlocs="0,0;4343400,0" o:connectangles="0,0"/>
                <w10:wrap anchorx="page" anchory="page"/>
              </v:polyline>
            </w:pict>
          </mc:Fallback>
        </mc:AlternateContent>
      </w: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bookmarkStart w:id="5" w:name="ASSIGNMENT_LIST_(ICS_204)"/>
      <w:bookmarkEnd w:id="5"/>
      <w:r w:rsidRPr="00C77BAC">
        <w:rPr>
          <w:rFonts w:ascii="Arial" w:eastAsia="Times New Roman" w:hAnsi="Arial" w:cs="Arial"/>
          <w:b/>
          <w:bCs/>
          <w:sz w:val="28"/>
          <w:szCs w:val="28"/>
        </w:rPr>
        <w:t>ASSIGNMENT LIST (ICS</w:t>
      </w:r>
      <w:r w:rsidRPr="00C77BAC">
        <w:rPr>
          <w:rFonts w:ascii="Arial" w:eastAsia="Times New Roman" w:hAnsi="Arial" w:cs="Arial"/>
          <w:b/>
          <w:bCs/>
          <w:spacing w:val="-11"/>
          <w:sz w:val="28"/>
          <w:szCs w:val="28"/>
        </w:rPr>
        <w:t xml:space="preserve"> </w:t>
      </w:r>
      <w:r w:rsidRPr="00C77BAC">
        <w:rPr>
          <w:rFonts w:ascii="Arial" w:eastAsia="Times New Roman" w:hAnsi="Arial" w:cs="Arial"/>
          <w:b/>
          <w:bCs/>
          <w:sz w:val="28"/>
          <w:szCs w:val="28"/>
        </w:rPr>
        <w:t>204)</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5"/>
          <w:szCs w:val="5"/>
        </w:rPr>
      </w:pPr>
    </w:p>
    <w:tbl>
      <w:tblPr>
        <w:tblW w:w="0" w:type="auto"/>
        <w:tblInd w:w="179" w:type="dxa"/>
        <w:tblLayout w:type="fixed"/>
        <w:tblCellMar>
          <w:left w:w="0" w:type="dxa"/>
          <w:right w:w="0" w:type="dxa"/>
        </w:tblCellMar>
        <w:tblLook w:val="0000" w:firstRow="0" w:lastRow="0" w:firstColumn="0" w:lastColumn="0" w:noHBand="0" w:noVBand="0"/>
      </w:tblPr>
      <w:tblGrid>
        <w:gridCol w:w="2122"/>
        <w:gridCol w:w="1022"/>
        <w:gridCol w:w="983"/>
        <w:gridCol w:w="193"/>
        <w:gridCol w:w="517"/>
        <w:gridCol w:w="3303"/>
        <w:gridCol w:w="2660"/>
      </w:tblGrid>
      <w:tr w:rsidR="00C77BAC" w:rsidRPr="00C77BAC" w:rsidTr="007035D5">
        <w:trPr>
          <w:trHeight w:hRule="exact" w:val="799"/>
        </w:trPr>
        <w:tc>
          <w:tcPr>
            <w:tcW w:w="3144"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4996"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29" w:lineRule="exact"/>
              <w:rPr>
                <w:rFonts w:ascii="Arial" w:eastAsia="Times New Roman" w:hAnsi="Arial" w:cs="Arial"/>
                <w:sz w:val="20"/>
                <w:szCs w:val="20"/>
              </w:rPr>
            </w:pPr>
            <w:r w:rsidRPr="00C77BAC">
              <w:rPr>
                <w:rFonts w:ascii="Arial" w:eastAsia="Times New Roman" w:hAnsi="Arial" w:cs="Arial"/>
                <w:b/>
                <w:bCs/>
                <w:sz w:val="20"/>
                <w:szCs w:val="20"/>
              </w:rPr>
              <w:t>2. Operational</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tabs>
                <w:tab w:val="left" w:pos="2865"/>
              </w:tabs>
              <w:kinsoku w:val="0"/>
              <w:overflowPunct w:val="0"/>
              <w:autoSpaceDE w:val="0"/>
              <w:autoSpaceDN w:val="0"/>
              <w:adjustRightInd w:val="0"/>
              <w:spacing w:after="0" w:line="229" w:lineRule="exact"/>
              <w:rPr>
                <w:rFonts w:ascii="Arial" w:eastAsia="Times New Roman" w:hAnsi="Arial" w:cs="Arial"/>
                <w:sz w:val="20"/>
                <w:szCs w:val="20"/>
              </w:rPr>
            </w:pPr>
            <w:r w:rsidRPr="00C77BAC">
              <w:rPr>
                <w:rFonts w:ascii="Arial" w:eastAsia="Times New Roman" w:hAnsi="Arial" w:cs="Arial"/>
                <w:sz w:val="20"/>
                <w:szCs w:val="20"/>
              </w:rPr>
              <w:t>Date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2865"/>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To:</w:t>
            </w:r>
          </w:p>
        </w:tc>
        <w:tc>
          <w:tcPr>
            <w:tcW w:w="2660" w:type="dxa"/>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3.</w:t>
            </w:r>
          </w:p>
          <w:p w:rsidR="00C77BAC" w:rsidRPr="00C77BAC" w:rsidRDefault="00C77BAC" w:rsidP="00C77BAC">
            <w:pPr>
              <w:widowControl w:val="0"/>
              <w:kinsoku w:val="0"/>
              <w:overflowPunct w:val="0"/>
              <w:autoSpaceDE w:val="0"/>
              <w:autoSpaceDN w:val="0"/>
              <w:adjustRightInd w:val="0"/>
              <w:spacing w:before="149" w:after="0" w:line="516" w:lineRule="auto"/>
              <w:ind w:right="1235"/>
              <w:rPr>
                <w:rFonts w:ascii="Times New Roman" w:eastAsia="Times New Roman" w:hAnsi="Times New Roman" w:cs="Times New Roman"/>
                <w:sz w:val="24"/>
                <w:szCs w:val="24"/>
              </w:rPr>
            </w:pPr>
            <w:r w:rsidRPr="00C77BAC">
              <w:rPr>
                <w:rFonts w:ascii="Arial" w:eastAsia="Times New Roman" w:hAnsi="Arial" w:cs="Arial"/>
                <w:b/>
                <w:bCs/>
                <w:sz w:val="20"/>
                <w:szCs w:val="20"/>
              </w:rPr>
              <w:t>Branch: Division: Group: Staging</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Area:</w:t>
            </w:r>
          </w:p>
        </w:tc>
      </w:tr>
      <w:tr w:rsidR="00C77BAC" w:rsidRPr="00C77BAC" w:rsidTr="007035D5">
        <w:trPr>
          <w:trHeight w:hRule="exact" w:val="1670"/>
        </w:trPr>
        <w:tc>
          <w:tcPr>
            <w:tcW w:w="8140" w:type="dxa"/>
            <w:gridSpan w:val="6"/>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6305"/>
                <w:tab w:val="left" w:pos="7979"/>
              </w:tabs>
              <w:kinsoku w:val="0"/>
              <w:overflowPunct w:val="0"/>
              <w:autoSpaceDE w:val="0"/>
              <w:autoSpaceDN w:val="0"/>
              <w:adjustRightInd w:val="0"/>
              <w:spacing w:before="38" w:after="0" w:line="405" w:lineRule="auto"/>
              <w:ind w:right="111"/>
              <w:jc w:val="right"/>
              <w:rPr>
                <w:rFonts w:ascii="Arial" w:eastAsia="Times New Roman" w:hAnsi="Arial" w:cs="Arial"/>
                <w:sz w:val="20"/>
                <w:szCs w:val="20"/>
              </w:rPr>
            </w:pPr>
            <w:r w:rsidRPr="00C77BAC">
              <w:rPr>
                <w:rFonts w:ascii="Arial" w:eastAsia="Times New Roman" w:hAnsi="Arial" w:cs="Arial"/>
                <w:b/>
                <w:bCs/>
                <w:sz w:val="20"/>
                <w:szCs w:val="20"/>
              </w:rPr>
              <w:t xml:space="preserve">4. Operations Personnel: </w:t>
            </w:r>
            <w:r w:rsidRPr="00C77BAC">
              <w:rPr>
                <w:rFonts w:ascii="Arial" w:eastAsia="Times New Roman" w:hAnsi="Arial" w:cs="Arial"/>
                <w:b/>
                <w:bCs/>
                <w:spacing w:val="20"/>
                <w:sz w:val="20"/>
                <w:szCs w:val="20"/>
              </w:rPr>
              <w:t xml:space="preserve"> </w:t>
            </w:r>
            <w:r w:rsidRPr="00C77BAC">
              <w:rPr>
                <w:rFonts w:ascii="Arial" w:eastAsia="Times New Roman" w:hAnsi="Arial" w:cs="Arial"/>
                <w:sz w:val="20"/>
                <w:szCs w:val="20"/>
                <w:u w:val="single"/>
              </w:rPr>
              <w:t>Name</w:t>
            </w:r>
            <w:r w:rsidRPr="00C77BAC">
              <w:rPr>
                <w:rFonts w:ascii="Arial" w:eastAsia="Times New Roman" w:hAnsi="Arial" w:cs="Arial"/>
                <w:sz w:val="20"/>
                <w:szCs w:val="20"/>
              </w:rPr>
              <w:tab/>
            </w:r>
            <w:r w:rsidRPr="00C77BAC">
              <w:rPr>
                <w:rFonts w:ascii="Arial" w:eastAsia="Times New Roman" w:hAnsi="Arial" w:cs="Arial"/>
                <w:sz w:val="20"/>
                <w:szCs w:val="20"/>
                <w:u w:val="single"/>
              </w:rPr>
              <w:t>Contact</w:t>
            </w:r>
            <w:r w:rsidRPr="00C77BAC">
              <w:rPr>
                <w:rFonts w:ascii="Arial" w:eastAsia="Times New Roman" w:hAnsi="Arial" w:cs="Arial"/>
                <w:spacing w:val="-5"/>
                <w:sz w:val="20"/>
                <w:szCs w:val="20"/>
                <w:u w:val="single"/>
              </w:rPr>
              <w:t xml:space="preserve"> </w:t>
            </w:r>
            <w:r w:rsidRPr="00C77BAC">
              <w:rPr>
                <w:rFonts w:ascii="Arial" w:eastAsia="Times New Roman" w:hAnsi="Arial" w:cs="Arial"/>
                <w:sz w:val="20"/>
                <w:szCs w:val="20"/>
                <w:u w:val="single"/>
              </w:rPr>
              <w:t>Number(s)</w:t>
            </w:r>
            <w:r w:rsidRPr="00C77BAC">
              <w:rPr>
                <w:rFonts w:ascii="Arial" w:eastAsia="Times New Roman" w:hAnsi="Arial" w:cs="Arial"/>
                <w:sz w:val="20"/>
                <w:szCs w:val="20"/>
              </w:rPr>
              <w:t xml:space="preserve"> Operations Section</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 xml:space="preserve">Chief:  </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sz w:val="20"/>
                <w:szCs w:val="20"/>
                <w:u w:val="single"/>
              </w:rPr>
              <w:tab/>
            </w:r>
            <w:r w:rsidRPr="00C77BAC">
              <w:rPr>
                <w:rFonts w:ascii="Arial" w:eastAsia="Times New Roman" w:hAnsi="Arial" w:cs="Arial"/>
                <w:w w:val="28"/>
                <w:sz w:val="20"/>
                <w:szCs w:val="20"/>
                <w:u w:val="single"/>
              </w:rPr>
              <w:t xml:space="preserve"> </w:t>
            </w:r>
          </w:p>
          <w:p w:rsidR="00C77BAC" w:rsidRPr="00C77BAC" w:rsidRDefault="00C77BAC" w:rsidP="00C77BAC">
            <w:pPr>
              <w:widowControl w:val="0"/>
              <w:tabs>
                <w:tab w:val="left" w:pos="7021"/>
              </w:tabs>
              <w:kinsoku w:val="0"/>
              <w:overflowPunct w:val="0"/>
              <w:autoSpaceDE w:val="0"/>
              <w:autoSpaceDN w:val="0"/>
              <w:adjustRightInd w:val="0"/>
              <w:spacing w:before="86" w:after="0" w:line="240" w:lineRule="auto"/>
              <w:ind w:right="112"/>
              <w:jc w:val="right"/>
              <w:rPr>
                <w:rFonts w:ascii="Arial" w:eastAsia="Times New Roman" w:hAnsi="Arial" w:cs="Arial"/>
                <w:sz w:val="20"/>
                <w:szCs w:val="20"/>
              </w:rPr>
            </w:pPr>
            <w:r w:rsidRPr="00C77BAC">
              <w:rPr>
                <w:rFonts w:ascii="Arial" w:eastAsia="Times New Roman" w:hAnsi="Arial" w:cs="Arial"/>
                <w:sz w:val="20"/>
                <w:szCs w:val="20"/>
              </w:rPr>
              <w:t>Branch</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 xml:space="preserve">Director:  </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p w:rsidR="00C77BAC" w:rsidRPr="00C77BAC" w:rsidRDefault="00C77BAC" w:rsidP="00C77BAC">
            <w:pPr>
              <w:widowControl w:val="0"/>
              <w:kinsoku w:val="0"/>
              <w:overflowPunct w:val="0"/>
              <w:autoSpaceDE w:val="0"/>
              <w:autoSpaceDN w:val="0"/>
              <w:adjustRightInd w:val="0"/>
              <w:spacing w:before="10" w:after="0" w:line="240" w:lineRule="auto"/>
              <w:rPr>
                <w:rFonts w:ascii="Arial" w:eastAsia="Times New Roman" w:hAnsi="Arial" w:cs="Arial"/>
                <w:b/>
                <w:bCs/>
                <w:sz w:val="20"/>
                <w:szCs w:val="20"/>
              </w:rPr>
            </w:pPr>
          </w:p>
          <w:p w:rsidR="00C77BAC" w:rsidRPr="00C77BAC" w:rsidRDefault="00C77BAC" w:rsidP="00C77BAC">
            <w:pPr>
              <w:widowControl w:val="0"/>
              <w:tabs>
                <w:tab w:val="left" w:pos="7901"/>
              </w:tabs>
              <w:kinsoku w:val="0"/>
              <w:overflowPunct w:val="0"/>
              <w:autoSpaceDE w:val="0"/>
              <w:autoSpaceDN w:val="0"/>
              <w:adjustRightInd w:val="0"/>
              <w:spacing w:after="0" w:line="240" w:lineRule="auto"/>
              <w:ind w:right="112"/>
              <w:jc w:val="right"/>
              <w:rPr>
                <w:rFonts w:ascii="Times New Roman" w:eastAsia="Times New Roman" w:hAnsi="Times New Roman" w:cs="Times New Roman"/>
                <w:sz w:val="24"/>
                <w:szCs w:val="24"/>
              </w:rPr>
            </w:pPr>
            <w:r w:rsidRPr="00C77BAC">
              <w:rPr>
                <w:rFonts w:ascii="Arial" w:eastAsia="Times New Roman" w:hAnsi="Arial" w:cs="Arial"/>
                <w:sz w:val="20"/>
                <w:szCs w:val="20"/>
              </w:rPr>
              <w:t>Division/Group</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 xml:space="preserve">Supervisor: </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c>
          <w:tcPr>
            <w:tcW w:w="2660" w:type="dxa"/>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7901"/>
              </w:tabs>
              <w:kinsoku w:val="0"/>
              <w:overflowPunct w:val="0"/>
              <w:autoSpaceDE w:val="0"/>
              <w:autoSpaceDN w:val="0"/>
              <w:adjustRightInd w:val="0"/>
              <w:spacing w:after="0" w:line="240" w:lineRule="auto"/>
              <w:ind w:right="112"/>
              <w:jc w:val="right"/>
              <w:rPr>
                <w:rFonts w:ascii="Times New Roman" w:eastAsia="Times New Roman" w:hAnsi="Times New Roman" w:cs="Times New Roman"/>
                <w:sz w:val="24"/>
                <w:szCs w:val="24"/>
              </w:rPr>
            </w:pPr>
          </w:p>
        </w:tc>
      </w:tr>
      <w:tr w:rsidR="00C77BAC" w:rsidRPr="00C77BAC" w:rsidTr="007035D5">
        <w:trPr>
          <w:trHeight w:hRule="exact" w:val="329"/>
        </w:trPr>
        <w:tc>
          <w:tcPr>
            <w:tcW w:w="4127" w:type="dxa"/>
            <w:gridSpan w:val="3"/>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5. Resources</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Assigned:</w:t>
            </w:r>
          </w:p>
        </w:tc>
        <w:tc>
          <w:tcPr>
            <w:tcW w:w="710" w:type="dxa"/>
            <w:gridSpan w:val="2"/>
            <w:vMerge w:val="restart"/>
            <w:tcBorders>
              <w:top w:val="single" w:sz="12" w:space="0" w:color="000000"/>
              <w:left w:val="single" w:sz="4"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116" w:after="0" w:line="247" w:lineRule="auto"/>
              <w:ind w:right="126"/>
              <w:rPr>
                <w:rFonts w:ascii="Times New Roman" w:eastAsia="Times New Roman" w:hAnsi="Times New Roman" w:cs="Times New Roman"/>
                <w:sz w:val="24"/>
                <w:szCs w:val="24"/>
              </w:rPr>
            </w:pPr>
            <w:r w:rsidRPr="00C77BAC">
              <w:rPr>
                <w:rFonts w:ascii="Arial" w:eastAsia="Times New Roman" w:hAnsi="Arial" w:cs="Arial"/>
                <w:sz w:val="20"/>
                <w:szCs w:val="20"/>
              </w:rPr>
              <w:t>#</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of Persons</w:t>
            </w:r>
          </w:p>
        </w:tc>
        <w:tc>
          <w:tcPr>
            <w:tcW w:w="3303" w:type="dxa"/>
            <w:vMerge w:val="restart"/>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8"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197"/>
              <w:rPr>
                <w:rFonts w:ascii="Times New Roman" w:eastAsia="Times New Roman" w:hAnsi="Times New Roman" w:cs="Times New Roman"/>
                <w:sz w:val="24"/>
                <w:szCs w:val="24"/>
              </w:rPr>
            </w:pPr>
            <w:r w:rsidRPr="00C77BAC">
              <w:rPr>
                <w:rFonts w:ascii="Arial" w:eastAsia="Times New Roman" w:hAnsi="Arial" w:cs="Arial"/>
                <w:sz w:val="20"/>
                <w:szCs w:val="20"/>
              </w:rPr>
              <w:t>Contact (e.g., phone, pager,</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radio frequency,</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etc.)</w:t>
            </w:r>
          </w:p>
        </w:tc>
        <w:tc>
          <w:tcPr>
            <w:tcW w:w="2660" w:type="dxa"/>
            <w:vMerge w:val="restart"/>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ind w:right="168"/>
              <w:rPr>
                <w:rFonts w:ascii="Times New Roman" w:eastAsia="Times New Roman" w:hAnsi="Times New Roman" w:cs="Times New Roman"/>
                <w:sz w:val="24"/>
                <w:szCs w:val="24"/>
              </w:rPr>
            </w:pPr>
            <w:r w:rsidRPr="00C77BAC">
              <w:rPr>
                <w:rFonts w:ascii="Arial" w:eastAsia="Times New Roman" w:hAnsi="Arial" w:cs="Arial"/>
                <w:sz w:val="20"/>
                <w:szCs w:val="20"/>
              </w:rPr>
              <w:t>Reporting Location, Special Equipment</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and Supplies, Remarks,</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Notes, Information</w:t>
            </w:r>
          </w:p>
        </w:tc>
      </w:tr>
      <w:tr w:rsidR="00C77BAC" w:rsidRPr="00C77BAC" w:rsidTr="007035D5">
        <w:trPr>
          <w:trHeight w:hRule="exact" w:val="610"/>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Resource</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Identifier</w:t>
            </w: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Leader</w:t>
            </w:r>
          </w:p>
        </w:tc>
        <w:tc>
          <w:tcPr>
            <w:tcW w:w="710" w:type="dxa"/>
            <w:gridSpan w:val="2"/>
            <w:vMerge/>
            <w:tcBorders>
              <w:top w:val="single" w:sz="12" w:space="0" w:color="000000"/>
              <w:left w:val="single" w:sz="4"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138" w:after="0" w:line="240" w:lineRule="auto"/>
              <w:rPr>
                <w:rFonts w:ascii="Times New Roman" w:eastAsia="Times New Roman" w:hAnsi="Times New Roman" w:cs="Times New Roman"/>
                <w:sz w:val="24"/>
                <w:szCs w:val="24"/>
              </w:rPr>
            </w:pPr>
          </w:p>
        </w:tc>
        <w:tc>
          <w:tcPr>
            <w:tcW w:w="3303" w:type="dxa"/>
            <w:vMerge/>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38" w:after="0" w:line="240" w:lineRule="auto"/>
              <w:rPr>
                <w:rFonts w:ascii="Times New Roman" w:eastAsia="Times New Roman" w:hAnsi="Times New Roman" w:cs="Times New Roman"/>
                <w:sz w:val="24"/>
                <w:szCs w:val="24"/>
              </w:rPr>
            </w:pPr>
          </w:p>
        </w:tc>
        <w:tc>
          <w:tcPr>
            <w:tcW w:w="2660" w:type="dxa"/>
            <w:vMerge/>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138"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2122"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31"/>
        </w:trPr>
        <w:tc>
          <w:tcPr>
            <w:tcW w:w="2122"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005" w:type="dxa"/>
            <w:gridSpan w:val="2"/>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10" w:type="dxa"/>
            <w:gridSpan w:val="2"/>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303"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60"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629"/>
        </w:trPr>
        <w:tc>
          <w:tcPr>
            <w:tcW w:w="10800" w:type="dxa"/>
            <w:gridSpan w:val="7"/>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6. Work</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Assignments:</w:t>
            </w:r>
          </w:p>
        </w:tc>
      </w:tr>
      <w:tr w:rsidR="00C77BAC" w:rsidRPr="00C77BAC" w:rsidTr="007035D5">
        <w:trPr>
          <w:trHeight w:hRule="exact" w:val="1436"/>
        </w:trPr>
        <w:tc>
          <w:tcPr>
            <w:tcW w:w="10800" w:type="dxa"/>
            <w:gridSpan w:val="7"/>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7. Special</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Instructions:</w:t>
            </w:r>
          </w:p>
        </w:tc>
      </w:tr>
      <w:tr w:rsidR="00C77BAC" w:rsidRPr="00C77BAC" w:rsidTr="007035D5">
        <w:trPr>
          <w:trHeight w:hRule="exact" w:val="1850"/>
        </w:trPr>
        <w:tc>
          <w:tcPr>
            <w:tcW w:w="10800" w:type="dxa"/>
            <w:gridSpan w:val="7"/>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8. Communications </w:t>
            </w:r>
            <w:r w:rsidRPr="00C77BAC">
              <w:rPr>
                <w:rFonts w:ascii="Arial" w:eastAsia="Times New Roman" w:hAnsi="Arial" w:cs="Arial"/>
                <w:sz w:val="20"/>
                <w:szCs w:val="20"/>
              </w:rPr>
              <w:t>(radio and/or phone contact numbers needed for this</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assignment)</w:t>
            </w:r>
            <w:r w:rsidRPr="00C77BAC">
              <w:rPr>
                <w:rFonts w:ascii="Arial" w:eastAsia="Times New Roman" w:hAnsi="Arial" w:cs="Arial"/>
                <w:b/>
                <w:bCs/>
                <w:sz w:val="20"/>
                <w:szCs w:val="20"/>
              </w:rPr>
              <w:t>:</w:t>
            </w:r>
          </w:p>
          <w:p w:rsidR="00C77BAC" w:rsidRPr="00C77BAC" w:rsidRDefault="00C77BAC" w:rsidP="00C77BAC">
            <w:pPr>
              <w:widowControl w:val="0"/>
              <w:tabs>
                <w:tab w:val="left" w:pos="3693"/>
                <w:tab w:val="left" w:pos="10677"/>
              </w:tabs>
              <w:kinsoku w:val="0"/>
              <w:overflowPunct w:val="0"/>
              <w:autoSpaceDE w:val="0"/>
              <w:autoSpaceDN w:val="0"/>
              <w:adjustRightInd w:val="0"/>
              <w:spacing w:before="41" w:after="0" w:line="240" w:lineRule="auto"/>
              <w:rPr>
                <w:rFonts w:ascii="Arial" w:eastAsia="Times New Roman" w:hAnsi="Arial" w:cs="Arial"/>
                <w:spacing w:val="-1"/>
                <w:sz w:val="20"/>
                <w:szCs w:val="20"/>
              </w:rPr>
            </w:pPr>
            <w:r w:rsidRPr="00C77BAC">
              <w:rPr>
                <w:rFonts w:ascii="Arial" w:eastAsia="Times New Roman" w:hAnsi="Arial" w:cs="Arial"/>
                <w:spacing w:val="-1"/>
                <w:sz w:val="20"/>
                <w:szCs w:val="20"/>
                <w:u w:val="single"/>
              </w:rPr>
              <w:t>Name/Function</w:t>
            </w:r>
            <w:r w:rsidRPr="00C77BAC">
              <w:rPr>
                <w:rFonts w:ascii="Arial" w:eastAsia="Times New Roman" w:hAnsi="Arial" w:cs="Arial"/>
                <w:spacing w:val="-1"/>
                <w:sz w:val="20"/>
                <w:szCs w:val="20"/>
                <w:u w:val="single"/>
              </w:rPr>
              <w:tab/>
              <w:t>Primary</w:t>
            </w:r>
            <w:r w:rsidRPr="00C77BAC">
              <w:rPr>
                <w:rFonts w:ascii="Arial" w:eastAsia="Times New Roman" w:hAnsi="Arial" w:cs="Arial"/>
                <w:sz w:val="20"/>
                <w:szCs w:val="20"/>
                <w:u w:val="single"/>
              </w:rPr>
              <w:t xml:space="preserve"> </w:t>
            </w:r>
            <w:r w:rsidRPr="00C77BAC">
              <w:rPr>
                <w:rFonts w:ascii="Arial" w:eastAsia="Times New Roman" w:hAnsi="Arial" w:cs="Arial"/>
                <w:spacing w:val="-1"/>
                <w:sz w:val="20"/>
                <w:szCs w:val="20"/>
                <w:u w:val="single"/>
              </w:rPr>
              <w:t>Contact:</w:t>
            </w:r>
            <w:r w:rsidRPr="00C77BAC">
              <w:rPr>
                <w:rFonts w:ascii="Arial" w:eastAsia="Times New Roman" w:hAnsi="Arial" w:cs="Arial"/>
                <w:sz w:val="20"/>
                <w:szCs w:val="20"/>
                <w:u w:val="single"/>
              </w:rPr>
              <w:t xml:space="preserve">  </w:t>
            </w:r>
            <w:r w:rsidRPr="00C77BAC">
              <w:rPr>
                <w:rFonts w:ascii="Arial" w:eastAsia="Times New Roman" w:hAnsi="Arial" w:cs="Arial"/>
                <w:spacing w:val="-1"/>
                <w:sz w:val="20"/>
                <w:szCs w:val="20"/>
                <w:u w:val="single"/>
              </w:rPr>
              <w:t>indicate</w:t>
            </w:r>
            <w:r w:rsidRPr="00C77BAC">
              <w:rPr>
                <w:rFonts w:ascii="Arial" w:eastAsia="Times New Roman" w:hAnsi="Arial" w:cs="Arial"/>
                <w:sz w:val="20"/>
                <w:szCs w:val="20"/>
                <w:u w:val="single"/>
              </w:rPr>
              <w:t xml:space="preserve"> </w:t>
            </w:r>
            <w:r w:rsidRPr="00C77BAC">
              <w:rPr>
                <w:rFonts w:ascii="Arial" w:eastAsia="Times New Roman" w:hAnsi="Arial" w:cs="Arial"/>
                <w:spacing w:val="-1"/>
                <w:sz w:val="20"/>
                <w:szCs w:val="20"/>
                <w:u w:val="single"/>
              </w:rPr>
              <w:t>cell,</w:t>
            </w:r>
            <w:r w:rsidRPr="00C77BAC">
              <w:rPr>
                <w:rFonts w:ascii="Arial" w:eastAsia="Times New Roman" w:hAnsi="Arial" w:cs="Arial"/>
                <w:sz w:val="20"/>
                <w:szCs w:val="20"/>
                <w:u w:val="single"/>
              </w:rPr>
              <w:t xml:space="preserve"> </w:t>
            </w:r>
            <w:r w:rsidRPr="00C77BAC">
              <w:rPr>
                <w:rFonts w:ascii="Arial" w:eastAsia="Times New Roman" w:hAnsi="Arial" w:cs="Arial"/>
                <w:spacing w:val="-1"/>
                <w:sz w:val="20"/>
                <w:szCs w:val="20"/>
                <w:u w:val="single"/>
              </w:rPr>
              <w:t>pager,</w:t>
            </w:r>
            <w:r w:rsidRPr="00C77BAC">
              <w:rPr>
                <w:rFonts w:ascii="Arial" w:eastAsia="Times New Roman" w:hAnsi="Arial" w:cs="Arial"/>
                <w:sz w:val="20"/>
                <w:szCs w:val="20"/>
                <w:u w:val="single"/>
              </w:rPr>
              <w:t xml:space="preserve"> or </w:t>
            </w:r>
            <w:r w:rsidRPr="00C77BAC">
              <w:rPr>
                <w:rFonts w:ascii="Arial" w:eastAsia="Times New Roman" w:hAnsi="Arial" w:cs="Arial"/>
                <w:spacing w:val="-1"/>
                <w:sz w:val="20"/>
                <w:szCs w:val="20"/>
                <w:u w:val="single"/>
              </w:rPr>
              <w:t>radio</w:t>
            </w:r>
            <w:r w:rsidRPr="00C77BAC">
              <w:rPr>
                <w:rFonts w:ascii="Arial" w:eastAsia="Times New Roman" w:hAnsi="Arial" w:cs="Arial"/>
                <w:spacing w:val="40"/>
                <w:sz w:val="20"/>
                <w:szCs w:val="20"/>
                <w:u w:val="single"/>
              </w:rPr>
              <w:t xml:space="preserve"> </w:t>
            </w:r>
            <w:r w:rsidRPr="00C77BAC">
              <w:rPr>
                <w:rFonts w:ascii="Arial" w:eastAsia="Times New Roman" w:hAnsi="Arial" w:cs="Arial"/>
                <w:spacing w:val="-1"/>
                <w:sz w:val="20"/>
                <w:szCs w:val="20"/>
                <w:u w:val="single"/>
              </w:rPr>
              <w:t xml:space="preserve">(frequency/system/channel) </w:t>
            </w:r>
            <w:r w:rsidRPr="00C77BAC">
              <w:rPr>
                <w:rFonts w:ascii="Arial" w:eastAsia="Times New Roman" w:hAnsi="Arial" w:cs="Arial"/>
                <w:spacing w:val="-1"/>
                <w:sz w:val="20"/>
                <w:szCs w:val="20"/>
                <w:u w:val="single"/>
              </w:rPr>
              <w:tab/>
            </w:r>
          </w:p>
          <w:p w:rsidR="00C77BAC" w:rsidRPr="00C77BAC" w:rsidRDefault="00C77BAC" w:rsidP="00C77BAC">
            <w:pPr>
              <w:widowControl w:val="0"/>
              <w:tabs>
                <w:tab w:val="left" w:pos="1893"/>
                <w:tab w:val="left" w:pos="3693"/>
              </w:tabs>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t xml:space="preserve">/ </w:t>
            </w:r>
            <w:r w:rsidRPr="00C77BAC">
              <w:rPr>
                <w:rFonts w:ascii="Arial" w:eastAsia="Times New Roman" w:hAnsi="Arial" w:cs="Arial"/>
                <w:sz w:val="20"/>
                <w:szCs w:val="20"/>
                <w:u w:val="single"/>
              </w:rPr>
              <w:tab/>
            </w:r>
          </w:p>
          <w:p w:rsidR="00C77BAC" w:rsidRPr="00C77BAC" w:rsidRDefault="00C77BAC" w:rsidP="00C77BAC">
            <w:pPr>
              <w:widowControl w:val="0"/>
              <w:tabs>
                <w:tab w:val="left" w:pos="1893"/>
                <w:tab w:val="left" w:pos="3693"/>
              </w:tabs>
              <w:kinsoku w:val="0"/>
              <w:overflowPunct w:val="0"/>
              <w:autoSpaceDE w:val="0"/>
              <w:autoSpaceDN w:val="0"/>
              <w:adjustRightInd w:val="0"/>
              <w:spacing w:before="81" w:after="0" w:line="240" w:lineRule="auto"/>
              <w:rPr>
                <w:rFonts w:ascii="Arial" w:eastAsia="Times New Roman" w:hAnsi="Arial" w:cs="Arial"/>
                <w:sz w:val="20"/>
                <w:szCs w:val="20"/>
              </w:rPr>
            </w:pP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t xml:space="preserve">/ </w:t>
            </w:r>
            <w:r w:rsidRPr="00C77BAC">
              <w:rPr>
                <w:rFonts w:ascii="Arial" w:eastAsia="Times New Roman" w:hAnsi="Arial" w:cs="Arial"/>
                <w:sz w:val="20"/>
                <w:szCs w:val="20"/>
                <w:u w:val="single"/>
              </w:rPr>
              <w:tab/>
            </w:r>
          </w:p>
          <w:p w:rsidR="00C77BAC" w:rsidRPr="00C77BAC" w:rsidRDefault="00C77BAC" w:rsidP="00C77BAC">
            <w:pPr>
              <w:widowControl w:val="0"/>
              <w:tabs>
                <w:tab w:val="left" w:pos="1893"/>
                <w:tab w:val="left" w:pos="3693"/>
              </w:tabs>
              <w:kinsoku w:val="0"/>
              <w:overflowPunct w:val="0"/>
              <w:autoSpaceDE w:val="0"/>
              <w:autoSpaceDN w:val="0"/>
              <w:adjustRightInd w:val="0"/>
              <w:spacing w:before="79" w:after="0" w:line="240" w:lineRule="auto"/>
              <w:rPr>
                <w:rFonts w:ascii="Arial" w:eastAsia="Times New Roman" w:hAnsi="Arial" w:cs="Arial"/>
                <w:sz w:val="20"/>
                <w:szCs w:val="20"/>
              </w:rPr>
            </w:pP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t xml:space="preserve">/ </w:t>
            </w:r>
            <w:r w:rsidRPr="00C77BAC">
              <w:rPr>
                <w:rFonts w:ascii="Arial" w:eastAsia="Times New Roman" w:hAnsi="Arial" w:cs="Arial"/>
                <w:sz w:val="20"/>
                <w:szCs w:val="20"/>
                <w:u w:val="single"/>
              </w:rPr>
              <w:tab/>
            </w:r>
          </w:p>
          <w:p w:rsidR="00C77BAC" w:rsidRPr="00C77BAC" w:rsidRDefault="00C77BAC" w:rsidP="00C77BAC">
            <w:pPr>
              <w:widowControl w:val="0"/>
              <w:tabs>
                <w:tab w:val="left" w:pos="1893"/>
                <w:tab w:val="left" w:pos="3693"/>
              </w:tabs>
              <w:kinsoku w:val="0"/>
              <w:overflowPunct w:val="0"/>
              <w:autoSpaceDE w:val="0"/>
              <w:autoSpaceDN w:val="0"/>
              <w:adjustRightInd w:val="0"/>
              <w:spacing w:before="7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t xml:space="preserve">/ </w:t>
            </w:r>
            <w:r w:rsidRPr="00C77BAC">
              <w:rPr>
                <w:rFonts w:ascii="Arial" w:eastAsia="Times New Roman" w:hAnsi="Arial" w:cs="Arial"/>
                <w:sz w:val="20"/>
                <w:szCs w:val="20"/>
                <w:u w:val="single"/>
              </w:rPr>
              <w:tab/>
            </w:r>
          </w:p>
        </w:tc>
      </w:tr>
      <w:tr w:rsidR="00C77BAC" w:rsidRPr="00C77BAC" w:rsidTr="007035D5">
        <w:trPr>
          <w:trHeight w:hRule="exact" w:val="390"/>
        </w:trPr>
        <w:tc>
          <w:tcPr>
            <w:tcW w:w="10800" w:type="dxa"/>
            <w:gridSpan w:val="7"/>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5"/>
                <w:tab w:val="left" w:pos="7635"/>
                <w:tab w:val="left" w:pos="10677"/>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9.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2122"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204</w:t>
            </w:r>
          </w:p>
        </w:tc>
        <w:tc>
          <w:tcPr>
            <w:tcW w:w="2198"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619"/>
              </w:tabs>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IAP</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Page</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u w:val="single"/>
              </w:rPr>
              <w:t xml:space="preserve"> </w:t>
            </w:r>
            <w:r w:rsidRPr="00C77BAC">
              <w:rPr>
                <w:rFonts w:ascii="Arial" w:eastAsia="Times New Roman" w:hAnsi="Arial" w:cs="Arial"/>
                <w:b/>
                <w:bCs/>
                <w:sz w:val="20"/>
                <w:szCs w:val="20"/>
                <w:u w:val="single"/>
              </w:rPr>
              <w:tab/>
            </w:r>
          </w:p>
        </w:tc>
        <w:tc>
          <w:tcPr>
            <w:tcW w:w="6480" w:type="dxa"/>
            <w:gridSpan w:val="3"/>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0"/>
              </w:tabs>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31"/>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204</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Assignment</w:t>
      </w:r>
      <w:r w:rsidRPr="00C77BAC">
        <w:rPr>
          <w:rFonts w:ascii="Arial" w:eastAsia="Times New Roman" w:hAnsi="Arial" w:cs="Arial"/>
          <w:b/>
          <w:bCs/>
          <w:spacing w:val="-9"/>
          <w:sz w:val="24"/>
          <w:szCs w:val="24"/>
        </w:rPr>
        <w:t xml:space="preserve"> </w:t>
      </w:r>
      <w:r w:rsidRPr="00C77BAC">
        <w:rPr>
          <w:rFonts w:ascii="Arial" w:eastAsia="Times New Roman" w:hAnsi="Arial" w:cs="Arial"/>
          <w:b/>
          <w:bCs/>
          <w:sz w:val="24"/>
          <w:szCs w:val="24"/>
        </w:rPr>
        <w:t>List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Assignment List(s) (ICS 204) informs Division and Group supervisors of incident assignments. Once</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the Command and General Staffs agree to the assignments, the assignment information is given to the appropriate</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Divisions and</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Groups.</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204 is normally prepared by the Resources Unit, using guidance from the Incident Objectives</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(ICS 202), Operational Planning Worksheet (ICS 215), and the Operations Section Chief. It must be approved by the</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Incident Commander, but may be reviewed and initialed by the Planning Section Chief and Operations Section Chief as</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well.</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560"/>
        <w:jc w:val="both"/>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The ICS 204 is duplicated and attached to the ICS 202 and given to all recipients as part of the</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Incident Action Plan (IAP). In some cases, assignments may be communicated via radio/telephone/fax. All completed</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original forms must be given to the Documentation</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39"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The ICS 204 details assignments at Division and Group levels and is part of the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79"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Multiple pages/copies can be used if</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78"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If additional pages are needed, use a blank ICS 204 and repaginate as</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37"/>
        <w:gridCol w:w="3147"/>
        <w:gridCol w:w="6516"/>
      </w:tblGrid>
      <w:tr w:rsidR="00C77BAC" w:rsidRPr="00C77BAC" w:rsidTr="007035D5">
        <w:trPr>
          <w:trHeight w:hRule="exact" w:val="570"/>
        </w:trPr>
        <w:tc>
          <w:tcPr>
            <w:tcW w:w="113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14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51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31"/>
        </w:trPr>
        <w:tc>
          <w:tcPr>
            <w:tcW w:w="1137"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3147"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516"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7"/>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117"/>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117"/>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13"/>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24-hour</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clock) and end date and time for the operational period to which</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the form</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applies.</w:t>
            </w:r>
          </w:p>
        </w:tc>
      </w:tr>
      <w:tr w:rsidR="00C77BAC" w:rsidRPr="00C77BAC" w:rsidTr="007035D5">
        <w:trPr>
          <w:trHeight w:hRule="exact" w:val="1249"/>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324" w:lineRule="auto"/>
              <w:ind w:right="1790"/>
              <w:rPr>
                <w:rFonts w:ascii="Arial" w:eastAsia="Times New Roman" w:hAnsi="Arial" w:cs="Arial"/>
                <w:sz w:val="20"/>
                <w:szCs w:val="20"/>
              </w:rPr>
            </w:pPr>
            <w:r w:rsidRPr="00C77BAC">
              <w:rPr>
                <w:rFonts w:ascii="Arial" w:eastAsia="Times New Roman" w:hAnsi="Arial" w:cs="Arial"/>
                <w:b/>
                <w:bCs/>
                <w:sz w:val="20"/>
                <w:szCs w:val="20"/>
              </w:rPr>
              <w:t>Branch Division Group</w:t>
            </w:r>
          </w:p>
          <w:p w:rsidR="00C77BAC" w:rsidRPr="00C77BAC" w:rsidRDefault="00C77BAC" w:rsidP="00C77BAC">
            <w:pPr>
              <w:widowControl w:val="0"/>
              <w:kinsoku w:val="0"/>
              <w:overflowPunct w:val="0"/>
              <w:autoSpaceDE w:val="0"/>
              <w:autoSpaceDN w:val="0"/>
              <w:adjustRightInd w:val="0"/>
              <w:spacing w:before="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Staging</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Area</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jc w:val="both"/>
              <w:rPr>
                <w:rFonts w:ascii="Arial" w:eastAsia="Times New Roman" w:hAnsi="Arial" w:cs="Arial"/>
                <w:sz w:val="20"/>
                <w:szCs w:val="20"/>
              </w:rPr>
            </w:pPr>
            <w:r w:rsidRPr="00C77BAC">
              <w:rPr>
                <w:rFonts w:ascii="Arial" w:eastAsia="Times New Roman" w:hAnsi="Arial" w:cs="Arial"/>
                <w:sz w:val="20"/>
                <w:szCs w:val="20"/>
              </w:rPr>
              <w:t>This block is for use in a large IAP for reference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only.</w:t>
            </w:r>
          </w:p>
          <w:p w:rsidR="00C77BAC" w:rsidRPr="00C77BAC" w:rsidRDefault="00C77BAC" w:rsidP="00C77BAC">
            <w:pPr>
              <w:widowControl w:val="0"/>
              <w:kinsoku w:val="0"/>
              <w:overflowPunct w:val="0"/>
              <w:autoSpaceDE w:val="0"/>
              <w:autoSpaceDN w:val="0"/>
              <w:adjustRightInd w:val="0"/>
              <w:spacing w:before="10"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315"/>
              <w:jc w:val="both"/>
              <w:rPr>
                <w:rFonts w:ascii="Times New Roman" w:eastAsia="Times New Roman" w:hAnsi="Times New Roman" w:cs="Times New Roman"/>
                <w:sz w:val="24"/>
                <w:szCs w:val="24"/>
              </w:rPr>
            </w:pPr>
            <w:r w:rsidRPr="00C77BAC">
              <w:rPr>
                <w:rFonts w:ascii="Arial" w:eastAsia="Times New Roman" w:hAnsi="Arial" w:cs="Arial"/>
                <w:sz w:val="20"/>
                <w:szCs w:val="20"/>
              </w:rPr>
              <w:t>Write the alphanumeric abbreviation for the Branch, Division,</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Group, and Staging Area (e.g., “Branch 1,” “Division D,” “Group 1A”) in</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large letters for easy</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referencing.</w:t>
            </w:r>
          </w:p>
        </w:tc>
      </w:tr>
      <w:tr w:rsidR="00C77BAC" w:rsidRPr="00C77BAC" w:rsidTr="007035D5">
        <w:trPr>
          <w:trHeight w:hRule="exact" w:val="1333"/>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Operations</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Personnel</w:t>
            </w:r>
          </w:p>
          <w:p w:rsidR="00C77BAC" w:rsidRPr="00C77BAC" w:rsidRDefault="00C77BAC" w:rsidP="00C77BAC">
            <w:pPr>
              <w:widowControl w:val="0"/>
              <w:numPr>
                <w:ilvl w:val="0"/>
                <w:numId w:val="116"/>
              </w:numPr>
              <w:tabs>
                <w:tab w:val="left" w:pos="399"/>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Name, Contact</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Number(s)</w:t>
            </w:r>
          </w:p>
          <w:p w:rsidR="00C77BAC" w:rsidRPr="00C77BAC" w:rsidRDefault="00C77BAC" w:rsidP="00C77BAC">
            <w:pPr>
              <w:widowControl w:val="0"/>
              <w:numPr>
                <w:ilvl w:val="1"/>
                <w:numId w:val="116"/>
              </w:numPr>
              <w:tabs>
                <w:tab w:val="left" w:pos="687"/>
              </w:tabs>
              <w:kinsoku w:val="0"/>
              <w:overflowPunct w:val="0"/>
              <w:autoSpaceDE w:val="0"/>
              <w:autoSpaceDN w:val="0"/>
              <w:adjustRightInd w:val="0"/>
              <w:spacing w:before="18" w:after="0" w:line="240" w:lineRule="auto"/>
              <w:rPr>
                <w:rFonts w:ascii="Arial" w:eastAsia="Times New Roman" w:hAnsi="Arial" w:cs="Arial"/>
                <w:sz w:val="20"/>
                <w:szCs w:val="20"/>
              </w:rPr>
            </w:pPr>
            <w:r w:rsidRPr="00C77BAC">
              <w:rPr>
                <w:rFonts w:ascii="Arial" w:eastAsia="Times New Roman" w:hAnsi="Arial" w:cs="Arial"/>
                <w:sz w:val="20"/>
                <w:szCs w:val="20"/>
              </w:rPr>
              <w:t>Operations Section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Chief</w:t>
            </w:r>
          </w:p>
          <w:p w:rsidR="00C77BAC" w:rsidRPr="00C77BAC" w:rsidRDefault="00C77BAC" w:rsidP="00C77BAC">
            <w:pPr>
              <w:widowControl w:val="0"/>
              <w:numPr>
                <w:ilvl w:val="1"/>
                <w:numId w:val="116"/>
              </w:numPr>
              <w:tabs>
                <w:tab w:val="left" w:pos="687"/>
              </w:tabs>
              <w:kinsoku w:val="0"/>
              <w:overflowPunct w:val="0"/>
              <w:autoSpaceDE w:val="0"/>
              <w:autoSpaceDN w:val="0"/>
              <w:adjustRightInd w:val="0"/>
              <w:spacing w:before="21" w:after="0" w:line="240" w:lineRule="auto"/>
              <w:rPr>
                <w:rFonts w:ascii="Arial" w:eastAsia="Times New Roman" w:hAnsi="Arial" w:cs="Arial"/>
                <w:sz w:val="20"/>
                <w:szCs w:val="20"/>
              </w:rPr>
            </w:pPr>
            <w:r w:rsidRPr="00C77BAC">
              <w:rPr>
                <w:rFonts w:ascii="Arial" w:eastAsia="Times New Roman" w:hAnsi="Arial" w:cs="Arial"/>
                <w:sz w:val="20"/>
                <w:szCs w:val="20"/>
              </w:rPr>
              <w:t>Branch</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Director</w:t>
            </w:r>
          </w:p>
          <w:p w:rsidR="00C77BAC" w:rsidRPr="00C77BAC" w:rsidRDefault="00C77BAC" w:rsidP="00C77BAC">
            <w:pPr>
              <w:widowControl w:val="0"/>
              <w:numPr>
                <w:ilvl w:val="1"/>
                <w:numId w:val="116"/>
              </w:numPr>
              <w:tabs>
                <w:tab w:val="left" w:pos="687"/>
              </w:tabs>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Division/Group</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Supervisor</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03"/>
              <w:rPr>
                <w:rFonts w:ascii="Times New Roman" w:eastAsia="Times New Roman" w:hAnsi="Times New Roman" w:cs="Times New Roman"/>
                <w:sz w:val="24"/>
                <w:szCs w:val="24"/>
              </w:rPr>
            </w:pPr>
            <w:r w:rsidRPr="00C77BAC">
              <w:rPr>
                <w:rFonts w:ascii="Arial" w:eastAsia="Times New Roman" w:hAnsi="Arial" w:cs="Arial"/>
                <w:sz w:val="20"/>
                <w:szCs w:val="20"/>
              </w:rPr>
              <w:t>Enter the name and contact numbers of the Operations Section</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Chief, applicable Branch Director(s), and Division/Group</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Supervisor(s).</w:t>
            </w:r>
          </w:p>
        </w:tc>
      </w:tr>
      <w:tr w:rsidR="00C77BAC" w:rsidRPr="00C77BAC" w:rsidTr="007035D5">
        <w:trPr>
          <w:trHeight w:hRule="exact" w:val="551"/>
        </w:trPr>
        <w:tc>
          <w:tcPr>
            <w:tcW w:w="1137"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Resources</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Assigned</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58"/>
              <w:rPr>
                <w:rFonts w:ascii="Times New Roman" w:eastAsia="Times New Roman" w:hAnsi="Times New Roman" w:cs="Times New Roman"/>
                <w:sz w:val="24"/>
                <w:szCs w:val="24"/>
              </w:rPr>
            </w:pPr>
            <w:r w:rsidRPr="00C77BAC">
              <w:rPr>
                <w:rFonts w:ascii="Arial" w:eastAsia="Times New Roman" w:hAnsi="Arial" w:cs="Arial"/>
                <w:sz w:val="20"/>
                <w:szCs w:val="20"/>
              </w:rPr>
              <w:t>Enter the following information about the resources assigned to</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the Division or Group for this</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period:</w:t>
            </w:r>
          </w:p>
        </w:tc>
      </w:tr>
      <w:tr w:rsidR="00C77BAC" w:rsidRPr="00C77BAC" w:rsidTr="007035D5">
        <w:trPr>
          <w:trHeight w:hRule="exact" w:val="78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58"/>
              <w:rPr>
                <w:rFonts w:ascii="Times New Roman" w:eastAsia="Times New Roman" w:hAnsi="Times New Roman" w:cs="Times New Roman"/>
                <w:sz w:val="24"/>
                <w:szCs w:val="24"/>
              </w:rPr>
            </w:pP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115"/>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Resource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Identifier</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394"/>
              <w:rPr>
                <w:rFonts w:ascii="Times New Roman" w:eastAsia="Times New Roman" w:hAnsi="Times New Roman" w:cs="Times New Roman"/>
                <w:sz w:val="24"/>
                <w:szCs w:val="24"/>
              </w:rPr>
            </w:pPr>
            <w:r w:rsidRPr="00C77BAC">
              <w:rPr>
                <w:rFonts w:ascii="Arial" w:eastAsia="Times New Roman" w:hAnsi="Arial" w:cs="Arial"/>
                <w:sz w:val="20"/>
                <w:szCs w:val="20"/>
              </w:rPr>
              <w:t>The identifier is a unique way to identify a resource (e.g.,</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ENG-13, IA-SCC-413). If the resource has been ordered but no</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identification has been received, use TBD (to be</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determined).</w:t>
            </w:r>
          </w:p>
        </w:tc>
      </w:tr>
      <w:tr w:rsidR="00C77BAC" w:rsidRPr="00C77BAC" w:rsidTr="007035D5">
        <w:trPr>
          <w:trHeight w:hRule="exact" w:val="319"/>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394"/>
              <w:rPr>
                <w:rFonts w:ascii="Times New Roman" w:eastAsia="Times New Roman" w:hAnsi="Times New Roman" w:cs="Times New Roman"/>
                <w:sz w:val="24"/>
                <w:szCs w:val="24"/>
              </w:rPr>
            </w:pP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114"/>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Leader</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resource leader’s</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name.</w:t>
            </w:r>
          </w:p>
        </w:tc>
      </w:tr>
      <w:tr w:rsidR="00C77BAC" w:rsidRPr="00C77BAC" w:rsidTr="007035D5">
        <w:trPr>
          <w:trHeight w:hRule="exact" w:val="551"/>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113"/>
              </w:numPr>
              <w:tabs>
                <w:tab w:val="left" w:pos="399"/>
              </w:tabs>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of</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Persons</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03"/>
              <w:rPr>
                <w:rFonts w:ascii="Times New Roman" w:eastAsia="Times New Roman" w:hAnsi="Times New Roman" w:cs="Times New Roman"/>
                <w:sz w:val="24"/>
                <w:szCs w:val="24"/>
              </w:rPr>
            </w:pPr>
            <w:r w:rsidRPr="00C77BAC">
              <w:rPr>
                <w:rFonts w:ascii="Arial" w:eastAsia="Times New Roman" w:hAnsi="Arial" w:cs="Arial"/>
                <w:sz w:val="20"/>
                <w:szCs w:val="20"/>
              </w:rPr>
              <w:t>Enter total number of persons for the resource assigned, including</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the leader.</w:t>
            </w:r>
          </w:p>
        </w:tc>
      </w:tr>
      <w:tr w:rsidR="00C77BAC" w:rsidRPr="00C77BAC" w:rsidTr="007035D5">
        <w:trPr>
          <w:trHeight w:hRule="exact" w:val="78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03"/>
              <w:rPr>
                <w:rFonts w:ascii="Times New Roman" w:eastAsia="Times New Roman" w:hAnsi="Times New Roman" w:cs="Times New Roman"/>
                <w:sz w:val="24"/>
                <w:szCs w:val="24"/>
              </w:rPr>
            </w:pP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112"/>
              </w:numPr>
              <w:tabs>
                <w:tab w:val="left" w:pos="399"/>
              </w:tabs>
              <w:kinsoku w:val="0"/>
              <w:overflowPunct w:val="0"/>
              <w:autoSpaceDE w:val="0"/>
              <w:autoSpaceDN w:val="0"/>
              <w:adjustRightInd w:val="0"/>
              <w:spacing w:before="17" w:after="0" w:line="240" w:lineRule="auto"/>
              <w:ind w:right="246"/>
              <w:rPr>
                <w:rFonts w:ascii="Times New Roman" w:eastAsia="Times New Roman" w:hAnsi="Times New Roman" w:cs="Times New Roman"/>
                <w:sz w:val="24"/>
                <w:szCs w:val="24"/>
              </w:rPr>
            </w:pPr>
            <w:r w:rsidRPr="00C77BAC">
              <w:rPr>
                <w:rFonts w:ascii="Arial" w:eastAsia="Times New Roman" w:hAnsi="Arial" w:cs="Arial"/>
                <w:sz w:val="20"/>
                <w:szCs w:val="20"/>
              </w:rPr>
              <w:t>Contact (e.g., phone,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pager, radio frequency,</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etc.)</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81"/>
              <w:rPr>
                <w:rFonts w:ascii="Times New Roman" w:eastAsia="Times New Roman" w:hAnsi="Times New Roman" w:cs="Times New Roman"/>
                <w:sz w:val="24"/>
                <w:szCs w:val="24"/>
              </w:rPr>
            </w:pPr>
            <w:r w:rsidRPr="00C77BAC">
              <w:rPr>
                <w:rFonts w:ascii="Arial" w:eastAsia="Times New Roman" w:hAnsi="Arial" w:cs="Arial"/>
                <w:sz w:val="20"/>
                <w:szCs w:val="20"/>
              </w:rPr>
              <w:t>Enter primary means of contacting the leader or contact person</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(e.g., radio, phone, pager, etc.). Be sure to include the area code</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when listing a phone</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number.</w:t>
            </w:r>
          </w:p>
        </w:tc>
      </w:tr>
      <w:tr w:rsidR="00C77BAC" w:rsidRPr="00C77BAC" w:rsidTr="007035D5">
        <w:trPr>
          <w:trHeight w:hRule="exact" w:val="1480"/>
        </w:trPr>
        <w:tc>
          <w:tcPr>
            <w:tcW w:w="113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30" w:lineRule="exact"/>
              <w:ind w:right="7"/>
              <w:jc w:val="center"/>
              <w:rPr>
                <w:rFonts w:ascii="Arial" w:eastAsia="Times New Roman" w:hAnsi="Arial" w:cs="Arial"/>
                <w:sz w:val="20"/>
                <w:szCs w:val="20"/>
              </w:rPr>
            </w:pPr>
            <w:r w:rsidRPr="00C77BAC">
              <w:rPr>
                <w:rFonts w:ascii="Arial" w:eastAsia="Times New Roman" w:hAnsi="Arial" w:cs="Arial"/>
                <w:b/>
                <w:bCs/>
                <w:sz w:val="20"/>
                <w:szCs w:val="20"/>
              </w:rPr>
              <w:t>5</w:t>
            </w:r>
          </w:p>
          <w:p w:rsidR="00C77BAC" w:rsidRPr="00C77BAC" w:rsidRDefault="00C77BAC" w:rsidP="00C77BAC">
            <w:pPr>
              <w:widowControl w:val="0"/>
              <w:kinsoku w:val="0"/>
              <w:overflowPunct w:val="0"/>
              <w:autoSpaceDE w:val="0"/>
              <w:autoSpaceDN w:val="0"/>
              <w:adjustRightInd w:val="0"/>
              <w:spacing w:after="0" w:line="184" w:lineRule="exact"/>
              <w:ind w:right="8"/>
              <w:jc w:val="center"/>
              <w:rPr>
                <w:rFonts w:ascii="Times New Roman" w:eastAsia="Times New Roman" w:hAnsi="Times New Roman" w:cs="Times New Roman"/>
                <w:sz w:val="24"/>
                <w:szCs w:val="24"/>
              </w:rPr>
            </w:pPr>
            <w:r w:rsidRPr="00C77BAC">
              <w:rPr>
                <w:rFonts w:ascii="Arial" w:eastAsia="Times New Roman" w:hAnsi="Arial" w:cs="Arial"/>
                <w:sz w:val="16"/>
                <w:szCs w:val="16"/>
              </w:rPr>
              <w:t>(continued)</w:t>
            </w:r>
          </w:p>
        </w:tc>
        <w:tc>
          <w:tcPr>
            <w:tcW w:w="3147"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numPr>
                <w:ilvl w:val="0"/>
                <w:numId w:val="111"/>
              </w:numPr>
              <w:tabs>
                <w:tab w:val="left" w:pos="399"/>
              </w:tabs>
              <w:kinsoku w:val="0"/>
              <w:overflowPunct w:val="0"/>
              <w:autoSpaceDE w:val="0"/>
              <w:autoSpaceDN w:val="0"/>
              <w:adjustRightInd w:val="0"/>
              <w:spacing w:before="17" w:after="0" w:line="240" w:lineRule="auto"/>
              <w:ind w:right="190"/>
              <w:rPr>
                <w:rFonts w:ascii="Times New Roman" w:eastAsia="Times New Roman" w:hAnsi="Times New Roman" w:cs="Times New Roman"/>
                <w:sz w:val="24"/>
                <w:szCs w:val="24"/>
              </w:rPr>
            </w:pPr>
            <w:r w:rsidRPr="00C77BAC">
              <w:rPr>
                <w:rFonts w:ascii="Arial" w:eastAsia="Times New Roman" w:hAnsi="Arial" w:cs="Arial"/>
                <w:sz w:val="20"/>
                <w:szCs w:val="20"/>
              </w:rPr>
              <w:t>Reporting Location,</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Special Equipment and</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Supplies, Remarks, Notes,</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Information</w:t>
            </w:r>
          </w:p>
        </w:tc>
        <w:tc>
          <w:tcPr>
            <w:tcW w:w="6516"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36"/>
              <w:rPr>
                <w:rFonts w:ascii="Times New Roman" w:eastAsia="Times New Roman" w:hAnsi="Times New Roman" w:cs="Times New Roman"/>
                <w:sz w:val="24"/>
                <w:szCs w:val="24"/>
              </w:rPr>
            </w:pPr>
            <w:r w:rsidRPr="00C77BAC">
              <w:rPr>
                <w:rFonts w:ascii="Arial" w:eastAsia="Times New Roman" w:hAnsi="Arial" w:cs="Arial"/>
                <w:sz w:val="20"/>
                <w:szCs w:val="20"/>
              </w:rPr>
              <w:t xml:space="preserve">Provide special notes or directions specific to this resource. </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If required, add notes to indicate: (1) specific location/time where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the resource should report or be dropped off/picked up; (2)</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special equipment and supplies that will be used or needed; (3) whether or</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not the resource received briefings; (4) transportation needs; or (5)</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other information.</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footerReference w:type="default" r:id="rId132"/>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137"/>
        <w:gridCol w:w="3147"/>
        <w:gridCol w:w="6516"/>
      </w:tblGrid>
      <w:tr w:rsidR="00C77BAC" w:rsidRPr="00C77BAC" w:rsidTr="007035D5">
        <w:trPr>
          <w:trHeight w:hRule="exact" w:val="570"/>
        </w:trPr>
        <w:tc>
          <w:tcPr>
            <w:tcW w:w="113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14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51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560"/>
        </w:trPr>
        <w:tc>
          <w:tcPr>
            <w:tcW w:w="1137"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3147"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Work</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Assignments</w:t>
            </w:r>
          </w:p>
        </w:tc>
        <w:tc>
          <w:tcPr>
            <w:tcW w:w="6516"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72"/>
              <w:rPr>
                <w:rFonts w:ascii="Times New Roman" w:eastAsia="Times New Roman" w:hAnsi="Times New Roman" w:cs="Times New Roman"/>
                <w:sz w:val="24"/>
                <w:szCs w:val="24"/>
              </w:rPr>
            </w:pPr>
            <w:r w:rsidRPr="00C77BAC">
              <w:rPr>
                <w:rFonts w:ascii="Arial" w:eastAsia="Times New Roman" w:hAnsi="Arial" w:cs="Arial"/>
                <w:sz w:val="20"/>
                <w:szCs w:val="20"/>
              </w:rPr>
              <w:t>Provide a statement of the tactical objectives to be achieved within</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the operational period by personnel assigned to this Division or</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Group.</w:t>
            </w:r>
          </w:p>
        </w:tc>
      </w:tr>
      <w:tr w:rsidR="00C77BAC" w:rsidRPr="00C77BAC" w:rsidTr="007035D5">
        <w:trPr>
          <w:trHeight w:hRule="exact" w:val="55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Special</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Instructions</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69"/>
              <w:rPr>
                <w:rFonts w:ascii="Times New Roman" w:eastAsia="Times New Roman" w:hAnsi="Times New Roman" w:cs="Times New Roman"/>
                <w:sz w:val="24"/>
                <w:szCs w:val="24"/>
              </w:rPr>
            </w:pPr>
            <w:r w:rsidRPr="00C77BAC">
              <w:rPr>
                <w:rFonts w:ascii="Arial" w:eastAsia="Times New Roman" w:hAnsi="Arial" w:cs="Arial"/>
                <w:sz w:val="20"/>
                <w:szCs w:val="20"/>
              </w:rPr>
              <w:t>Enter a statement noting any safety problems, specific precautions</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to be exercised, dropoff or pickup points, or other important</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information.</w:t>
            </w:r>
          </w:p>
        </w:tc>
      </w:tr>
      <w:tr w:rsidR="00C77BAC" w:rsidRPr="00C77BAC" w:rsidTr="007035D5">
        <w:trPr>
          <w:trHeight w:hRule="exact" w:val="303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09"/>
              <w:jc w:val="both"/>
              <w:rPr>
                <w:rFonts w:ascii="Arial" w:eastAsia="Times New Roman" w:hAnsi="Arial" w:cs="Arial"/>
                <w:sz w:val="20"/>
                <w:szCs w:val="20"/>
              </w:rPr>
            </w:pPr>
            <w:r w:rsidRPr="00C77BAC">
              <w:rPr>
                <w:rFonts w:ascii="Arial" w:eastAsia="Times New Roman" w:hAnsi="Arial" w:cs="Arial"/>
                <w:b/>
                <w:bCs/>
                <w:sz w:val="20"/>
                <w:szCs w:val="20"/>
              </w:rPr>
              <w:t xml:space="preserve">Communications </w:t>
            </w:r>
            <w:r w:rsidRPr="00C77BAC">
              <w:rPr>
                <w:rFonts w:ascii="Arial" w:eastAsia="Times New Roman" w:hAnsi="Arial" w:cs="Arial"/>
                <w:sz w:val="20"/>
                <w:szCs w:val="20"/>
              </w:rPr>
              <w:t>(radio</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and/or phone contact numbers</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needed for this</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assignment)</w:t>
            </w:r>
          </w:p>
          <w:p w:rsidR="00C77BAC" w:rsidRPr="00C77BAC" w:rsidRDefault="00C77BAC" w:rsidP="00C77BAC">
            <w:pPr>
              <w:widowControl w:val="0"/>
              <w:numPr>
                <w:ilvl w:val="0"/>
                <w:numId w:val="110"/>
              </w:numPr>
              <w:tabs>
                <w:tab w:val="left" w:pos="399"/>
              </w:tabs>
              <w:kinsoku w:val="0"/>
              <w:overflowPunct w:val="0"/>
              <w:autoSpaceDE w:val="0"/>
              <w:autoSpaceDN w:val="0"/>
              <w:adjustRightInd w:val="0"/>
              <w:spacing w:before="20" w:after="0" w:line="240" w:lineRule="auto"/>
              <w:rPr>
                <w:rFonts w:ascii="Arial" w:eastAsia="Times New Roman" w:hAnsi="Arial" w:cs="Arial"/>
                <w:sz w:val="20"/>
                <w:szCs w:val="20"/>
              </w:rPr>
            </w:pPr>
            <w:r w:rsidRPr="00C77BAC">
              <w:rPr>
                <w:rFonts w:ascii="Arial" w:eastAsia="Times New Roman" w:hAnsi="Arial" w:cs="Arial"/>
                <w:sz w:val="20"/>
                <w:szCs w:val="20"/>
              </w:rPr>
              <w:t>Name/Function</w:t>
            </w:r>
          </w:p>
          <w:p w:rsidR="00C77BAC" w:rsidRPr="00C77BAC" w:rsidRDefault="00C77BAC" w:rsidP="00C77BAC">
            <w:pPr>
              <w:widowControl w:val="0"/>
              <w:numPr>
                <w:ilvl w:val="0"/>
                <w:numId w:val="110"/>
              </w:numPr>
              <w:tabs>
                <w:tab w:val="left" w:pos="399"/>
              </w:tabs>
              <w:kinsoku w:val="0"/>
              <w:overflowPunct w:val="0"/>
              <w:autoSpaceDE w:val="0"/>
              <w:autoSpaceDN w:val="0"/>
              <w:adjustRightInd w:val="0"/>
              <w:spacing w:before="17" w:after="0" w:line="240" w:lineRule="auto"/>
              <w:ind w:right="280"/>
              <w:rPr>
                <w:rFonts w:ascii="Times New Roman" w:eastAsia="Times New Roman" w:hAnsi="Times New Roman" w:cs="Times New Roman"/>
                <w:sz w:val="24"/>
                <w:szCs w:val="24"/>
              </w:rPr>
            </w:pPr>
            <w:r w:rsidRPr="00C77BAC">
              <w:rPr>
                <w:rFonts w:ascii="Arial" w:eastAsia="Times New Roman" w:hAnsi="Arial" w:cs="Arial"/>
                <w:sz w:val="20"/>
                <w:szCs w:val="20"/>
              </w:rPr>
              <w:t>Primary Contact:</w:t>
            </w:r>
            <w:r w:rsidRPr="00C77BAC">
              <w:rPr>
                <w:rFonts w:ascii="Arial" w:eastAsia="Times New Roman" w:hAnsi="Arial" w:cs="Arial"/>
                <w:spacing w:val="49"/>
                <w:sz w:val="20"/>
                <w:szCs w:val="20"/>
              </w:rPr>
              <w:t xml:space="preserve"> </w:t>
            </w:r>
            <w:r w:rsidRPr="00C77BAC">
              <w:rPr>
                <w:rFonts w:ascii="Arial" w:eastAsia="Times New Roman" w:hAnsi="Arial" w:cs="Arial"/>
                <w:sz w:val="20"/>
                <w:szCs w:val="20"/>
              </w:rPr>
              <w:t>indicate cell, pager, or</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radio (frequency/system/channel)</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682"/>
              <w:rPr>
                <w:rFonts w:ascii="Arial" w:eastAsia="Times New Roman" w:hAnsi="Arial" w:cs="Arial"/>
                <w:sz w:val="20"/>
                <w:szCs w:val="20"/>
              </w:rPr>
            </w:pPr>
            <w:r w:rsidRPr="00C77BAC">
              <w:rPr>
                <w:rFonts w:ascii="Arial" w:eastAsia="Times New Roman" w:hAnsi="Arial" w:cs="Arial"/>
                <w:sz w:val="20"/>
                <w:szCs w:val="20"/>
              </w:rPr>
              <w:t>Enter specific communications information (including</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emergency numbers) for this</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Branch/Division/Group.</w:t>
            </w:r>
          </w:p>
          <w:p w:rsidR="00C77BAC" w:rsidRPr="00C77BAC" w:rsidRDefault="00C77BAC" w:rsidP="00C77BAC">
            <w:pPr>
              <w:widowControl w:val="0"/>
              <w:kinsoku w:val="0"/>
              <w:overflowPunct w:val="0"/>
              <w:autoSpaceDE w:val="0"/>
              <w:autoSpaceDN w:val="0"/>
              <w:adjustRightInd w:val="0"/>
              <w:spacing w:before="158" w:after="0" w:line="240" w:lineRule="auto"/>
              <w:ind w:right="403"/>
              <w:rPr>
                <w:rFonts w:ascii="Arial" w:eastAsia="Times New Roman" w:hAnsi="Arial" w:cs="Arial"/>
                <w:sz w:val="20"/>
                <w:szCs w:val="20"/>
              </w:rPr>
            </w:pPr>
            <w:r w:rsidRPr="00C77BAC">
              <w:rPr>
                <w:rFonts w:ascii="Arial" w:eastAsia="Times New Roman" w:hAnsi="Arial" w:cs="Arial"/>
                <w:sz w:val="20"/>
                <w:szCs w:val="20"/>
              </w:rPr>
              <w:t>If radios are being used, enter function (command, tactical,</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support, etc.), frequency, system, and channel from the Incident</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Radio Communications Plan (ICS</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205).</w:t>
            </w:r>
          </w:p>
          <w:p w:rsidR="00C77BAC" w:rsidRPr="00C77BAC" w:rsidRDefault="00C77BAC" w:rsidP="00C77BAC">
            <w:pPr>
              <w:widowControl w:val="0"/>
              <w:kinsoku w:val="0"/>
              <w:overflowPunct w:val="0"/>
              <w:autoSpaceDE w:val="0"/>
              <w:autoSpaceDN w:val="0"/>
              <w:adjustRightInd w:val="0"/>
              <w:spacing w:before="158" w:after="0" w:line="240" w:lineRule="auto"/>
              <w:ind w:right="634"/>
              <w:rPr>
                <w:rFonts w:ascii="Arial" w:eastAsia="Times New Roman" w:hAnsi="Arial" w:cs="Arial"/>
                <w:sz w:val="20"/>
                <w:szCs w:val="20"/>
              </w:rPr>
            </w:pPr>
            <w:r w:rsidRPr="00C77BAC">
              <w:rPr>
                <w:rFonts w:ascii="Arial" w:eastAsia="Times New Roman" w:hAnsi="Arial" w:cs="Arial"/>
                <w:sz w:val="20"/>
                <w:szCs w:val="20"/>
              </w:rPr>
              <w:t>Phone and pager numbers should include the area code and</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any satellite phone</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specifics.</w:t>
            </w:r>
          </w:p>
          <w:p w:rsidR="00C77BAC" w:rsidRPr="00C77BAC" w:rsidRDefault="00C77BAC" w:rsidP="00C77BAC">
            <w:pPr>
              <w:widowControl w:val="0"/>
              <w:kinsoku w:val="0"/>
              <w:overflowPunct w:val="0"/>
              <w:autoSpaceDE w:val="0"/>
              <w:autoSpaceDN w:val="0"/>
              <w:adjustRightInd w:val="0"/>
              <w:spacing w:before="160" w:after="0" w:line="240" w:lineRule="auto"/>
              <w:ind w:right="271"/>
              <w:rPr>
                <w:rFonts w:ascii="Arial" w:eastAsia="Times New Roman" w:hAnsi="Arial" w:cs="Arial"/>
                <w:sz w:val="20"/>
                <w:szCs w:val="20"/>
              </w:rPr>
            </w:pPr>
            <w:r w:rsidRPr="00C77BAC">
              <w:rPr>
                <w:rFonts w:ascii="Arial" w:eastAsia="Times New Roman" w:hAnsi="Arial" w:cs="Arial"/>
                <w:sz w:val="20"/>
                <w:szCs w:val="20"/>
              </w:rPr>
              <w:t>In light of potential IAP distribution, use sensitivity when including</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cell phone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number.</w:t>
            </w:r>
          </w:p>
          <w:p w:rsidR="00C77BAC" w:rsidRPr="00C77BAC" w:rsidRDefault="00C77BAC" w:rsidP="00C77BAC">
            <w:pPr>
              <w:widowControl w:val="0"/>
              <w:kinsoku w:val="0"/>
              <w:overflowPunct w:val="0"/>
              <w:autoSpaceDE w:val="0"/>
              <w:autoSpaceDN w:val="0"/>
              <w:adjustRightInd w:val="0"/>
              <w:spacing w:before="16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Add a secondary contact (phone number or radio) if</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needed.</w:t>
            </w:r>
          </w:p>
        </w:tc>
      </w:tr>
      <w:tr w:rsidR="00C77BAC" w:rsidRPr="00C77BAC" w:rsidTr="007035D5">
        <w:trPr>
          <w:trHeight w:hRule="exact" w:val="1465"/>
        </w:trPr>
        <w:tc>
          <w:tcPr>
            <w:tcW w:w="113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9</w:t>
            </w:r>
          </w:p>
        </w:tc>
        <w:tc>
          <w:tcPr>
            <w:tcW w:w="3147"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109"/>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109"/>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109"/>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109"/>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516"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81"/>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 and signature of the person</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preparing the form. Enter date (month/day/year) and time prepared</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(24-hour 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footerReference w:type="default" r:id="rId133"/>
          <w:pgSz w:w="12240" w:h="15840"/>
          <w:pgMar w:top="500" w:right="540" w:bottom="700" w:left="540" w:header="304" w:footer="504" w:gutter="0"/>
          <w:cols w:space="720"/>
          <w:noEndnote/>
        </w:sectPr>
      </w:pPr>
    </w:p>
    <w:p w:rsidR="00C77BAC" w:rsidRPr="00C77BAC" w:rsidRDefault="00C77BAC" w:rsidP="00C77BAC">
      <w:pPr>
        <w:widowControl w:val="0"/>
        <w:tabs>
          <w:tab w:val="left" w:pos="6202"/>
          <w:tab w:val="left" w:pos="8269"/>
        </w:tabs>
        <w:kinsoku w:val="0"/>
        <w:overflowPunct w:val="0"/>
        <w:autoSpaceDE w:val="0"/>
        <w:autoSpaceDN w:val="0"/>
        <w:adjustRightInd w:val="0"/>
        <w:spacing w:before="58" w:after="0" w:line="240" w:lineRule="auto"/>
        <w:ind w:right="18"/>
        <w:jc w:val="center"/>
        <w:rPr>
          <w:rFonts w:ascii="Arial" w:eastAsia="Times New Roman" w:hAnsi="Arial" w:cs="Arial"/>
          <w:sz w:val="20"/>
          <w:szCs w:val="20"/>
        </w:rPr>
      </w:pPr>
      <w:r w:rsidRPr="00C77BAC">
        <w:rPr>
          <w:rFonts w:ascii="Arial" w:eastAsia="Times New Roman" w:hAnsi="Arial" w:cs="Arial"/>
          <w:noProof/>
          <w:sz w:val="20"/>
          <w:szCs w:val="20"/>
        </w:rPr>
        <w:lastRenderedPageBreak/>
        <mc:AlternateContent>
          <mc:Choice Requires="wps">
            <w:drawing>
              <wp:anchor distT="0" distB="0" distL="114300" distR="114300" simplePos="0" relativeHeight="251676672" behindDoc="1" locked="0" layoutInCell="0" allowOverlap="1">
                <wp:simplePos x="0" y="0"/>
                <wp:positionH relativeFrom="page">
                  <wp:posOffset>1559560</wp:posOffset>
                </wp:positionH>
                <wp:positionV relativeFrom="paragraph">
                  <wp:posOffset>167640</wp:posOffset>
                </wp:positionV>
                <wp:extent cx="6938645" cy="12700"/>
                <wp:effectExtent l="6985" t="12065" r="7620" b="0"/>
                <wp:wrapNone/>
                <wp:docPr id="320" name="Freeform: Shape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07D65E6C" id="Freeform: Shape 320" o:spid="_x0000_s1026" style="position:absolute;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22.8pt,13.2pt,669.1pt,13.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" o:allowincell="f" filled="f" strokeweight=".1189mm">
                <v:path arrowok="t" o:connecttype="custom" o:connectlocs="0,0;6938010,0" o:connectangles="0,0"/>
                <w10:wrap anchorx="page"/>
              </v:polyline>
            </w:pict>
          </mc:Fallback>
        </mc:AlternateContent>
      </w:r>
      <w:r w:rsidRPr="00C77BAC">
        <w:rPr>
          <w:rFonts w:ascii="Arial" w:eastAsia="Times New Roman" w:hAnsi="Arial" w:cs="Arial"/>
          <w:sz w:val="20"/>
          <w:szCs w:val="20"/>
        </w:rPr>
        <w:t>Hazardous Materials Transportation by Rail Response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Plan</w:t>
      </w:r>
      <w:r w:rsidRPr="00C77BAC">
        <w:rPr>
          <w:rFonts w:ascii="Arial" w:eastAsia="Times New Roman" w:hAnsi="Arial" w:cs="Arial"/>
          <w:sz w:val="20"/>
          <w:szCs w:val="20"/>
        </w:rPr>
        <w:tab/>
        <w:t>CEPA</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LEPC</w:t>
      </w:r>
      <w:r w:rsidRPr="00C77BAC">
        <w:rPr>
          <w:rFonts w:ascii="Arial" w:eastAsia="Times New Roman" w:hAnsi="Arial" w:cs="Arial"/>
          <w:sz w:val="20"/>
          <w:szCs w:val="20"/>
        </w:rPr>
        <w:tab/>
        <w:t>ICS Forms ICS 201-ICS</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215A</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sz w:val="18"/>
          <w:szCs w:val="18"/>
        </w:rPr>
      </w:pPr>
    </w:p>
    <w:p w:rsidR="00C77BAC" w:rsidRPr="00C77BAC" w:rsidRDefault="00C77BAC" w:rsidP="00C77BAC">
      <w:pPr>
        <w:widowControl w:val="0"/>
        <w:kinsoku w:val="0"/>
        <w:overflowPunct w:val="0"/>
        <w:autoSpaceDE w:val="0"/>
        <w:autoSpaceDN w:val="0"/>
        <w:adjustRightInd w:val="0"/>
        <w:spacing w:after="0" w:line="240" w:lineRule="auto"/>
        <w:ind w:right="18"/>
        <w:jc w:val="center"/>
        <w:outlineLvl w:val="0"/>
        <w:rPr>
          <w:rFonts w:ascii="Arial" w:eastAsia="Times New Roman" w:hAnsi="Arial" w:cs="Arial"/>
          <w:sz w:val="28"/>
          <w:szCs w:val="28"/>
        </w:rPr>
      </w:pPr>
      <w:bookmarkStart w:id="6" w:name="Incident_Radio_Communications_Plan_(ICS_"/>
      <w:bookmarkEnd w:id="6"/>
      <w:r w:rsidRPr="00C77BAC">
        <w:rPr>
          <w:rFonts w:ascii="Arial" w:eastAsia="Times New Roman" w:hAnsi="Arial" w:cs="Arial"/>
          <w:b/>
          <w:bCs/>
          <w:sz w:val="28"/>
          <w:szCs w:val="28"/>
        </w:rPr>
        <w:t>INCIDENT RADIO COMMUNICATIONS PLAN (ICS</w:t>
      </w:r>
      <w:r w:rsidRPr="00C77BAC">
        <w:rPr>
          <w:rFonts w:ascii="Arial" w:eastAsia="Times New Roman" w:hAnsi="Arial" w:cs="Arial"/>
          <w:b/>
          <w:bCs/>
          <w:spacing w:val="-21"/>
          <w:sz w:val="28"/>
          <w:szCs w:val="28"/>
        </w:rPr>
        <w:t xml:space="preserve"> </w:t>
      </w:r>
      <w:r w:rsidRPr="00C77BAC">
        <w:rPr>
          <w:rFonts w:ascii="Arial" w:eastAsia="Times New Roman" w:hAnsi="Arial" w:cs="Arial"/>
          <w:b/>
          <w:bCs/>
          <w:sz w:val="28"/>
          <w:szCs w:val="28"/>
        </w:rPr>
        <w:t>205)</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23" w:type="dxa"/>
        <w:tblLayout w:type="fixed"/>
        <w:tblCellMar>
          <w:left w:w="0" w:type="dxa"/>
          <w:right w:w="0" w:type="dxa"/>
        </w:tblCellMar>
        <w:tblLook w:val="0000" w:firstRow="0" w:lastRow="0" w:firstColumn="0" w:lastColumn="0" w:noHBand="0" w:noVBand="0"/>
      </w:tblPr>
      <w:tblGrid>
        <w:gridCol w:w="627"/>
        <w:gridCol w:w="450"/>
        <w:gridCol w:w="1710"/>
        <w:gridCol w:w="91"/>
        <w:gridCol w:w="1708"/>
        <w:gridCol w:w="181"/>
        <w:gridCol w:w="989"/>
        <w:gridCol w:w="267"/>
        <w:gridCol w:w="904"/>
        <w:gridCol w:w="1080"/>
        <w:gridCol w:w="900"/>
        <w:gridCol w:w="539"/>
        <w:gridCol w:w="541"/>
        <w:gridCol w:w="1170"/>
        <w:gridCol w:w="3236"/>
      </w:tblGrid>
      <w:tr w:rsidR="00C77BAC" w:rsidRPr="00C77BAC" w:rsidTr="007035D5">
        <w:trPr>
          <w:trHeight w:hRule="exact" w:val="800"/>
        </w:trPr>
        <w:tc>
          <w:tcPr>
            <w:tcW w:w="4586" w:type="dxa"/>
            <w:gridSpan w:val="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4860" w:type="dxa"/>
            <w:gridSpan w:val="7"/>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30" w:lineRule="exact"/>
              <w:rPr>
                <w:rFonts w:ascii="Arial" w:eastAsia="Times New Roman" w:hAnsi="Arial" w:cs="Arial"/>
                <w:sz w:val="20"/>
                <w:szCs w:val="20"/>
              </w:rPr>
            </w:pPr>
            <w:r w:rsidRPr="00C77BAC">
              <w:rPr>
                <w:rFonts w:ascii="Arial" w:eastAsia="Times New Roman" w:hAnsi="Arial" w:cs="Arial"/>
                <w:b/>
                <w:bCs/>
                <w:sz w:val="20"/>
                <w:szCs w:val="20"/>
              </w:rPr>
              <w:t>2. Date/Time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Prepared:</w:t>
            </w:r>
          </w:p>
          <w:p w:rsidR="00C77BAC" w:rsidRPr="00C77BAC" w:rsidRDefault="00C77BAC" w:rsidP="00C77BAC">
            <w:pPr>
              <w:widowControl w:val="0"/>
              <w:kinsoku w:val="0"/>
              <w:overflowPunct w:val="0"/>
              <w:autoSpaceDE w:val="0"/>
              <w:autoSpaceDN w:val="0"/>
              <w:adjustRightInd w:val="0"/>
              <w:spacing w:after="0" w:line="240" w:lineRule="auto"/>
              <w:ind w:right="4233"/>
              <w:rPr>
                <w:rFonts w:ascii="Times New Roman" w:eastAsia="Times New Roman" w:hAnsi="Times New Roman" w:cs="Times New Roman"/>
                <w:sz w:val="24"/>
                <w:szCs w:val="24"/>
              </w:rPr>
            </w:pPr>
            <w:r w:rsidRPr="00C77BAC">
              <w:rPr>
                <w:rFonts w:ascii="Arial" w:eastAsia="Times New Roman" w:hAnsi="Arial" w:cs="Arial"/>
                <w:sz w:val="20"/>
                <w:szCs w:val="20"/>
              </w:rPr>
              <w:t>Date: Time:</w:t>
            </w:r>
          </w:p>
        </w:tc>
        <w:tc>
          <w:tcPr>
            <w:tcW w:w="4947"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30" w:lineRule="exact"/>
              <w:rPr>
                <w:rFonts w:ascii="Arial" w:eastAsia="Times New Roman" w:hAnsi="Arial" w:cs="Arial"/>
                <w:sz w:val="20"/>
                <w:szCs w:val="20"/>
              </w:rPr>
            </w:pPr>
            <w:r w:rsidRPr="00C77BAC">
              <w:rPr>
                <w:rFonts w:ascii="Arial" w:eastAsia="Times New Roman" w:hAnsi="Arial" w:cs="Arial"/>
                <w:b/>
                <w:bCs/>
                <w:sz w:val="20"/>
                <w:szCs w:val="20"/>
              </w:rPr>
              <w:t>3. Operational</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tabs>
                <w:tab w:val="left" w:pos="2415"/>
              </w:tabs>
              <w:kinsoku w:val="0"/>
              <w:overflowPunct w:val="0"/>
              <w:autoSpaceDE w:val="0"/>
              <w:autoSpaceDN w:val="0"/>
              <w:adjustRightInd w:val="0"/>
              <w:spacing w:after="0" w:line="230" w:lineRule="exact"/>
              <w:rPr>
                <w:rFonts w:ascii="Arial" w:eastAsia="Times New Roman" w:hAnsi="Arial" w:cs="Arial"/>
                <w:sz w:val="20"/>
                <w:szCs w:val="20"/>
              </w:rPr>
            </w:pPr>
            <w:r w:rsidRPr="00C77BAC">
              <w:rPr>
                <w:rFonts w:ascii="Arial" w:eastAsia="Times New Roman" w:hAnsi="Arial" w:cs="Arial"/>
                <w:sz w:val="20"/>
                <w:szCs w:val="20"/>
              </w:rPr>
              <w:t>Date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2415"/>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329"/>
        </w:trPr>
        <w:tc>
          <w:tcPr>
            <w:tcW w:w="14393" w:type="dxa"/>
            <w:gridSpan w:val="15"/>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4. Basic Radio Channel</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Use:</w:t>
            </w:r>
          </w:p>
        </w:tc>
      </w:tr>
      <w:tr w:rsidR="00C77BAC" w:rsidRPr="00C77BAC" w:rsidTr="007035D5">
        <w:trPr>
          <w:trHeight w:hRule="exact" w:val="712"/>
        </w:trPr>
        <w:tc>
          <w:tcPr>
            <w:tcW w:w="6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ind w:right="102"/>
              <w:rPr>
                <w:rFonts w:ascii="Times New Roman" w:eastAsia="Times New Roman" w:hAnsi="Times New Roman" w:cs="Times New Roman"/>
                <w:sz w:val="24"/>
                <w:szCs w:val="24"/>
              </w:rPr>
            </w:pPr>
            <w:r w:rsidRPr="00C77BAC">
              <w:rPr>
                <w:rFonts w:ascii="Arial" w:eastAsia="Times New Roman" w:hAnsi="Arial" w:cs="Arial"/>
                <w:sz w:val="18"/>
                <w:szCs w:val="18"/>
              </w:rPr>
              <w:t>Zone</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Grp.</w:t>
            </w:r>
          </w:p>
        </w:tc>
        <w:tc>
          <w:tcPr>
            <w:tcW w:w="4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jc w:val="center"/>
              <w:rPr>
                <w:rFonts w:ascii="Arial" w:eastAsia="Times New Roman" w:hAnsi="Arial" w:cs="Arial"/>
                <w:sz w:val="18"/>
                <w:szCs w:val="18"/>
              </w:rPr>
            </w:pPr>
            <w:r w:rsidRPr="00C77BAC">
              <w:rPr>
                <w:rFonts w:ascii="Arial" w:eastAsia="Times New Roman" w:hAnsi="Arial" w:cs="Arial"/>
                <w:sz w:val="18"/>
                <w:szCs w:val="18"/>
              </w:rPr>
              <w:t>Ch</w:t>
            </w:r>
          </w:p>
          <w:p w:rsidR="00C77BAC" w:rsidRPr="00C77BAC" w:rsidRDefault="00C77BAC" w:rsidP="00C77BAC">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C77BAC">
              <w:rPr>
                <w:rFonts w:ascii="Arial" w:eastAsia="Times New Roman" w:hAnsi="Arial" w:cs="Arial"/>
                <w:sz w:val="18"/>
                <w:szCs w:val="18"/>
              </w:rPr>
              <w:t>#</w:t>
            </w:r>
          </w:p>
        </w:tc>
        <w:tc>
          <w:tcPr>
            <w:tcW w:w="171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8"/>
                <w:szCs w:val="18"/>
              </w:rPr>
            </w:pPr>
          </w:p>
          <w:p w:rsidR="00C77BAC" w:rsidRPr="00C77BAC" w:rsidRDefault="00C77BAC" w:rsidP="00C77BAC">
            <w:pPr>
              <w:widowControl w:val="0"/>
              <w:kinsoku w:val="0"/>
              <w:overflowPunct w:val="0"/>
              <w:autoSpaceDE w:val="0"/>
              <w:autoSpaceDN w:val="0"/>
              <w:adjustRightInd w:val="0"/>
              <w:spacing w:before="6"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Function</w:t>
            </w:r>
          </w:p>
        </w:tc>
        <w:tc>
          <w:tcPr>
            <w:tcW w:w="198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28"/>
              <w:jc w:val="center"/>
              <w:rPr>
                <w:rFonts w:ascii="Times New Roman" w:eastAsia="Times New Roman" w:hAnsi="Times New Roman" w:cs="Times New Roman"/>
                <w:sz w:val="24"/>
                <w:szCs w:val="24"/>
              </w:rPr>
            </w:pPr>
            <w:r w:rsidRPr="00C77BAC">
              <w:rPr>
                <w:rFonts w:ascii="Arial" w:eastAsia="Times New Roman" w:hAnsi="Arial" w:cs="Arial"/>
                <w:sz w:val="18"/>
                <w:szCs w:val="18"/>
              </w:rPr>
              <w:t>Channel Name/Trunked</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Radio System</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Talkgroup</w:t>
            </w:r>
          </w:p>
        </w:tc>
        <w:tc>
          <w:tcPr>
            <w:tcW w:w="1256"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8"/>
                <w:szCs w:val="18"/>
              </w:rPr>
            </w:pPr>
          </w:p>
          <w:p w:rsidR="00C77BAC" w:rsidRPr="00C77BAC" w:rsidRDefault="00C77BAC" w:rsidP="00C77BAC">
            <w:pPr>
              <w:widowControl w:val="0"/>
              <w:kinsoku w:val="0"/>
              <w:overflowPunct w:val="0"/>
              <w:autoSpaceDE w:val="0"/>
              <w:autoSpaceDN w:val="0"/>
              <w:adjustRightInd w:val="0"/>
              <w:spacing w:before="6"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Assignment</w:t>
            </w:r>
          </w:p>
        </w:tc>
        <w:tc>
          <w:tcPr>
            <w:tcW w:w="904"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ind w:right="111"/>
              <w:rPr>
                <w:rFonts w:ascii="Times New Roman" w:eastAsia="Times New Roman" w:hAnsi="Times New Roman" w:cs="Times New Roman"/>
                <w:sz w:val="24"/>
                <w:szCs w:val="24"/>
              </w:rPr>
            </w:pPr>
            <w:r w:rsidRPr="00C77BAC">
              <w:rPr>
                <w:rFonts w:ascii="Arial" w:eastAsia="Times New Roman" w:hAnsi="Arial" w:cs="Arial"/>
                <w:sz w:val="18"/>
                <w:szCs w:val="18"/>
              </w:rPr>
              <w:t>RX</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Freq</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N or</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W</w:t>
            </w:r>
          </w:p>
        </w:tc>
        <w:tc>
          <w:tcPr>
            <w:tcW w:w="10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jc w:val="center"/>
              <w:rPr>
                <w:rFonts w:ascii="Arial" w:eastAsia="Times New Roman" w:hAnsi="Arial" w:cs="Arial"/>
                <w:sz w:val="18"/>
                <w:szCs w:val="18"/>
              </w:rPr>
            </w:pPr>
            <w:r w:rsidRPr="00C77BAC">
              <w:rPr>
                <w:rFonts w:ascii="Arial" w:eastAsia="Times New Roman" w:hAnsi="Arial" w:cs="Arial"/>
                <w:sz w:val="18"/>
                <w:szCs w:val="18"/>
              </w:rPr>
              <w:t>RX</w:t>
            </w:r>
          </w:p>
          <w:p w:rsidR="00C77BAC" w:rsidRPr="00C77BAC" w:rsidRDefault="00C77BAC" w:rsidP="00C77BAC">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C77BAC">
              <w:rPr>
                <w:rFonts w:ascii="Arial" w:eastAsia="Times New Roman" w:hAnsi="Arial" w:cs="Arial"/>
                <w:sz w:val="18"/>
                <w:szCs w:val="18"/>
              </w:rPr>
              <w:t>Tone/NAC</w:t>
            </w: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ind w:right="118"/>
              <w:rPr>
                <w:rFonts w:ascii="Times New Roman" w:eastAsia="Times New Roman" w:hAnsi="Times New Roman" w:cs="Times New Roman"/>
                <w:sz w:val="24"/>
                <w:szCs w:val="24"/>
              </w:rPr>
            </w:pPr>
            <w:r w:rsidRPr="00C77BAC">
              <w:rPr>
                <w:rFonts w:ascii="Arial" w:eastAsia="Times New Roman" w:hAnsi="Arial" w:cs="Arial"/>
                <w:sz w:val="18"/>
                <w:szCs w:val="18"/>
              </w:rPr>
              <w:t>TX</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rPr>
              <w:t>Freq</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N or</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W</w:t>
            </w:r>
          </w:p>
        </w:tc>
        <w:tc>
          <w:tcPr>
            <w:tcW w:w="108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jc w:val="center"/>
              <w:rPr>
                <w:rFonts w:ascii="Arial" w:eastAsia="Times New Roman" w:hAnsi="Arial" w:cs="Arial"/>
                <w:sz w:val="18"/>
                <w:szCs w:val="18"/>
              </w:rPr>
            </w:pPr>
            <w:r w:rsidRPr="00C77BAC">
              <w:rPr>
                <w:rFonts w:ascii="Arial" w:eastAsia="Times New Roman" w:hAnsi="Arial" w:cs="Arial"/>
                <w:sz w:val="18"/>
                <w:szCs w:val="18"/>
              </w:rPr>
              <w:t>TX</w:t>
            </w:r>
          </w:p>
          <w:p w:rsidR="00C77BAC" w:rsidRPr="00C77BAC" w:rsidRDefault="00C77BAC" w:rsidP="00C77BAC">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C77BAC">
              <w:rPr>
                <w:rFonts w:ascii="Arial" w:eastAsia="Times New Roman" w:hAnsi="Arial" w:cs="Arial"/>
                <w:sz w:val="18"/>
                <w:szCs w:val="18"/>
              </w:rPr>
              <w:t>Tone/NAC</w:t>
            </w:r>
          </w:p>
        </w:tc>
        <w:tc>
          <w:tcPr>
            <w:tcW w:w="117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ind w:right="113"/>
              <w:rPr>
                <w:rFonts w:ascii="Times New Roman" w:eastAsia="Times New Roman" w:hAnsi="Times New Roman" w:cs="Times New Roman"/>
                <w:sz w:val="24"/>
                <w:szCs w:val="24"/>
              </w:rPr>
            </w:pPr>
            <w:r w:rsidRPr="00C77BAC">
              <w:rPr>
                <w:rFonts w:ascii="Arial" w:eastAsia="Times New Roman" w:hAnsi="Arial" w:cs="Arial"/>
                <w:sz w:val="18"/>
                <w:szCs w:val="18"/>
              </w:rPr>
              <w:t>Mode</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(A, D, or</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rPr>
              <w:t>M)</w:t>
            </w:r>
          </w:p>
        </w:tc>
        <w:tc>
          <w:tcPr>
            <w:tcW w:w="323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C77BAC">
              <w:rPr>
                <w:rFonts w:ascii="Arial" w:eastAsia="Times New Roman" w:hAnsi="Arial" w:cs="Arial"/>
                <w:sz w:val="18"/>
                <w:szCs w:val="18"/>
              </w:rPr>
              <w:t>Remarks</w:t>
            </w:r>
          </w:p>
        </w:tc>
      </w:tr>
      <w:tr w:rsidR="00C77BAC" w:rsidRPr="00C77BAC" w:rsidTr="007035D5">
        <w:trPr>
          <w:trHeight w:hRule="exact" w:val="640"/>
        </w:trPr>
        <w:tc>
          <w:tcPr>
            <w:tcW w:w="6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4"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3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60"/>
        </w:trPr>
        <w:tc>
          <w:tcPr>
            <w:tcW w:w="6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4"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3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60"/>
        </w:trPr>
        <w:tc>
          <w:tcPr>
            <w:tcW w:w="6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4"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3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60"/>
        </w:trPr>
        <w:tc>
          <w:tcPr>
            <w:tcW w:w="6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4"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3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60"/>
        </w:trPr>
        <w:tc>
          <w:tcPr>
            <w:tcW w:w="6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4"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3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60"/>
        </w:trPr>
        <w:tc>
          <w:tcPr>
            <w:tcW w:w="6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4"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3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60"/>
        </w:trPr>
        <w:tc>
          <w:tcPr>
            <w:tcW w:w="6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4"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3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70"/>
        </w:trPr>
        <w:tc>
          <w:tcPr>
            <w:tcW w:w="62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5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71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gridSpan w:val="3"/>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6" w:type="dxa"/>
            <w:gridSpan w:val="2"/>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4"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gridSpan w:val="2"/>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7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36"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276"/>
        </w:trPr>
        <w:tc>
          <w:tcPr>
            <w:tcW w:w="14393" w:type="dxa"/>
            <w:gridSpan w:val="1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5. Special</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Instructions:</w:t>
            </w:r>
          </w:p>
        </w:tc>
      </w:tr>
      <w:tr w:rsidR="00C77BAC" w:rsidRPr="00C77BAC" w:rsidTr="007035D5">
        <w:trPr>
          <w:trHeight w:hRule="exact" w:val="390"/>
        </w:trPr>
        <w:tc>
          <w:tcPr>
            <w:tcW w:w="14393" w:type="dxa"/>
            <w:gridSpan w:val="15"/>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9071"/>
                <w:tab w:val="left" w:pos="14261"/>
              </w:tabs>
              <w:kinsoku w:val="0"/>
              <w:overflowPunct w:val="0"/>
              <w:autoSpaceDE w:val="0"/>
              <w:autoSpaceDN w:val="0"/>
              <w:adjustRightInd w:val="0"/>
              <w:spacing w:before="1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6. Prepared by </w:t>
            </w:r>
            <w:r w:rsidRPr="00C77BAC">
              <w:rPr>
                <w:rFonts w:ascii="Arial" w:eastAsia="Times New Roman" w:hAnsi="Arial" w:cs="Arial"/>
                <w:sz w:val="20"/>
                <w:szCs w:val="20"/>
              </w:rPr>
              <w:t>(Communications Unit Leader)</w:t>
            </w:r>
            <w:r w:rsidRPr="00C77BAC">
              <w:rPr>
                <w:rFonts w:ascii="Arial" w:eastAsia="Times New Roman" w:hAnsi="Arial" w:cs="Arial"/>
                <w:b/>
                <w:bCs/>
                <w:sz w:val="20"/>
                <w:szCs w:val="20"/>
              </w:rPr>
              <w:t>:</w:t>
            </w:r>
            <w:r w:rsidRPr="00C77BAC">
              <w:rPr>
                <w:rFonts w:ascii="Arial" w:eastAsia="Times New Roman" w:hAnsi="Arial" w:cs="Arial"/>
                <w:b/>
                <w:bCs/>
                <w:spacing w:val="41"/>
                <w:sz w:val="20"/>
                <w:szCs w:val="20"/>
              </w:rPr>
              <w:t xml:space="preserve"> </w:t>
            </w:r>
            <w:r w:rsidRPr="00C77BAC">
              <w:rPr>
                <w:rFonts w:ascii="Arial" w:eastAsia="Times New Roman" w:hAnsi="Arial" w:cs="Arial"/>
                <w:sz w:val="20"/>
                <w:szCs w:val="20"/>
              </w:rPr>
              <w:t>Name:</w:t>
            </w:r>
            <w:r w:rsidRPr="00C77BAC">
              <w:rPr>
                <w:rFonts w:ascii="Arial" w:eastAsia="Times New Roman" w:hAnsi="Arial" w:cs="Arial"/>
                <w:sz w:val="20"/>
                <w:szCs w:val="20"/>
                <w:u w:val="single"/>
              </w:rPr>
              <w:tab/>
            </w:r>
            <w:r w:rsidRPr="00C77BAC">
              <w:rPr>
                <w:rFonts w:ascii="Arial" w:eastAsia="Times New Roman" w:hAnsi="Arial" w:cs="Arial"/>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2878"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205</w:t>
            </w:r>
          </w:p>
        </w:tc>
        <w:tc>
          <w:tcPr>
            <w:tcW w:w="2878"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580"/>
              </w:tabs>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IAP</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Page</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u w:val="single"/>
              </w:rPr>
              <w:t xml:space="preserve"> </w:t>
            </w:r>
            <w:r w:rsidRPr="00C77BAC">
              <w:rPr>
                <w:rFonts w:ascii="Arial" w:eastAsia="Times New Roman" w:hAnsi="Arial" w:cs="Arial"/>
                <w:b/>
                <w:bCs/>
                <w:sz w:val="20"/>
                <w:szCs w:val="20"/>
                <w:u w:val="single"/>
              </w:rPr>
              <w:tab/>
            </w:r>
          </w:p>
        </w:tc>
        <w:tc>
          <w:tcPr>
            <w:tcW w:w="8637" w:type="dxa"/>
            <w:gridSpan w:val="8"/>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8506"/>
              </w:tabs>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sz w:val="18"/>
          <w:szCs w:val="18"/>
        </w:rPr>
      </w:pPr>
    </w:p>
    <w:p w:rsidR="00C77BAC" w:rsidRPr="00C77BAC" w:rsidRDefault="00C77BAC" w:rsidP="00C77BAC">
      <w:pPr>
        <w:widowControl w:val="0"/>
        <w:kinsoku w:val="0"/>
        <w:overflowPunct w:val="0"/>
        <w:autoSpaceDE w:val="0"/>
        <w:autoSpaceDN w:val="0"/>
        <w:adjustRightInd w:val="0"/>
        <w:spacing w:before="74" w:after="0" w:line="240" w:lineRule="auto"/>
        <w:ind w:right="18"/>
        <w:jc w:val="center"/>
        <w:rPr>
          <w:rFonts w:ascii="Arial" w:eastAsia="Times New Roman" w:hAnsi="Arial" w:cs="Arial"/>
          <w:sz w:val="20"/>
          <w:szCs w:val="20"/>
        </w:rPr>
      </w:pPr>
      <w:r w:rsidRPr="00C77BAC">
        <w:rPr>
          <w:rFonts w:ascii="Arial" w:eastAsia="Times New Roman" w:hAnsi="Arial" w:cs="Arial"/>
          <w:sz w:val="20"/>
          <w:szCs w:val="20"/>
        </w:rPr>
        <w:t>182</w:t>
      </w:r>
    </w:p>
    <w:p w:rsidR="00C77BAC" w:rsidRPr="00C77BAC" w:rsidRDefault="00C77BAC" w:rsidP="00C77BAC">
      <w:pPr>
        <w:widowControl w:val="0"/>
        <w:kinsoku w:val="0"/>
        <w:overflowPunct w:val="0"/>
        <w:autoSpaceDE w:val="0"/>
        <w:autoSpaceDN w:val="0"/>
        <w:adjustRightInd w:val="0"/>
        <w:spacing w:before="74" w:after="0" w:line="240" w:lineRule="auto"/>
        <w:ind w:right="18"/>
        <w:jc w:val="center"/>
        <w:rPr>
          <w:rFonts w:ascii="Arial" w:eastAsia="Times New Roman" w:hAnsi="Arial" w:cs="Arial"/>
          <w:sz w:val="20"/>
          <w:szCs w:val="20"/>
        </w:rPr>
        <w:sectPr w:rsidR="00C77BAC" w:rsidRPr="00C77BAC">
          <w:headerReference w:type="default" r:id="rId134"/>
          <w:footerReference w:type="default" r:id="rId135"/>
          <w:pgSz w:w="15840" w:h="12240" w:orient="landscape"/>
          <w:pgMar w:top="220" w:right="580" w:bottom="280" w:left="600" w:header="0" w:footer="0" w:gutter="0"/>
          <w:cols w:space="720" w:equalWidth="0">
            <w:col w:w="14660"/>
          </w:cols>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205</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Incident Radio Communications</w:t>
      </w:r>
      <w:r w:rsidRPr="00C77BAC">
        <w:rPr>
          <w:rFonts w:ascii="Arial" w:eastAsia="Times New Roman" w:hAnsi="Arial" w:cs="Arial"/>
          <w:b/>
          <w:bCs/>
          <w:spacing w:val="-20"/>
          <w:sz w:val="24"/>
          <w:szCs w:val="24"/>
        </w:rPr>
        <w:t xml:space="preserve"> </w:t>
      </w:r>
      <w:r w:rsidRPr="00C77BAC">
        <w:rPr>
          <w:rFonts w:ascii="Arial" w:eastAsia="Times New Roman" w:hAnsi="Arial" w:cs="Arial"/>
          <w:b/>
          <w:bCs/>
          <w:sz w:val="24"/>
          <w:szCs w:val="24"/>
        </w:rPr>
        <w:t>Plan</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Incident Radio Communications Plan (ICS 205) provides information on all radio frequency or</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trunked radio system talkgroup assignments for each operational period. The plan is a summary of information obtained</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about available radio frequencies or talkgroups and the assignments of those resources by the Communications Unit Leader</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for use by incident responders. Information from the Incident Radio Communications Plan on frequency or</w:t>
      </w:r>
      <w:r w:rsidRPr="00C77BAC">
        <w:rPr>
          <w:rFonts w:ascii="Arial" w:eastAsia="Times New Roman" w:hAnsi="Arial" w:cs="Arial"/>
          <w:spacing w:val="-26"/>
          <w:sz w:val="20"/>
          <w:szCs w:val="20"/>
        </w:rPr>
        <w:t xml:space="preserve"> </w:t>
      </w:r>
      <w:r w:rsidRPr="00C77BAC">
        <w:rPr>
          <w:rFonts w:ascii="Arial" w:eastAsia="Times New Roman" w:hAnsi="Arial" w:cs="Arial"/>
          <w:sz w:val="20"/>
          <w:szCs w:val="20"/>
        </w:rPr>
        <w:t>talkgroup assignments is normally placed on the Assignment List (ICS</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204).</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205 is prepared by the Communications Unit Leader and given to the Planning Section Chief</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for inclusion in the Incident Action</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Plan.</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The ICS 205 is duplicated and attached to the Incident Objectives (ICS 202) and given to all recipients</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as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part of the Incident Action Plan (IAP). All completed original forms must be given to the Documentation Unit.</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Information from the ICS 205 is placed on Assignment</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Lists.</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56" w:after="0" w:line="230" w:lineRule="exact"/>
        <w:ind w:left="467" w:right="1208"/>
        <w:rPr>
          <w:rFonts w:ascii="Arial" w:eastAsia="Times New Roman" w:hAnsi="Arial" w:cs="Arial"/>
          <w:sz w:val="20"/>
          <w:szCs w:val="20"/>
        </w:rPr>
      </w:pPr>
      <w:r w:rsidRPr="00C77BAC">
        <w:rPr>
          <w:rFonts w:ascii="Arial" w:eastAsia="Times New Roman" w:hAnsi="Arial" w:cs="Arial"/>
          <w:sz w:val="20"/>
          <w:szCs w:val="20"/>
        </w:rPr>
        <w:t>The ICS 205 is used to provide, in one location, information on all radio frequency assignments down to</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the Division/Group level for each operational</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period.</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77"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The ICS 205 serves as part of the</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316"/>
        <w:gridCol w:w="2452"/>
        <w:gridCol w:w="7032"/>
      </w:tblGrid>
      <w:tr w:rsidR="00C77BAC" w:rsidRPr="00C77BAC" w:rsidTr="007035D5">
        <w:trPr>
          <w:trHeight w:hRule="exact" w:val="570"/>
        </w:trPr>
        <w:tc>
          <w:tcPr>
            <w:tcW w:w="131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261"/>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452"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7032"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316"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2452"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7032"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551"/>
        </w:trPr>
        <w:tc>
          <w:tcPr>
            <w:tcW w:w="1316"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Date/Time</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Prepared</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95"/>
              <w:rPr>
                <w:rFonts w:ascii="Times New Roman" w:eastAsia="Times New Roman" w:hAnsi="Times New Roman" w:cs="Times New Roman"/>
                <w:sz w:val="24"/>
                <w:szCs w:val="24"/>
              </w:rPr>
            </w:pPr>
            <w:r w:rsidRPr="00C77BAC">
              <w:rPr>
                <w:rFonts w:ascii="Arial" w:eastAsia="Times New Roman" w:hAnsi="Arial" w:cs="Arial"/>
                <w:sz w:val="20"/>
                <w:szCs w:val="20"/>
              </w:rPr>
              <w:t>Enter date prepared (month/day/year) and time prepared (using the</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24-hour clock).</w:t>
            </w:r>
          </w:p>
        </w:tc>
      </w:tr>
      <w:tr w:rsidR="00C77BAC" w:rsidRPr="00C77BAC" w:rsidTr="007035D5">
        <w:trPr>
          <w:trHeight w:hRule="exact" w:val="887"/>
        </w:trPr>
        <w:tc>
          <w:tcPr>
            <w:tcW w:w="1316"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108"/>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108"/>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64"/>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 24-hour clock)</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and end date and time for the operational period to which the form</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applies.</w:t>
            </w:r>
          </w:p>
        </w:tc>
      </w:tr>
      <w:tr w:rsidR="00C77BAC" w:rsidRPr="00C77BAC" w:rsidTr="007035D5">
        <w:trPr>
          <w:trHeight w:hRule="exact" w:val="550"/>
        </w:trPr>
        <w:tc>
          <w:tcPr>
            <w:tcW w:w="1316" w:type="dxa"/>
            <w:vMerge w:val="restart"/>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339"/>
              <w:rPr>
                <w:rFonts w:ascii="Times New Roman" w:eastAsia="Times New Roman" w:hAnsi="Times New Roman" w:cs="Times New Roman"/>
                <w:sz w:val="24"/>
                <w:szCs w:val="24"/>
              </w:rPr>
            </w:pPr>
            <w:r w:rsidRPr="00C77BAC">
              <w:rPr>
                <w:rFonts w:ascii="Arial" w:eastAsia="Times New Roman" w:hAnsi="Arial" w:cs="Arial"/>
                <w:b/>
                <w:bCs/>
                <w:sz w:val="20"/>
                <w:szCs w:val="20"/>
              </w:rPr>
              <w:t>Basic Radio</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Channel Use</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following information about radio channel</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use:</w:t>
            </w:r>
          </w:p>
        </w:tc>
      </w:tr>
      <w:tr w:rsidR="00C77BAC" w:rsidRPr="00C77BAC" w:rsidTr="007035D5">
        <w:trPr>
          <w:trHeight w:hRule="exact" w:val="320"/>
        </w:trPr>
        <w:tc>
          <w:tcPr>
            <w:tcW w:w="131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Zone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Group</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1009"/>
        </w:trPr>
        <w:tc>
          <w:tcPr>
            <w:tcW w:w="131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Channel</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Number</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sz w:val="20"/>
                <w:szCs w:val="20"/>
              </w:rPr>
              <w:t>Use at the Communications Unit Leader’s discretion.  Channel Number</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(Ch</w:t>
            </w:r>
          </w:p>
          <w:p w:rsidR="00C77BAC" w:rsidRPr="00C77BAC" w:rsidRDefault="00C77BAC" w:rsidP="00C77BAC">
            <w:pPr>
              <w:widowControl w:val="0"/>
              <w:kinsoku w:val="0"/>
              <w:overflowPunct w:val="0"/>
              <w:autoSpaceDE w:val="0"/>
              <w:autoSpaceDN w:val="0"/>
              <w:adjustRightInd w:val="0"/>
              <w:spacing w:after="0" w:line="240" w:lineRule="auto"/>
              <w:ind w:right="554"/>
              <w:rPr>
                <w:rFonts w:ascii="Times New Roman" w:eastAsia="Times New Roman" w:hAnsi="Times New Roman" w:cs="Times New Roman"/>
                <w:sz w:val="24"/>
                <w:szCs w:val="24"/>
              </w:rPr>
            </w:pPr>
            <w:r w:rsidRPr="00C77BAC">
              <w:rPr>
                <w:rFonts w:ascii="Arial" w:eastAsia="Times New Roman" w:hAnsi="Arial" w:cs="Arial"/>
                <w:sz w:val="20"/>
                <w:szCs w:val="20"/>
              </w:rPr>
              <w:t>#) may equate to the channel number for incident radios that</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are programmed or cloned for a specific Communications Plan, or it may</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be used just as a reference line number on the ICS 205</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document.</w:t>
            </w:r>
          </w:p>
        </w:tc>
      </w:tr>
      <w:tr w:rsidR="00C77BAC" w:rsidRPr="00C77BAC" w:rsidTr="007035D5">
        <w:trPr>
          <w:trHeight w:hRule="exact" w:val="551"/>
        </w:trPr>
        <w:tc>
          <w:tcPr>
            <w:tcW w:w="131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ind w:right="554"/>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Function</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19"/>
              <w:rPr>
                <w:rFonts w:ascii="Times New Roman" w:eastAsia="Times New Roman" w:hAnsi="Times New Roman" w:cs="Times New Roman"/>
                <w:sz w:val="24"/>
                <w:szCs w:val="24"/>
              </w:rPr>
            </w:pPr>
            <w:r w:rsidRPr="00C77BAC">
              <w:rPr>
                <w:rFonts w:ascii="Arial" w:eastAsia="Times New Roman" w:hAnsi="Arial" w:cs="Arial"/>
                <w:sz w:val="20"/>
                <w:szCs w:val="20"/>
              </w:rPr>
              <w:t>Enter the Net function each channel or talkgroup will be used for</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(Command, Tactical, Ground-to-Air, Air-to-Air, Support,</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Dispatch).</w:t>
            </w:r>
          </w:p>
        </w:tc>
      </w:tr>
      <w:tr w:rsidR="00C77BAC" w:rsidRPr="00C77BAC" w:rsidTr="007035D5">
        <w:trPr>
          <w:trHeight w:hRule="exact" w:val="780"/>
        </w:trPr>
        <w:tc>
          <w:tcPr>
            <w:tcW w:w="131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19"/>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38"/>
              <w:rPr>
                <w:rFonts w:ascii="Times New Roman" w:eastAsia="Times New Roman" w:hAnsi="Times New Roman" w:cs="Times New Roman"/>
                <w:sz w:val="24"/>
                <w:szCs w:val="24"/>
              </w:rPr>
            </w:pPr>
            <w:r w:rsidRPr="00C77BAC">
              <w:rPr>
                <w:rFonts w:ascii="Arial" w:eastAsia="Times New Roman" w:hAnsi="Arial" w:cs="Arial"/>
                <w:sz w:val="20"/>
                <w:szCs w:val="20"/>
              </w:rPr>
              <w:t>Channel</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Name/Trunked Radio System</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Talkgroup</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597"/>
              <w:jc w:val="both"/>
              <w:rPr>
                <w:rFonts w:ascii="Times New Roman" w:eastAsia="Times New Roman" w:hAnsi="Times New Roman" w:cs="Times New Roman"/>
                <w:sz w:val="24"/>
                <w:szCs w:val="24"/>
              </w:rPr>
            </w:pPr>
            <w:r w:rsidRPr="00C77BAC">
              <w:rPr>
                <w:rFonts w:ascii="Arial" w:eastAsia="Times New Roman" w:hAnsi="Arial" w:cs="Arial"/>
                <w:sz w:val="20"/>
                <w:szCs w:val="20"/>
              </w:rPr>
              <w:t>Enter the nomenclature or commonly used name for the channel or</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talk group such as the National Interoperability Channels which follow</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DHS frequency Field Operations Guide</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(FOG).</w:t>
            </w:r>
          </w:p>
        </w:tc>
      </w:tr>
      <w:tr w:rsidR="00C77BAC" w:rsidRPr="00C77BAC" w:rsidTr="007035D5">
        <w:trPr>
          <w:trHeight w:hRule="exact" w:val="550"/>
        </w:trPr>
        <w:tc>
          <w:tcPr>
            <w:tcW w:w="131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597"/>
              <w:jc w:val="both"/>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Assignment</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52"/>
              <w:rPr>
                <w:rFonts w:ascii="Times New Roman" w:eastAsia="Times New Roman" w:hAnsi="Times New Roman" w:cs="Times New Roman"/>
                <w:sz w:val="24"/>
                <w:szCs w:val="24"/>
              </w:rPr>
            </w:pPr>
            <w:r w:rsidRPr="00C77BAC">
              <w:rPr>
                <w:rFonts w:ascii="Arial" w:eastAsia="Times New Roman" w:hAnsi="Arial" w:cs="Arial"/>
                <w:sz w:val="20"/>
                <w:szCs w:val="20"/>
              </w:rPr>
              <w:t>Enter the name of the ICS Branch/Division/Group/Section to which</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this channel/talkgroup will be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assigned.</w:t>
            </w:r>
          </w:p>
        </w:tc>
      </w:tr>
      <w:tr w:rsidR="00C77BAC" w:rsidRPr="00C77BAC" w:rsidTr="007035D5">
        <w:trPr>
          <w:trHeight w:hRule="exact" w:val="1549"/>
        </w:trPr>
        <w:tc>
          <w:tcPr>
            <w:tcW w:w="131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52"/>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39"/>
              <w:rPr>
                <w:rFonts w:ascii="Times New Roman" w:eastAsia="Times New Roman" w:hAnsi="Times New Roman" w:cs="Times New Roman"/>
                <w:sz w:val="24"/>
                <w:szCs w:val="24"/>
              </w:rPr>
            </w:pPr>
            <w:r w:rsidRPr="00C77BAC">
              <w:rPr>
                <w:rFonts w:ascii="Arial" w:eastAsia="Times New Roman" w:hAnsi="Arial" w:cs="Arial"/>
                <w:sz w:val="20"/>
                <w:szCs w:val="20"/>
              </w:rPr>
              <w:t>RX (Receive)</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Frequency (N or</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W)</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18"/>
              <w:jc w:val="both"/>
              <w:rPr>
                <w:rFonts w:ascii="Arial" w:eastAsia="Times New Roman" w:hAnsi="Arial" w:cs="Arial"/>
                <w:sz w:val="20"/>
                <w:szCs w:val="20"/>
              </w:rPr>
            </w:pPr>
            <w:r w:rsidRPr="00C77BAC">
              <w:rPr>
                <w:rFonts w:ascii="Arial" w:eastAsia="Times New Roman" w:hAnsi="Arial" w:cs="Arial"/>
                <w:sz w:val="20"/>
                <w:szCs w:val="20"/>
              </w:rPr>
              <w:t>Enter the Receive Frequency (RX Freq) as the mobile or portable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subscriber would be programmed using xxx.xxxx out to four decimal places, followed</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by an “N” designating narrowband or a “W” designating wideband</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emissions.</w:t>
            </w:r>
          </w:p>
          <w:p w:rsidR="00C77BAC" w:rsidRPr="00C77BAC" w:rsidRDefault="00C77BAC" w:rsidP="00C77BAC">
            <w:pPr>
              <w:widowControl w:val="0"/>
              <w:kinsoku w:val="0"/>
              <w:overflowPunct w:val="0"/>
              <w:autoSpaceDE w:val="0"/>
              <w:autoSpaceDN w:val="0"/>
              <w:adjustRightInd w:val="0"/>
              <w:spacing w:before="79" w:after="0" w:line="240" w:lineRule="auto"/>
              <w:ind w:right="385"/>
              <w:jc w:val="both"/>
              <w:rPr>
                <w:rFonts w:ascii="Times New Roman" w:eastAsia="Times New Roman" w:hAnsi="Times New Roman" w:cs="Times New Roman"/>
                <w:sz w:val="24"/>
                <w:szCs w:val="24"/>
              </w:rPr>
            </w:pPr>
            <w:r w:rsidRPr="00C77BAC">
              <w:rPr>
                <w:rFonts w:ascii="Arial" w:eastAsia="Times New Roman" w:hAnsi="Arial" w:cs="Arial"/>
                <w:sz w:val="20"/>
                <w:szCs w:val="20"/>
              </w:rPr>
              <w:t>The name of the specific trunked radio system with which the talkgroup</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is associated may be entered across all fields on the ICS 205 normally</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used for conventional channel programming</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information.</w:t>
            </w:r>
          </w:p>
        </w:tc>
      </w:tr>
      <w:tr w:rsidR="00C77BAC" w:rsidRPr="00C77BAC" w:rsidTr="007035D5">
        <w:trPr>
          <w:trHeight w:hRule="exact" w:val="510"/>
        </w:trPr>
        <w:tc>
          <w:tcPr>
            <w:tcW w:w="131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79" w:after="0" w:line="240" w:lineRule="auto"/>
              <w:ind w:right="385"/>
              <w:jc w:val="both"/>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RX</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Tone/NAC</w:t>
            </w:r>
          </w:p>
        </w:tc>
        <w:tc>
          <w:tcPr>
            <w:tcW w:w="7032" w:type="dxa"/>
            <w:vMerge w:val="restart"/>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687"/>
              <w:rPr>
                <w:rFonts w:ascii="Times New Roman" w:eastAsia="Times New Roman" w:hAnsi="Times New Roman" w:cs="Times New Roman"/>
                <w:sz w:val="24"/>
                <w:szCs w:val="24"/>
              </w:rPr>
            </w:pPr>
            <w:r w:rsidRPr="00C77BAC">
              <w:rPr>
                <w:rFonts w:ascii="Arial" w:eastAsia="Times New Roman" w:hAnsi="Arial" w:cs="Arial"/>
                <w:sz w:val="20"/>
                <w:szCs w:val="20"/>
              </w:rPr>
              <w:t>Enter the Receive Continuous Tone Coded Squelch System</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(CTCSS) subaudible tone (RX Tone) or Network Access Code (RX NAC) for</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the receive frequency as the mobile or portable subscriber would</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be programmed.</w:t>
            </w:r>
          </w:p>
        </w:tc>
      </w:tr>
      <w:tr w:rsidR="00C77BAC" w:rsidRPr="00C77BAC" w:rsidTr="007035D5">
        <w:trPr>
          <w:trHeight w:hRule="exact" w:val="520"/>
        </w:trPr>
        <w:tc>
          <w:tcPr>
            <w:tcW w:w="131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687"/>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032" w:type="dxa"/>
            <w:vMerge/>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36"/>
          <w:footerReference w:type="default" r:id="rId137"/>
          <w:pgSz w:w="12240" w:h="15840"/>
          <w:pgMar w:top="500" w:right="540" w:bottom="700" w:left="540" w:header="304" w:footer="504" w:gutter="0"/>
          <w:pgNumType w:start="183"/>
          <w:cols w:space="720" w:equalWidth="0">
            <w:col w:w="11160"/>
          </w:cols>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316"/>
        <w:gridCol w:w="2452"/>
        <w:gridCol w:w="7032"/>
      </w:tblGrid>
      <w:tr w:rsidR="00C77BAC" w:rsidRPr="00C77BAC" w:rsidTr="007035D5">
        <w:trPr>
          <w:trHeight w:hRule="exact" w:val="570"/>
        </w:trPr>
        <w:tc>
          <w:tcPr>
            <w:tcW w:w="131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261"/>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452"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7032"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790"/>
        </w:trPr>
        <w:tc>
          <w:tcPr>
            <w:tcW w:w="1316" w:type="dxa"/>
            <w:vMerge w:val="restart"/>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30" w:lineRule="exact"/>
              <w:ind w:right="8"/>
              <w:jc w:val="center"/>
              <w:rPr>
                <w:rFonts w:ascii="Arial" w:eastAsia="Times New Roman" w:hAnsi="Arial" w:cs="Arial"/>
                <w:sz w:val="20"/>
                <w:szCs w:val="20"/>
              </w:rPr>
            </w:pPr>
            <w:r w:rsidRPr="00C77BAC">
              <w:rPr>
                <w:rFonts w:ascii="Arial" w:eastAsia="Times New Roman" w:hAnsi="Arial" w:cs="Arial"/>
                <w:b/>
                <w:bCs/>
                <w:sz w:val="20"/>
                <w:szCs w:val="20"/>
              </w:rPr>
              <w:t>4</w:t>
            </w:r>
          </w:p>
          <w:p w:rsidR="00C77BAC" w:rsidRPr="00C77BAC" w:rsidRDefault="00C77BAC" w:rsidP="00C77BAC">
            <w:pPr>
              <w:widowControl w:val="0"/>
              <w:kinsoku w:val="0"/>
              <w:overflowPunct w:val="0"/>
              <w:autoSpaceDE w:val="0"/>
              <w:autoSpaceDN w:val="0"/>
              <w:adjustRightInd w:val="0"/>
              <w:spacing w:after="0" w:line="184" w:lineRule="exact"/>
              <w:ind w:right="10"/>
              <w:jc w:val="center"/>
              <w:rPr>
                <w:rFonts w:ascii="Times New Roman" w:eastAsia="Times New Roman" w:hAnsi="Times New Roman" w:cs="Times New Roman"/>
                <w:sz w:val="24"/>
                <w:szCs w:val="24"/>
              </w:rPr>
            </w:pPr>
            <w:r w:rsidRPr="00C77BAC">
              <w:rPr>
                <w:rFonts w:ascii="Arial" w:eastAsia="Times New Roman" w:hAnsi="Arial" w:cs="Arial"/>
                <w:sz w:val="16"/>
                <w:szCs w:val="16"/>
              </w:rPr>
              <w:t>(continued)</w:t>
            </w:r>
          </w:p>
        </w:tc>
        <w:tc>
          <w:tcPr>
            <w:tcW w:w="2452"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572"/>
              <w:rPr>
                <w:rFonts w:ascii="Times New Roman" w:eastAsia="Times New Roman" w:hAnsi="Times New Roman" w:cs="Times New Roman"/>
                <w:sz w:val="24"/>
                <w:szCs w:val="24"/>
              </w:rPr>
            </w:pPr>
            <w:r w:rsidRPr="00C77BAC">
              <w:rPr>
                <w:rFonts w:ascii="Arial" w:eastAsia="Times New Roman" w:hAnsi="Arial" w:cs="Arial"/>
                <w:sz w:val="20"/>
                <w:szCs w:val="20"/>
              </w:rPr>
              <w:t>TX</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(Transmit) Frequency (N or</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W)</w:t>
            </w:r>
          </w:p>
        </w:tc>
        <w:tc>
          <w:tcPr>
            <w:tcW w:w="7032"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06"/>
              <w:jc w:val="both"/>
              <w:rPr>
                <w:rFonts w:ascii="Times New Roman" w:eastAsia="Times New Roman" w:hAnsi="Times New Roman" w:cs="Times New Roman"/>
                <w:sz w:val="24"/>
                <w:szCs w:val="24"/>
              </w:rPr>
            </w:pPr>
            <w:r w:rsidRPr="00C77BAC">
              <w:rPr>
                <w:rFonts w:ascii="Arial" w:eastAsia="Times New Roman" w:hAnsi="Arial" w:cs="Arial"/>
                <w:sz w:val="20"/>
                <w:szCs w:val="20"/>
              </w:rPr>
              <w:t>Enter the Transmit Frequency (TX Freq) as the mobile or portable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subscriber would be programmed using xxx.xxxx out to four decimal places, followed</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by an “N” designating narrowband or a “W” designating wideband</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emissions.</w:t>
            </w:r>
          </w:p>
        </w:tc>
      </w:tr>
      <w:tr w:rsidR="00C77BAC" w:rsidRPr="00C77BAC" w:rsidTr="007035D5">
        <w:trPr>
          <w:trHeight w:hRule="exact" w:val="1009"/>
        </w:trPr>
        <w:tc>
          <w:tcPr>
            <w:tcW w:w="1316"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06"/>
              <w:jc w:val="both"/>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TX</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Tone/NAC</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665"/>
              <w:rPr>
                <w:rFonts w:ascii="Times New Roman" w:eastAsia="Times New Roman" w:hAnsi="Times New Roman" w:cs="Times New Roman"/>
                <w:sz w:val="24"/>
                <w:szCs w:val="24"/>
              </w:rPr>
            </w:pPr>
            <w:r w:rsidRPr="00C77BAC">
              <w:rPr>
                <w:rFonts w:ascii="Arial" w:eastAsia="Times New Roman" w:hAnsi="Arial" w:cs="Arial"/>
                <w:sz w:val="20"/>
                <w:szCs w:val="20"/>
              </w:rPr>
              <w:t>Enter the Transmit Continuous Tone Coded Squelch System</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(CTCSS) subaudible tone (TX Tone) or Network Access Code (TX NAC) for</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the transmit frequency as the mobile or portable subscriber would</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be programmed.</w:t>
            </w:r>
          </w:p>
        </w:tc>
      </w:tr>
      <w:tr w:rsidR="00C77BAC" w:rsidRPr="00C77BAC" w:rsidTr="007035D5">
        <w:trPr>
          <w:trHeight w:hRule="exact" w:val="550"/>
        </w:trPr>
        <w:tc>
          <w:tcPr>
            <w:tcW w:w="1316"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665"/>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Mode (A, D, or</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M)</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598"/>
              <w:rPr>
                <w:rFonts w:ascii="Times New Roman" w:eastAsia="Times New Roman" w:hAnsi="Times New Roman" w:cs="Times New Roman"/>
                <w:sz w:val="24"/>
                <w:szCs w:val="24"/>
              </w:rPr>
            </w:pPr>
            <w:r w:rsidRPr="00C77BAC">
              <w:rPr>
                <w:rFonts w:ascii="Arial" w:eastAsia="Times New Roman" w:hAnsi="Arial" w:cs="Arial"/>
                <w:sz w:val="20"/>
                <w:szCs w:val="20"/>
              </w:rPr>
              <w:t>Enter “A” for analog operation, “D” for digital operation, or “M” for</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mixed mode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operation.</w:t>
            </w:r>
          </w:p>
        </w:tc>
      </w:tr>
      <w:tr w:rsidR="00C77BAC" w:rsidRPr="00C77BAC" w:rsidTr="007035D5">
        <w:trPr>
          <w:trHeight w:hRule="exact" w:val="551"/>
        </w:trPr>
        <w:tc>
          <w:tcPr>
            <w:tcW w:w="1316"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598"/>
              <w:rPr>
                <w:rFonts w:ascii="Times New Roman" w:eastAsia="Times New Roman" w:hAnsi="Times New Roman" w:cs="Times New Roman"/>
                <w:sz w:val="24"/>
                <w:szCs w:val="24"/>
              </w:rPr>
            </w:pP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Remarks</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75"/>
              <w:rPr>
                <w:rFonts w:ascii="Times New Roman" w:eastAsia="Times New Roman" w:hAnsi="Times New Roman" w:cs="Times New Roman"/>
                <w:sz w:val="24"/>
                <w:szCs w:val="24"/>
              </w:rPr>
            </w:pPr>
            <w:r w:rsidRPr="00C77BAC">
              <w:rPr>
                <w:rFonts w:ascii="Arial" w:eastAsia="Times New Roman" w:hAnsi="Arial" w:cs="Arial"/>
                <w:sz w:val="20"/>
                <w:szCs w:val="20"/>
              </w:rPr>
              <w:t>Enter miscellaneous information concerning repeater locations,</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information concerning patched channels or talkgroups using links or gateways,</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etc.</w:t>
            </w:r>
          </w:p>
        </w:tc>
      </w:tr>
      <w:tr w:rsidR="00C77BAC" w:rsidRPr="00C77BAC" w:rsidTr="007035D5">
        <w:trPr>
          <w:trHeight w:hRule="exact" w:val="1009"/>
        </w:trPr>
        <w:tc>
          <w:tcPr>
            <w:tcW w:w="1316"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245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Special</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Instructions</w:t>
            </w:r>
          </w:p>
        </w:tc>
        <w:tc>
          <w:tcPr>
            <w:tcW w:w="703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09"/>
              <w:rPr>
                <w:rFonts w:ascii="Times New Roman" w:eastAsia="Times New Roman" w:hAnsi="Times New Roman" w:cs="Times New Roman"/>
                <w:sz w:val="24"/>
                <w:szCs w:val="24"/>
              </w:rPr>
            </w:pPr>
            <w:r w:rsidRPr="00C77BAC">
              <w:rPr>
                <w:rFonts w:ascii="Arial" w:eastAsia="Times New Roman" w:hAnsi="Arial" w:cs="Arial"/>
                <w:sz w:val="20"/>
                <w:szCs w:val="20"/>
              </w:rPr>
              <w:t>Enter any special instructions (e.g., using cross-band repeaters,</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secure- voice, encoders, private line (PL) tones, etc.) or other</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emergency communications needs). If needed, also include any special instructions</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for handling an incident within an</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1581"/>
        </w:trPr>
        <w:tc>
          <w:tcPr>
            <w:tcW w:w="1316"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2452"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361"/>
              <w:rPr>
                <w:rFonts w:ascii="Arial" w:eastAsia="Times New Roman" w:hAnsi="Arial" w:cs="Arial"/>
                <w:sz w:val="20"/>
                <w:szCs w:val="20"/>
              </w:rPr>
            </w:pPr>
            <w:r w:rsidRPr="00C77BAC">
              <w:rPr>
                <w:rFonts w:ascii="Arial" w:eastAsia="Times New Roman" w:hAnsi="Arial" w:cs="Arial"/>
                <w:b/>
                <w:bCs/>
                <w:sz w:val="20"/>
                <w:szCs w:val="20"/>
              </w:rPr>
              <w:t>Prepared</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 xml:space="preserve">by </w:t>
            </w:r>
            <w:r w:rsidRPr="00C77BAC">
              <w:rPr>
                <w:rFonts w:ascii="Arial" w:eastAsia="Times New Roman" w:hAnsi="Arial" w:cs="Arial"/>
                <w:sz w:val="20"/>
                <w:szCs w:val="20"/>
              </w:rPr>
              <w:t>(Communications</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Unit Leader)</w:t>
            </w:r>
          </w:p>
          <w:p w:rsidR="00C77BAC" w:rsidRPr="00C77BAC" w:rsidRDefault="00C77BAC" w:rsidP="00C77BAC">
            <w:pPr>
              <w:widowControl w:val="0"/>
              <w:numPr>
                <w:ilvl w:val="0"/>
                <w:numId w:val="107"/>
              </w:numPr>
              <w:tabs>
                <w:tab w:val="left" w:pos="399"/>
              </w:tabs>
              <w:kinsoku w:val="0"/>
              <w:overflowPunct w:val="0"/>
              <w:autoSpaceDE w:val="0"/>
              <w:autoSpaceDN w:val="0"/>
              <w:adjustRightInd w:val="0"/>
              <w:spacing w:before="20"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107"/>
              </w:numPr>
              <w:tabs>
                <w:tab w:val="left" w:pos="399"/>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107"/>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7032"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96"/>
              <w:rPr>
                <w:rFonts w:ascii="Times New Roman" w:eastAsia="Times New Roman" w:hAnsi="Times New Roman" w:cs="Times New Roman"/>
                <w:sz w:val="24"/>
                <w:szCs w:val="24"/>
              </w:rPr>
            </w:pPr>
            <w:r w:rsidRPr="00C77BAC">
              <w:rPr>
                <w:rFonts w:ascii="Arial" w:eastAsia="Times New Roman" w:hAnsi="Arial" w:cs="Arial"/>
                <w:sz w:val="20"/>
                <w:szCs w:val="20"/>
              </w:rPr>
              <w:t>Enter the name and signature of the person preparing the form, typically</w:t>
            </w:r>
            <w:r w:rsidRPr="00C77BAC">
              <w:rPr>
                <w:rFonts w:ascii="Arial" w:eastAsia="Times New Roman" w:hAnsi="Arial" w:cs="Arial"/>
                <w:spacing w:val="-26"/>
                <w:sz w:val="20"/>
                <w:szCs w:val="20"/>
              </w:rPr>
              <w:t xml:space="preserve"> </w:t>
            </w:r>
            <w:r w:rsidRPr="00C77BAC">
              <w:rPr>
                <w:rFonts w:ascii="Arial" w:eastAsia="Times New Roman" w:hAnsi="Arial" w:cs="Arial"/>
                <w:sz w:val="20"/>
                <w:szCs w:val="20"/>
              </w:rPr>
              <w:t>the Communications Unit Leader. Enter date (month/day/year) and</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time prepared (24-hour</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Times New Roman" w:eastAsia="Times New Roman" w:hAnsi="Times New Roman" w:cs="Times New Roman"/>
          <w:sz w:val="13"/>
          <w:szCs w:val="13"/>
        </w:rPr>
      </w:pP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bookmarkStart w:id="7" w:name="COMMUNICATIONS_LIST_(ICS_205A)"/>
      <w:bookmarkEnd w:id="7"/>
      <w:r w:rsidRPr="00C77BAC">
        <w:rPr>
          <w:rFonts w:ascii="Arial" w:eastAsia="Times New Roman" w:hAnsi="Arial" w:cs="Arial"/>
          <w:b/>
          <w:bCs/>
          <w:sz w:val="28"/>
          <w:szCs w:val="28"/>
        </w:rPr>
        <w:t>COMMUNICATIONS LIST (ICS</w:t>
      </w:r>
      <w:r w:rsidRPr="00C77BAC">
        <w:rPr>
          <w:rFonts w:ascii="Arial" w:eastAsia="Times New Roman" w:hAnsi="Arial" w:cs="Arial"/>
          <w:b/>
          <w:bCs/>
          <w:spacing w:val="-16"/>
          <w:sz w:val="28"/>
          <w:szCs w:val="28"/>
        </w:rPr>
        <w:t xml:space="preserve"> </w:t>
      </w:r>
      <w:r w:rsidRPr="00C77BAC">
        <w:rPr>
          <w:rFonts w:ascii="Arial" w:eastAsia="Times New Roman" w:hAnsi="Arial" w:cs="Arial"/>
          <w:b/>
          <w:bCs/>
          <w:sz w:val="28"/>
          <w:szCs w:val="28"/>
        </w:rPr>
        <w:t>205A)</w:t>
      </w:r>
    </w:p>
    <w:tbl>
      <w:tblPr>
        <w:tblW w:w="0" w:type="auto"/>
        <w:tblInd w:w="188" w:type="dxa"/>
        <w:tblLayout w:type="fixed"/>
        <w:tblCellMar>
          <w:left w:w="0" w:type="dxa"/>
          <w:right w:w="0" w:type="dxa"/>
        </w:tblCellMar>
        <w:tblLook w:val="0000" w:firstRow="0" w:lastRow="0" w:firstColumn="0" w:lastColumn="0" w:noHBand="0" w:noVBand="0"/>
      </w:tblPr>
      <w:tblGrid>
        <w:gridCol w:w="2145"/>
        <w:gridCol w:w="855"/>
        <w:gridCol w:w="1041"/>
        <w:gridCol w:w="266"/>
        <w:gridCol w:w="1294"/>
        <w:gridCol w:w="5182"/>
      </w:tblGrid>
      <w:tr w:rsidR="00C77BAC" w:rsidRPr="00C77BAC" w:rsidTr="007035D5">
        <w:trPr>
          <w:trHeight w:hRule="exact" w:val="570"/>
        </w:trPr>
        <w:tc>
          <w:tcPr>
            <w:tcW w:w="4041"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742"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575"/>
              </w:tabs>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sz w:val="20"/>
                <w:szCs w:val="20"/>
              </w:rPr>
              <w:t>Date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575"/>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331"/>
        </w:trPr>
        <w:tc>
          <w:tcPr>
            <w:tcW w:w="10783" w:type="dxa"/>
            <w:gridSpan w:val="6"/>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3. Basic Local Communications</w:t>
            </w:r>
            <w:r w:rsidRPr="00C77BAC">
              <w:rPr>
                <w:rFonts w:ascii="Arial" w:eastAsia="Times New Roman" w:hAnsi="Arial" w:cs="Arial"/>
                <w:b/>
                <w:bCs/>
                <w:spacing w:val="-11"/>
                <w:sz w:val="20"/>
                <w:szCs w:val="20"/>
              </w:rPr>
              <w:t xml:space="preserve"> </w:t>
            </w:r>
            <w:r w:rsidRPr="00C77BAC">
              <w:rPr>
                <w:rFonts w:ascii="Arial" w:eastAsia="Times New Roman" w:hAnsi="Arial" w:cs="Arial"/>
                <w:b/>
                <w:bCs/>
                <w:sz w:val="20"/>
                <w:szCs w:val="20"/>
              </w:rPr>
              <w:t>Information:</w:t>
            </w:r>
          </w:p>
        </w:tc>
      </w:tr>
      <w:tr w:rsidR="00C77BAC" w:rsidRPr="00C77BAC" w:rsidTr="007035D5">
        <w:trPr>
          <w:trHeight w:hRule="exact" w:val="55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Incident Assigned</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Position</w:t>
            </w: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Name</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(Alphabetized)</w:t>
            </w: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495"/>
              <w:rPr>
                <w:rFonts w:ascii="Times New Roman" w:eastAsia="Times New Roman" w:hAnsi="Times New Roman" w:cs="Times New Roman"/>
                <w:sz w:val="24"/>
                <w:szCs w:val="24"/>
              </w:rPr>
            </w:pPr>
            <w:r w:rsidRPr="00C77BAC">
              <w:rPr>
                <w:rFonts w:ascii="Arial" w:eastAsia="Times New Roman" w:hAnsi="Arial" w:cs="Arial"/>
                <w:sz w:val="20"/>
                <w:szCs w:val="20"/>
              </w:rPr>
              <w:t>Method(s) of</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Contact (phone, pager, cell,</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etc.)</w:t>
            </w: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000"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31"/>
        </w:trPr>
        <w:tc>
          <w:tcPr>
            <w:tcW w:w="3000" w:type="dxa"/>
            <w:gridSpan w:val="2"/>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01" w:type="dxa"/>
            <w:gridSpan w:val="3"/>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5182"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90"/>
        </w:trPr>
        <w:tc>
          <w:tcPr>
            <w:tcW w:w="10783" w:type="dxa"/>
            <w:gridSpan w:val="6"/>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299"/>
                <w:tab w:val="left" w:pos="7629"/>
                <w:tab w:val="left" w:pos="10667"/>
              </w:tabs>
              <w:kinsoku w:val="0"/>
              <w:overflowPunct w:val="0"/>
              <w:autoSpaceDE w:val="0"/>
              <w:autoSpaceDN w:val="0"/>
              <w:adjustRightInd w:val="0"/>
              <w:spacing w:before="6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4.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40"/>
        </w:trPr>
        <w:tc>
          <w:tcPr>
            <w:tcW w:w="2145"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205A</w:t>
            </w:r>
          </w:p>
        </w:tc>
        <w:tc>
          <w:tcPr>
            <w:tcW w:w="2162"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580"/>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IAP</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Page</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u w:val="single"/>
              </w:rPr>
              <w:t xml:space="preserve"> </w:t>
            </w:r>
            <w:r w:rsidRPr="00C77BAC">
              <w:rPr>
                <w:rFonts w:ascii="Arial" w:eastAsia="Times New Roman" w:hAnsi="Arial" w:cs="Arial"/>
                <w:b/>
                <w:bCs/>
                <w:sz w:val="20"/>
                <w:szCs w:val="20"/>
                <w:u w:val="single"/>
              </w:rPr>
              <w:tab/>
            </w:r>
          </w:p>
        </w:tc>
        <w:tc>
          <w:tcPr>
            <w:tcW w:w="6476" w:type="dxa"/>
            <w:gridSpan w:val="2"/>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3"/>
              </w:tabs>
              <w:kinsoku w:val="0"/>
              <w:overflowPunct w:val="0"/>
              <w:autoSpaceDE w:val="0"/>
              <w:autoSpaceDN w:val="0"/>
              <w:adjustRightInd w:val="0"/>
              <w:spacing w:before="52"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38"/>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5"/>
          <w:sz w:val="24"/>
          <w:szCs w:val="24"/>
        </w:rPr>
        <w:t xml:space="preserve"> </w:t>
      </w:r>
      <w:r w:rsidRPr="00C77BAC">
        <w:rPr>
          <w:rFonts w:ascii="Arial" w:eastAsia="Times New Roman" w:hAnsi="Arial" w:cs="Arial"/>
          <w:b/>
          <w:bCs/>
          <w:sz w:val="24"/>
          <w:szCs w:val="24"/>
        </w:rPr>
        <w:t>205A</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Communications</w:t>
      </w:r>
      <w:r w:rsidRPr="00C77BAC">
        <w:rPr>
          <w:rFonts w:ascii="Arial" w:eastAsia="Times New Roman" w:hAnsi="Arial" w:cs="Arial"/>
          <w:b/>
          <w:bCs/>
          <w:spacing w:val="-12"/>
          <w:sz w:val="24"/>
          <w:szCs w:val="24"/>
        </w:rPr>
        <w:t xml:space="preserve"> </w:t>
      </w:r>
      <w:r w:rsidRPr="00C77BAC">
        <w:rPr>
          <w:rFonts w:ascii="Arial" w:eastAsia="Times New Roman" w:hAnsi="Arial" w:cs="Arial"/>
          <w:b/>
          <w:bCs/>
          <w:sz w:val="24"/>
          <w:szCs w:val="24"/>
        </w:rPr>
        <w:t>List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Communications List (ICS 205A) records methods of contact for incident personnel. While the</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Incident Radio Communications Plan (ICS 205) is used to provide information on all radio frequencies down to the</w:t>
      </w:r>
      <w:r w:rsidRPr="00C77BAC">
        <w:rPr>
          <w:rFonts w:ascii="Arial" w:eastAsia="Times New Roman" w:hAnsi="Arial" w:cs="Arial"/>
          <w:spacing w:val="-38"/>
          <w:sz w:val="20"/>
          <w:szCs w:val="20"/>
        </w:rPr>
        <w:t xml:space="preserve"> </w:t>
      </w:r>
      <w:r w:rsidRPr="00C77BAC">
        <w:rPr>
          <w:rFonts w:ascii="Arial" w:eastAsia="Times New Roman" w:hAnsi="Arial" w:cs="Arial"/>
          <w:sz w:val="20"/>
          <w:szCs w:val="20"/>
        </w:rPr>
        <w:t>Division/Group</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level, the ICS 205A indicates all methods of contact for personnel assigned to the incident (radio frequencies,</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phone numbers, pager numbers, etc.), and functions as an incident</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directory.</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205A can be filled out during check-in and is maintained and distributed by Communications</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Unit personnel.  This form should be updated each operational</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period.</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The ICS 205A is distributed within the ICS organization by the Communications Unit, and posted</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as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necessary. All completed original forms must be given to the Documentation Unit. If this form contains</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sensitive information such as cell phone numbers, it should be clearly marked in the header that it contains sensitive</w:t>
      </w:r>
      <w:r w:rsidRPr="00C77BAC">
        <w:rPr>
          <w:rFonts w:ascii="Arial" w:eastAsia="Times New Roman" w:hAnsi="Arial" w:cs="Arial"/>
          <w:spacing w:val="-37"/>
          <w:sz w:val="20"/>
          <w:szCs w:val="20"/>
        </w:rPr>
        <w:t xml:space="preserve"> </w:t>
      </w:r>
      <w:r w:rsidRPr="00C77BAC">
        <w:rPr>
          <w:rFonts w:ascii="Arial" w:eastAsia="Times New Roman" w:hAnsi="Arial" w:cs="Arial"/>
          <w:sz w:val="20"/>
          <w:szCs w:val="20"/>
        </w:rPr>
        <w:t>information and is not for public</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release.</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39"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The ICS 205A is an optional part of the Incident Action Plan</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78"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This optional form is used in conjunction with the ICS</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205.</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79"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If additional pages are needed, use a blank ICS 205A and repaginate as</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37"/>
        <w:gridCol w:w="3147"/>
        <w:gridCol w:w="6516"/>
      </w:tblGrid>
      <w:tr w:rsidR="00C77BAC" w:rsidRPr="00C77BAC" w:rsidTr="007035D5">
        <w:trPr>
          <w:trHeight w:hRule="exact" w:val="570"/>
        </w:trPr>
        <w:tc>
          <w:tcPr>
            <w:tcW w:w="113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14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51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137"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3147"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516"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7"/>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106"/>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106"/>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13"/>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24-hour</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clock) and end date and time for the operational period to which</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the form</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applies.</w:t>
            </w:r>
          </w:p>
        </w:tc>
      </w:tr>
      <w:tr w:rsidR="00C77BAC" w:rsidRPr="00C77BAC" w:rsidTr="007035D5">
        <w:trPr>
          <w:trHeight w:hRule="exact" w:val="551"/>
        </w:trPr>
        <w:tc>
          <w:tcPr>
            <w:tcW w:w="1137"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235"/>
              <w:rPr>
                <w:rFonts w:ascii="Times New Roman" w:eastAsia="Times New Roman" w:hAnsi="Times New Roman" w:cs="Times New Roman"/>
                <w:sz w:val="24"/>
                <w:szCs w:val="24"/>
              </w:rPr>
            </w:pPr>
            <w:r w:rsidRPr="00C77BAC">
              <w:rPr>
                <w:rFonts w:ascii="Arial" w:eastAsia="Times New Roman" w:hAnsi="Arial" w:cs="Arial"/>
                <w:b/>
                <w:bCs/>
                <w:sz w:val="20"/>
                <w:szCs w:val="20"/>
              </w:rPr>
              <w:t>Basic Local</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Communications Information</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91"/>
              <w:rPr>
                <w:rFonts w:ascii="Times New Roman" w:eastAsia="Times New Roman" w:hAnsi="Times New Roman" w:cs="Times New Roman"/>
                <w:sz w:val="24"/>
                <w:szCs w:val="24"/>
              </w:rPr>
            </w:pPr>
            <w:r w:rsidRPr="00C77BAC">
              <w:rPr>
                <w:rFonts w:ascii="Arial" w:eastAsia="Times New Roman" w:hAnsi="Arial" w:cs="Arial"/>
                <w:sz w:val="20"/>
                <w:szCs w:val="20"/>
              </w:rPr>
              <w:t>Enter the communications methods assigned and used for</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personnel by their assigned ICS</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position.</w:t>
            </w:r>
          </w:p>
        </w:tc>
      </w:tr>
      <w:tr w:rsidR="00C77BAC" w:rsidRPr="00C77BAC" w:rsidTr="007035D5">
        <w:trPr>
          <w:trHeight w:hRule="exact" w:val="319"/>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91"/>
              <w:rPr>
                <w:rFonts w:ascii="Times New Roman" w:eastAsia="Times New Roman" w:hAnsi="Times New Roman" w:cs="Times New Roman"/>
                <w:sz w:val="24"/>
                <w:szCs w:val="24"/>
              </w:rPr>
            </w:pP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105"/>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Incident Assigned</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Position</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ICS organizational</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assignment.</w:t>
            </w:r>
          </w:p>
        </w:tc>
      </w:tr>
      <w:tr w:rsidR="00C77BAC" w:rsidRPr="00C77BAC" w:rsidTr="007035D5">
        <w:trPr>
          <w:trHeight w:hRule="exact" w:val="32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104"/>
              </w:numPr>
              <w:tabs>
                <w:tab w:val="left" w:pos="399"/>
              </w:tabs>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Name</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of the assigned</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person.</w:t>
            </w:r>
          </w:p>
        </w:tc>
      </w:tr>
      <w:tr w:rsidR="00C77BAC" w:rsidRPr="00C77BAC" w:rsidTr="007035D5">
        <w:trPr>
          <w:trHeight w:hRule="exact" w:val="101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p>
        </w:tc>
        <w:tc>
          <w:tcPr>
            <w:tcW w:w="314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103"/>
              </w:numPr>
              <w:tabs>
                <w:tab w:val="left" w:pos="399"/>
              </w:tabs>
              <w:kinsoku w:val="0"/>
              <w:overflowPunct w:val="0"/>
              <w:autoSpaceDE w:val="0"/>
              <w:autoSpaceDN w:val="0"/>
              <w:adjustRightInd w:val="0"/>
              <w:spacing w:before="17" w:after="0" w:line="240" w:lineRule="auto"/>
              <w:ind w:right="579"/>
              <w:rPr>
                <w:rFonts w:ascii="Times New Roman" w:eastAsia="Times New Roman" w:hAnsi="Times New Roman" w:cs="Times New Roman"/>
                <w:sz w:val="24"/>
                <w:szCs w:val="24"/>
              </w:rPr>
            </w:pPr>
            <w:r w:rsidRPr="00C77BAC">
              <w:rPr>
                <w:rFonts w:ascii="Arial" w:eastAsia="Times New Roman" w:hAnsi="Arial" w:cs="Arial"/>
                <w:sz w:val="20"/>
                <w:szCs w:val="20"/>
              </w:rPr>
              <w:t>Method(s) of</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Contact (phone, pager, cell,</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etc.)</w:t>
            </w:r>
          </w:p>
        </w:tc>
        <w:tc>
          <w:tcPr>
            <w:tcW w:w="65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27"/>
              <w:rPr>
                <w:rFonts w:ascii="Times New Roman" w:eastAsia="Times New Roman" w:hAnsi="Times New Roman" w:cs="Times New Roman"/>
                <w:sz w:val="24"/>
                <w:szCs w:val="24"/>
              </w:rPr>
            </w:pPr>
            <w:r w:rsidRPr="00C77BAC">
              <w:rPr>
                <w:rFonts w:ascii="Arial" w:eastAsia="Times New Roman" w:hAnsi="Arial" w:cs="Arial"/>
                <w:sz w:val="20"/>
                <w:szCs w:val="20"/>
              </w:rPr>
              <w:t>For each assignment, enter the radio frequency and contact</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number(s) to include area code, etc.  If applicable, include the vehicle license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or ID number assigned to the vehicle for the incident (e.g., HAZMAT</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1, etc.).</w:t>
            </w:r>
          </w:p>
        </w:tc>
      </w:tr>
      <w:tr w:rsidR="00C77BAC" w:rsidRPr="00C77BAC" w:rsidTr="007035D5">
        <w:trPr>
          <w:trHeight w:hRule="exact" w:val="1463"/>
        </w:trPr>
        <w:tc>
          <w:tcPr>
            <w:tcW w:w="113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3147"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102"/>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102"/>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102"/>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102"/>
              </w:numPr>
              <w:tabs>
                <w:tab w:val="left" w:pos="399"/>
              </w:tabs>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516"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81"/>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 and signature of the person</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preparing the form. Enter date (month/day/year) and time prepared</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(24-hour 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sz w:val="13"/>
          <w:szCs w:val="13"/>
        </w:rPr>
      </w:pPr>
    </w:p>
    <w:p w:rsidR="00C77BAC" w:rsidRPr="00C77BAC" w:rsidRDefault="00C77BAC" w:rsidP="00C77BAC">
      <w:pPr>
        <w:widowControl w:val="0"/>
        <w:kinsoku w:val="0"/>
        <w:overflowPunct w:val="0"/>
        <w:autoSpaceDE w:val="0"/>
        <w:autoSpaceDN w:val="0"/>
        <w:adjustRightInd w:val="0"/>
        <w:spacing w:before="64" w:after="0" w:line="240" w:lineRule="auto"/>
        <w:jc w:val="center"/>
        <w:outlineLvl w:val="0"/>
        <w:rPr>
          <w:rFonts w:ascii="Arial" w:eastAsia="Times New Roman" w:hAnsi="Arial" w:cs="Arial"/>
          <w:sz w:val="28"/>
          <w:szCs w:val="28"/>
        </w:rPr>
      </w:pPr>
      <w:bookmarkStart w:id="8" w:name="Medical_Plan_(ICS_206)"/>
      <w:bookmarkEnd w:id="8"/>
      <w:r w:rsidRPr="00C77BAC">
        <w:rPr>
          <w:rFonts w:ascii="Arial" w:eastAsia="Times New Roman" w:hAnsi="Arial" w:cs="Arial"/>
          <w:b/>
          <w:bCs/>
          <w:sz w:val="28"/>
          <w:szCs w:val="28"/>
        </w:rPr>
        <w:t>MEDICAL PLAN (ICS</w:t>
      </w:r>
      <w:r w:rsidRPr="00C77BAC">
        <w:rPr>
          <w:rFonts w:ascii="Arial" w:eastAsia="Times New Roman" w:hAnsi="Arial" w:cs="Arial"/>
          <w:b/>
          <w:bCs/>
          <w:spacing w:val="-11"/>
          <w:sz w:val="28"/>
          <w:szCs w:val="28"/>
        </w:rPr>
        <w:t xml:space="preserve"> </w:t>
      </w:r>
      <w:r w:rsidRPr="00C77BAC">
        <w:rPr>
          <w:rFonts w:ascii="Arial" w:eastAsia="Times New Roman" w:hAnsi="Arial" w:cs="Arial"/>
          <w:b/>
          <w:bCs/>
          <w:sz w:val="28"/>
          <w:szCs w:val="28"/>
        </w:rPr>
        <w:t>206)</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76" w:type="dxa"/>
        <w:tblLayout w:type="fixed"/>
        <w:tblCellMar>
          <w:left w:w="0" w:type="dxa"/>
          <w:right w:w="0" w:type="dxa"/>
        </w:tblCellMar>
        <w:tblLook w:val="0000" w:firstRow="0" w:lastRow="0" w:firstColumn="0" w:lastColumn="0" w:noHBand="0" w:noVBand="0"/>
      </w:tblPr>
      <w:tblGrid>
        <w:gridCol w:w="1624"/>
        <w:gridCol w:w="537"/>
        <w:gridCol w:w="412"/>
        <w:gridCol w:w="1526"/>
        <w:gridCol w:w="224"/>
        <w:gridCol w:w="1441"/>
        <w:gridCol w:w="712"/>
        <w:gridCol w:w="188"/>
        <w:gridCol w:w="900"/>
        <w:gridCol w:w="1350"/>
        <w:gridCol w:w="900"/>
        <w:gridCol w:w="993"/>
      </w:tblGrid>
      <w:tr w:rsidR="00C77BAC" w:rsidRPr="00C77BAC" w:rsidTr="007035D5">
        <w:trPr>
          <w:trHeight w:hRule="exact" w:val="570"/>
        </w:trPr>
        <w:tc>
          <w:tcPr>
            <w:tcW w:w="4099"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708" w:type="dxa"/>
            <w:gridSpan w:val="8"/>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620"/>
              </w:tabs>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sz w:val="20"/>
                <w:szCs w:val="20"/>
              </w:rPr>
              <w:t>Date</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620"/>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331"/>
        </w:trPr>
        <w:tc>
          <w:tcPr>
            <w:tcW w:w="10807" w:type="dxa"/>
            <w:gridSpan w:val="12"/>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3. Medical Aid</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Stations:</w:t>
            </w:r>
          </w:p>
        </w:tc>
      </w:tr>
      <w:tr w:rsidR="00C77BAC" w:rsidRPr="00C77BAC" w:rsidTr="007035D5">
        <w:trPr>
          <w:trHeight w:hRule="exact" w:val="490"/>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9"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3"/>
              <w:jc w:val="center"/>
              <w:rPr>
                <w:rFonts w:ascii="Times New Roman" w:eastAsia="Times New Roman" w:hAnsi="Times New Roman" w:cs="Times New Roman"/>
                <w:sz w:val="24"/>
                <w:szCs w:val="24"/>
              </w:rPr>
            </w:pPr>
            <w:r w:rsidRPr="00C77BAC">
              <w:rPr>
                <w:rFonts w:ascii="Arial" w:eastAsia="Times New Roman" w:hAnsi="Arial" w:cs="Arial"/>
                <w:sz w:val="20"/>
                <w:szCs w:val="20"/>
              </w:rPr>
              <w:t>Name</w:t>
            </w: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9"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C77BAC">
              <w:rPr>
                <w:rFonts w:ascii="Arial" w:eastAsia="Times New Roman" w:hAnsi="Arial" w:cs="Arial"/>
                <w:sz w:val="20"/>
                <w:szCs w:val="20"/>
              </w:rPr>
              <w:t>Location</w:t>
            </w: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ind w:right="238"/>
              <w:rPr>
                <w:rFonts w:ascii="Times New Roman" w:eastAsia="Times New Roman" w:hAnsi="Times New Roman" w:cs="Times New Roman"/>
                <w:sz w:val="24"/>
                <w:szCs w:val="24"/>
              </w:rPr>
            </w:pPr>
            <w:r w:rsidRPr="00C77BAC">
              <w:rPr>
                <w:rFonts w:ascii="Arial" w:eastAsia="Times New Roman" w:hAnsi="Arial" w:cs="Arial"/>
                <w:sz w:val="20"/>
                <w:szCs w:val="20"/>
              </w:rPr>
              <w:t>Contact Number(s)/Frequency</w:t>
            </w: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ind w:right="402"/>
              <w:rPr>
                <w:rFonts w:ascii="Times New Roman" w:eastAsia="Times New Roman" w:hAnsi="Times New Roman" w:cs="Times New Roman"/>
                <w:sz w:val="24"/>
                <w:szCs w:val="24"/>
              </w:rPr>
            </w:pPr>
            <w:r w:rsidRPr="00C77BAC">
              <w:rPr>
                <w:rFonts w:ascii="Arial" w:eastAsia="Times New Roman" w:hAnsi="Arial" w:cs="Arial"/>
                <w:sz w:val="20"/>
                <w:szCs w:val="20"/>
              </w:rPr>
              <w:t>Paramedics on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Site?</w:t>
            </w:r>
          </w:p>
        </w:tc>
      </w:tr>
      <w:tr w:rsidR="00C77BAC" w:rsidRPr="00C77BAC" w:rsidTr="007035D5">
        <w:trPr>
          <w:trHeight w:hRule="exact" w:val="340"/>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7"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r>
      <w:tr w:rsidR="00C77BAC" w:rsidRPr="00C77BAC" w:rsidTr="007035D5">
        <w:trPr>
          <w:trHeight w:hRule="exact" w:val="341"/>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8"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r>
      <w:tr w:rsidR="00C77BAC" w:rsidRPr="00C77BAC" w:rsidTr="007035D5">
        <w:trPr>
          <w:trHeight w:hRule="exact" w:val="340"/>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7"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r>
      <w:tr w:rsidR="00C77BAC" w:rsidRPr="00C77BAC" w:rsidTr="007035D5">
        <w:trPr>
          <w:trHeight w:hRule="exact" w:val="340"/>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7"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r>
      <w:tr w:rsidR="00C77BAC" w:rsidRPr="00C77BAC" w:rsidTr="007035D5">
        <w:trPr>
          <w:trHeight w:hRule="exact" w:val="341"/>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8"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r>
      <w:tr w:rsidR="00C77BAC" w:rsidRPr="00C77BAC" w:rsidTr="007035D5">
        <w:trPr>
          <w:trHeight w:hRule="exact" w:val="350"/>
        </w:trPr>
        <w:tc>
          <w:tcPr>
            <w:tcW w:w="2573" w:type="dxa"/>
            <w:gridSpan w:val="3"/>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7"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r>
      <w:tr w:rsidR="00C77BAC" w:rsidRPr="00C77BAC" w:rsidTr="007035D5">
        <w:trPr>
          <w:trHeight w:hRule="exact" w:val="329"/>
        </w:trPr>
        <w:tc>
          <w:tcPr>
            <w:tcW w:w="10807" w:type="dxa"/>
            <w:gridSpan w:val="12"/>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4. Transportation </w:t>
            </w:r>
            <w:r w:rsidRPr="00C77BAC">
              <w:rPr>
                <w:rFonts w:ascii="Arial" w:eastAsia="Times New Roman" w:hAnsi="Arial" w:cs="Arial"/>
                <w:sz w:val="20"/>
                <w:szCs w:val="20"/>
              </w:rPr>
              <w:t>(indicate air or</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ground)</w:t>
            </w:r>
            <w:r w:rsidRPr="00C77BAC">
              <w:rPr>
                <w:rFonts w:ascii="Arial" w:eastAsia="Times New Roman" w:hAnsi="Arial" w:cs="Arial"/>
                <w:b/>
                <w:bCs/>
                <w:sz w:val="20"/>
                <w:szCs w:val="20"/>
              </w:rPr>
              <w:t>:</w:t>
            </w:r>
          </w:p>
        </w:tc>
      </w:tr>
      <w:tr w:rsidR="00C77BAC" w:rsidRPr="00C77BAC" w:rsidTr="007035D5">
        <w:trPr>
          <w:trHeight w:hRule="exact" w:val="490"/>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9"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Ambulance</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Service</w:t>
            </w: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9"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rPr>
            </w:pPr>
            <w:r w:rsidRPr="00C77BAC">
              <w:rPr>
                <w:rFonts w:ascii="Arial" w:eastAsia="Times New Roman" w:hAnsi="Arial" w:cs="Arial"/>
                <w:sz w:val="20"/>
                <w:szCs w:val="20"/>
              </w:rPr>
              <w:t>Location</w:t>
            </w: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ind w:right="238"/>
              <w:rPr>
                <w:rFonts w:ascii="Times New Roman" w:eastAsia="Times New Roman" w:hAnsi="Times New Roman" w:cs="Times New Roman"/>
                <w:sz w:val="24"/>
                <w:szCs w:val="24"/>
              </w:rPr>
            </w:pPr>
            <w:r w:rsidRPr="00C77BAC">
              <w:rPr>
                <w:rFonts w:ascii="Arial" w:eastAsia="Times New Roman" w:hAnsi="Arial" w:cs="Arial"/>
                <w:sz w:val="20"/>
                <w:szCs w:val="20"/>
              </w:rPr>
              <w:t>Contact Number(s)/Frequency</w:t>
            </w: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9"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Level of</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Service</w:t>
            </w:r>
          </w:p>
        </w:tc>
      </w:tr>
      <w:tr w:rsidR="00C77BAC" w:rsidRPr="00C77BAC" w:rsidTr="007035D5">
        <w:trPr>
          <w:trHeight w:hRule="exact" w:val="341"/>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8"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ALS </w:t>
            </w:r>
            <w:r w:rsidRPr="00C77BAC">
              <w:rPr>
                <w:rFonts w:ascii="Webdings" w:eastAsia="Times New Roman" w:hAnsi="Webdings" w:cs="Webdings"/>
                <w:sz w:val="20"/>
                <w:szCs w:val="20"/>
              </w:rPr>
              <w:t></w:t>
            </w:r>
            <w:r w:rsidRPr="00C77BAC">
              <w:rPr>
                <w:rFonts w:ascii="Webdings" w:eastAsia="Times New Roman" w:hAnsi="Webdings" w:cs="Webdings"/>
                <w:spacing w:val="-36"/>
                <w:sz w:val="20"/>
                <w:szCs w:val="20"/>
              </w:rPr>
              <w:t></w:t>
            </w:r>
            <w:r w:rsidRPr="00C77BAC">
              <w:rPr>
                <w:rFonts w:ascii="Arial" w:eastAsia="Times New Roman" w:hAnsi="Arial" w:cs="Arial"/>
                <w:sz w:val="20"/>
                <w:szCs w:val="20"/>
              </w:rPr>
              <w:t>BLS</w:t>
            </w:r>
          </w:p>
        </w:tc>
      </w:tr>
      <w:tr w:rsidR="00C77BAC" w:rsidRPr="00C77BAC" w:rsidTr="007035D5">
        <w:trPr>
          <w:trHeight w:hRule="exact" w:val="340"/>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7"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ALS </w:t>
            </w:r>
            <w:r w:rsidRPr="00C77BAC">
              <w:rPr>
                <w:rFonts w:ascii="Webdings" w:eastAsia="Times New Roman" w:hAnsi="Webdings" w:cs="Webdings"/>
                <w:sz w:val="20"/>
                <w:szCs w:val="20"/>
              </w:rPr>
              <w:t></w:t>
            </w:r>
            <w:r w:rsidRPr="00C77BAC">
              <w:rPr>
                <w:rFonts w:ascii="Webdings" w:eastAsia="Times New Roman" w:hAnsi="Webdings" w:cs="Webdings"/>
                <w:spacing w:val="-36"/>
                <w:sz w:val="20"/>
                <w:szCs w:val="20"/>
              </w:rPr>
              <w:t></w:t>
            </w:r>
            <w:r w:rsidRPr="00C77BAC">
              <w:rPr>
                <w:rFonts w:ascii="Arial" w:eastAsia="Times New Roman" w:hAnsi="Arial" w:cs="Arial"/>
                <w:sz w:val="20"/>
                <w:szCs w:val="20"/>
              </w:rPr>
              <w:t>BLS</w:t>
            </w:r>
          </w:p>
        </w:tc>
      </w:tr>
      <w:tr w:rsidR="00C77BAC" w:rsidRPr="00C77BAC" w:rsidTr="007035D5">
        <w:trPr>
          <w:trHeight w:hRule="exact" w:val="340"/>
        </w:trPr>
        <w:tc>
          <w:tcPr>
            <w:tcW w:w="2573" w:type="dxa"/>
            <w:gridSpan w:val="3"/>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7"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ALS </w:t>
            </w:r>
            <w:r w:rsidRPr="00C77BAC">
              <w:rPr>
                <w:rFonts w:ascii="Webdings" w:eastAsia="Times New Roman" w:hAnsi="Webdings" w:cs="Webdings"/>
                <w:sz w:val="20"/>
                <w:szCs w:val="20"/>
              </w:rPr>
              <w:t></w:t>
            </w:r>
            <w:r w:rsidRPr="00C77BAC">
              <w:rPr>
                <w:rFonts w:ascii="Webdings" w:eastAsia="Times New Roman" w:hAnsi="Webdings" w:cs="Webdings"/>
                <w:spacing w:val="-36"/>
                <w:sz w:val="20"/>
                <w:szCs w:val="20"/>
              </w:rPr>
              <w:t></w:t>
            </w:r>
            <w:r w:rsidRPr="00C77BAC">
              <w:rPr>
                <w:rFonts w:ascii="Arial" w:eastAsia="Times New Roman" w:hAnsi="Arial" w:cs="Arial"/>
                <w:sz w:val="20"/>
                <w:szCs w:val="20"/>
              </w:rPr>
              <w:t>BLS</w:t>
            </w:r>
          </w:p>
        </w:tc>
      </w:tr>
      <w:tr w:rsidR="00C77BAC" w:rsidRPr="00C77BAC" w:rsidTr="007035D5">
        <w:trPr>
          <w:trHeight w:hRule="exact" w:val="351"/>
        </w:trPr>
        <w:tc>
          <w:tcPr>
            <w:tcW w:w="2573" w:type="dxa"/>
            <w:gridSpan w:val="3"/>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903" w:type="dxa"/>
            <w:gridSpan w:val="4"/>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8" w:type="dxa"/>
            <w:gridSpan w:val="3"/>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93" w:type="dxa"/>
            <w:gridSpan w:val="2"/>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58"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ALS </w:t>
            </w:r>
            <w:r w:rsidRPr="00C77BAC">
              <w:rPr>
                <w:rFonts w:ascii="Webdings" w:eastAsia="Times New Roman" w:hAnsi="Webdings" w:cs="Webdings"/>
                <w:sz w:val="20"/>
                <w:szCs w:val="20"/>
              </w:rPr>
              <w:t></w:t>
            </w:r>
            <w:r w:rsidRPr="00C77BAC">
              <w:rPr>
                <w:rFonts w:ascii="Webdings" w:eastAsia="Times New Roman" w:hAnsi="Webdings" w:cs="Webdings"/>
                <w:spacing w:val="-36"/>
                <w:sz w:val="20"/>
                <w:szCs w:val="20"/>
              </w:rPr>
              <w:t></w:t>
            </w:r>
            <w:r w:rsidRPr="00C77BAC">
              <w:rPr>
                <w:rFonts w:ascii="Arial" w:eastAsia="Times New Roman" w:hAnsi="Arial" w:cs="Arial"/>
                <w:sz w:val="20"/>
                <w:szCs w:val="20"/>
              </w:rPr>
              <w:t>BLS</w:t>
            </w:r>
          </w:p>
        </w:tc>
      </w:tr>
      <w:tr w:rsidR="00C77BAC" w:rsidRPr="00C77BAC" w:rsidTr="007035D5">
        <w:trPr>
          <w:trHeight w:hRule="exact" w:val="329"/>
        </w:trPr>
        <w:tc>
          <w:tcPr>
            <w:tcW w:w="10807" w:type="dxa"/>
            <w:gridSpan w:val="12"/>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5.</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Hospitals:</w:t>
            </w:r>
          </w:p>
        </w:tc>
      </w:tr>
      <w:tr w:rsidR="00C77BAC" w:rsidRPr="00C77BAC" w:rsidTr="007035D5">
        <w:trPr>
          <w:trHeight w:hRule="exact" w:val="320"/>
        </w:trPr>
        <w:tc>
          <w:tcPr>
            <w:tcW w:w="1624"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Hospital</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Name</w:t>
            </w:r>
          </w:p>
        </w:tc>
        <w:tc>
          <w:tcPr>
            <w:tcW w:w="2475" w:type="dxa"/>
            <w:gridSpan w:val="3"/>
            <w:vMerge w:val="restart"/>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sz w:val="20"/>
                <w:szCs w:val="20"/>
              </w:rPr>
              <w:t>Address,</w:t>
            </w:r>
          </w:p>
          <w:p w:rsidR="00C77BAC" w:rsidRPr="00C77BAC" w:rsidRDefault="00C77BAC" w:rsidP="00C77BAC">
            <w:pPr>
              <w:widowControl w:val="0"/>
              <w:kinsoku w:val="0"/>
              <w:overflowPunct w:val="0"/>
              <w:autoSpaceDE w:val="0"/>
              <w:autoSpaceDN w:val="0"/>
              <w:adjustRightInd w:val="0"/>
              <w:spacing w:after="0" w:line="240" w:lineRule="auto"/>
              <w:ind w:right="334"/>
              <w:rPr>
                <w:rFonts w:ascii="Times New Roman" w:eastAsia="Times New Roman" w:hAnsi="Times New Roman" w:cs="Times New Roman"/>
                <w:sz w:val="24"/>
                <w:szCs w:val="24"/>
              </w:rPr>
            </w:pPr>
            <w:r w:rsidRPr="00C77BAC">
              <w:rPr>
                <w:rFonts w:ascii="Arial" w:eastAsia="Times New Roman" w:hAnsi="Arial" w:cs="Arial"/>
                <w:sz w:val="20"/>
                <w:szCs w:val="20"/>
              </w:rPr>
              <w:t>Latitude &amp;</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Longitude if</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Helipad</w:t>
            </w:r>
          </w:p>
        </w:tc>
        <w:tc>
          <w:tcPr>
            <w:tcW w:w="1665" w:type="dxa"/>
            <w:gridSpan w:val="2"/>
            <w:vMerge w:val="restart"/>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347"/>
              <w:jc w:val="center"/>
              <w:rPr>
                <w:rFonts w:ascii="Times New Roman" w:eastAsia="Times New Roman" w:hAnsi="Times New Roman" w:cs="Times New Roman"/>
                <w:sz w:val="24"/>
                <w:szCs w:val="24"/>
              </w:rPr>
            </w:pPr>
            <w:r w:rsidRPr="00C77BAC">
              <w:rPr>
                <w:rFonts w:ascii="Arial" w:eastAsia="Times New Roman" w:hAnsi="Arial" w:cs="Arial"/>
                <w:sz w:val="20"/>
                <w:szCs w:val="20"/>
              </w:rPr>
              <w:t>Contact Number(s)/ Frequency</w:t>
            </w:r>
          </w:p>
        </w:tc>
        <w:tc>
          <w:tcPr>
            <w:tcW w:w="180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Travel</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Time</w:t>
            </w:r>
          </w:p>
        </w:tc>
        <w:tc>
          <w:tcPr>
            <w:tcW w:w="1350" w:type="dxa"/>
            <w:vMerge w:val="restart"/>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ind w:right="323"/>
              <w:rPr>
                <w:rFonts w:ascii="Times New Roman" w:eastAsia="Times New Roman" w:hAnsi="Times New Roman" w:cs="Times New Roman"/>
                <w:sz w:val="24"/>
                <w:szCs w:val="24"/>
              </w:rPr>
            </w:pPr>
            <w:r w:rsidRPr="00C77BAC">
              <w:rPr>
                <w:rFonts w:ascii="Arial" w:eastAsia="Times New Roman" w:hAnsi="Arial" w:cs="Arial"/>
                <w:sz w:val="20"/>
                <w:szCs w:val="20"/>
              </w:rPr>
              <w:t>Trauma Center</w:t>
            </w:r>
          </w:p>
        </w:tc>
        <w:tc>
          <w:tcPr>
            <w:tcW w:w="900" w:type="dxa"/>
            <w:vMerge w:val="restart"/>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ind w:right="142"/>
              <w:rPr>
                <w:rFonts w:ascii="Times New Roman" w:eastAsia="Times New Roman" w:hAnsi="Times New Roman" w:cs="Times New Roman"/>
                <w:sz w:val="24"/>
                <w:szCs w:val="24"/>
              </w:rPr>
            </w:pPr>
            <w:r w:rsidRPr="00C77BAC">
              <w:rPr>
                <w:rFonts w:ascii="Arial" w:eastAsia="Times New Roman" w:hAnsi="Arial" w:cs="Arial"/>
                <w:sz w:val="20"/>
                <w:szCs w:val="20"/>
              </w:rPr>
              <w:t>Burn Center</w:t>
            </w:r>
          </w:p>
        </w:tc>
        <w:tc>
          <w:tcPr>
            <w:tcW w:w="993" w:type="dxa"/>
            <w:vMerge w:val="restart"/>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Helipad</w:t>
            </w:r>
          </w:p>
        </w:tc>
      </w:tr>
      <w:tr w:rsidR="00C77BAC" w:rsidRPr="00C77BAC" w:rsidTr="007035D5">
        <w:trPr>
          <w:trHeight w:hRule="exact" w:val="460"/>
        </w:trPr>
        <w:tc>
          <w:tcPr>
            <w:tcW w:w="1624"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p>
        </w:tc>
        <w:tc>
          <w:tcPr>
            <w:tcW w:w="2475" w:type="dxa"/>
            <w:gridSpan w:val="3"/>
            <w:vMerge/>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p>
        </w:tc>
        <w:tc>
          <w:tcPr>
            <w:tcW w:w="1665" w:type="dxa"/>
            <w:gridSpan w:val="2"/>
            <w:vMerge/>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78" w:after="0" w:line="240" w:lineRule="auto"/>
              <w:jc w:val="center"/>
              <w:rPr>
                <w:rFonts w:ascii="Times New Roman" w:eastAsia="Times New Roman" w:hAnsi="Times New Roman" w:cs="Times New Roman"/>
                <w:sz w:val="24"/>
                <w:szCs w:val="24"/>
              </w:rPr>
            </w:pPr>
            <w:r w:rsidRPr="00C77BAC">
              <w:rPr>
                <w:rFonts w:ascii="Arial" w:eastAsia="Times New Roman" w:hAnsi="Arial" w:cs="Arial"/>
                <w:sz w:val="20"/>
                <w:szCs w:val="20"/>
              </w:rPr>
              <w:t>Air</w:t>
            </w: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7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Ground</w:t>
            </w:r>
          </w:p>
        </w:tc>
        <w:tc>
          <w:tcPr>
            <w:tcW w:w="1350" w:type="dxa"/>
            <w:vMerge/>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78" w:after="0" w:line="240" w:lineRule="auto"/>
              <w:rPr>
                <w:rFonts w:ascii="Times New Roman" w:eastAsia="Times New Roman" w:hAnsi="Times New Roman" w:cs="Times New Roman"/>
                <w:sz w:val="24"/>
                <w:szCs w:val="24"/>
              </w:rPr>
            </w:pPr>
          </w:p>
        </w:tc>
        <w:tc>
          <w:tcPr>
            <w:tcW w:w="900" w:type="dxa"/>
            <w:vMerge/>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78" w:after="0" w:line="240" w:lineRule="auto"/>
              <w:rPr>
                <w:rFonts w:ascii="Times New Roman" w:eastAsia="Times New Roman" w:hAnsi="Times New Roman" w:cs="Times New Roman"/>
                <w:sz w:val="24"/>
                <w:szCs w:val="24"/>
              </w:rPr>
            </w:pPr>
          </w:p>
        </w:tc>
        <w:tc>
          <w:tcPr>
            <w:tcW w:w="993"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178" w:after="0" w:line="240" w:lineRule="auto"/>
              <w:rPr>
                <w:rFonts w:ascii="Times New Roman" w:eastAsia="Times New Roman" w:hAnsi="Times New Roman" w:cs="Times New Roman"/>
                <w:sz w:val="24"/>
                <w:szCs w:val="24"/>
              </w:rPr>
            </w:pPr>
          </w:p>
        </w:tc>
      </w:tr>
      <w:tr w:rsidR="00C77BAC" w:rsidRPr="00C77BAC" w:rsidTr="007035D5">
        <w:trPr>
          <w:trHeight w:hRule="exact" w:val="655"/>
        </w:trPr>
        <w:tc>
          <w:tcPr>
            <w:tcW w:w="162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75"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6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tabs>
                <w:tab w:val="left" w:pos="1184"/>
              </w:tabs>
              <w:kinsoku w:val="0"/>
              <w:overflowPunct w:val="0"/>
              <w:autoSpaceDE w:val="0"/>
              <w:autoSpaceDN w:val="0"/>
              <w:adjustRightInd w:val="0"/>
              <w:spacing w:before="89" w:after="0" w:line="240" w:lineRule="auto"/>
              <w:ind w:right="136"/>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 Level:</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w w:val="30"/>
                <w:sz w:val="20"/>
                <w:szCs w:val="20"/>
                <w:u w:val="single"/>
              </w:rPr>
              <w:t xml:space="preserve"> </w:t>
            </w: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8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c>
          <w:tcPr>
            <w:tcW w:w="99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8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r>
      <w:tr w:rsidR="00C77BAC" w:rsidRPr="00C77BAC" w:rsidTr="007035D5">
        <w:trPr>
          <w:trHeight w:hRule="exact" w:val="655"/>
        </w:trPr>
        <w:tc>
          <w:tcPr>
            <w:tcW w:w="162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75"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6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tabs>
                <w:tab w:val="left" w:pos="1184"/>
              </w:tabs>
              <w:kinsoku w:val="0"/>
              <w:overflowPunct w:val="0"/>
              <w:autoSpaceDE w:val="0"/>
              <w:autoSpaceDN w:val="0"/>
              <w:adjustRightInd w:val="0"/>
              <w:spacing w:before="89" w:after="0" w:line="240" w:lineRule="auto"/>
              <w:ind w:right="136"/>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 Level:</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w w:val="30"/>
                <w:sz w:val="20"/>
                <w:szCs w:val="20"/>
                <w:u w:val="single"/>
              </w:rPr>
              <w:t xml:space="preserve"> </w:t>
            </w: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8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c>
          <w:tcPr>
            <w:tcW w:w="99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8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r>
      <w:tr w:rsidR="00C77BAC" w:rsidRPr="00C77BAC" w:rsidTr="007035D5">
        <w:trPr>
          <w:trHeight w:hRule="exact" w:val="654"/>
        </w:trPr>
        <w:tc>
          <w:tcPr>
            <w:tcW w:w="162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75"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6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tabs>
                <w:tab w:val="left" w:pos="1184"/>
              </w:tabs>
              <w:kinsoku w:val="0"/>
              <w:overflowPunct w:val="0"/>
              <w:autoSpaceDE w:val="0"/>
              <w:autoSpaceDN w:val="0"/>
              <w:adjustRightInd w:val="0"/>
              <w:spacing w:before="89" w:after="0" w:line="240" w:lineRule="auto"/>
              <w:ind w:right="136"/>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 Level:</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w w:val="30"/>
                <w:sz w:val="20"/>
                <w:szCs w:val="20"/>
                <w:u w:val="single"/>
              </w:rPr>
              <w:t xml:space="preserve"> </w:t>
            </w: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8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c>
          <w:tcPr>
            <w:tcW w:w="99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8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r>
      <w:tr w:rsidR="00C77BAC" w:rsidRPr="00C77BAC" w:rsidTr="007035D5">
        <w:trPr>
          <w:trHeight w:hRule="exact" w:val="655"/>
        </w:trPr>
        <w:tc>
          <w:tcPr>
            <w:tcW w:w="162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75"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65"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tabs>
                <w:tab w:val="left" w:pos="1184"/>
              </w:tabs>
              <w:kinsoku w:val="0"/>
              <w:overflowPunct w:val="0"/>
              <w:autoSpaceDE w:val="0"/>
              <w:autoSpaceDN w:val="0"/>
              <w:adjustRightInd w:val="0"/>
              <w:spacing w:before="90" w:after="0" w:line="240" w:lineRule="auto"/>
              <w:ind w:right="136"/>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 Level:</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w w:val="30"/>
                <w:sz w:val="20"/>
                <w:szCs w:val="20"/>
                <w:u w:val="single"/>
              </w:rPr>
              <w:t xml:space="preserve"> </w:t>
            </w:r>
          </w:p>
        </w:tc>
        <w:tc>
          <w:tcPr>
            <w:tcW w:w="90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90"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c>
          <w:tcPr>
            <w:tcW w:w="99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90"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r>
      <w:tr w:rsidR="00C77BAC" w:rsidRPr="00C77BAC" w:rsidTr="007035D5">
        <w:trPr>
          <w:trHeight w:hRule="exact" w:val="665"/>
        </w:trPr>
        <w:tc>
          <w:tcPr>
            <w:tcW w:w="1624"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75" w:type="dxa"/>
            <w:gridSpan w:val="3"/>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65" w:type="dxa"/>
            <w:gridSpan w:val="2"/>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gridSpan w:val="2"/>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tabs>
                <w:tab w:val="left" w:pos="1184"/>
              </w:tabs>
              <w:kinsoku w:val="0"/>
              <w:overflowPunct w:val="0"/>
              <w:autoSpaceDE w:val="0"/>
              <w:autoSpaceDN w:val="0"/>
              <w:adjustRightInd w:val="0"/>
              <w:spacing w:before="89" w:after="0" w:line="240" w:lineRule="auto"/>
              <w:ind w:right="136"/>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 Level:</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w w:val="30"/>
                <w:sz w:val="20"/>
                <w:szCs w:val="20"/>
                <w:u w:val="single"/>
              </w:rPr>
              <w:t xml:space="preserve"> </w:t>
            </w:r>
          </w:p>
        </w:tc>
        <w:tc>
          <w:tcPr>
            <w:tcW w:w="90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8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c>
          <w:tcPr>
            <w:tcW w:w="993"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8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Yes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No</w:t>
            </w:r>
          </w:p>
        </w:tc>
      </w:tr>
      <w:tr w:rsidR="00C77BAC" w:rsidRPr="00C77BAC" w:rsidTr="007035D5">
        <w:trPr>
          <w:trHeight w:hRule="exact" w:val="1279"/>
        </w:trPr>
        <w:tc>
          <w:tcPr>
            <w:tcW w:w="10807" w:type="dxa"/>
            <w:gridSpan w:val="12"/>
            <w:tcBorders>
              <w:top w:val="single" w:sz="12" w:space="0" w:color="000000"/>
              <w:left w:val="single" w:sz="12" w:space="0" w:color="000000"/>
              <w:bottom w:val="nil"/>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6. Special Medical Emergency</w:t>
            </w:r>
            <w:r w:rsidRPr="00C77BAC">
              <w:rPr>
                <w:rFonts w:ascii="Arial" w:eastAsia="Times New Roman" w:hAnsi="Arial" w:cs="Arial"/>
                <w:b/>
                <w:bCs/>
                <w:spacing w:val="-10"/>
                <w:sz w:val="20"/>
                <w:szCs w:val="20"/>
              </w:rPr>
              <w:t xml:space="preserve"> </w:t>
            </w:r>
            <w:r w:rsidRPr="00C77BAC">
              <w:rPr>
                <w:rFonts w:ascii="Arial" w:eastAsia="Times New Roman" w:hAnsi="Arial" w:cs="Arial"/>
                <w:b/>
                <w:bCs/>
                <w:sz w:val="20"/>
                <w:szCs w:val="20"/>
              </w:rPr>
              <w:t>Procedures:</w:t>
            </w:r>
          </w:p>
        </w:tc>
      </w:tr>
      <w:tr w:rsidR="00C77BAC" w:rsidRPr="00C77BAC" w:rsidTr="007035D5">
        <w:trPr>
          <w:trHeight w:hRule="exact" w:val="1262"/>
        </w:trPr>
        <w:tc>
          <w:tcPr>
            <w:tcW w:w="10807" w:type="dxa"/>
            <w:gridSpan w:val="12"/>
            <w:tcBorders>
              <w:top w:val="nil"/>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0" w:after="0" w:line="240" w:lineRule="auto"/>
              <w:rPr>
                <w:rFonts w:ascii="Arial" w:eastAsia="Times New Roman" w:hAnsi="Arial" w:cs="Arial"/>
                <w:b/>
                <w:bCs/>
                <w:sz w:val="24"/>
                <w:szCs w:val="24"/>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Check box if aviation assets are utilized for rescue.  If assets are used, coordinate with Air</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Operations.</w:t>
            </w:r>
          </w:p>
        </w:tc>
      </w:tr>
      <w:tr w:rsidR="00C77BAC" w:rsidRPr="00C77BAC" w:rsidTr="007035D5">
        <w:trPr>
          <w:trHeight w:hRule="exact" w:val="390"/>
        </w:trPr>
        <w:tc>
          <w:tcPr>
            <w:tcW w:w="10807" w:type="dxa"/>
            <w:gridSpan w:val="1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7009"/>
                <w:tab w:val="left" w:pos="10677"/>
              </w:tabs>
              <w:kinsoku w:val="0"/>
              <w:overflowPunct w:val="0"/>
              <w:autoSpaceDE w:val="0"/>
              <w:autoSpaceDN w:val="0"/>
              <w:adjustRightInd w:val="0"/>
              <w:spacing w:before="6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7. Prepared by </w:t>
            </w:r>
            <w:r w:rsidRPr="00C77BAC">
              <w:rPr>
                <w:rFonts w:ascii="Arial" w:eastAsia="Times New Roman" w:hAnsi="Arial" w:cs="Arial"/>
                <w:sz w:val="20"/>
                <w:szCs w:val="20"/>
              </w:rPr>
              <w:t>(Medical Unit Leader)</w:t>
            </w:r>
            <w:r w:rsidRPr="00C77BAC">
              <w:rPr>
                <w:rFonts w:ascii="Arial" w:eastAsia="Times New Roman" w:hAnsi="Arial" w:cs="Arial"/>
                <w:b/>
                <w:bCs/>
                <w:sz w:val="20"/>
                <w:szCs w:val="20"/>
              </w:rPr>
              <w:t>:</w:t>
            </w:r>
            <w:r w:rsidRPr="00C77BAC">
              <w:rPr>
                <w:rFonts w:ascii="Arial" w:eastAsia="Times New Roman" w:hAnsi="Arial" w:cs="Arial"/>
                <w:b/>
                <w:bCs/>
                <w:spacing w:val="46"/>
                <w:sz w:val="20"/>
                <w:szCs w:val="20"/>
              </w:rPr>
              <w:t xml:space="preserve"> </w:t>
            </w:r>
            <w:r w:rsidRPr="00C77BAC">
              <w:rPr>
                <w:rFonts w:ascii="Arial" w:eastAsia="Times New Roman" w:hAnsi="Arial" w:cs="Arial"/>
                <w:sz w:val="20"/>
                <w:szCs w:val="20"/>
              </w:rPr>
              <w:t>Name:</w:t>
            </w:r>
            <w:r w:rsidRPr="00C77BAC">
              <w:rPr>
                <w:rFonts w:ascii="Arial" w:eastAsia="Times New Roman" w:hAnsi="Arial" w:cs="Arial"/>
                <w:sz w:val="20"/>
                <w:szCs w:val="20"/>
                <w:u w:val="single"/>
              </w:rPr>
              <w:tab/>
            </w:r>
            <w:r w:rsidRPr="00C77BAC">
              <w:rPr>
                <w:rFonts w:ascii="Arial" w:eastAsia="Times New Roman" w:hAnsi="Arial" w:cs="Arial"/>
                <w:sz w:val="20"/>
                <w:szCs w:val="20"/>
              </w:rPr>
              <w:t xml:space="preserve">Signature: </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90"/>
        </w:trPr>
        <w:tc>
          <w:tcPr>
            <w:tcW w:w="10807" w:type="dxa"/>
            <w:gridSpan w:val="12"/>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6739"/>
                <w:tab w:val="left" w:pos="10677"/>
              </w:tabs>
              <w:kinsoku w:val="0"/>
              <w:overflowPunct w:val="0"/>
              <w:autoSpaceDE w:val="0"/>
              <w:autoSpaceDN w:val="0"/>
              <w:adjustRightInd w:val="0"/>
              <w:spacing w:before="6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8. Approved by </w:t>
            </w:r>
            <w:r w:rsidRPr="00C77BAC">
              <w:rPr>
                <w:rFonts w:ascii="Arial" w:eastAsia="Times New Roman" w:hAnsi="Arial" w:cs="Arial"/>
                <w:sz w:val="20"/>
                <w:szCs w:val="20"/>
              </w:rPr>
              <w:t>(Safety Officer)</w:t>
            </w:r>
            <w:r w:rsidRPr="00C77BAC">
              <w:rPr>
                <w:rFonts w:ascii="Arial" w:eastAsia="Times New Roman" w:hAnsi="Arial" w:cs="Arial"/>
                <w:b/>
                <w:bCs/>
                <w:sz w:val="20"/>
                <w:szCs w:val="20"/>
              </w:rPr>
              <w:t>:</w:t>
            </w:r>
            <w:r w:rsidRPr="00C77BAC">
              <w:rPr>
                <w:rFonts w:ascii="Arial" w:eastAsia="Times New Roman" w:hAnsi="Arial" w:cs="Arial"/>
                <w:b/>
                <w:bCs/>
                <w:spacing w:val="46"/>
                <w:sz w:val="20"/>
                <w:szCs w:val="20"/>
              </w:rPr>
              <w:t xml:space="preserve"> </w:t>
            </w:r>
            <w:r w:rsidRPr="00C77BAC">
              <w:rPr>
                <w:rFonts w:ascii="Arial" w:eastAsia="Times New Roman" w:hAnsi="Arial" w:cs="Arial"/>
                <w:sz w:val="20"/>
                <w:szCs w:val="20"/>
              </w:rPr>
              <w:t>Name:</w:t>
            </w:r>
            <w:r w:rsidRPr="00C77BAC">
              <w:rPr>
                <w:rFonts w:ascii="Arial" w:eastAsia="Times New Roman" w:hAnsi="Arial" w:cs="Arial"/>
                <w:sz w:val="20"/>
                <w:szCs w:val="20"/>
                <w:u w:val="single"/>
              </w:rPr>
              <w:tab/>
            </w:r>
            <w:r w:rsidRPr="00C77BAC">
              <w:rPr>
                <w:rFonts w:ascii="Arial" w:eastAsia="Times New Roman" w:hAnsi="Arial" w:cs="Arial"/>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2161"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206</w:t>
            </w:r>
          </w:p>
        </w:tc>
        <w:tc>
          <w:tcPr>
            <w:tcW w:w="2162"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580"/>
              </w:tabs>
              <w:kinsoku w:val="0"/>
              <w:overflowPunct w:val="0"/>
              <w:autoSpaceDE w:val="0"/>
              <w:autoSpaceDN w:val="0"/>
              <w:adjustRightInd w:val="0"/>
              <w:spacing w:before="2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IAP</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Page</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u w:val="single"/>
              </w:rPr>
              <w:t xml:space="preserve"> </w:t>
            </w:r>
            <w:r w:rsidRPr="00C77BAC">
              <w:rPr>
                <w:rFonts w:ascii="Arial" w:eastAsia="Times New Roman" w:hAnsi="Arial" w:cs="Arial"/>
                <w:b/>
                <w:bCs/>
                <w:sz w:val="20"/>
                <w:szCs w:val="20"/>
                <w:u w:val="single"/>
              </w:rPr>
              <w:tab/>
            </w:r>
          </w:p>
        </w:tc>
        <w:tc>
          <w:tcPr>
            <w:tcW w:w="6484" w:type="dxa"/>
            <w:gridSpan w:val="7"/>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3"/>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206</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Medical</w:t>
      </w:r>
      <w:r w:rsidRPr="00C77BAC">
        <w:rPr>
          <w:rFonts w:ascii="Arial" w:eastAsia="Times New Roman" w:hAnsi="Arial" w:cs="Arial"/>
          <w:b/>
          <w:bCs/>
          <w:spacing w:val="-8"/>
          <w:sz w:val="24"/>
          <w:szCs w:val="24"/>
        </w:rPr>
        <w:t xml:space="preserve"> </w:t>
      </w:r>
      <w:r w:rsidRPr="00C77BAC">
        <w:rPr>
          <w:rFonts w:ascii="Arial" w:eastAsia="Times New Roman" w:hAnsi="Arial" w:cs="Arial"/>
          <w:b/>
          <w:bCs/>
          <w:sz w:val="24"/>
          <w:szCs w:val="24"/>
        </w:rPr>
        <w:t>Plan</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Medical Plan (ICS 206) provides information on incident medical aid stations, transportation</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services, hospitals, and medical emergency</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procedures.</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206 is prepared by the Medical Unit Leader and reviewed by the Safety Officer to ensure</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ICS coordination.  If aviation assets are utilized for rescue, coordinate with Air</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Operations.</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00"/>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The ICS 206 is duplicated and attached to the Incident Objectives (ICS 202) and given to all recipients</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as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part of the Incident Action Plan (IAP). Information from the plan pertaining to incident medical aid stations and</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medical emergency procedures may be noted on the Assignment List (ICS 204). All completed original forms must be given to</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the Documentation</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38" w:after="0" w:line="240" w:lineRule="auto"/>
        <w:ind w:left="466" w:right="254"/>
        <w:rPr>
          <w:rFonts w:ascii="Arial" w:eastAsia="Times New Roman" w:hAnsi="Arial" w:cs="Arial"/>
          <w:sz w:val="20"/>
          <w:szCs w:val="20"/>
        </w:rPr>
      </w:pPr>
      <w:r w:rsidRPr="00C77BAC">
        <w:rPr>
          <w:rFonts w:ascii="Arial" w:eastAsia="Times New Roman" w:hAnsi="Arial" w:cs="Arial"/>
          <w:sz w:val="20"/>
          <w:szCs w:val="20"/>
        </w:rPr>
        <w:t>The ICS 206 serves as part of the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79" w:after="0" w:line="240" w:lineRule="auto"/>
        <w:ind w:left="466" w:right="254"/>
        <w:rPr>
          <w:rFonts w:ascii="Arial" w:eastAsia="Times New Roman" w:hAnsi="Arial" w:cs="Arial"/>
          <w:sz w:val="20"/>
          <w:szCs w:val="20"/>
        </w:rPr>
      </w:pPr>
      <w:r w:rsidRPr="00C77BAC">
        <w:rPr>
          <w:rFonts w:ascii="Arial" w:eastAsia="Times New Roman" w:hAnsi="Arial" w:cs="Arial"/>
          <w:sz w:val="20"/>
          <w:szCs w:val="20"/>
        </w:rPr>
        <w:t>This form can include multiple</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pages.</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37"/>
        <w:gridCol w:w="3046"/>
        <w:gridCol w:w="6617"/>
      </w:tblGrid>
      <w:tr w:rsidR="00C77BAC" w:rsidRPr="00C77BAC" w:rsidTr="007035D5">
        <w:trPr>
          <w:trHeight w:hRule="exact" w:val="570"/>
        </w:trPr>
        <w:tc>
          <w:tcPr>
            <w:tcW w:w="113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04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61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137"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304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617"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8"/>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101"/>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101"/>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37"/>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 24-hour</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clock) and end date and time for the operational period to which the</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form applies.</w:t>
            </w:r>
          </w:p>
        </w:tc>
      </w:tr>
      <w:tr w:rsidR="00C77BAC" w:rsidRPr="00C77BAC" w:rsidTr="007035D5">
        <w:trPr>
          <w:trHeight w:hRule="exact" w:val="319"/>
        </w:trPr>
        <w:tc>
          <w:tcPr>
            <w:tcW w:w="1137"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Medical Aid</w:t>
            </w:r>
            <w:r w:rsidRPr="00C77BAC">
              <w:rPr>
                <w:rFonts w:ascii="Arial" w:eastAsia="Times New Roman" w:hAnsi="Arial" w:cs="Arial"/>
                <w:b/>
                <w:bCs/>
                <w:spacing w:val="-8"/>
                <w:sz w:val="20"/>
                <w:szCs w:val="20"/>
              </w:rPr>
              <w:t xml:space="preserve"> </w:t>
            </w:r>
            <w:r w:rsidRPr="00C77BAC">
              <w:rPr>
                <w:rFonts w:ascii="Arial" w:eastAsia="Times New Roman" w:hAnsi="Arial" w:cs="Arial"/>
                <w:b/>
                <w:bCs/>
                <w:sz w:val="20"/>
                <w:szCs w:val="20"/>
              </w:rPr>
              <w:t>Stations</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following information on the incident medical aid</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station(s):</w:t>
            </w:r>
          </w:p>
        </w:tc>
      </w:tr>
      <w:tr w:rsidR="00C77BAC" w:rsidRPr="00C77BAC" w:rsidTr="007035D5">
        <w:trPr>
          <w:trHeight w:hRule="exact" w:val="32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100"/>
              </w:numPr>
              <w:tabs>
                <w:tab w:val="left" w:pos="399"/>
              </w:tabs>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Name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name of the medical aid</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station.</w:t>
            </w:r>
          </w:p>
        </w:tc>
      </w:tr>
      <w:tr w:rsidR="00C77BAC" w:rsidRPr="00C77BAC" w:rsidTr="007035D5">
        <w:trPr>
          <w:trHeight w:hRule="exact" w:val="55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9"/>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Location</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92"/>
              <w:rPr>
                <w:rFonts w:ascii="Times New Roman" w:eastAsia="Times New Roman" w:hAnsi="Times New Roman" w:cs="Times New Roman"/>
                <w:sz w:val="24"/>
                <w:szCs w:val="24"/>
              </w:rPr>
            </w:pPr>
            <w:r w:rsidRPr="00C77BAC">
              <w:rPr>
                <w:rFonts w:ascii="Arial" w:eastAsia="Times New Roman" w:hAnsi="Arial" w:cs="Arial"/>
                <w:sz w:val="20"/>
                <w:szCs w:val="20"/>
              </w:rPr>
              <w:t>Enter the location of the medical aid station (e.g., Staging Area,</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Camp Ground).</w:t>
            </w:r>
          </w:p>
        </w:tc>
      </w:tr>
      <w:tr w:rsidR="00C77BAC" w:rsidRPr="00C77BAC" w:rsidTr="007035D5">
        <w:trPr>
          <w:trHeight w:hRule="exact" w:val="55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92"/>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8"/>
              </w:numPr>
              <w:tabs>
                <w:tab w:val="left" w:pos="399"/>
              </w:tabs>
              <w:kinsoku w:val="0"/>
              <w:overflowPunct w:val="0"/>
              <w:autoSpaceDE w:val="0"/>
              <w:autoSpaceDN w:val="0"/>
              <w:adjustRightInd w:val="0"/>
              <w:spacing w:before="17" w:after="0" w:line="240" w:lineRule="auto"/>
              <w:ind w:right="688"/>
              <w:rPr>
                <w:rFonts w:ascii="Times New Roman" w:eastAsia="Times New Roman" w:hAnsi="Times New Roman" w:cs="Times New Roman"/>
                <w:sz w:val="24"/>
                <w:szCs w:val="24"/>
              </w:rPr>
            </w:pPr>
            <w:r w:rsidRPr="00C77BAC">
              <w:rPr>
                <w:rFonts w:ascii="Arial" w:eastAsia="Times New Roman" w:hAnsi="Arial" w:cs="Arial"/>
                <w:sz w:val="20"/>
                <w:szCs w:val="20"/>
              </w:rPr>
              <w:t>Contact Number(s)/Frequency</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994"/>
              <w:rPr>
                <w:rFonts w:ascii="Times New Roman" w:eastAsia="Times New Roman" w:hAnsi="Times New Roman" w:cs="Times New Roman"/>
                <w:sz w:val="24"/>
                <w:szCs w:val="24"/>
              </w:rPr>
            </w:pPr>
            <w:r w:rsidRPr="00C77BAC">
              <w:rPr>
                <w:rFonts w:ascii="Arial" w:eastAsia="Times New Roman" w:hAnsi="Arial" w:cs="Arial"/>
                <w:sz w:val="20"/>
                <w:szCs w:val="20"/>
              </w:rPr>
              <w:t>Enter the contact number(s) and frequency for the medical</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aid station(s).</w:t>
            </w:r>
          </w:p>
        </w:tc>
      </w:tr>
      <w:tr w:rsidR="00C77BAC" w:rsidRPr="00C77BAC" w:rsidTr="007035D5">
        <w:trPr>
          <w:trHeight w:hRule="exact" w:val="604"/>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994"/>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7"/>
              </w:numPr>
              <w:tabs>
                <w:tab w:val="left" w:pos="399"/>
              </w:tabs>
              <w:kinsoku w:val="0"/>
              <w:overflowPunct w:val="0"/>
              <w:autoSpaceDE w:val="0"/>
              <w:autoSpaceDN w:val="0"/>
              <w:adjustRightInd w:val="0"/>
              <w:spacing w:before="18" w:after="0" w:line="240" w:lineRule="auto"/>
              <w:rPr>
                <w:rFonts w:ascii="Arial" w:eastAsia="Times New Roman" w:hAnsi="Arial" w:cs="Arial"/>
                <w:sz w:val="20"/>
                <w:szCs w:val="20"/>
              </w:rPr>
            </w:pPr>
            <w:r w:rsidRPr="00C77BAC">
              <w:rPr>
                <w:rFonts w:ascii="Arial" w:eastAsia="Times New Roman" w:hAnsi="Arial" w:cs="Arial"/>
                <w:sz w:val="20"/>
                <w:szCs w:val="20"/>
              </w:rPr>
              <w:t>Paramedics 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Site?</w:t>
            </w:r>
          </w:p>
          <w:p w:rsidR="00C77BAC" w:rsidRPr="00C77BAC" w:rsidRDefault="00C77BAC" w:rsidP="00C77BAC">
            <w:pPr>
              <w:widowControl w:val="0"/>
              <w:kinsoku w:val="0"/>
              <w:overflowPunct w:val="0"/>
              <w:autoSpaceDE w:val="0"/>
              <w:autoSpaceDN w:val="0"/>
              <w:adjustRightInd w:val="0"/>
              <w:spacing w:before="59"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Indicate (yes or no) if paramedics are at the site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indicated.</w:t>
            </w:r>
          </w:p>
        </w:tc>
      </w:tr>
      <w:tr w:rsidR="00C77BAC" w:rsidRPr="00C77BAC" w:rsidTr="007035D5">
        <w:trPr>
          <w:trHeight w:hRule="exact" w:val="551"/>
        </w:trPr>
        <w:tc>
          <w:tcPr>
            <w:tcW w:w="1137" w:type="dxa"/>
            <w:vMerge w:val="restart"/>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89"/>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Transportation </w:t>
            </w:r>
            <w:r w:rsidRPr="00C77BAC">
              <w:rPr>
                <w:rFonts w:ascii="Arial" w:eastAsia="Times New Roman" w:hAnsi="Arial" w:cs="Arial"/>
                <w:sz w:val="20"/>
                <w:szCs w:val="20"/>
              </w:rPr>
              <w:t>(indicate air</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or ground)</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81"/>
              <w:rPr>
                <w:rFonts w:ascii="Times New Roman" w:eastAsia="Times New Roman" w:hAnsi="Times New Roman" w:cs="Times New Roman"/>
                <w:sz w:val="24"/>
                <w:szCs w:val="24"/>
              </w:rPr>
            </w:pPr>
            <w:r w:rsidRPr="00C77BAC">
              <w:rPr>
                <w:rFonts w:ascii="Arial" w:eastAsia="Times New Roman" w:hAnsi="Arial" w:cs="Arial"/>
                <w:sz w:val="20"/>
                <w:szCs w:val="20"/>
              </w:rPr>
              <w:t>Enter the following information for ambulance services available to</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the incident:</w:t>
            </w:r>
          </w:p>
        </w:tc>
      </w:tr>
      <w:tr w:rsidR="00C77BAC" w:rsidRPr="00C77BAC" w:rsidTr="007035D5">
        <w:trPr>
          <w:trHeight w:hRule="exact" w:val="319"/>
        </w:trPr>
        <w:tc>
          <w:tcPr>
            <w:tcW w:w="1137"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81"/>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6"/>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Ambulance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Service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name of ambulance</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service.</w:t>
            </w:r>
          </w:p>
        </w:tc>
      </w:tr>
      <w:tr w:rsidR="00C77BAC" w:rsidRPr="00C77BAC" w:rsidTr="007035D5">
        <w:trPr>
          <w:trHeight w:hRule="exact" w:val="320"/>
        </w:trPr>
        <w:tc>
          <w:tcPr>
            <w:tcW w:w="1137"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5"/>
              </w:numPr>
              <w:tabs>
                <w:tab w:val="left" w:pos="399"/>
              </w:tabs>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Location</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location of the ambulance</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service.</w:t>
            </w:r>
          </w:p>
        </w:tc>
      </w:tr>
      <w:tr w:rsidR="00C77BAC" w:rsidRPr="00C77BAC" w:rsidTr="007035D5">
        <w:trPr>
          <w:trHeight w:hRule="exact" w:val="523"/>
        </w:trPr>
        <w:tc>
          <w:tcPr>
            <w:tcW w:w="1137"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4"/>
              </w:numPr>
              <w:tabs>
                <w:tab w:val="left" w:pos="399"/>
              </w:tabs>
              <w:kinsoku w:val="0"/>
              <w:overflowPunct w:val="0"/>
              <w:autoSpaceDE w:val="0"/>
              <w:autoSpaceDN w:val="0"/>
              <w:adjustRightInd w:val="0"/>
              <w:spacing w:before="17" w:after="0" w:line="240" w:lineRule="auto"/>
              <w:ind w:right="688"/>
              <w:rPr>
                <w:rFonts w:ascii="Times New Roman" w:eastAsia="Times New Roman" w:hAnsi="Times New Roman" w:cs="Times New Roman"/>
                <w:sz w:val="24"/>
                <w:szCs w:val="24"/>
              </w:rPr>
            </w:pPr>
            <w:r w:rsidRPr="00C77BAC">
              <w:rPr>
                <w:rFonts w:ascii="Arial" w:eastAsia="Times New Roman" w:hAnsi="Arial" w:cs="Arial"/>
                <w:sz w:val="20"/>
                <w:szCs w:val="20"/>
              </w:rPr>
              <w:t>Contact Number(s)/Frequency</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contact number(s) and frequency for the ambulance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service.</w:t>
            </w:r>
          </w:p>
        </w:tc>
      </w:tr>
      <w:tr w:rsidR="00C77BAC" w:rsidRPr="00C77BAC" w:rsidTr="007035D5">
        <w:trPr>
          <w:trHeight w:hRule="exact" w:val="614"/>
        </w:trPr>
        <w:tc>
          <w:tcPr>
            <w:tcW w:w="1137"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numPr>
                <w:ilvl w:val="0"/>
                <w:numId w:val="93"/>
              </w:numPr>
              <w:tabs>
                <w:tab w:val="left" w:pos="399"/>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Level of</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Service</w:t>
            </w:r>
          </w:p>
          <w:p w:rsidR="00C77BAC" w:rsidRPr="00C77BAC" w:rsidRDefault="00C77BAC" w:rsidP="00C77BAC">
            <w:pPr>
              <w:widowControl w:val="0"/>
              <w:kinsoku w:val="0"/>
              <w:overflowPunct w:val="0"/>
              <w:autoSpaceDE w:val="0"/>
              <w:autoSpaceDN w:val="0"/>
              <w:adjustRightInd w:val="0"/>
              <w:spacing w:before="60"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ALS </w:t>
            </w:r>
            <w:r w:rsidRPr="00C77BAC">
              <w:rPr>
                <w:rFonts w:ascii="Webdings" w:eastAsia="Times New Roman" w:hAnsi="Webdings" w:cs="Webdings"/>
                <w:sz w:val="20"/>
                <w:szCs w:val="20"/>
              </w:rPr>
              <w:t></w:t>
            </w:r>
            <w:r w:rsidRPr="00C77BAC">
              <w:rPr>
                <w:rFonts w:ascii="Webdings" w:eastAsia="Times New Roman" w:hAnsi="Webdings" w:cs="Webdings"/>
                <w:spacing w:val="-36"/>
                <w:sz w:val="20"/>
                <w:szCs w:val="20"/>
              </w:rPr>
              <w:t></w:t>
            </w:r>
            <w:r w:rsidRPr="00C77BAC">
              <w:rPr>
                <w:rFonts w:ascii="Arial" w:eastAsia="Times New Roman" w:hAnsi="Arial" w:cs="Arial"/>
                <w:sz w:val="20"/>
                <w:szCs w:val="20"/>
              </w:rPr>
              <w:t>BLS</w:t>
            </w:r>
          </w:p>
        </w:tc>
        <w:tc>
          <w:tcPr>
            <w:tcW w:w="6617"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371"/>
              <w:rPr>
                <w:rFonts w:ascii="Times New Roman" w:eastAsia="Times New Roman" w:hAnsi="Times New Roman" w:cs="Times New Roman"/>
                <w:sz w:val="24"/>
                <w:szCs w:val="24"/>
              </w:rPr>
            </w:pPr>
            <w:r w:rsidRPr="00C77BAC">
              <w:rPr>
                <w:rFonts w:ascii="Arial" w:eastAsia="Times New Roman" w:hAnsi="Arial" w:cs="Arial"/>
                <w:sz w:val="20"/>
                <w:szCs w:val="20"/>
              </w:rPr>
              <w:t>Indicate the level of service available for each ambulance, either</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ALS (Advanced Life Support) or BLS (Basic Life</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Support).</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137"/>
        <w:gridCol w:w="3046"/>
        <w:gridCol w:w="6617"/>
      </w:tblGrid>
      <w:tr w:rsidR="00C77BAC" w:rsidRPr="00C77BAC" w:rsidTr="007035D5">
        <w:trPr>
          <w:trHeight w:hRule="exact" w:val="570"/>
        </w:trPr>
        <w:tc>
          <w:tcPr>
            <w:tcW w:w="113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04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61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560"/>
        </w:trPr>
        <w:tc>
          <w:tcPr>
            <w:tcW w:w="1137" w:type="dxa"/>
            <w:vMerge w:val="restart"/>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304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Hospitals</w:t>
            </w:r>
          </w:p>
        </w:tc>
        <w:tc>
          <w:tcPr>
            <w:tcW w:w="6617"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93"/>
              <w:rPr>
                <w:rFonts w:ascii="Times New Roman" w:eastAsia="Times New Roman" w:hAnsi="Times New Roman" w:cs="Times New Roman"/>
                <w:sz w:val="24"/>
                <w:szCs w:val="24"/>
              </w:rPr>
            </w:pPr>
            <w:r w:rsidRPr="00C77BAC">
              <w:rPr>
                <w:rFonts w:ascii="Arial" w:eastAsia="Times New Roman" w:hAnsi="Arial" w:cs="Arial"/>
                <w:sz w:val="20"/>
                <w:szCs w:val="20"/>
              </w:rPr>
              <w:t>Enter the following information for hospital(s) that could serve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this incident:</w:t>
            </w:r>
          </w:p>
        </w:tc>
      </w:tr>
      <w:tr w:rsidR="00C77BAC" w:rsidRPr="00C77BAC" w:rsidTr="007035D5">
        <w:trPr>
          <w:trHeight w:hRule="exact" w:val="550"/>
        </w:trPr>
        <w:tc>
          <w:tcPr>
            <w:tcW w:w="1137"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93"/>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2"/>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Hospital</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Name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92"/>
              <w:rPr>
                <w:rFonts w:ascii="Times New Roman" w:eastAsia="Times New Roman" w:hAnsi="Times New Roman" w:cs="Times New Roman"/>
                <w:sz w:val="24"/>
                <w:szCs w:val="24"/>
              </w:rPr>
            </w:pPr>
            <w:r w:rsidRPr="00C77BAC">
              <w:rPr>
                <w:rFonts w:ascii="Arial" w:eastAsia="Times New Roman" w:hAnsi="Arial" w:cs="Arial"/>
                <w:sz w:val="20"/>
                <w:szCs w:val="20"/>
              </w:rPr>
              <w:t>Enter hospital name and identify any predesignated medivac aircraft</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by name a</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frequency.</w:t>
            </w:r>
          </w:p>
        </w:tc>
      </w:tr>
      <w:tr w:rsidR="00C77BAC" w:rsidRPr="00C77BAC" w:rsidTr="007035D5">
        <w:trPr>
          <w:trHeight w:hRule="exact" w:val="551"/>
        </w:trPr>
        <w:tc>
          <w:tcPr>
            <w:tcW w:w="1137"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92"/>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1"/>
              </w:numPr>
              <w:tabs>
                <w:tab w:val="left" w:pos="399"/>
              </w:tabs>
              <w:kinsoku w:val="0"/>
              <w:overflowPunct w:val="0"/>
              <w:autoSpaceDE w:val="0"/>
              <w:autoSpaceDN w:val="0"/>
              <w:adjustRightInd w:val="0"/>
              <w:spacing w:before="35" w:after="0" w:line="230" w:lineRule="exact"/>
              <w:ind w:right="866"/>
              <w:rPr>
                <w:rFonts w:ascii="Times New Roman" w:eastAsia="Times New Roman" w:hAnsi="Times New Roman" w:cs="Times New Roman"/>
                <w:sz w:val="24"/>
                <w:szCs w:val="24"/>
              </w:rPr>
            </w:pPr>
            <w:r w:rsidRPr="00C77BAC">
              <w:rPr>
                <w:rFonts w:ascii="Arial" w:eastAsia="Times New Roman" w:hAnsi="Arial" w:cs="Arial"/>
                <w:sz w:val="20"/>
                <w:szCs w:val="20"/>
              </w:rPr>
              <w:t>Address, Latitude</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&amp; Longitude if</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Helipad</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48"/>
              <w:rPr>
                <w:rFonts w:ascii="Times New Roman" w:eastAsia="Times New Roman" w:hAnsi="Times New Roman" w:cs="Times New Roman"/>
                <w:sz w:val="24"/>
                <w:szCs w:val="24"/>
              </w:rPr>
            </w:pPr>
            <w:r w:rsidRPr="00C77BAC">
              <w:rPr>
                <w:rFonts w:ascii="Arial" w:eastAsia="Times New Roman" w:hAnsi="Arial" w:cs="Arial"/>
                <w:sz w:val="20"/>
                <w:szCs w:val="20"/>
              </w:rPr>
              <w:t>Enter the physical address of the hospital and the latitude and</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longitude if the hospital has a</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helipad.</w:t>
            </w:r>
          </w:p>
        </w:tc>
      </w:tr>
      <w:tr w:rsidR="00C77BAC" w:rsidRPr="00C77BAC" w:rsidTr="007035D5">
        <w:trPr>
          <w:trHeight w:hRule="exact" w:val="568"/>
        </w:trPr>
        <w:tc>
          <w:tcPr>
            <w:tcW w:w="1137"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48"/>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90"/>
              </w:numPr>
              <w:tabs>
                <w:tab w:val="left" w:pos="399"/>
              </w:tabs>
              <w:kinsoku w:val="0"/>
              <w:overflowPunct w:val="0"/>
              <w:autoSpaceDE w:val="0"/>
              <w:autoSpaceDN w:val="0"/>
              <w:adjustRightInd w:val="0"/>
              <w:spacing w:before="34" w:after="0" w:line="230" w:lineRule="exact"/>
              <w:ind w:right="889"/>
              <w:rPr>
                <w:rFonts w:ascii="Times New Roman" w:eastAsia="Times New Roman" w:hAnsi="Times New Roman" w:cs="Times New Roman"/>
                <w:sz w:val="24"/>
                <w:szCs w:val="24"/>
              </w:rPr>
            </w:pPr>
            <w:r w:rsidRPr="00C77BAC">
              <w:rPr>
                <w:rFonts w:ascii="Arial" w:eastAsia="Times New Roman" w:hAnsi="Arial" w:cs="Arial"/>
                <w:sz w:val="20"/>
                <w:szCs w:val="20"/>
              </w:rPr>
              <w:t>Contact</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Number(s)/ Frequency</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426"/>
              <w:rPr>
                <w:rFonts w:ascii="Times New Roman" w:eastAsia="Times New Roman" w:hAnsi="Times New Roman" w:cs="Times New Roman"/>
                <w:sz w:val="24"/>
                <w:szCs w:val="24"/>
              </w:rPr>
            </w:pPr>
            <w:r w:rsidRPr="00C77BAC">
              <w:rPr>
                <w:rFonts w:ascii="Arial" w:eastAsia="Times New Roman" w:hAnsi="Arial" w:cs="Arial"/>
                <w:sz w:val="20"/>
                <w:szCs w:val="20"/>
              </w:rPr>
              <w:t>Enter the contact number(s) and/or communications frequency(s)</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for the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hospital.</w:t>
            </w:r>
          </w:p>
        </w:tc>
      </w:tr>
      <w:tr w:rsidR="00C77BAC" w:rsidRPr="00C77BAC" w:rsidTr="007035D5">
        <w:trPr>
          <w:trHeight w:hRule="exact" w:val="860"/>
        </w:trPr>
        <w:tc>
          <w:tcPr>
            <w:tcW w:w="1137"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426"/>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89"/>
              </w:numPr>
              <w:tabs>
                <w:tab w:val="left" w:pos="399"/>
              </w:tabs>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sz w:val="20"/>
                <w:szCs w:val="20"/>
              </w:rPr>
              <w:t>Travel</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Time</w:t>
            </w:r>
          </w:p>
          <w:p w:rsidR="00C77BAC" w:rsidRPr="00C77BAC" w:rsidRDefault="00C77BAC" w:rsidP="00C77BAC">
            <w:pPr>
              <w:widowControl w:val="0"/>
              <w:numPr>
                <w:ilvl w:val="1"/>
                <w:numId w:val="89"/>
              </w:numPr>
              <w:tabs>
                <w:tab w:val="left" w:pos="687"/>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Air</w:t>
            </w:r>
          </w:p>
          <w:p w:rsidR="00C77BAC" w:rsidRPr="00C77BAC" w:rsidRDefault="00C77BAC" w:rsidP="00C77BAC">
            <w:pPr>
              <w:widowControl w:val="0"/>
              <w:numPr>
                <w:ilvl w:val="1"/>
                <w:numId w:val="89"/>
              </w:numPr>
              <w:tabs>
                <w:tab w:val="left" w:pos="687"/>
              </w:tabs>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Ground</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travel time by air and ground from the incident to the</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hospital.</w:t>
            </w:r>
          </w:p>
        </w:tc>
      </w:tr>
      <w:tr w:rsidR="00C77BAC" w:rsidRPr="00C77BAC" w:rsidTr="007035D5">
        <w:trPr>
          <w:trHeight w:hRule="exact" w:val="583"/>
        </w:trPr>
        <w:tc>
          <w:tcPr>
            <w:tcW w:w="1137"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88"/>
              </w:numPr>
              <w:tabs>
                <w:tab w:val="left" w:pos="399"/>
              </w:tabs>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sz w:val="20"/>
                <w:szCs w:val="20"/>
              </w:rPr>
              <w:t>Trauma</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Center</w:t>
            </w:r>
          </w:p>
          <w:p w:rsidR="00C77BAC" w:rsidRPr="00C77BAC" w:rsidRDefault="00C77BAC" w:rsidP="00C77BAC">
            <w:pPr>
              <w:widowControl w:val="0"/>
              <w:tabs>
                <w:tab w:val="left" w:pos="2365"/>
              </w:tabs>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Level:</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Indicate yes and the trauma level if the hospital has a trauma</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center.</w:t>
            </w:r>
          </w:p>
        </w:tc>
      </w:tr>
      <w:tr w:rsidR="00C77BAC" w:rsidRPr="00C77BAC" w:rsidTr="007035D5">
        <w:trPr>
          <w:trHeight w:hRule="exact" w:val="583"/>
        </w:trPr>
        <w:tc>
          <w:tcPr>
            <w:tcW w:w="1137"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87"/>
              </w:numPr>
              <w:tabs>
                <w:tab w:val="left" w:pos="399"/>
              </w:tabs>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sz w:val="20"/>
                <w:szCs w:val="20"/>
              </w:rPr>
              <w:t>Burn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Center</w:t>
            </w:r>
          </w:p>
          <w:p w:rsidR="00C77BAC" w:rsidRPr="00C77BAC" w:rsidRDefault="00C77BAC" w:rsidP="00C77BAC">
            <w:pPr>
              <w:widowControl w:val="0"/>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Indicate (yes or no) if the hospital has a burn</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center.</w:t>
            </w:r>
          </w:p>
        </w:tc>
      </w:tr>
      <w:tr w:rsidR="00C77BAC" w:rsidRPr="00C77BAC" w:rsidTr="007035D5">
        <w:trPr>
          <w:trHeight w:hRule="exact" w:val="860"/>
        </w:trPr>
        <w:tc>
          <w:tcPr>
            <w:tcW w:w="1137"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86"/>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Helipad</w:t>
            </w:r>
          </w:p>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pacing w:val="-35"/>
                <w:sz w:val="20"/>
                <w:szCs w:val="20"/>
              </w:rPr>
              <w:t></w:t>
            </w:r>
            <w:r w:rsidRPr="00C77BAC">
              <w:rPr>
                <w:rFonts w:ascii="Arial" w:eastAsia="Times New Roman" w:hAnsi="Arial" w:cs="Arial"/>
                <w:sz w:val="20"/>
                <w:szCs w:val="20"/>
              </w:rPr>
              <w:t>No</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Indicate (yes or no) if the hospital has a</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helipad.</w:t>
            </w:r>
          </w:p>
          <w:p w:rsidR="00C77BAC" w:rsidRPr="00C77BAC" w:rsidRDefault="00C77BAC" w:rsidP="00C77BAC">
            <w:pPr>
              <w:widowControl w:val="0"/>
              <w:kinsoku w:val="0"/>
              <w:overflowPunct w:val="0"/>
              <w:autoSpaceDE w:val="0"/>
              <w:autoSpaceDN w:val="0"/>
              <w:adjustRightInd w:val="0"/>
              <w:spacing w:before="78" w:after="0" w:line="240" w:lineRule="auto"/>
              <w:ind w:right="836"/>
              <w:rPr>
                <w:rFonts w:ascii="Times New Roman" w:eastAsia="Times New Roman" w:hAnsi="Times New Roman" w:cs="Times New Roman"/>
                <w:sz w:val="24"/>
                <w:szCs w:val="24"/>
              </w:rPr>
            </w:pPr>
            <w:r w:rsidRPr="00C77BAC">
              <w:rPr>
                <w:rFonts w:ascii="Arial" w:eastAsia="Times New Roman" w:hAnsi="Arial" w:cs="Arial"/>
                <w:sz w:val="20"/>
                <w:szCs w:val="20"/>
              </w:rPr>
              <w:t>Latitude and Longitude data format need to compliment</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Medical Evacuation Helicopters and Medical Air</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Resources</w:t>
            </w:r>
          </w:p>
        </w:tc>
      </w:tr>
      <w:tr w:rsidR="00C77BAC" w:rsidRPr="00C77BAC" w:rsidTr="007035D5">
        <w:trPr>
          <w:trHeight w:hRule="exact" w:val="1240"/>
        </w:trPr>
        <w:tc>
          <w:tcPr>
            <w:tcW w:w="1137"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98"/>
              <w:rPr>
                <w:rFonts w:ascii="Times New Roman" w:eastAsia="Times New Roman" w:hAnsi="Times New Roman" w:cs="Times New Roman"/>
                <w:sz w:val="24"/>
                <w:szCs w:val="24"/>
              </w:rPr>
            </w:pPr>
            <w:r w:rsidRPr="00C77BAC">
              <w:rPr>
                <w:rFonts w:ascii="Arial" w:eastAsia="Times New Roman" w:hAnsi="Arial" w:cs="Arial"/>
                <w:b/>
                <w:bCs/>
                <w:sz w:val="20"/>
                <w:szCs w:val="20"/>
              </w:rPr>
              <w:t>Special Medical</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Emergency Procedures</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81"/>
              <w:rPr>
                <w:rFonts w:ascii="Times New Roman" w:eastAsia="Times New Roman" w:hAnsi="Times New Roman" w:cs="Times New Roman"/>
                <w:sz w:val="24"/>
                <w:szCs w:val="24"/>
              </w:rPr>
            </w:pPr>
            <w:r w:rsidRPr="00C77BAC">
              <w:rPr>
                <w:rFonts w:ascii="Arial" w:eastAsia="Times New Roman" w:hAnsi="Arial" w:cs="Arial"/>
                <w:sz w:val="20"/>
                <w:szCs w:val="20"/>
              </w:rPr>
              <w:t>Note any special emergency instructions for use by incident</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personnel, including (1) who should be contacted, (2) how should they</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be contacted; and (3) who manages an incident within an incident due to</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a rescue, accident, etc. Include procedures for how to report</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medical emergencies.</w:t>
            </w:r>
          </w:p>
        </w:tc>
      </w:tr>
      <w:tr w:rsidR="00C77BAC" w:rsidRPr="00C77BAC" w:rsidTr="007035D5">
        <w:trPr>
          <w:trHeight w:hRule="exact" w:val="101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81"/>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34"/>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Check box if aviation</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 xml:space="preserve">assets are utilized for rescue. </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If assets are used,</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coordinate with Air</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Operations.</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80"/>
              <w:rPr>
                <w:rFonts w:ascii="Times New Roman" w:eastAsia="Times New Roman" w:hAnsi="Times New Roman" w:cs="Times New Roman"/>
                <w:sz w:val="24"/>
                <w:szCs w:val="24"/>
              </w:rPr>
            </w:pPr>
            <w:r w:rsidRPr="00C77BAC">
              <w:rPr>
                <w:rFonts w:ascii="Arial" w:eastAsia="Times New Roman" w:hAnsi="Arial" w:cs="Arial"/>
                <w:sz w:val="20"/>
                <w:szCs w:val="20"/>
              </w:rPr>
              <w:t>Self explanatory. Incident assigned aviation assets should be</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included in ICS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220.</w:t>
            </w:r>
          </w:p>
        </w:tc>
      </w:tr>
      <w:tr w:rsidR="00C77BAC" w:rsidRPr="00C77BAC" w:rsidTr="007035D5">
        <w:trPr>
          <w:trHeight w:hRule="exact" w:val="1076"/>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543"/>
              <w:rPr>
                <w:rFonts w:ascii="Arial" w:eastAsia="Times New Roman" w:hAnsi="Arial" w:cs="Arial"/>
                <w:sz w:val="20"/>
                <w:szCs w:val="20"/>
              </w:rPr>
            </w:pPr>
            <w:r w:rsidRPr="00C77BAC">
              <w:rPr>
                <w:rFonts w:ascii="Arial" w:eastAsia="Times New Roman" w:hAnsi="Arial" w:cs="Arial"/>
                <w:b/>
                <w:bCs/>
                <w:sz w:val="20"/>
                <w:szCs w:val="20"/>
              </w:rPr>
              <w:t xml:space="preserve">Prepared by </w:t>
            </w:r>
            <w:r w:rsidRPr="00C77BAC">
              <w:rPr>
                <w:rFonts w:ascii="Arial" w:eastAsia="Times New Roman" w:hAnsi="Arial" w:cs="Arial"/>
                <w:sz w:val="20"/>
                <w:szCs w:val="20"/>
              </w:rPr>
              <w:t>(Medical</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Unit Leader)</w:t>
            </w:r>
          </w:p>
          <w:p w:rsidR="00C77BAC" w:rsidRPr="00C77BAC" w:rsidRDefault="00C77BAC" w:rsidP="00C77BAC">
            <w:pPr>
              <w:widowControl w:val="0"/>
              <w:numPr>
                <w:ilvl w:val="0"/>
                <w:numId w:val="85"/>
              </w:numPr>
              <w:tabs>
                <w:tab w:val="left" w:pos="399"/>
              </w:tabs>
              <w:kinsoku w:val="0"/>
              <w:overflowPunct w:val="0"/>
              <w:autoSpaceDE w:val="0"/>
              <w:autoSpaceDN w:val="0"/>
              <w:adjustRightInd w:val="0"/>
              <w:spacing w:before="20"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85"/>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Signature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14"/>
              <w:rPr>
                <w:rFonts w:ascii="Times New Roman" w:eastAsia="Times New Roman" w:hAnsi="Times New Roman" w:cs="Times New Roman"/>
                <w:sz w:val="24"/>
                <w:szCs w:val="24"/>
              </w:rPr>
            </w:pPr>
            <w:r w:rsidRPr="00C77BAC">
              <w:rPr>
                <w:rFonts w:ascii="Arial" w:eastAsia="Times New Roman" w:hAnsi="Arial" w:cs="Arial"/>
                <w:sz w:val="20"/>
                <w:szCs w:val="20"/>
              </w:rPr>
              <w:t>Enter the name and signature of the person preparing the form,</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typically the Medical Unit Leader.  Enter date (month/day/year) and</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time prepared (24-hour</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clock).</w:t>
            </w:r>
          </w:p>
        </w:tc>
      </w:tr>
      <w:tr w:rsidR="00C77BAC" w:rsidRPr="00C77BAC" w:rsidTr="007035D5">
        <w:trPr>
          <w:trHeight w:hRule="exact" w:val="1101"/>
        </w:trPr>
        <w:tc>
          <w:tcPr>
            <w:tcW w:w="113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304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Approved by </w:t>
            </w:r>
            <w:r w:rsidRPr="00C77BAC">
              <w:rPr>
                <w:rFonts w:ascii="Arial" w:eastAsia="Times New Roman" w:hAnsi="Arial" w:cs="Arial"/>
                <w:sz w:val="20"/>
                <w:szCs w:val="20"/>
              </w:rPr>
              <w:t>(Safety</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Officer)</w:t>
            </w:r>
          </w:p>
          <w:p w:rsidR="00C77BAC" w:rsidRPr="00C77BAC" w:rsidRDefault="00C77BAC" w:rsidP="00C77BAC">
            <w:pPr>
              <w:widowControl w:val="0"/>
              <w:numPr>
                <w:ilvl w:val="0"/>
                <w:numId w:val="84"/>
              </w:numPr>
              <w:tabs>
                <w:tab w:val="left" w:pos="399"/>
              </w:tabs>
              <w:kinsoku w:val="0"/>
              <w:overflowPunct w:val="0"/>
              <w:autoSpaceDE w:val="0"/>
              <w:autoSpaceDN w:val="0"/>
              <w:adjustRightInd w:val="0"/>
              <w:spacing w:before="20"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84"/>
              </w:numPr>
              <w:tabs>
                <w:tab w:val="left" w:pos="399"/>
              </w:tabs>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84"/>
              </w:numPr>
              <w:tabs>
                <w:tab w:val="left" w:pos="399"/>
              </w:tabs>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617"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24"/>
              <w:rPr>
                <w:rFonts w:ascii="Times New Roman" w:eastAsia="Times New Roman" w:hAnsi="Times New Roman" w:cs="Times New Roman"/>
                <w:sz w:val="24"/>
                <w:szCs w:val="24"/>
              </w:rPr>
            </w:pPr>
            <w:r w:rsidRPr="00C77BAC">
              <w:rPr>
                <w:rFonts w:ascii="Arial" w:eastAsia="Times New Roman" w:hAnsi="Arial" w:cs="Arial"/>
                <w:sz w:val="20"/>
                <w:szCs w:val="20"/>
              </w:rPr>
              <w:t>Enter the name of the person who approved the plan, typically</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the Safety Officer. Enter date (month/day/year) and time reviewed</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(24-hour 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tabs>
          <w:tab w:val="left" w:pos="6202"/>
          <w:tab w:val="left" w:pos="8269"/>
        </w:tabs>
        <w:kinsoku w:val="0"/>
        <w:overflowPunct w:val="0"/>
        <w:autoSpaceDE w:val="0"/>
        <w:autoSpaceDN w:val="0"/>
        <w:adjustRightInd w:val="0"/>
        <w:spacing w:before="58" w:after="0" w:line="240" w:lineRule="auto"/>
        <w:ind w:right="18"/>
        <w:jc w:val="center"/>
        <w:rPr>
          <w:rFonts w:ascii="Arial" w:eastAsia="Times New Roman" w:hAnsi="Arial" w:cs="Arial"/>
          <w:sz w:val="20"/>
          <w:szCs w:val="20"/>
        </w:rPr>
      </w:pPr>
      <w:r w:rsidRPr="00C77BAC">
        <w:rPr>
          <w:rFonts w:ascii="Arial" w:eastAsia="Times New Roman" w:hAnsi="Arial" w:cs="Arial"/>
          <w:noProof/>
          <w:sz w:val="20"/>
          <w:szCs w:val="20"/>
        </w:rPr>
        <w:lastRenderedPageBreak/>
        <mc:AlternateContent>
          <mc:Choice Requires="wps">
            <w:drawing>
              <wp:anchor distT="0" distB="0" distL="114300" distR="114300" simplePos="0" relativeHeight="251677696" behindDoc="1" locked="0" layoutInCell="0" allowOverlap="1">
                <wp:simplePos x="0" y="0"/>
                <wp:positionH relativeFrom="page">
                  <wp:posOffset>1559560</wp:posOffset>
                </wp:positionH>
                <wp:positionV relativeFrom="paragraph">
                  <wp:posOffset>167640</wp:posOffset>
                </wp:positionV>
                <wp:extent cx="6938645" cy="12700"/>
                <wp:effectExtent l="6985" t="12065" r="7620" b="0"/>
                <wp:wrapNone/>
                <wp:docPr id="319" name="Freeform: Shape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1660EC00" id="Freeform: Shape 319"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22.8pt,13.2pt,669.1pt,13.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e9C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" o:allowincell="f" filled="f" strokeweight=".1189mm">
                <v:path arrowok="t" o:connecttype="custom" o:connectlocs="0,0;6938010,0" o:connectangles="0,0"/>
                <w10:wrap anchorx="page"/>
              </v:polyline>
            </w:pict>
          </mc:Fallback>
        </mc:AlternateContent>
      </w:r>
      <w:r w:rsidRPr="00C77BAC">
        <w:rPr>
          <w:rFonts w:ascii="Arial" w:eastAsia="Times New Roman" w:hAnsi="Arial" w:cs="Arial"/>
          <w:sz w:val="20"/>
          <w:szCs w:val="20"/>
        </w:rPr>
        <w:t>Hazardous Materials Transportation by Rail Response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Plan</w:t>
      </w:r>
      <w:r w:rsidRPr="00C77BAC">
        <w:rPr>
          <w:rFonts w:ascii="Arial" w:eastAsia="Times New Roman" w:hAnsi="Arial" w:cs="Arial"/>
          <w:sz w:val="20"/>
          <w:szCs w:val="20"/>
        </w:rPr>
        <w:tab/>
        <w:t>CEPA</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LEPC</w:t>
      </w:r>
      <w:r w:rsidRPr="00C77BAC">
        <w:rPr>
          <w:rFonts w:ascii="Arial" w:eastAsia="Times New Roman" w:hAnsi="Arial" w:cs="Arial"/>
          <w:sz w:val="20"/>
          <w:szCs w:val="20"/>
        </w:rPr>
        <w:tab/>
        <w:t>ICS Forms ICS 201-ICS</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215A</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sz w:val="18"/>
          <w:szCs w:val="18"/>
        </w:rPr>
      </w:pPr>
    </w:p>
    <w:p w:rsidR="00C77BAC" w:rsidRPr="00C77BAC" w:rsidRDefault="00C77BAC" w:rsidP="00C77BAC">
      <w:pPr>
        <w:widowControl w:val="0"/>
        <w:kinsoku w:val="0"/>
        <w:overflowPunct w:val="0"/>
        <w:autoSpaceDE w:val="0"/>
        <w:autoSpaceDN w:val="0"/>
        <w:adjustRightInd w:val="0"/>
        <w:spacing w:after="0" w:line="240" w:lineRule="auto"/>
        <w:ind w:right="18"/>
        <w:jc w:val="center"/>
        <w:outlineLvl w:val="0"/>
        <w:rPr>
          <w:rFonts w:ascii="Arial" w:eastAsia="Times New Roman" w:hAnsi="Arial" w:cs="Arial"/>
          <w:sz w:val="28"/>
          <w:szCs w:val="28"/>
        </w:rPr>
      </w:pPr>
      <w:r w:rsidRPr="00C77BAC">
        <w:rPr>
          <w:rFonts w:ascii="Arial" w:eastAsia="Times New Roman" w:hAnsi="Arial" w:cs="Arial"/>
          <w:b/>
          <w:bCs/>
          <w:noProof/>
          <w:sz w:val="28"/>
          <w:szCs w:val="28"/>
        </w:rPr>
        <mc:AlternateContent>
          <mc:Choice Requires="wpg">
            <w:drawing>
              <wp:anchor distT="0" distB="0" distL="114300" distR="114300" simplePos="0" relativeHeight="251678720" behindDoc="1" locked="0" layoutInCell="0" allowOverlap="1">
                <wp:simplePos x="0" y="0"/>
                <wp:positionH relativeFrom="page">
                  <wp:posOffset>523875</wp:posOffset>
                </wp:positionH>
                <wp:positionV relativeFrom="paragraph">
                  <wp:posOffset>654685</wp:posOffset>
                </wp:positionV>
                <wp:extent cx="9015095" cy="5627370"/>
                <wp:effectExtent l="0" t="6350" r="5080" b="508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5095" cy="5627370"/>
                          <a:chOff x="825" y="1031"/>
                          <a:chExt cx="14197" cy="8862"/>
                        </a:xfrm>
                      </wpg:grpSpPr>
                      <wps:wsp>
                        <wps:cNvPr id="91" name="Freeform 43"/>
                        <wps:cNvSpPr>
                          <a:spLocks/>
                        </wps:cNvSpPr>
                        <wps:spPr bwMode="auto">
                          <a:xfrm>
                            <a:off x="9795" y="1774"/>
                            <a:ext cx="2284" cy="642"/>
                          </a:xfrm>
                          <a:custGeom>
                            <a:avLst/>
                            <a:gdLst>
                              <a:gd name="T0" fmla="*/ 0 w 2284"/>
                              <a:gd name="T1" fmla="*/ 642 h 642"/>
                              <a:gd name="T2" fmla="*/ 2284 w 2284"/>
                              <a:gd name="T3" fmla="*/ 642 h 642"/>
                              <a:gd name="T4" fmla="*/ 2284 w 2284"/>
                              <a:gd name="T5" fmla="*/ 0 h 642"/>
                              <a:gd name="T6" fmla="*/ 0 w 2284"/>
                              <a:gd name="T7" fmla="*/ 0 h 642"/>
                              <a:gd name="T8" fmla="*/ 0 w 2284"/>
                              <a:gd name="T9" fmla="*/ 642 h 642"/>
                            </a:gdLst>
                            <a:ahLst/>
                            <a:cxnLst>
                              <a:cxn ang="0">
                                <a:pos x="T0" y="T1"/>
                              </a:cxn>
                              <a:cxn ang="0">
                                <a:pos x="T2" y="T3"/>
                              </a:cxn>
                              <a:cxn ang="0">
                                <a:pos x="T4" y="T5"/>
                              </a:cxn>
                              <a:cxn ang="0">
                                <a:pos x="T6" y="T7"/>
                              </a:cxn>
                              <a:cxn ang="0">
                                <a:pos x="T8" y="T9"/>
                              </a:cxn>
                            </a:cxnLst>
                            <a:rect l="0" t="0" r="r" b="b"/>
                            <a:pathLst>
                              <a:path w="2284" h="642">
                                <a:moveTo>
                                  <a:pt x="0" y="642"/>
                                </a:moveTo>
                                <a:lnTo>
                                  <a:pt x="2284" y="642"/>
                                </a:lnTo>
                                <a:lnTo>
                                  <a:pt x="2284"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44"/>
                        <wps:cNvSpPr>
                          <a:spLocks/>
                        </wps:cNvSpPr>
                        <wps:spPr bwMode="auto">
                          <a:xfrm>
                            <a:off x="9795" y="2511"/>
                            <a:ext cx="2284" cy="642"/>
                          </a:xfrm>
                          <a:custGeom>
                            <a:avLst/>
                            <a:gdLst>
                              <a:gd name="T0" fmla="*/ 0 w 2284"/>
                              <a:gd name="T1" fmla="*/ 642 h 642"/>
                              <a:gd name="T2" fmla="*/ 2284 w 2284"/>
                              <a:gd name="T3" fmla="*/ 642 h 642"/>
                              <a:gd name="T4" fmla="*/ 2284 w 2284"/>
                              <a:gd name="T5" fmla="*/ 0 h 642"/>
                              <a:gd name="T6" fmla="*/ 0 w 2284"/>
                              <a:gd name="T7" fmla="*/ 0 h 642"/>
                              <a:gd name="T8" fmla="*/ 0 w 2284"/>
                              <a:gd name="T9" fmla="*/ 642 h 642"/>
                            </a:gdLst>
                            <a:ahLst/>
                            <a:cxnLst>
                              <a:cxn ang="0">
                                <a:pos x="T0" y="T1"/>
                              </a:cxn>
                              <a:cxn ang="0">
                                <a:pos x="T2" y="T3"/>
                              </a:cxn>
                              <a:cxn ang="0">
                                <a:pos x="T4" y="T5"/>
                              </a:cxn>
                              <a:cxn ang="0">
                                <a:pos x="T6" y="T7"/>
                              </a:cxn>
                              <a:cxn ang="0">
                                <a:pos x="T8" y="T9"/>
                              </a:cxn>
                            </a:cxnLst>
                            <a:rect l="0" t="0" r="r" b="b"/>
                            <a:pathLst>
                              <a:path w="2284" h="642">
                                <a:moveTo>
                                  <a:pt x="0" y="642"/>
                                </a:moveTo>
                                <a:lnTo>
                                  <a:pt x="2284" y="642"/>
                                </a:lnTo>
                                <a:lnTo>
                                  <a:pt x="2284"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Freeform 45"/>
                        <wps:cNvSpPr>
                          <a:spLocks/>
                        </wps:cNvSpPr>
                        <wps:spPr bwMode="auto">
                          <a:xfrm>
                            <a:off x="6249" y="1208"/>
                            <a:ext cx="3213" cy="1283"/>
                          </a:xfrm>
                          <a:custGeom>
                            <a:avLst/>
                            <a:gdLst>
                              <a:gd name="T0" fmla="*/ 0 w 3213"/>
                              <a:gd name="T1" fmla="*/ 1282 h 1283"/>
                              <a:gd name="T2" fmla="*/ 3213 w 3213"/>
                              <a:gd name="T3" fmla="*/ 1282 h 1283"/>
                              <a:gd name="T4" fmla="*/ 3213 w 3213"/>
                              <a:gd name="T5" fmla="*/ 0 h 1283"/>
                              <a:gd name="T6" fmla="*/ 0 w 3213"/>
                              <a:gd name="T7" fmla="*/ 0 h 1283"/>
                              <a:gd name="T8" fmla="*/ 0 w 3213"/>
                              <a:gd name="T9" fmla="*/ 1282 h 1283"/>
                            </a:gdLst>
                            <a:ahLst/>
                            <a:cxnLst>
                              <a:cxn ang="0">
                                <a:pos x="T0" y="T1"/>
                              </a:cxn>
                              <a:cxn ang="0">
                                <a:pos x="T2" y="T3"/>
                              </a:cxn>
                              <a:cxn ang="0">
                                <a:pos x="T4" y="T5"/>
                              </a:cxn>
                              <a:cxn ang="0">
                                <a:pos x="T6" y="T7"/>
                              </a:cxn>
                              <a:cxn ang="0">
                                <a:pos x="T8" y="T9"/>
                              </a:cxn>
                            </a:cxnLst>
                            <a:rect l="0" t="0" r="r" b="b"/>
                            <a:pathLst>
                              <a:path w="3213" h="1283">
                                <a:moveTo>
                                  <a:pt x="0" y="1282"/>
                                </a:moveTo>
                                <a:lnTo>
                                  <a:pt x="3213" y="1282"/>
                                </a:lnTo>
                                <a:lnTo>
                                  <a:pt x="3213" y="0"/>
                                </a:lnTo>
                                <a:lnTo>
                                  <a:pt x="0" y="0"/>
                                </a:lnTo>
                                <a:lnTo>
                                  <a:pt x="0" y="128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46"/>
                        <wps:cNvSpPr>
                          <a:spLocks/>
                        </wps:cNvSpPr>
                        <wps:spPr bwMode="auto">
                          <a:xfrm>
                            <a:off x="9462" y="1850"/>
                            <a:ext cx="334" cy="982"/>
                          </a:xfrm>
                          <a:custGeom>
                            <a:avLst/>
                            <a:gdLst>
                              <a:gd name="T0" fmla="*/ 333 w 334"/>
                              <a:gd name="T1" fmla="*/ 982 h 982"/>
                              <a:gd name="T2" fmla="*/ 166 w 334"/>
                              <a:gd name="T3" fmla="*/ 982 h 982"/>
                              <a:gd name="T4" fmla="*/ 166 w 334"/>
                              <a:gd name="T5" fmla="*/ 0 h 982"/>
                              <a:gd name="T6" fmla="*/ 0 w 334"/>
                              <a:gd name="T7" fmla="*/ 0 h 982"/>
                            </a:gdLst>
                            <a:ahLst/>
                            <a:cxnLst>
                              <a:cxn ang="0">
                                <a:pos x="T0" y="T1"/>
                              </a:cxn>
                              <a:cxn ang="0">
                                <a:pos x="T2" y="T3"/>
                              </a:cxn>
                              <a:cxn ang="0">
                                <a:pos x="T4" y="T5"/>
                              </a:cxn>
                              <a:cxn ang="0">
                                <a:pos x="T6" y="T7"/>
                              </a:cxn>
                            </a:cxnLst>
                            <a:rect l="0" t="0" r="r" b="b"/>
                            <a:pathLst>
                              <a:path w="334" h="982">
                                <a:moveTo>
                                  <a:pt x="333" y="982"/>
                                </a:moveTo>
                                <a:lnTo>
                                  <a:pt x="166" y="982"/>
                                </a:lnTo>
                                <a:lnTo>
                                  <a:pt x="166" y="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Freeform 47"/>
                        <wps:cNvSpPr>
                          <a:spLocks/>
                        </wps:cNvSpPr>
                        <wps:spPr bwMode="auto">
                          <a:xfrm>
                            <a:off x="9462" y="1850"/>
                            <a:ext cx="334" cy="245"/>
                          </a:xfrm>
                          <a:custGeom>
                            <a:avLst/>
                            <a:gdLst>
                              <a:gd name="T0" fmla="*/ 333 w 334"/>
                              <a:gd name="T1" fmla="*/ 245 h 245"/>
                              <a:gd name="T2" fmla="*/ 166 w 334"/>
                              <a:gd name="T3" fmla="*/ 245 h 245"/>
                              <a:gd name="T4" fmla="*/ 166 w 334"/>
                              <a:gd name="T5" fmla="*/ 0 h 245"/>
                              <a:gd name="T6" fmla="*/ 0 w 334"/>
                              <a:gd name="T7" fmla="*/ 0 h 245"/>
                            </a:gdLst>
                            <a:ahLst/>
                            <a:cxnLst>
                              <a:cxn ang="0">
                                <a:pos x="T0" y="T1"/>
                              </a:cxn>
                              <a:cxn ang="0">
                                <a:pos x="T2" y="T3"/>
                              </a:cxn>
                              <a:cxn ang="0">
                                <a:pos x="T4" y="T5"/>
                              </a:cxn>
                              <a:cxn ang="0">
                                <a:pos x="T6" y="T7"/>
                              </a:cxn>
                            </a:cxnLst>
                            <a:rect l="0" t="0" r="r" b="b"/>
                            <a:pathLst>
                              <a:path w="334" h="245">
                                <a:moveTo>
                                  <a:pt x="333" y="245"/>
                                </a:moveTo>
                                <a:lnTo>
                                  <a:pt x="166" y="245"/>
                                </a:lnTo>
                                <a:lnTo>
                                  <a:pt x="166" y="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48"/>
                        <wps:cNvSpPr>
                          <a:spLocks/>
                        </wps:cNvSpPr>
                        <wps:spPr bwMode="auto">
                          <a:xfrm>
                            <a:off x="9795" y="1041"/>
                            <a:ext cx="2284" cy="642"/>
                          </a:xfrm>
                          <a:custGeom>
                            <a:avLst/>
                            <a:gdLst>
                              <a:gd name="T0" fmla="*/ 0 w 2284"/>
                              <a:gd name="T1" fmla="*/ 642 h 642"/>
                              <a:gd name="T2" fmla="*/ 2284 w 2284"/>
                              <a:gd name="T3" fmla="*/ 642 h 642"/>
                              <a:gd name="T4" fmla="*/ 2284 w 2284"/>
                              <a:gd name="T5" fmla="*/ 0 h 642"/>
                              <a:gd name="T6" fmla="*/ 0 w 2284"/>
                              <a:gd name="T7" fmla="*/ 0 h 642"/>
                              <a:gd name="T8" fmla="*/ 0 w 2284"/>
                              <a:gd name="T9" fmla="*/ 642 h 642"/>
                            </a:gdLst>
                            <a:ahLst/>
                            <a:cxnLst>
                              <a:cxn ang="0">
                                <a:pos x="T0" y="T1"/>
                              </a:cxn>
                              <a:cxn ang="0">
                                <a:pos x="T2" y="T3"/>
                              </a:cxn>
                              <a:cxn ang="0">
                                <a:pos x="T4" y="T5"/>
                              </a:cxn>
                              <a:cxn ang="0">
                                <a:pos x="T6" y="T7"/>
                              </a:cxn>
                              <a:cxn ang="0">
                                <a:pos x="T8" y="T9"/>
                              </a:cxn>
                            </a:cxnLst>
                            <a:rect l="0" t="0" r="r" b="b"/>
                            <a:pathLst>
                              <a:path w="2284" h="642">
                                <a:moveTo>
                                  <a:pt x="0" y="642"/>
                                </a:moveTo>
                                <a:lnTo>
                                  <a:pt x="2284" y="642"/>
                                </a:lnTo>
                                <a:lnTo>
                                  <a:pt x="2284"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49"/>
                        <wps:cNvSpPr>
                          <a:spLocks/>
                        </wps:cNvSpPr>
                        <wps:spPr bwMode="auto">
                          <a:xfrm>
                            <a:off x="9462" y="1362"/>
                            <a:ext cx="334" cy="488"/>
                          </a:xfrm>
                          <a:custGeom>
                            <a:avLst/>
                            <a:gdLst>
                              <a:gd name="T0" fmla="*/ 333 w 334"/>
                              <a:gd name="T1" fmla="*/ 0 h 488"/>
                              <a:gd name="T2" fmla="*/ 166 w 334"/>
                              <a:gd name="T3" fmla="*/ 0 h 488"/>
                              <a:gd name="T4" fmla="*/ 166 w 334"/>
                              <a:gd name="T5" fmla="*/ 488 h 488"/>
                              <a:gd name="T6" fmla="*/ 0 w 334"/>
                              <a:gd name="T7" fmla="*/ 488 h 488"/>
                            </a:gdLst>
                            <a:ahLst/>
                            <a:cxnLst>
                              <a:cxn ang="0">
                                <a:pos x="T0" y="T1"/>
                              </a:cxn>
                              <a:cxn ang="0">
                                <a:pos x="T2" y="T3"/>
                              </a:cxn>
                              <a:cxn ang="0">
                                <a:pos x="T4" y="T5"/>
                              </a:cxn>
                              <a:cxn ang="0">
                                <a:pos x="T6" y="T7"/>
                              </a:cxn>
                            </a:cxnLst>
                            <a:rect l="0" t="0" r="r" b="b"/>
                            <a:pathLst>
                              <a:path w="334" h="488">
                                <a:moveTo>
                                  <a:pt x="333" y="0"/>
                                </a:moveTo>
                                <a:lnTo>
                                  <a:pt x="166" y="0"/>
                                </a:lnTo>
                                <a:lnTo>
                                  <a:pt x="166" y="488"/>
                                </a:lnTo>
                                <a:lnTo>
                                  <a:pt x="0" y="48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50"/>
                        <wps:cNvSpPr>
                          <a:spLocks/>
                        </wps:cNvSpPr>
                        <wps:spPr bwMode="auto">
                          <a:xfrm>
                            <a:off x="3318" y="2115"/>
                            <a:ext cx="1998" cy="769"/>
                          </a:xfrm>
                          <a:custGeom>
                            <a:avLst/>
                            <a:gdLst>
                              <a:gd name="T0" fmla="*/ 0 w 1998"/>
                              <a:gd name="T1" fmla="*/ 768 h 769"/>
                              <a:gd name="T2" fmla="*/ 1998 w 1998"/>
                              <a:gd name="T3" fmla="*/ 768 h 769"/>
                              <a:gd name="T4" fmla="*/ 1998 w 1998"/>
                              <a:gd name="T5" fmla="*/ 0 h 769"/>
                              <a:gd name="T6" fmla="*/ 0 w 1998"/>
                              <a:gd name="T7" fmla="*/ 0 h 769"/>
                              <a:gd name="T8" fmla="*/ 0 w 1998"/>
                              <a:gd name="T9" fmla="*/ 768 h 769"/>
                            </a:gdLst>
                            <a:ahLst/>
                            <a:cxnLst>
                              <a:cxn ang="0">
                                <a:pos x="T0" y="T1"/>
                              </a:cxn>
                              <a:cxn ang="0">
                                <a:pos x="T2" y="T3"/>
                              </a:cxn>
                              <a:cxn ang="0">
                                <a:pos x="T4" y="T5"/>
                              </a:cxn>
                              <a:cxn ang="0">
                                <a:pos x="T6" y="T7"/>
                              </a:cxn>
                              <a:cxn ang="0">
                                <a:pos x="T8" y="T9"/>
                              </a:cxn>
                            </a:cxnLst>
                            <a:rect l="0" t="0" r="r" b="b"/>
                            <a:pathLst>
                              <a:path w="1998" h="769">
                                <a:moveTo>
                                  <a:pt x="0" y="768"/>
                                </a:moveTo>
                                <a:lnTo>
                                  <a:pt x="1998" y="768"/>
                                </a:lnTo>
                                <a:lnTo>
                                  <a:pt x="1998" y="0"/>
                                </a:lnTo>
                                <a:lnTo>
                                  <a:pt x="0" y="0"/>
                                </a:lnTo>
                                <a:lnTo>
                                  <a:pt x="0" y="768"/>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51"/>
                        <wps:cNvSpPr>
                          <a:spLocks/>
                        </wps:cNvSpPr>
                        <wps:spPr bwMode="auto">
                          <a:xfrm>
                            <a:off x="4771" y="2944"/>
                            <a:ext cx="1785" cy="641"/>
                          </a:xfrm>
                          <a:custGeom>
                            <a:avLst/>
                            <a:gdLst>
                              <a:gd name="T0" fmla="*/ 0 w 1785"/>
                              <a:gd name="T1" fmla="*/ 641 h 641"/>
                              <a:gd name="T2" fmla="*/ 1785 w 1785"/>
                              <a:gd name="T3" fmla="*/ 641 h 641"/>
                              <a:gd name="T4" fmla="*/ 1785 w 1785"/>
                              <a:gd name="T5" fmla="*/ 0 h 641"/>
                              <a:gd name="T6" fmla="*/ 0 w 1785"/>
                              <a:gd name="T7" fmla="*/ 0 h 641"/>
                              <a:gd name="T8" fmla="*/ 0 w 1785"/>
                              <a:gd name="T9" fmla="*/ 641 h 641"/>
                            </a:gdLst>
                            <a:ahLst/>
                            <a:cxnLst>
                              <a:cxn ang="0">
                                <a:pos x="T0" y="T1"/>
                              </a:cxn>
                              <a:cxn ang="0">
                                <a:pos x="T2" y="T3"/>
                              </a:cxn>
                              <a:cxn ang="0">
                                <a:pos x="T4" y="T5"/>
                              </a:cxn>
                              <a:cxn ang="0">
                                <a:pos x="T6" y="T7"/>
                              </a:cxn>
                              <a:cxn ang="0">
                                <a:pos x="T8" y="T9"/>
                              </a:cxn>
                            </a:cxnLst>
                            <a:rect l="0" t="0" r="r" b="b"/>
                            <a:pathLst>
                              <a:path w="1785" h="641">
                                <a:moveTo>
                                  <a:pt x="0" y="641"/>
                                </a:moveTo>
                                <a:lnTo>
                                  <a:pt x="1785" y="641"/>
                                </a:lnTo>
                                <a:lnTo>
                                  <a:pt x="1785" y="0"/>
                                </a:lnTo>
                                <a:lnTo>
                                  <a:pt x="0" y="0"/>
                                </a:lnTo>
                                <a:lnTo>
                                  <a:pt x="0" y="64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52"/>
                        <wps:cNvSpPr>
                          <a:spLocks/>
                        </wps:cNvSpPr>
                        <wps:spPr bwMode="auto">
                          <a:xfrm>
                            <a:off x="2738" y="4004"/>
                            <a:ext cx="1784" cy="642"/>
                          </a:xfrm>
                          <a:custGeom>
                            <a:avLst/>
                            <a:gdLst>
                              <a:gd name="T0" fmla="*/ 0 w 1784"/>
                              <a:gd name="T1" fmla="*/ 642 h 642"/>
                              <a:gd name="T2" fmla="*/ 1783 w 1784"/>
                              <a:gd name="T3" fmla="*/ 642 h 642"/>
                              <a:gd name="T4" fmla="*/ 1783 w 1784"/>
                              <a:gd name="T5" fmla="*/ 0 h 642"/>
                              <a:gd name="T6" fmla="*/ 0 w 1784"/>
                              <a:gd name="T7" fmla="*/ 0 h 642"/>
                              <a:gd name="T8" fmla="*/ 0 w 1784"/>
                              <a:gd name="T9" fmla="*/ 642 h 642"/>
                            </a:gdLst>
                            <a:ahLst/>
                            <a:cxnLst>
                              <a:cxn ang="0">
                                <a:pos x="T0" y="T1"/>
                              </a:cxn>
                              <a:cxn ang="0">
                                <a:pos x="T2" y="T3"/>
                              </a:cxn>
                              <a:cxn ang="0">
                                <a:pos x="T4" y="T5"/>
                              </a:cxn>
                              <a:cxn ang="0">
                                <a:pos x="T6" y="T7"/>
                              </a:cxn>
                              <a:cxn ang="0">
                                <a:pos x="T8" y="T9"/>
                              </a:cxn>
                            </a:cxnLst>
                            <a:rect l="0" t="0" r="r" b="b"/>
                            <a:pathLst>
                              <a:path w="1784" h="642">
                                <a:moveTo>
                                  <a:pt x="0" y="642"/>
                                </a:moveTo>
                                <a:lnTo>
                                  <a:pt x="1783" y="642"/>
                                </a:lnTo>
                                <a:lnTo>
                                  <a:pt x="1783"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53"/>
                        <wps:cNvSpPr>
                          <a:spLocks/>
                        </wps:cNvSpPr>
                        <wps:spPr bwMode="auto">
                          <a:xfrm>
                            <a:off x="835" y="4004"/>
                            <a:ext cx="1785" cy="642"/>
                          </a:xfrm>
                          <a:custGeom>
                            <a:avLst/>
                            <a:gdLst>
                              <a:gd name="T0" fmla="*/ 0 w 1785"/>
                              <a:gd name="T1" fmla="*/ 642 h 642"/>
                              <a:gd name="T2" fmla="*/ 1785 w 1785"/>
                              <a:gd name="T3" fmla="*/ 642 h 642"/>
                              <a:gd name="T4" fmla="*/ 1785 w 1785"/>
                              <a:gd name="T5" fmla="*/ 0 h 642"/>
                              <a:gd name="T6" fmla="*/ 0 w 1785"/>
                              <a:gd name="T7" fmla="*/ 0 h 642"/>
                              <a:gd name="T8" fmla="*/ 0 w 1785"/>
                              <a:gd name="T9" fmla="*/ 642 h 642"/>
                            </a:gdLst>
                            <a:ahLst/>
                            <a:cxnLst>
                              <a:cxn ang="0">
                                <a:pos x="T0" y="T1"/>
                              </a:cxn>
                              <a:cxn ang="0">
                                <a:pos x="T2" y="T3"/>
                              </a:cxn>
                              <a:cxn ang="0">
                                <a:pos x="T4" y="T5"/>
                              </a:cxn>
                              <a:cxn ang="0">
                                <a:pos x="T6" y="T7"/>
                              </a:cxn>
                              <a:cxn ang="0">
                                <a:pos x="T8" y="T9"/>
                              </a:cxn>
                            </a:cxnLst>
                            <a:rect l="0" t="0" r="r" b="b"/>
                            <a:pathLst>
                              <a:path w="1785" h="642">
                                <a:moveTo>
                                  <a:pt x="0" y="642"/>
                                </a:moveTo>
                                <a:lnTo>
                                  <a:pt x="1785" y="642"/>
                                </a:lnTo>
                                <a:lnTo>
                                  <a:pt x="1785"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54"/>
                        <wps:cNvSpPr>
                          <a:spLocks/>
                        </wps:cNvSpPr>
                        <wps:spPr bwMode="auto">
                          <a:xfrm>
                            <a:off x="4630" y="4004"/>
                            <a:ext cx="1785" cy="642"/>
                          </a:xfrm>
                          <a:custGeom>
                            <a:avLst/>
                            <a:gdLst>
                              <a:gd name="T0" fmla="*/ 0 w 1785"/>
                              <a:gd name="T1" fmla="*/ 642 h 642"/>
                              <a:gd name="T2" fmla="*/ 1785 w 1785"/>
                              <a:gd name="T3" fmla="*/ 642 h 642"/>
                              <a:gd name="T4" fmla="*/ 1785 w 1785"/>
                              <a:gd name="T5" fmla="*/ 0 h 642"/>
                              <a:gd name="T6" fmla="*/ 0 w 1785"/>
                              <a:gd name="T7" fmla="*/ 0 h 642"/>
                              <a:gd name="T8" fmla="*/ 0 w 1785"/>
                              <a:gd name="T9" fmla="*/ 642 h 642"/>
                            </a:gdLst>
                            <a:ahLst/>
                            <a:cxnLst>
                              <a:cxn ang="0">
                                <a:pos x="T0" y="T1"/>
                              </a:cxn>
                              <a:cxn ang="0">
                                <a:pos x="T2" y="T3"/>
                              </a:cxn>
                              <a:cxn ang="0">
                                <a:pos x="T4" y="T5"/>
                              </a:cxn>
                              <a:cxn ang="0">
                                <a:pos x="T6" y="T7"/>
                              </a:cxn>
                              <a:cxn ang="0">
                                <a:pos x="T8" y="T9"/>
                              </a:cxn>
                            </a:cxnLst>
                            <a:rect l="0" t="0" r="r" b="b"/>
                            <a:pathLst>
                              <a:path w="1785" h="642">
                                <a:moveTo>
                                  <a:pt x="0" y="642"/>
                                </a:moveTo>
                                <a:lnTo>
                                  <a:pt x="1785" y="642"/>
                                </a:lnTo>
                                <a:lnTo>
                                  <a:pt x="1785"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55"/>
                        <wps:cNvSpPr>
                          <a:spLocks/>
                        </wps:cNvSpPr>
                        <wps:spPr bwMode="auto">
                          <a:xfrm>
                            <a:off x="6515" y="4004"/>
                            <a:ext cx="1785" cy="642"/>
                          </a:xfrm>
                          <a:custGeom>
                            <a:avLst/>
                            <a:gdLst>
                              <a:gd name="T0" fmla="*/ 0 w 1785"/>
                              <a:gd name="T1" fmla="*/ 642 h 642"/>
                              <a:gd name="T2" fmla="*/ 1785 w 1785"/>
                              <a:gd name="T3" fmla="*/ 642 h 642"/>
                              <a:gd name="T4" fmla="*/ 1785 w 1785"/>
                              <a:gd name="T5" fmla="*/ 0 h 642"/>
                              <a:gd name="T6" fmla="*/ 0 w 1785"/>
                              <a:gd name="T7" fmla="*/ 0 h 642"/>
                              <a:gd name="T8" fmla="*/ 0 w 1785"/>
                              <a:gd name="T9" fmla="*/ 642 h 642"/>
                            </a:gdLst>
                            <a:ahLst/>
                            <a:cxnLst>
                              <a:cxn ang="0">
                                <a:pos x="T0" y="T1"/>
                              </a:cxn>
                              <a:cxn ang="0">
                                <a:pos x="T2" y="T3"/>
                              </a:cxn>
                              <a:cxn ang="0">
                                <a:pos x="T4" y="T5"/>
                              </a:cxn>
                              <a:cxn ang="0">
                                <a:pos x="T6" y="T7"/>
                              </a:cxn>
                              <a:cxn ang="0">
                                <a:pos x="T8" y="T9"/>
                              </a:cxn>
                            </a:cxnLst>
                            <a:rect l="0" t="0" r="r" b="b"/>
                            <a:pathLst>
                              <a:path w="1785" h="642">
                                <a:moveTo>
                                  <a:pt x="0" y="642"/>
                                </a:moveTo>
                                <a:lnTo>
                                  <a:pt x="1785" y="642"/>
                                </a:lnTo>
                                <a:lnTo>
                                  <a:pt x="1785"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56"/>
                        <wps:cNvSpPr>
                          <a:spLocks/>
                        </wps:cNvSpPr>
                        <wps:spPr bwMode="auto">
                          <a:xfrm>
                            <a:off x="1726" y="3716"/>
                            <a:ext cx="5682" cy="290"/>
                          </a:xfrm>
                          <a:custGeom>
                            <a:avLst/>
                            <a:gdLst>
                              <a:gd name="T0" fmla="*/ 0 w 5682"/>
                              <a:gd name="T1" fmla="*/ 287 h 290"/>
                              <a:gd name="T2" fmla="*/ 0 w 5682"/>
                              <a:gd name="T3" fmla="*/ 0 h 290"/>
                              <a:gd name="T4" fmla="*/ 5682 w 5682"/>
                              <a:gd name="T5" fmla="*/ 0 h 290"/>
                              <a:gd name="T6" fmla="*/ 5682 w 5682"/>
                              <a:gd name="T7" fmla="*/ 289 h 290"/>
                            </a:gdLst>
                            <a:ahLst/>
                            <a:cxnLst>
                              <a:cxn ang="0">
                                <a:pos x="T0" y="T1"/>
                              </a:cxn>
                              <a:cxn ang="0">
                                <a:pos x="T2" y="T3"/>
                              </a:cxn>
                              <a:cxn ang="0">
                                <a:pos x="T4" y="T5"/>
                              </a:cxn>
                              <a:cxn ang="0">
                                <a:pos x="T6" y="T7"/>
                              </a:cxn>
                            </a:cxnLst>
                            <a:rect l="0" t="0" r="r" b="b"/>
                            <a:pathLst>
                              <a:path w="5682" h="290">
                                <a:moveTo>
                                  <a:pt x="0" y="287"/>
                                </a:moveTo>
                                <a:lnTo>
                                  <a:pt x="0" y="0"/>
                                </a:lnTo>
                                <a:lnTo>
                                  <a:pt x="5682" y="0"/>
                                </a:lnTo>
                                <a:lnTo>
                                  <a:pt x="5682" y="28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Freeform 57"/>
                        <wps:cNvSpPr>
                          <a:spLocks/>
                        </wps:cNvSpPr>
                        <wps:spPr bwMode="auto">
                          <a:xfrm>
                            <a:off x="1726" y="3716"/>
                            <a:ext cx="1904" cy="290"/>
                          </a:xfrm>
                          <a:custGeom>
                            <a:avLst/>
                            <a:gdLst>
                              <a:gd name="T0" fmla="*/ 0 w 1904"/>
                              <a:gd name="T1" fmla="*/ 287 h 290"/>
                              <a:gd name="T2" fmla="*/ 0 w 1904"/>
                              <a:gd name="T3" fmla="*/ 0 h 290"/>
                              <a:gd name="T4" fmla="*/ 1904 w 1904"/>
                              <a:gd name="T5" fmla="*/ 0 h 290"/>
                              <a:gd name="T6" fmla="*/ 1904 w 1904"/>
                              <a:gd name="T7" fmla="*/ 289 h 290"/>
                            </a:gdLst>
                            <a:ahLst/>
                            <a:cxnLst>
                              <a:cxn ang="0">
                                <a:pos x="T0" y="T1"/>
                              </a:cxn>
                              <a:cxn ang="0">
                                <a:pos x="T2" y="T3"/>
                              </a:cxn>
                              <a:cxn ang="0">
                                <a:pos x="T4" y="T5"/>
                              </a:cxn>
                              <a:cxn ang="0">
                                <a:pos x="T6" y="T7"/>
                              </a:cxn>
                            </a:cxnLst>
                            <a:rect l="0" t="0" r="r" b="b"/>
                            <a:pathLst>
                              <a:path w="1904" h="290">
                                <a:moveTo>
                                  <a:pt x="0" y="287"/>
                                </a:moveTo>
                                <a:lnTo>
                                  <a:pt x="0" y="0"/>
                                </a:lnTo>
                                <a:lnTo>
                                  <a:pt x="1904" y="0"/>
                                </a:lnTo>
                                <a:lnTo>
                                  <a:pt x="1904" y="28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58"/>
                        <wps:cNvSpPr>
                          <a:spLocks/>
                        </wps:cNvSpPr>
                        <wps:spPr bwMode="auto">
                          <a:xfrm>
                            <a:off x="1726" y="3716"/>
                            <a:ext cx="3795" cy="290"/>
                          </a:xfrm>
                          <a:custGeom>
                            <a:avLst/>
                            <a:gdLst>
                              <a:gd name="T0" fmla="*/ 0 w 3795"/>
                              <a:gd name="T1" fmla="*/ 287 h 290"/>
                              <a:gd name="T2" fmla="*/ 0 w 3795"/>
                              <a:gd name="T3" fmla="*/ 0 h 290"/>
                              <a:gd name="T4" fmla="*/ 3795 w 3795"/>
                              <a:gd name="T5" fmla="*/ 0 h 290"/>
                              <a:gd name="T6" fmla="*/ 3795 w 3795"/>
                              <a:gd name="T7" fmla="*/ 289 h 290"/>
                            </a:gdLst>
                            <a:ahLst/>
                            <a:cxnLst>
                              <a:cxn ang="0">
                                <a:pos x="T0" y="T1"/>
                              </a:cxn>
                              <a:cxn ang="0">
                                <a:pos x="T2" y="T3"/>
                              </a:cxn>
                              <a:cxn ang="0">
                                <a:pos x="T4" y="T5"/>
                              </a:cxn>
                              <a:cxn ang="0">
                                <a:pos x="T6" y="T7"/>
                              </a:cxn>
                            </a:cxnLst>
                            <a:rect l="0" t="0" r="r" b="b"/>
                            <a:pathLst>
                              <a:path w="3795" h="290">
                                <a:moveTo>
                                  <a:pt x="0" y="287"/>
                                </a:moveTo>
                                <a:lnTo>
                                  <a:pt x="0" y="0"/>
                                </a:lnTo>
                                <a:lnTo>
                                  <a:pt x="3795" y="0"/>
                                </a:lnTo>
                                <a:lnTo>
                                  <a:pt x="3795" y="28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59"/>
                        <wps:cNvSpPr>
                          <a:spLocks/>
                        </wps:cNvSpPr>
                        <wps:spPr bwMode="auto">
                          <a:xfrm>
                            <a:off x="4317" y="2884"/>
                            <a:ext cx="20" cy="835"/>
                          </a:xfrm>
                          <a:custGeom>
                            <a:avLst/>
                            <a:gdLst>
                              <a:gd name="T0" fmla="*/ 0 w 20"/>
                              <a:gd name="T1" fmla="*/ 835 h 835"/>
                              <a:gd name="T2" fmla="*/ 0 w 20"/>
                              <a:gd name="T3" fmla="*/ 0 h 835"/>
                            </a:gdLst>
                            <a:ahLst/>
                            <a:cxnLst>
                              <a:cxn ang="0">
                                <a:pos x="T0" y="T1"/>
                              </a:cxn>
                              <a:cxn ang="0">
                                <a:pos x="T2" y="T3"/>
                              </a:cxn>
                            </a:cxnLst>
                            <a:rect l="0" t="0" r="r" b="b"/>
                            <a:pathLst>
                              <a:path w="20" h="835">
                                <a:moveTo>
                                  <a:pt x="0" y="835"/>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60"/>
                        <wps:cNvSpPr>
                          <a:spLocks/>
                        </wps:cNvSpPr>
                        <wps:spPr bwMode="auto">
                          <a:xfrm>
                            <a:off x="4317" y="2884"/>
                            <a:ext cx="453" cy="381"/>
                          </a:xfrm>
                          <a:custGeom>
                            <a:avLst/>
                            <a:gdLst>
                              <a:gd name="T0" fmla="*/ 453 w 453"/>
                              <a:gd name="T1" fmla="*/ 381 h 381"/>
                              <a:gd name="T2" fmla="*/ 0 w 453"/>
                              <a:gd name="T3" fmla="*/ 381 h 381"/>
                              <a:gd name="T4" fmla="*/ 0 w 453"/>
                              <a:gd name="T5" fmla="*/ 0 h 381"/>
                            </a:gdLst>
                            <a:ahLst/>
                            <a:cxnLst>
                              <a:cxn ang="0">
                                <a:pos x="T0" y="T1"/>
                              </a:cxn>
                              <a:cxn ang="0">
                                <a:pos x="T2" y="T3"/>
                              </a:cxn>
                              <a:cxn ang="0">
                                <a:pos x="T4" y="T5"/>
                              </a:cxn>
                            </a:cxnLst>
                            <a:rect l="0" t="0" r="r" b="b"/>
                            <a:pathLst>
                              <a:path w="453" h="381">
                                <a:moveTo>
                                  <a:pt x="453" y="381"/>
                                </a:moveTo>
                                <a:lnTo>
                                  <a:pt x="0" y="381"/>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61"/>
                        <wps:cNvSpPr>
                          <a:spLocks/>
                        </wps:cNvSpPr>
                        <wps:spPr bwMode="auto">
                          <a:xfrm>
                            <a:off x="7855" y="2538"/>
                            <a:ext cx="1467" cy="798"/>
                          </a:xfrm>
                          <a:custGeom>
                            <a:avLst/>
                            <a:gdLst>
                              <a:gd name="T0" fmla="*/ 1467 w 1467"/>
                              <a:gd name="T1" fmla="*/ 797 h 798"/>
                              <a:gd name="T2" fmla="*/ 0 w 1467"/>
                              <a:gd name="T3" fmla="*/ 797 h 798"/>
                              <a:gd name="T4" fmla="*/ 0 w 1467"/>
                              <a:gd name="T5" fmla="*/ 0 h 798"/>
                            </a:gdLst>
                            <a:ahLst/>
                            <a:cxnLst>
                              <a:cxn ang="0">
                                <a:pos x="T0" y="T1"/>
                              </a:cxn>
                              <a:cxn ang="0">
                                <a:pos x="T2" y="T3"/>
                              </a:cxn>
                              <a:cxn ang="0">
                                <a:pos x="T4" y="T5"/>
                              </a:cxn>
                            </a:cxnLst>
                            <a:rect l="0" t="0" r="r" b="b"/>
                            <a:pathLst>
                              <a:path w="1467" h="798">
                                <a:moveTo>
                                  <a:pt x="1467" y="797"/>
                                </a:moveTo>
                                <a:lnTo>
                                  <a:pt x="0" y="797"/>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62"/>
                        <wps:cNvSpPr>
                          <a:spLocks/>
                        </wps:cNvSpPr>
                        <wps:spPr bwMode="auto">
                          <a:xfrm>
                            <a:off x="5310" y="2455"/>
                            <a:ext cx="2546" cy="395"/>
                          </a:xfrm>
                          <a:custGeom>
                            <a:avLst/>
                            <a:gdLst>
                              <a:gd name="T0" fmla="*/ 0 w 2546"/>
                              <a:gd name="T1" fmla="*/ 0 h 395"/>
                              <a:gd name="T2" fmla="*/ 469 w 2546"/>
                              <a:gd name="T3" fmla="*/ 0 h 395"/>
                              <a:gd name="T4" fmla="*/ 469 w 2546"/>
                              <a:gd name="T5" fmla="*/ 395 h 395"/>
                              <a:gd name="T6" fmla="*/ 2546 w 2546"/>
                              <a:gd name="T7" fmla="*/ 395 h 395"/>
                              <a:gd name="T8" fmla="*/ 2546 w 2546"/>
                              <a:gd name="T9" fmla="*/ 36 h 395"/>
                            </a:gdLst>
                            <a:ahLst/>
                            <a:cxnLst>
                              <a:cxn ang="0">
                                <a:pos x="T0" y="T1"/>
                              </a:cxn>
                              <a:cxn ang="0">
                                <a:pos x="T2" y="T3"/>
                              </a:cxn>
                              <a:cxn ang="0">
                                <a:pos x="T4" y="T5"/>
                              </a:cxn>
                              <a:cxn ang="0">
                                <a:pos x="T6" y="T7"/>
                              </a:cxn>
                              <a:cxn ang="0">
                                <a:pos x="T8" y="T9"/>
                              </a:cxn>
                            </a:cxnLst>
                            <a:rect l="0" t="0" r="r" b="b"/>
                            <a:pathLst>
                              <a:path w="2546" h="395">
                                <a:moveTo>
                                  <a:pt x="0" y="0"/>
                                </a:moveTo>
                                <a:lnTo>
                                  <a:pt x="469" y="0"/>
                                </a:lnTo>
                                <a:lnTo>
                                  <a:pt x="469" y="395"/>
                                </a:lnTo>
                                <a:lnTo>
                                  <a:pt x="2546" y="395"/>
                                </a:lnTo>
                                <a:lnTo>
                                  <a:pt x="2546" y="36"/>
                                </a:lnTo>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63"/>
                        <wps:cNvSpPr>
                          <a:spLocks/>
                        </wps:cNvSpPr>
                        <wps:spPr bwMode="auto">
                          <a:xfrm>
                            <a:off x="10540" y="3474"/>
                            <a:ext cx="1998" cy="769"/>
                          </a:xfrm>
                          <a:custGeom>
                            <a:avLst/>
                            <a:gdLst>
                              <a:gd name="T0" fmla="*/ 0 w 1998"/>
                              <a:gd name="T1" fmla="*/ 768 h 769"/>
                              <a:gd name="T2" fmla="*/ 1997 w 1998"/>
                              <a:gd name="T3" fmla="*/ 768 h 769"/>
                              <a:gd name="T4" fmla="*/ 1997 w 1998"/>
                              <a:gd name="T5" fmla="*/ 0 h 769"/>
                              <a:gd name="T6" fmla="*/ 0 w 1998"/>
                              <a:gd name="T7" fmla="*/ 0 h 769"/>
                              <a:gd name="T8" fmla="*/ 0 w 1998"/>
                              <a:gd name="T9" fmla="*/ 768 h 769"/>
                            </a:gdLst>
                            <a:ahLst/>
                            <a:cxnLst>
                              <a:cxn ang="0">
                                <a:pos x="T0" y="T1"/>
                              </a:cxn>
                              <a:cxn ang="0">
                                <a:pos x="T2" y="T3"/>
                              </a:cxn>
                              <a:cxn ang="0">
                                <a:pos x="T4" y="T5"/>
                              </a:cxn>
                              <a:cxn ang="0">
                                <a:pos x="T6" y="T7"/>
                              </a:cxn>
                              <a:cxn ang="0">
                                <a:pos x="T8" y="T9"/>
                              </a:cxn>
                            </a:cxnLst>
                            <a:rect l="0" t="0" r="r" b="b"/>
                            <a:pathLst>
                              <a:path w="1998" h="769">
                                <a:moveTo>
                                  <a:pt x="0" y="768"/>
                                </a:moveTo>
                                <a:lnTo>
                                  <a:pt x="1997" y="768"/>
                                </a:lnTo>
                                <a:lnTo>
                                  <a:pt x="1997" y="0"/>
                                </a:lnTo>
                                <a:lnTo>
                                  <a:pt x="0" y="0"/>
                                </a:lnTo>
                                <a:lnTo>
                                  <a:pt x="0" y="768"/>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64"/>
                        <wps:cNvSpPr>
                          <a:spLocks/>
                        </wps:cNvSpPr>
                        <wps:spPr bwMode="auto">
                          <a:xfrm>
                            <a:off x="10582" y="4263"/>
                            <a:ext cx="106" cy="383"/>
                          </a:xfrm>
                          <a:custGeom>
                            <a:avLst/>
                            <a:gdLst>
                              <a:gd name="T0" fmla="*/ 105 w 106"/>
                              <a:gd name="T1" fmla="*/ 382 h 383"/>
                              <a:gd name="T2" fmla="*/ 0 w 106"/>
                              <a:gd name="T3" fmla="*/ 382 h 383"/>
                              <a:gd name="T4" fmla="*/ 0 w 106"/>
                              <a:gd name="T5" fmla="*/ 0 h 383"/>
                            </a:gdLst>
                            <a:ahLst/>
                            <a:cxnLst>
                              <a:cxn ang="0">
                                <a:pos x="T0" y="T1"/>
                              </a:cxn>
                              <a:cxn ang="0">
                                <a:pos x="T2" y="T3"/>
                              </a:cxn>
                              <a:cxn ang="0">
                                <a:pos x="T4" y="T5"/>
                              </a:cxn>
                            </a:cxnLst>
                            <a:rect l="0" t="0" r="r" b="b"/>
                            <a:pathLst>
                              <a:path w="106" h="383">
                                <a:moveTo>
                                  <a:pt x="105" y="382"/>
                                </a:moveTo>
                                <a:lnTo>
                                  <a:pt x="0" y="382"/>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65"/>
                        <wps:cNvSpPr>
                          <a:spLocks/>
                        </wps:cNvSpPr>
                        <wps:spPr bwMode="auto">
                          <a:xfrm>
                            <a:off x="10687" y="4325"/>
                            <a:ext cx="1815" cy="642"/>
                          </a:xfrm>
                          <a:custGeom>
                            <a:avLst/>
                            <a:gdLst>
                              <a:gd name="T0" fmla="*/ 0 w 1815"/>
                              <a:gd name="T1" fmla="*/ 642 h 642"/>
                              <a:gd name="T2" fmla="*/ 1815 w 1815"/>
                              <a:gd name="T3" fmla="*/ 642 h 642"/>
                              <a:gd name="T4" fmla="*/ 1815 w 1815"/>
                              <a:gd name="T5" fmla="*/ 0 h 642"/>
                              <a:gd name="T6" fmla="*/ 0 w 1815"/>
                              <a:gd name="T7" fmla="*/ 0 h 642"/>
                              <a:gd name="T8" fmla="*/ 0 w 1815"/>
                              <a:gd name="T9" fmla="*/ 642 h 642"/>
                            </a:gdLst>
                            <a:ahLst/>
                            <a:cxnLst>
                              <a:cxn ang="0">
                                <a:pos x="T0" y="T1"/>
                              </a:cxn>
                              <a:cxn ang="0">
                                <a:pos x="T2" y="T3"/>
                              </a:cxn>
                              <a:cxn ang="0">
                                <a:pos x="T4" y="T5"/>
                              </a:cxn>
                              <a:cxn ang="0">
                                <a:pos x="T6" y="T7"/>
                              </a:cxn>
                              <a:cxn ang="0">
                                <a:pos x="T8" y="T9"/>
                              </a:cxn>
                            </a:cxnLst>
                            <a:rect l="0" t="0" r="r" b="b"/>
                            <a:pathLst>
                              <a:path w="1815" h="642">
                                <a:moveTo>
                                  <a:pt x="0" y="642"/>
                                </a:moveTo>
                                <a:lnTo>
                                  <a:pt x="1815" y="642"/>
                                </a:lnTo>
                                <a:lnTo>
                                  <a:pt x="1815"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66"/>
                        <wps:cNvSpPr>
                          <a:spLocks/>
                        </wps:cNvSpPr>
                        <wps:spPr bwMode="auto">
                          <a:xfrm>
                            <a:off x="10992" y="5034"/>
                            <a:ext cx="1815" cy="641"/>
                          </a:xfrm>
                          <a:custGeom>
                            <a:avLst/>
                            <a:gdLst>
                              <a:gd name="T0" fmla="*/ 0 w 1815"/>
                              <a:gd name="T1" fmla="*/ 641 h 641"/>
                              <a:gd name="T2" fmla="*/ 1815 w 1815"/>
                              <a:gd name="T3" fmla="*/ 641 h 641"/>
                              <a:gd name="T4" fmla="*/ 1815 w 1815"/>
                              <a:gd name="T5" fmla="*/ 0 h 641"/>
                              <a:gd name="T6" fmla="*/ 0 w 1815"/>
                              <a:gd name="T7" fmla="*/ 0 h 641"/>
                              <a:gd name="T8" fmla="*/ 0 w 1815"/>
                              <a:gd name="T9" fmla="*/ 641 h 641"/>
                            </a:gdLst>
                            <a:ahLst/>
                            <a:cxnLst>
                              <a:cxn ang="0">
                                <a:pos x="T0" y="T1"/>
                              </a:cxn>
                              <a:cxn ang="0">
                                <a:pos x="T2" y="T3"/>
                              </a:cxn>
                              <a:cxn ang="0">
                                <a:pos x="T4" y="T5"/>
                              </a:cxn>
                              <a:cxn ang="0">
                                <a:pos x="T6" y="T7"/>
                              </a:cxn>
                              <a:cxn ang="0">
                                <a:pos x="T8" y="T9"/>
                              </a:cxn>
                            </a:cxnLst>
                            <a:rect l="0" t="0" r="r" b="b"/>
                            <a:pathLst>
                              <a:path w="1815" h="641">
                                <a:moveTo>
                                  <a:pt x="0" y="641"/>
                                </a:moveTo>
                                <a:lnTo>
                                  <a:pt x="1815" y="641"/>
                                </a:lnTo>
                                <a:lnTo>
                                  <a:pt x="1815" y="0"/>
                                </a:lnTo>
                                <a:lnTo>
                                  <a:pt x="0" y="0"/>
                                </a:lnTo>
                                <a:lnTo>
                                  <a:pt x="0" y="64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Freeform 67"/>
                        <wps:cNvSpPr>
                          <a:spLocks/>
                        </wps:cNvSpPr>
                        <wps:spPr bwMode="auto">
                          <a:xfrm>
                            <a:off x="10992" y="5738"/>
                            <a:ext cx="1815" cy="641"/>
                          </a:xfrm>
                          <a:custGeom>
                            <a:avLst/>
                            <a:gdLst>
                              <a:gd name="T0" fmla="*/ 0 w 1815"/>
                              <a:gd name="T1" fmla="*/ 641 h 641"/>
                              <a:gd name="T2" fmla="*/ 1815 w 1815"/>
                              <a:gd name="T3" fmla="*/ 641 h 641"/>
                              <a:gd name="T4" fmla="*/ 1815 w 1815"/>
                              <a:gd name="T5" fmla="*/ 0 h 641"/>
                              <a:gd name="T6" fmla="*/ 0 w 1815"/>
                              <a:gd name="T7" fmla="*/ 0 h 641"/>
                              <a:gd name="T8" fmla="*/ 0 w 1815"/>
                              <a:gd name="T9" fmla="*/ 641 h 641"/>
                            </a:gdLst>
                            <a:ahLst/>
                            <a:cxnLst>
                              <a:cxn ang="0">
                                <a:pos x="T0" y="T1"/>
                              </a:cxn>
                              <a:cxn ang="0">
                                <a:pos x="T2" y="T3"/>
                              </a:cxn>
                              <a:cxn ang="0">
                                <a:pos x="T4" y="T5"/>
                              </a:cxn>
                              <a:cxn ang="0">
                                <a:pos x="T6" y="T7"/>
                              </a:cxn>
                              <a:cxn ang="0">
                                <a:pos x="T8" y="T9"/>
                              </a:cxn>
                            </a:cxnLst>
                            <a:rect l="0" t="0" r="r" b="b"/>
                            <a:pathLst>
                              <a:path w="1815" h="641">
                                <a:moveTo>
                                  <a:pt x="0" y="641"/>
                                </a:moveTo>
                                <a:lnTo>
                                  <a:pt x="1815" y="641"/>
                                </a:lnTo>
                                <a:lnTo>
                                  <a:pt x="1815" y="0"/>
                                </a:lnTo>
                                <a:lnTo>
                                  <a:pt x="0" y="0"/>
                                </a:lnTo>
                                <a:lnTo>
                                  <a:pt x="0" y="64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68"/>
                        <wps:cNvSpPr>
                          <a:spLocks/>
                        </wps:cNvSpPr>
                        <wps:spPr bwMode="auto">
                          <a:xfrm>
                            <a:off x="10992" y="6444"/>
                            <a:ext cx="1815" cy="641"/>
                          </a:xfrm>
                          <a:custGeom>
                            <a:avLst/>
                            <a:gdLst>
                              <a:gd name="T0" fmla="*/ 0 w 1815"/>
                              <a:gd name="T1" fmla="*/ 641 h 641"/>
                              <a:gd name="T2" fmla="*/ 1815 w 1815"/>
                              <a:gd name="T3" fmla="*/ 641 h 641"/>
                              <a:gd name="T4" fmla="*/ 1815 w 1815"/>
                              <a:gd name="T5" fmla="*/ 0 h 641"/>
                              <a:gd name="T6" fmla="*/ 0 w 1815"/>
                              <a:gd name="T7" fmla="*/ 0 h 641"/>
                              <a:gd name="T8" fmla="*/ 0 w 1815"/>
                              <a:gd name="T9" fmla="*/ 641 h 641"/>
                            </a:gdLst>
                            <a:ahLst/>
                            <a:cxnLst>
                              <a:cxn ang="0">
                                <a:pos x="T0" y="T1"/>
                              </a:cxn>
                              <a:cxn ang="0">
                                <a:pos x="T2" y="T3"/>
                              </a:cxn>
                              <a:cxn ang="0">
                                <a:pos x="T4" y="T5"/>
                              </a:cxn>
                              <a:cxn ang="0">
                                <a:pos x="T6" y="T7"/>
                              </a:cxn>
                              <a:cxn ang="0">
                                <a:pos x="T8" y="T9"/>
                              </a:cxn>
                            </a:cxnLst>
                            <a:rect l="0" t="0" r="r" b="b"/>
                            <a:pathLst>
                              <a:path w="1815" h="641">
                                <a:moveTo>
                                  <a:pt x="0" y="641"/>
                                </a:moveTo>
                                <a:lnTo>
                                  <a:pt x="1815" y="641"/>
                                </a:lnTo>
                                <a:lnTo>
                                  <a:pt x="1815" y="0"/>
                                </a:lnTo>
                                <a:lnTo>
                                  <a:pt x="0" y="0"/>
                                </a:lnTo>
                                <a:lnTo>
                                  <a:pt x="0" y="64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Freeform 69"/>
                        <wps:cNvSpPr>
                          <a:spLocks/>
                        </wps:cNvSpPr>
                        <wps:spPr bwMode="auto">
                          <a:xfrm>
                            <a:off x="10809" y="4967"/>
                            <a:ext cx="184" cy="388"/>
                          </a:xfrm>
                          <a:custGeom>
                            <a:avLst/>
                            <a:gdLst>
                              <a:gd name="T0" fmla="*/ 184 w 184"/>
                              <a:gd name="T1" fmla="*/ 387 h 388"/>
                              <a:gd name="T2" fmla="*/ 0 w 184"/>
                              <a:gd name="T3" fmla="*/ 387 h 388"/>
                              <a:gd name="T4" fmla="*/ 0 w 184"/>
                              <a:gd name="T5" fmla="*/ 0 h 388"/>
                            </a:gdLst>
                            <a:ahLst/>
                            <a:cxnLst>
                              <a:cxn ang="0">
                                <a:pos x="T0" y="T1"/>
                              </a:cxn>
                              <a:cxn ang="0">
                                <a:pos x="T2" y="T3"/>
                              </a:cxn>
                              <a:cxn ang="0">
                                <a:pos x="T4" y="T5"/>
                              </a:cxn>
                            </a:cxnLst>
                            <a:rect l="0" t="0" r="r" b="b"/>
                            <a:pathLst>
                              <a:path w="184" h="388">
                                <a:moveTo>
                                  <a:pt x="184" y="387"/>
                                </a:moveTo>
                                <a:lnTo>
                                  <a:pt x="0" y="387"/>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70"/>
                        <wps:cNvSpPr>
                          <a:spLocks/>
                        </wps:cNvSpPr>
                        <wps:spPr bwMode="auto">
                          <a:xfrm>
                            <a:off x="10809" y="4967"/>
                            <a:ext cx="184" cy="1091"/>
                          </a:xfrm>
                          <a:custGeom>
                            <a:avLst/>
                            <a:gdLst>
                              <a:gd name="T0" fmla="*/ 184 w 184"/>
                              <a:gd name="T1" fmla="*/ 1091 h 1091"/>
                              <a:gd name="T2" fmla="*/ 0 w 184"/>
                              <a:gd name="T3" fmla="*/ 1091 h 1091"/>
                              <a:gd name="T4" fmla="*/ 0 w 184"/>
                              <a:gd name="T5" fmla="*/ 0 h 1091"/>
                            </a:gdLst>
                            <a:ahLst/>
                            <a:cxnLst>
                              <a:cxn ang="0">
                                <a:pos x="T0" y="T1"/>
                              </a:cxn>
                              <a:cxn ang="0">
                                <a:pos x="T2" y="T3"/>
                              </a:cxn>
                              <a:cxn ang="0">
                                <a:pos x="T4" y="T5"/>
                              </a:cxn>
                            </a:cxnLst>
                            <a:rect l="0" t="0" r="r" b="b"/>
                            <a:pathLst>
                              <a:path w="184" h="1091">
                                <a:moveTo>
                                  <a:pt x="184" y="1091"/>
                                </a:moveTo>
                                <a:lnTo>
                                  <a:pt x="0" y="1091"/>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71"/>
                        <wps:cNvSpPr>
                          <a:spLocks/>
                        </wps:cNvSpPr>
                        <wps:spPr bwMode="auto">
                          <a:xfrm>
                            <a:off x="10809" y="4967"/>
                            <a:ext cx="184" cy="1797"/>
                          </a:xfrm>
                          <a:custGeom>
                            <a:avLst/>
                            <a:gdLst>
                              <a:gd name="T0" fmla="*/ 184 w 184"/>
                              <a:gd name="T1" fmla="*/ 1797 h 1797"/>
                              <a:gd name="T2" fmla="*/ 0 w 184"/>
                              <a:gd name="T3" fmla="*/ 1797 h 1797"/>
                              <a:gd name="T4" fmla="*/ 0 w 184"/>
                              <a:gd name="T5" fmla="*/ 0 h 1797"/>
                            </a:gdLst>
                            <a:ahLst/>
                            <a:cxnLst>
                              <a:cxn ang="0">
                                <a:pos x="T0" y="T1"/>
                              </a:cxn>
                              <a:cxn ang="0">
                                <a:pos x="T2" y="T3"/>
                              </a:cxn>
                              <a:cxn ang="0">
                                <a:pos x="T4" y="T5"/>
                              </a:cxn>
                            </a:cxnLst>
                            <a:rect l="0" t="0" r="r" b="b"/>
                            <a:pathLst>
                              <a:path w="184" h="1797">
                                <a:moveTo>
                                  <a:pt x="184" y="1797"/>
                                </a:moveTo>
                                <a:lnTo>
                                  <a:pt x="0" y="1797"/>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72"/>
                        <wps:cNvSpPr>
                          <a:spLocks/>
                        </wps:cNvSpPr>
                        <wps:spPr bwMode="auto">
                          <a:xfrm>
                            <a:off x="10680" y="7123"/>
                            <a:ext cx="1815" cy="642"/>
                          </a:xfrm>
                          <a:custGeom>
                            <a:avLst/>
                            <a:gdLst>
                              <a:gd name="T0" fmla="*/ 0 w 1815"/>
                              <a:gd name="T1" fmla="*/ 641 h 642"/>
                              <a:gd name="T2" fmla="*/ 1815 w 1815"/>
                              <a:gd name="T3" fmla="*/ 641 h 642"/>
                              <a:gd name="T4" fmla="*/ 1815 w 1815"/>
                              <a:gd name="T5" fmla="*/ 0 h 642"/>
                              <a:gd name="T6" fmla="*/ 0 w 1815"/>
                              <a:gd name="T7" fmla="*/ 0 h 642"/>
                              <a:gd name="T8" fmla="*/ 0 w 1815"/>
                              <a:gd name="T9" fmla="*/ 641 h 642"/>
                            </a:gdLst>
                            <a:ahLst/>
                            <a:cxnLst>
                              <a:cxn ang="0">
                                <a:pos x="T0" y="T1"/>
                              </a:cxn>
                              <a:cxn ang="0">
                                <a:pos x="T2" y="T3"/>
                              </a:cxn>
                              <a:cxn ang="0">
                                <a:pos x="T4" y="T5"/>
                              </a:cxn>
                              <a:cxn ang="0">
                                <a:pos x="T6" y="T7"/>
                              </a:cxn>
                              <a:cxn ang="0">
                                <a:pos x="T8" y="T9"/>
                              </a:cxn>
                            </a:cxnLst>
                            <a:rect l="0" t="0" r="r" b="b"/>
                            <a:pathLst>
                              <a:path w="1815" h="642">
                                <a:moveTo>
                                  <a:pt x="0" y="641"/>
                                </a:moveTo>
                                <a:lnTo>
                                  <a:pt x="1815" y="641"/>
                                </a:lnTo>
                                <a:lnTo>
                                  <a:pt x="1815" y="0"/>
                                </a:lnTo>
                                <a:lnTo>
                                  <a:pt x="0" y="0"/>
                                </a:lnTo>
                                <a:lnTo>
                                  <a:pt x="0" y="64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Freeform 73"/>
                        <wps:cNvSpPr>
                          <a:spLocks/>
                        </wps:cNvSpPr>
                        <wps:spPr bwMode="auto">
                          <a:xfrm>
                            <a:off x="10985" y="7832"/>
                            <a:ext cx="1815" cy="641"/>
                          </a:xfrm>
                          <a:custGeom>
                            <a:avLst/>
                            <a:gdLst>
                              <a:gd name="T0" fmla="*/ 0 w 1815"/>
                              <a:gd name="T1" fmla="*/ 640 h 641"/>
                              <a:gd name="T2" fmla="*/ 1815 w 1815"/>
                              <a:gd name="T3" fmla="*/ 640 h 641"/>
                              <a:gd name="T4" fmla="*/ 1815 w 1815"/>
                              <a:gd name="T5" fmla="*/ 0 h 641"/>
                              <a:gd name="T6" fmla="*/ 0 w 1815"/>
                              <a:gd name="T7" fmla="*/ 0 h 641"/>
                              <a:gd name="T8" fmla="*/ 0 w 1815"/>
                              <a:gd name="T9" fmla="*/ 640 h 641"/>
                            </a:gdLst>
                            <a:ahLst/>
                            <a:cxnLst>
                              <a:cxn ang="0">
                                <a:pos x="T0" y="T1"/>
                              </a:cxn>
                              <a:cxn ang="0">
                                <a:pos x="T2" y="T3"/>
                              </a:cxn>
                              <a:cxn ang="0">
                                <a:pos x="T4" y="T5"/>
                              </a:cxn>
                              <a:cxn ang="0">
                                <a:pos x="T6" y="T7"/>
                              </a:cxn>
                              <a:cxn ang="0">
                                <a:pos x="T8" y="T9"/>
                              </a:cxn>
                            </a:cxnLst>
                            <a:rect l="0" t="0" r="r" b="b"/>
                            <a:pathLst>
                              <a:path w="1815" h="641">
                                <a:moveTo>
                                  <a:pt x="0" y="640"/>
                                </a:moveTo>
                                <a:lnTo>
                                  <a:pt x="1815" y="640"/>
                                </a:lnTo>
                                <a:lnTo>
                                  <a:pt x="1815" y="0"/>
                                </a:lnTo>
                                <a:lnTo>
                                  <a:pt x="0" y="0"/>
                                </a:lnTo>
                                <a:lnTo>
                                  <a:pt x="0" y="64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74"/>
                        <wps:cNvSpPr>
                          <a:spLocks/>
                        </wps:cNvSpPr>
                        <wps:spPr bwMode="auto">
                          <a:xfrm>
                            <a:off x="10985" y="8536"/>
                            <a:ext cx="1815" cy="641"/>
                          </a:xfrm>
                          <a:custGeom>
                            <a:avLst/>
                            <a:gdLst>
                              <a:gd name="T0" fmla="*/ 0 w 1815"/>
                              <a:gd name="T1" fmla="*/ 641 h 641"/>
                              <a:gd name="T2" fmla="*/ 1815 w 1815"/>
                              <a:gd name="T3" fmla="*/ 641 h 641"/>
                              <a:gd name="T4" fmla="*/ 1815 w 1815"/>
                              <a:gd name="T5" fmla="*/ 0 h 641"/>
                              <a:gd name="T6" fmla="*/ 0 w 1815"/>
                              <a:gd name="T7" fmla="*/ 0 h 641"/>
                              <a:gd name="T8" fmla="*/ 0 w 1815"/>
                              <a:gd name="T9" fmla="*/ 641 h 641"/>
                            </a:gdLst>
                            <a:ahLst/>
                            <a:cxnLst>
                              <a:cxn ang="0">
                                <a:pos x="T0" y="T1"/>
                              </a:cxn>
                              <a:cxn ang="0">
                                <a:pos x="T2" y="T3"/>
                              </a:cxn>
                              <a:cxn ang="0">
                                <a:pos x="T4" y="T5"/>
                              </a:cxn>
                              <a:cxn ang="0">
                                <a:pos x="T6" y="T7"/>
                              </a:cxn>
                              <a:cxn ang="0">
                                <a:pos x="T8" y="T9"/>
                              </a:cxn>
                            </a:cxnLst>
                            <a:rect l="0" t="0" r="r" b="b"/>
                            <a:pathLst>
                              <a:path w="1815" h="641">
                                <a:moveTo>
                                  <a:pt x="0" y="641"/>
                                </a:moveTo>
                                <a:lnTo>
                                  <a:pt x="1815" y="641"/>
                                </a:lnTo>
                                <a:lnTo>
                                  <a:pt x="1815" y="0"/>
                                </a:lnTo>
                                <a:lnTo>
                                  <a:pt x="0" y="0"/>
                                </a:lnTo>
                                <a:lnTo>
                                  <a:pt x="0" y="64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Freeform 75"/>
                        <wps:cNvSpPr>
                          <a:spLocks/>
                        </wps:cNvSpPr>
                        <wps:spPr bwMode="auto">
                          <a:xfrm>
                            <a:off x="10985" y="9242"/>
                            <a:ext cx="1815" cy="641"/>
                          </a:xfrm>
                          <a:custGeom>
                            <a:avLst/>
                            <a:gdLst>
                              <a:gd name="T0" fmla="*/ 0 w 1815"/>
                              <a:gd name="T1" fmla="*/ 640 h 641"/>
                              <a:gd name="T2" fmla="*/ 1815 w 1815"/>
                              <a:gd name="T3" fmla="*/ 640 h 641"/>
                              <a:gd name="T4" fmla="*/ 1815 w 1815"/>
                              <a:gd name="T5" fmla="*/ 0 h 641"/>
                              <a:gd name="T6" fmla="*/ 0 w 1815"/>
                              <a:gd name="T7" fmla="*/ 0 h 641"/>
                              <a:gd name="T8" fmla="*/ 0 w 1815"/>
                              <a:gd name="T9" fmla="*/ 640 h 641"/>
                            </a:gdLst>
                            <a:ahLst/>
                            <a:cxnLst>
                              <a:cxn ang="0">
                                <a:pos x="T0" y="T1"/>
                              </a:cxn>
                              <a:cxn ang="0">
                                <a:pos x="T2" y="T3"/>
                              </a:cxn>
                              <a:cxn ang="0">
                                <a:pos x="T4" y="T5"/>
                              </a:cxn>
                              <a:cxn ang="0">
                                <a:pos x="T6" y="T7"/>
                              </a:cxn>
                              <a:cxn ang="0">
                                <a:pos x="T8" y="T9"/>
                              </a:cxn>
                            </a:cxnLst>
                            <a:rect l="0" t="0" r="r" b="b"/>
                            <a:pathLst>
                              <a:path w="1815" h="641">
                                <a:moveTo>
                                  <a:pt x="0" y="640"/>
                                </a:moveTo>
                                <a:lnTo>
                                  <a:pt x="1815" y="640"/>
                                </a:lnTo>
                                <a:lnTo>
                                  <a:pt x="1815" y="0"/>
                                </a:lnTo>
                                <a:lnTo>
                                  <a:pt x="0" y="0"/>
                                </a:lnTo>
                                <a:lnTo>
                                  <a:pt x="0" y="64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76"/>
                        <wps:cNvSpPr>
                          <a:spLocks/>
                        </wps:cNvSpPr>
                        <wps:spPr bwMode="auto">
                          <a:xfrm>
                            <a:off x="10800" y="7765"/>
                            <a:ext cx="184" cy="388"/>
                          </a:xfrm>
                          <a:custGeom>
                            <a:avLst/>
                            <a:gdLst>
                              <a:gd name="T0" fmla="*/ 184 w 184"/>
                              <a:gd name="T1" fmla="*/ 388 h 388"/>
                              <a:gd name="T2" fmla="*/ 0 w 184"/>
                              <a:gd name="T3" fmla="*/ 388 h 388"/>
                              <a:gd name="T4" fmla="*/ 0 w 184"/>
                              <a:gd name="T5" fmla="*/ 0 h 388"/>
                            </a:gdLst>
                            <a:ahLst/>
                            <a:cxnLst>
                              <a:cxn ang="0">
                                <a:pos x="T0" y="T1"/>
                              </a:cxn>
                              <a:cxn ang="0">
                                <a:pos x="T2" y="T3"/>
                              </a:cxn>
                              <a:cxn ang="0">
                                <a:pos x="T4" y="T5"/>
                              </a:cxn>
                            </a:cxnLst>
                            <a:rect l="0" t="0" r="r" b="b"/>
                            <a:pathLst>
                              <a:path w="184" h="388">
                                <a:moveTo>
                                  <a:pt x="184" y="388"/>
                                </a:moveTo>
                                <a:lnTo>
                                  <a:pt x="0" y="38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Freeform 77"/>
                        <wps:cNvSpPr>
                          <a:spLocks/>
                        </wps:cNvSpPr>
                        <wps:spPr bwMode="auto">
                          <a:xfrm>
                            <a:off x="10800" y="7765"/>
                            <a:ext cx="184" cy="1091"/>
                          </a:xfrm>
                          <a:custGeom>
                            <a:avLst/>
                            <a:gdLst>
                              <a:gd name="T0" fmla="*/ 184 w 184"/>
                              <a:gd name="T1" fmla="*/ 1091 h 1091"/>
                              <a:gd name="T2" fmla="*/ 0 w 184"/>
                              <a:gd name="T3" fmla="*/ 1091 h 1091"/>
                              <a:gd name="T4" fmla="*/ 0 w 184"/>
                              <a:gd name="T5" fmla="*/ 0 h 1091"/>
                            </a:gdLst>
                            <a:ahLst/>
                            <a:cxnLst>
                              <a:cxn ang="0">
                                <a:pos x="T0" y="T1"/>
                              </a:cxn>
                              <a:cxn ang="0">
                                <a:pos x="T2" y="T3"/>
                              </a:cxn>
                              <a:cxn ang="0">
                                <a:pos x="T4" y="T5"/>
                              </a:cxn>
                            </a:cxnLst>
                            <a:rect l="0" t="0" r="r" b="b"/>
                            <a:pathLst>
                              <a:path w="184" h="1091">
                                <a:moveTo>
                                  <a:pt x="184" y="1091"/>
                                </a:moveTo>
                                <a:lnTo>
                                  <a:pt x="0" y="1091"/>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Freeform 78"/>
                        <wps:cNvSpPr>
                          <a:spLocks/>
                        </wps:cNvSpPr>
                        <wps:spPr bwMode="auto">
                          <a:xfrm>
                            <a:off x="10800" y="7765"/>
                            <a:ext cx="184" cy="1797"/>
                          </a:xfrm>
                          <a:custGeom>
                            <a:avLst/>
                            <a:gdLst>
                              <a:gd name="T0" fmla="*/ 184 w 184"/>
                              <a:gd name="T1" fmla="*/ 1797 h 1797"/>
                              <a:gd name="T2" fmla="*/ 0 w 184"/>
                              <a:gd name="T3" fmla="*/ 1797 h 1797"/>
                              <a:gd name="T4" fmla="*/ 0 w 184"/>
                              <a:gd name="T5" fmla="*/ 0 h 1797"/>
                            </a:gdLst>
                            <a:ahLst/>
                            <a:cxnLst>
                              <a:cxn ang="0">
                                <a:pos x="T0" y="T1"/>
                              </a:cxn>
                              <a:cxn ang="0">
                                <a:pos x="T2" y="T3"/>
                              </a:cxn>
                              <a:cxn ang="0">
                                <a:pos x="T4" y="T5"/>
                              </a:cxn>
                            </a:cxnLst>
                            <a:rect l="0" t="0" r="r" b="b"/>
                            <a:pathLst>
                              <a:path w="184" h="1797">
                                <a:moveTo>
                                  <a:pt x="184" y="1797"/>
                                </a:moveTo>
                                <a:lnTo>
                                  <a:pt x="0" y="1797"/>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79"/>
                        <wps:cNvSpPr>
                          <a:spLocks/>
                        </wps:cNvSpPr>
                        <wps:spPr bwMode="auto">
                          <a:xfrm>
                            <a:off x="10582" y="4263"/>
                            <a:ext cx="98" cy="3181"/>
                          </a:xfrm>
                          <a:custGeom>
                            <a:avLst/>
                            <a:gdLst>
                              <a:gd name="T0" fmla="*/ 97 w 98"/>
                              <a:gd name="T1" fmla="*/ 3180 h 3181"/>
                              <a:gd name="T2" fmla="*/ 0 w 98"/>
                              <a:gd name="T3" fmla="*/ 3180 h 3181"/>
                              <a:gd name="T4" fmla="*/ 0 w 98"/>
                              <a:gd name="T5" fmla="*/ 0 h 3181"/>
                            </a:gdLst>
                            <a:ahLst/>
                            <a:cxnLst>
                              <a:cxn ang="0">
                                <a:pos x="T0" y="T1"/>
                              </a:cxn>
                              <a:cxn ang="0">
                                <a:pos x="T2" y="T3"/>
                              </a:cxn>
                              <a:cxn ang="0">
                                <a:pos x="T4" y="T5"/>
                              </a:cxn>
                            </a:cxnLst>
                            <a:rect l="0" t="0" r="r" b="b"/>
                            <a:pathLst>
                              <a:path w="98" h="3181">
                                <a:moveTo>
                                  <a:pt x="97" y="3180"/>
                                </a:moveTo>
                                <a:lnTo>
                                  <a:pt x="0" y="318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Freeform 80"/>
                        <wps:cNvSpPr>
                          <a:spLocks/>
                        </wps:cNvSpPr>
                        <wps:spPr bwMode="auto">
                          <a:xfrm>
                            <a:off x="8327" y="3474"/>
                            <a:ext cx="1998" cy="769"/>
                          </a:xfrm>
                          <a:custGeom>
                            <a:avLst/>
                            <a:gdLst>
                              <a:gd name="T0" fmla="*/ 0 w 1998"/>
                              <a:gd name="T1" fmla="*/ 768 h 769"/>
                              <a:gd name="T2" fmla="*/ 1997 w 1998"/>
                              <a:gd name="T3" fmla="*/ 768 h 769"/>
                              <a:gd name="T4" fmla="*/ 1997 w 1998"/>
                              <a:gd name="T5" fmla="*/ 0 h 769"/>
                              <a:gd name="T6" fmla="*/ 0 w 1998"/>
                              <a:gd name="T7" fmla="*/ 0 h 769"/>
                              <a:gd name="T8" fmla="*/ 0 w 1998"/>
                              <a:gd name="T9" fmla="*/ 768 h 769"/>
                            </a:gdLst>
                            <a:ahLst/>
                            <a:cxnLst>
                              <a:cxn ang="0">
                                <a:pos x="T0" y="T1"/>
                              </a:cxn>
                              <a:cxn ang="0">
                                <a:pos x="T2" y="T3"/>
                              </a:cxn>
                              <a:cxn ang="0">
                                <a:pos x="T4" y="T5"/>
                              </a:cxn>
                              <a:cxn ang="0">
                                <a:pos x="T6" y="T7"/>
                              </a:cxn>
                              <a:cxn ang="0">
                                <a:pos x="T8" y="T9"/>
                              </a:cxn>
                            </a:cxnLst>
                            <a:rect l="0" t="0" r="r" b="b"/>
                            <a:pathLst>
                              <a:path w="1998" h="769">
                                <a:moveTo>
                                  <a:pt x="0" y="768"/>
                                </a:moveTo>
                                <a:lnTo>
                                  <a:pt x="1997" y="768"/>
                                </a:lnTo>
                                <a:lnTo>
                                  <a:pt x="1997" y="0"/>
                                </a:lnTo>
                                <a:lnTo>
                                  <a:pt x="0" y="0"/>
                                </a:lnTo>
                                <a:lnTo>
                                  <a:pt x="0" y="768"/>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Freeform 81"/>
                        <wps:cNvSpPr>
                          <a:spLocks/>
                        </wps:cNvSpPr>
                        <wps:spPr bwMode="auto">
                          <a:xfrm>
                            <a:off x="8359" y="4263"/>
                            <a:ext cx="195" cy="383"/>
                          </a:xfrm>
                          <a:custGeom>
                            <a:avLst/>
                            <a:gdLst>
                              <a:gd name="T0" fmla="*/ 195 w 195"/>
                              <a:gd name="T1" fmla="*/ 382 h 383"/>
                              <a:gd name="T2" fmla="*/ 0 w 195"/>
                              <a:gd name="T3" fmla="*/ 382 h 383"/>
                              <a:gd name="T4" fmla="*/ 0 w 195"/>
                              <a:gd name="T5" fmla="*/ 0 h 383"/>
                            </a:gdLst>
                            <a:ahLst/>
                            <a:cxnLst>
                              <a:cxn ang="0">
                                <a:pos x="T0" y="T1"/>
                              </a:cxn>
                              <a:cxn ang="0">
                                <a:pos x="T2" y="T3"/>
                              </a:cxn>
                              <a:cxn ang="0">
                                <a:pos x="T4" y="T5"/>
                              </a:cxn>
                            </a:cxnLst>
                            <a:rect l="0" t="0" r="r" b="b"/>
                            <a:pathLst>
                              <a:path w="195" h="383">
                                <a:moveTo>
                                  <a:pt x="195" y="382"/>
                                </a:moveTo>
                                <a:lnTo>
                                  <a:pt x="0" y="382"/>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82"/>
                        <wps:cNvSpPr>
                          <a:spLocks/>
                        </wps:cNvSpPr>
                        <wps:spPr bwMode="auto">
                          <a:xfrm>
                            <a:off x="8359" y="4263"/>
                            <a:ext cx="195" cy="1089"/>
                          </a:xfrm>
                          <a:custGeom>
                            <a:avLst/>
                            <a:gdLst>
                              <a:gd name="T0" fmla="*/ 195 w 195"/>
                              <a:gd name="T1" fmla="*/ 1088 h 1089"/>
                              <a:gd name="T2" fmla="*/ 0 w 195"/>
                              <a:gd name="T3" fmla="*/ 1088 h 1089"/>
                              <a:gd name="T4" fmla="*/ 0 w 195"/>
                              <a:gd name="T5" fmla="*/ 0 h 1089"/>
                            </a:gdLst>
                            <a:ahLst/>
                            <a:cxnLst>
                              <a:cxn ang="0">
                                <a:pos x="T0" y="T1"/>
                              </a:cxn>
                              <a:cxn ang="0">
                                <a:pos x="T2" y="T3"/>
                              </a:cxn>
                              <a:cxn ang="0">
                                <a:pos x="T4" y="T5"/>
                              </a:cxn>
                            </a:cxnLst>
                            <a:rect l="0" t="0" r="r" b="b"/>
                            <a:pathLst>
                              <a:path w="195" h="1089">
                                <a:moveTo>
                                  <a:pt x="195" y="1088"/>
                                </a:moveTo>
                                <a:lnTo>
                                  <a:pt x="0" y="108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83"/>
                        <wps:cNvSpPr>
                          <a:spLocks/>
                        </wps:cNvSpPr>
                        <wps:spPr bwMode="auto">
                          <a:xfrm>
                            <a:off x="8359" y="4263"/>
                            <a:ext cx="195" cy="1795"/>
                          </a:xfrm>
                          <a:custGeom>
                            <a:avLst/>
                            <a:gdLst>
                              <a:gd name="T0" fmla="*/ 195 w 195"/>
                              <a:gd name="T1" fmla="*/ 1795 h 1795"/>
                              <a:gd name="T2" fmla="*/ 0 w 195"/>
                              <a:gd name="T3" fmla="*/ 1795 h 1795"/>
                              <a:gd name="T4" fmla="*/ 0 w 195"/>
                              <a:gd name="T5" fmla="*/ 0 h 1795"/>
                            </a:gdLst>
                            <a:ahLst/>
                            <a:cxnLst>
                              <a:cxn ang="0">
                                <a:pos x="T0" y="T1"/>
                              </a:cxn>
                              <a:cxn ang="0">
                                <a:pos x="T2" y="T3"/>
                              </a:cxn>
                              <a:cxn ang="0">
                                <a:pos x="T4" y="T5"/>
                              </a:cxn>
                            </a:cxnLst>
                            <a:rect l="0" t="0" r="r" b="b"/>
                            <a:pathLst>
                              <a:path w="195" h="1795">
                                <a:moveTo>
                                  <a:pt x="195" y="1795"/>
                                </a:moveTo>
                                <a:lnTo>
                                  <a:pt x="0" y="1795"/>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Freeform 84"/>
                        <wps:cNvSpPr>
                          <a:spLocks/>
                        </wps:cNvSpPr>
                        <wps:spPr bwMode="auto">
                          <a:xfrm>
                            <a:off x="8359" y="4263"/>
                            <a:ext cx="195" cy="2501"/>
                          </a:xfrm>
                          <a:custGeom>
                            <a:avLst/>
                            <a:gdLst>
                              <a:gd name="T0" fmla="*/ 195 w 195"/>
                              <a:gd name="T1" fmla="*/ 2500 h 2501"/>
                              <a:gd name="T2" fmla="*/ 0 w 195"/>
                              <a:gd name="T3" fmla="*/ 2500 h 2501"/>
                              <a:gd name="T4" fmla="*/ 0 w 195"/>
                              <a:gd name="T5" fmla="*/ 0 h 2501"/>
                            </a:gdLst>
                            <a:ahLst/>
                            <a:cxnLst>
                              <a:cxn ang="0">
                                <a:pos x="T0" y="T1"/>
                              </a:cxn>
                              <a:cxn ang="0">
                                <a:pos x="T2" y="T3"/>
                              </a:cxn>
                              <a:cxn ang="0">
                                <a:pos x="T4" y="T5"/>
                              </a:cxn>
                            </a:cxnLst>
                            <a:rect l="0" t="0" r="r" b="b"/>
                            <a:pathLst>
                              <a:path w="195" h="2501">
                                <a:moveTo>
                                  <a:pt x="195" y="2500"/>
                                </a:moveTo>
                                <a:lnTo>
                                  <a:pt x="0" y="250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85"/>
                        <wps:cNvSpPr>
                          <a:spLocks/>
                        </wps:cNvSpPr>
                        <wps:spPr bwMode="auto">
                          <a:xfrm>
                            <a:off x="8554" y="4325"/>
                            <a:ext cx="1947" cy="642"/>
                          </a:xfrm>
                          <a:custGeom>
                            <a:avLst/>
                            <a:gdLst>
                              <a:gd name="T0" fmla="*/ 0 w 1947"/>
                              <a:gd name="T1" fmla="*/ 642 h 642"/>
                              <a:gd name="T2" fmla="*/ 1946 w 1947"/>
                              <a:gd name="T3" fmla="*/ 642 h 642"/>
                              <a:gd name="T4" fmla="*/ 1946 w 1947"/>
                              <a:gd name="T5" fmla="*/ 0 h 642"/>
                              <a:gd name="T6" fmla="*/ 0 w 1947"/>
                              <a:gd name="T7" fmla="*/ 0 h 642"/>
                              <a:gd name="T8" fmla="*/ 0 w 1947"/>
                              <a:gd name="T9" fmla="*/ 642 h 642"/>
                            </a:gdLst>
                            <a:ahLst/>
                            <a:cxnLst>
                              <a:cxn ang="0">
                                <a:pos x="T0" y="T1"/>
                              </a:cxn>
                              <a:cxn ang="0">
                                <a:pos x="T2" y="T3"/>
                              </a:cxn>
                              <a:cxn ang="0">
                                <a:pos x="T4" y="T5"/>
                              </a:cxn>
                              <a:cxn ang="0">
                                <a:pos x="T6" y="T7"/>
                              </a:cxn>
                              <a:cxn ang="0">
                                <a:pos x="T8" y="T9"/>
                              </a:cxn>
                            </a:cxnLst>
                            <a:rect l="0" t="0" r="r" b="b"/>
                            <a:pathLst>
                              <a:path w="1947" h="642">
                                <a:moveTo>
                                  <a:pt x="0" y="642"/>
                                </a:moveTo>
                                <a:lnTo>
                                  <a:pt x="1946" y="642"/>
                                </a:lnTo>
                                <a:lnTo>
                                  <a:pt x="1946" y="0"/>
                                </a:lnTo>
                                <a:lnTo>
                                  <a:pt x="0" y="0"/>
                                </a:lnTo>
                                <a:lnTo>
                                  <a:pt x="0" y="642"/>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86"/>
                        <wps:cNvSpPr>
                          <a:spLocks/>
                        </wps:cNvSpPr>
                        <wps:spPr bwMode="auto">
                          <a:xfrm>
                            <a:off x="8554" y="5031"/>
                            <a:ext cx="1947" cy="642"/>
                          </a:xfrm>
                          <a:custGeom>
                            <a:avLst/>
                            <a:gdLst>
                              <a:gd name="T0" fmla="*/ 0 w 1947"/>
                              <a:gd name="T1" fmla="*/ 642 h 642"/>
                              <a:gd name="T2" fmla="*/ 1946 w 1947"/>
                              <a:gd name="T3" fmla="*/ 642 h 642"/>
                              <a:gd name="T4" fmla="*/ 1946 w 1947"/>
                              <a:gd name="T5" fmla="*/ 0 h 642"/>
                              <a:gd name="T6" fmla="*/ 0 w 1947"/>
                              <a:gd name="T7" fmla="*/ 0 h 642"/>
                              <a:gd name="T8" fmla="*/ 0 w 1947"/>
                              <a:gd name="T9" fmla="*/ 642 h 642"/>
                            </a:gdLst>
                            <a:ahLst/>
                            <a:cxnLst>
                              <a:cxn ang="0">
                                <a:pos x="T0" y="T1"/>
                              </a:cxn>
                              <a:cxn ang="0">
                                <a:pos x="T2" y="T3"/>
                              </a:cxn>
                              <a:cxn ang="0">
                                <a:pos x="T4" y="T5"/>
                              </a:cxn>
                              <a:cxn ang="0">
                                <a:pos x="T6" y="T7"/>
                              </a:cxn>
                              <a:cxn ang="0">
                                <a:pos x="T8" y="T9"/>
                              </a:cxn>
                            </a:cxnLst>
                            <a:rect l="0" t="0" r="r" b="b"/>
                            <a:pathLst>
                              <a:path w="1947" h="642">
                                <a:moveTo>
                                  <a:pt x="0" y="642"/>
                                </a:moveTo>
                                <a:lnTo>
                                  <a:pt x="1946" y="642"/>
                                </a:lnTo>
                                <a:lnTo>
                                  <a:pt x="1946" y="0"/>
                                </a:lnTo>
                                <a:lnTo>
                                  <a:pt x="0" y="0"/>
                                </a:lnTo>
                                <a:lnTo>
                                  <a:pt x="0" y="642"/>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87"/>
                        <wps:cNvSpPr>
                          <a:spLocks/>
                        </wps:cNvSpPr>
                        <wps:spPr bwMode="auto">
                          <a:xfrm>
                            <a:off x="8554" y="5737"/>
                            <a:ext cx="1947" cy="642"/>
                          </a:xfrm>
                          <a:custGeom>
                            <a:avLst/>
                            <a:gdLst>
                              <a:gd name="T0" fmla="*/ 0 w 1947"/>
                              <a:gd name="T1" fmla="*/ 642 h 642"/>
                              <a:gd name="T2" fmla="*/ 1946 w 1947"/>
                              <a:gd name="T3" fmla="*/ 642 h 642"/>
                              <a:gd name="T4" fmla="*/ 1946 w 1947"/>
                              <a:gd name="T5" fmla="*/ 0 h 642"/>
                              <a:gd name="T6" fmla="*/ 0 w 1947"/>
                              <a:gd name="T7" fmla="*/ 0 h 642"/>
                              <a:gd name="T8" fmla="*/ 0 w 1947"/>
                              <a:gd name="T9" fmla="*/ 642 h 642"/>
                            </a:gdLst>
                            <a:ahLst/>
                            <a:cxnLst>
                              <a:cxn ang="0">
                                <a:pos x="T0" y="T1"/>
                              </a:cxn>
                              <a:cxn ang="0">
                                <a:pos x="T2" y="T3"/>
                              </a:cxn>
                              <a:cxn ang="0">
                                <a:pos x="T4" y="T5"/>
                              </a:cxn>
                              <a:cxn ang="0">
                                <a:pos x="T6" y="T7"/>
                              </a:cxn>
                              <a:cxn ang="0">
                                <a:pos x="T8" y="T9"/>
                              </a:cxn>
                            </a:cxnLst>
                            <a:rect l="0" t="0" r="r" b="b"/>
                            <a:pathLst>
                              <a:path w="1947" h="642">
                                <a:moveTo>
                                  <a:pt x="0" y="642"/>
                                </a:moveTo>
                                <a:lnTo>
                                  <a:pt x="1946" y="642"/>
                                </a:lnTo>
                                <a:lnTo>
                                  <a:pt x="1946" y="0"/>
                                </a:lnTo>
                                <a:lnTo>
                                  <a:pt x="0" y="0"/>
                                </a:lnTo>
                                <a:lnTo>
                                  <a:pt x="0" y="642"/>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88"/>
                        <wps:cNvSpPr>
                          <a:spLocks/>
                        </wps:cNvSpPr>
                        <wps:spPr bwMode="auto">
                          <a:xfrm>
                            <a:off x="8554" y="6443"/>
                            <a:ext cx="1947" cy="642"/>
                          </a:xfrm>
                          <a:custGeom>
                            <a:avLst/>
                            <a:gdLst>
                              <a:gd name="T0" fmla="*/ 0 w 1947"/>
                              <a:gd name="T1" fmla="*/ 641 h 642"/>
                              <a:gd name="T2" fmla="*/ 1946 w 1947"/>
                              <a:gd name="T3" fmla="*/ 641 h 642"/>
                              <a:gd name="T4" fmla="*/ 1946 w 1947"/>
                              <a:gd name="T5" fmla="*/ 0 h 642"/>
                              <a:gd name="T6" fmla="*/ 0 w 1947"/>
                              <a:gd name="T7" fmla="*/ 0 h 642"/>
                              <a:gd name="T8" fmla="*/ 0 w 1947"/>
                              <a:gd name="T9" fmla="*/ 641 h 642"/>
                            </a:gdLst>
                            <a:ahLst/>
                            <a:cxnLst>
                              <a:cxn ang="0">
                                <a:pos x="T0" y="T1"/>
                              </a:cxn>
                              <a:cxn ang="0">
                                <a:pos x="T2" y="T3"/>
                              </a:cxn>
                              <a:cxn ang="0">
                                <a:pos x="T4" y="T5"/>
                              </a:cxn>
                              <a:cxn ang="0">
                                <a:pos x="T6" y="T7"/>
                              </a:cxn>
                              <a:cxn ang="0">
                                <a:pos x="T8" y="T9"/>
                              </a:cxn>
                            </a:cxnLst>
                            <a:rect l="0" t="0" r="r" b="b"/>
                            <a:pathLst>
                              <a:path w="1947" h="642">
                                <a:moveTo>
                                  <a:pt x="0" y="641"/>
                                </a:moveTo>
                                <a:lnTo>
                                  <a:pt x="1946" y="641"/>
                                </a:lnTo>
                                <a:lnTo>
                                  <a:pt x="1946" y="0"/>
                                </a:lnTo>
                                <a:lnTo>
                                  <a:pt x="0" y="0"/>
                                </a:lnTo>
                                <a:lnTo>
                                  <a:pt x="0" y="64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89"/>
                        <wps:cNvSpPr>
                          <a:spLocks/>
                        </wps:cNvSpPr>
                        <wps:spPr bwMode="auto">
                          <a:xfrm>
                            <a:off x="8554" y="7149"/>
                            <a:ext cx="1947" cy="642"/>
                          </a:xfrm>
                          <a:custGeom>
                            <a:avLst/>
                            <a:gdLst>
                              <a:gd name="T0" fmla="*/ 0 w 1947"/>
                              <a:gd name="T1" fmla="*/ 642 h 642"/>
                              <a:gd name="T2" fmla="*/ 1946 w 1947"/>
                              <a:gd name="T3" fmla="*/ 642 h 642"/>
                              <a:gd name="T4" fmla="*/ 1946 w 1947"/>
                              <a:gd name="T5" fmla="*/ 0 h 642"/>
                              <a:gd name="T6" fmla="*/ 0 w 1947"/>
                              <a:gd name="T7" fmla="*/ 0 h 642"/>
                              <a:gd name="T8" fmla="*/ 0 w 1947"/>
                              <a:gd name="T9" fmla="*/ 642 h 642"/>
                            </a:gdLst>
                            <a:ahLst/>
                            <a:cxnLst>
                              <a:cxn ang="0">
                                <a:pos x="T0" y="T1"/>
                              </a:cxn>
                              <a:cxn ang="0">
                                <a:pos x="T2" y="T3"/>
                              </a:cxn>
                              <a:cxn ang="0">
                                <a:pos x="T4" y="T5"/>
                              </a:cxn>
                              <a:cxn ang="0">
                                <a:pos x="T6" y="T7"/>
                              </a:cxn>
                              <a:cxn ang="0">
                                <a:pos x="T8" y="T9"/>
                              </a:cxn>
                            </a:cxnLst>
                            <a:rect l="0" t="0" r="r" b="b"/>
                            <a:pathLst>
                              <a:path w="1947" h="642">
                                <a:moveTo>
                                  <a:pt x="0" y="642"/>
                                </a:moveTo>
                                <a:lnTo>
                                  <a:pt x="1946" y="642"/>
                                </a:lnTo>
                                <a:lnTo>
                                  <a:pt x="1946"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Freeform 90"/>
                        <wps:cNvSpPr>
                          <a:spLocks/>
                        </wps:cNvSpPr>
                        <wps:spPr bwMode="auto">
                          <a:xfrm>
                            <a:off x="8359" y="4263"/>
                            <a:ext cx="195" cy="3207"/>
                          </a:xfrm>
                          <a:custGeom>
                            <a:avLst/>
                            <a:gdLst>
                              <a:gd name="T0" fmla="*/ 195 w 195"/>
                              <a:gd name="T1" fmla="*/ 3206 h 3207"/>
                              <a:gd name="T2" fmla="*/ 0 w 195"/>
                              <a:gd name="T3" fmla="*/ 3206 h 3207"/>
                              <a:gd name="T4" fmla="*/ 0 w 195"/>
                              <a:gd name="T5" fmla="*/ 0 h 3207"/>
                            </a:gdLst>
                            <a:ahLst/>
                            <a:cxnLst>
                              <a:cxn ang="0">
                                <a:pos x="T0" y="T1"/>
                              </a:cxn>
                              <a:cxn ang="0">
                                <a:pos x="T2" y="T3"/>
                              </a:cxn>
                              <a:cxn ang="0">
                                <a:pos x="T4" y="T5"/>
                              </a:cxn>
                            </a:cxnLst>
                            <a:rect l="0" t="0" r="r" b="b"/>
                            <a:pathLst>
                              <a:path w="195" h="3207">
                                <a:moveTo>
                                  <a:pt x="195" y="3206"/>
                                </a:moveTo>
                                <a:lnTo>
                                  <a:pt x="0" y="3206"/>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91"/>
                        <wps:cNvSpPr>
                          <a:spLocks/>
                        </wps:cNvSpPr>
                        <wps:spPr bwMode="auto">
                          <a:xfrm>
                            <a:off x="12858" y="3474"/>
                            <a:ext cx="1998" cy="769"/>
                          </a:xfrm>
                          <a:custGeom>
                            <a:avLst/>
                            <a:gdLst>
                              <a:gd name="T0" fmla="*/ 0 w 1998"/>
                              <a:gd name="T1" fmla="*/ 768 h 769"/>
                              <a:gd name="T2" fmla="*/ 1997 w 1998"/>
                              <a:gd name="T3" fmla="*/ 768 h 769"/>
                              <a:gd name="T4" fmla="*/ 1997 w 1998"/>
                              <a:gd name="T5" fmla="*/ 0 h 769"/>
                              <a:gd name="T6" fmla="*/ 0 w 1998"/>
                              <a:gd name="T7" fmla="*/ 0 h 769"/>
                              <a:gd name="T8" fmla="*/ 0 w 1998"/>
                              <a:gd name="T9" fmla="*/ 768 h 769"/>
                            </a:gdLst>
                            <a:ahLst/>
                            <a:cxnLst>
                              <a:cxn ang="0">
                                <a:pos x="T0" y="T1"/>
                              </a:cxn>
                              <a:cxn ang="0">
                                <a:pos x="T2" y="T3"/>
                              </a:cxn>
                              <a:cxn ang="0">
                                <a:pos x="T4" y="T5"/>
                              </a:cxn>
                              <a:cxn ang="0">
                                <a:pos x="T6" y="T7"/>
                              </a:cxn>
                              <a:cxn ang="0">
                                <a:pos x="T8" y="T9"/>
                              </a:cxn>
                            </a:cxnLst>
                            <a:rect l="0" t="0" r="r" b="b"/>
                            <a:pathLst>
                              <a:path w="1998" h="769">
                                <a:moveTo>
                                  <a:pt x="0" y="768"/>
                                </a:moveTo>
                                <a:lnTo>
                                  <a:pt x="1997" y="768"/>
                                </a:lnTo>
                                <a:lnTo>
                                  <a:pt x="1997" y="0"/>
                                </a:lnTo>
                                <a:lnTo>
                                  <a:pt x="0" y="0"/>
                                </a:lnTo>
                                <a:lnTo>
                                  <a:pt x="0" y="768"/>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Freeform 92"/>
                        <wps:cNvSpPr>
                          <a:spLocks/>
                        </wps:cNvSpPr>
                        <wps:spPr bwMode="auto">
                          <a:xfrm>
                            <a:off x="12870" y="4263"/>
                            <a:ext cx="195" cy="383"/>
                          </a:xfrm>
                          <a:custGeom>
                            <a:avLst/>
                            <a:gdLst>
                              <a:gd name="T0" fmla="*/ 195 w 195"/>
                              <a:gd name="T1" fmla="*/ 382 h 383"/>
                              <a:gd name="T2" fmla="*/ 0 w 195"/>
                              <a:gd name="T3" fmla="*/ 382 h 383"/>
                              <a:gd name="T4" fmla="*/ 0 w 195"/>
                              <a:gd name="T5" fmla="*/ 0 h 383"/>
                            </a:gdLst>
                            <a:ahLst/>
                            <a:cxnLst>
                              <a:cxn ang="0">
                                <a:pos x="T0" y="T1"/>
                              </a:cxn>
                              <a:cxn ang="0">
                                <a:pos x="T2" y="T3"/>
                              </a:cxn>
                              <a:cxn ang="0">
                                <a:pos x="T4" y="T5"/>
                              </a:cxn>
                            </a:cxnLst>
                            <a:rect l="0" t="0" r="r" b="b"/>
                            <a:pathLst>
                              <a:path w="195" h="383">
                                <a:moveTo>
                                  <a:pt x="195" y="382"/>
                                </a:moveTo>
                                <a:lnTo>
                                  <a:pt x="0" y="382"/>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93"/>
                        <wps:cNvSpPr>
                          <a:spLocks/>
                        </wps:cNvSpPr>
                        <wps:spPr bwMode="auto">
                          <a:xfrm>
                            <a:off x="12870" y="4263"/>
                            <a:ext cx="195" cy="1089"/>
                          </a:xfrm>
                          <a:custGeom>
                            <a:avLst/>
                            <a:gdLst>
                              <a:gd name="T0" fmla="*/ 195 w 195"/>
                              <a:gd name="T1" fmla="*/ 1088 h 1089"/>
                              <a:gd name="T2" fmla="*/ 0 w 195"/>
                              <a:gd name="T3" fmla="*/ 1088 h 1089"/>
                              <a:gd name="T4" fmla="*/ 0 w 195"/>
                              <a:gd name="T5" fmla="*/ 0 h 1089"/>
                            </a:gdLst>
                            <a:ahLst/>
                            <a:cxnLst>
                              <a:cxn ang="0">
                                <a:pos x="T0" y="T1"/>
                              </a:cxn>
                              <a:cxn ang="0">
                                <a:pos x="T2" y="T3"/>
                              </a:cxn>
                              <a:cxn ang="0">
                                <a:pos x="T4" y="T5"/>
                              </a:cxn>
                            </a:cxnLst>
                            <a:rect l="0" t="0" r="r" b="b"/>
                            <a:pathLst>
                              <a:path w="195" h="1089">
                                <a:moveTo>
                                  <a:pt x="195" y="1088"/>
                                </a:moveTo>
                                <a:lnTo>
                                  <a:pt x="0" y="108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94"/>
                        <wps:cNvSpPr>
                          <a:spLocks/>
                        </wps:cNvSpPr>
                        <wps:spPr bwMode="auto">
                          <a:xfrm>
                            <a:off x="12870" y="4263"/>
                            <a:ext cx="195" cy="1795"/>
                          </a:xfrm>
                          <a:custGeom>
                            <a:avLst/>
                            <a:gdLst>
                              <a:gd name="T0" fmla="*/ 195 w 195"/>
                              <a:gd name="T1" fmla="*/ 1795 h 1795"/>
                              <a:gd name="T2" fmla="*/ 0 w 195"/>
                              <a:gd name="T3" fmla="*/ 1795 h 1795"/>
                              <a:gd name="T4" fmla="*/ 0 w 195"/>
                              <a:gd name="T5" fmla="*/ 0 h 1795"/>
                            </a:gdLst>
                            <a:ahLst/>
                            <a:cxnLst>
                              <a:cxn ang="0">
                                <a:pos x="T0" y="T1"/>
                              </a:cxn>
                              <a:cxn ang="0">
                                <a:pos x="T2" y="T3"/>
                              </a:cxn>
                              <a:cxn ang="0">
                                <a:pos x="T4" y="T5"/>
                              </a:cxn>
                            </a:cxnLst>
                            <a:rect l="0" t="0" r="r" b="b"/>
                            <a:pathLst>
                              <a:path w="195" h="1795">
                                <a:moveTo>
                                  <a:pt x="195" y="1795"/>
                                </a:moveTo>
                                <a:lnTo>
                                  <a:pt x="0" y="1795"/>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Freeform 95"/>
                        <wps:cNvSpPr>
                          <a:spLocks/>
                        </wps:cNvSpPr>
                        <wps:spPr bwMode="auto">
                          <a:xfrm>
                            <a:off x="12870" y="4263"/>
                            <a:ext cx="195" cy="2501"/>
                          </a:xfrm>
                          <a:custGeom>
                            <a:avLst/>
                            <a:gdLst>
                              <a:gd name="T0" fmla="*/ 195 w 195"/>
                              <a:gd name="T1" fmla="*/ 2500 h 2501"/>
                              <a:gd name="T2" fmla="*/ 0 w 195"/>
                              <a:gd name="T3" fmla="*/ 2500 h 2501"/>
                              <a:gd name="T4" fmla="*/ 0 w 195"/>
                              <a:gd name="T5" fmla="*/ 0 h 2501"/>
                            </a:gdLst>
                            <a:ahLst/>
                            <a:cxnLst>
                              <a:cxn ang="0">
                                <a:pos x="T0" y="T1"/>
                              </a:cxn>
                              <a:cxn ang="0">
                                <a:pos x="T2" y="T3"/>
                              </a:cxn>
                              <a:cxn ang="0">
                                <a:pos x="T4" y="T5"/>
                              </a:cxn>
                            </a:cxnLst>
                            <a:rect l="0" t="0" r="r" b="b"/>
                            <a:pathLst>
                              <a:path w="195" h="2501">
                                <a:moveTo>
                                  <a:pt x="195" y="2500"/>
                                </a:moveTo>
                                <a:lnTo>
                                  <a:pt x="0" y="250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96"/>
                        <wps:cNvSpPr>
                          <a:spLocks/>
                        </wps:cNvSpPr>
                        <wps:spPr bwMode="auto">
                          <a:xfrm>
                            <a:off x="13065" y="4325"/>
                            <a:ext cx="1947" cy="642"/>
                          </a:xfrm>
                          <a:custGeom>
                            <a:avLst/>
                            <a:gdLst>
                              <a:gd name="T0" fmla="*/ 0 w 1947"/>
                              <a:gd name="T1" fmla="*/ 642 h 642"/>
                              <a:gd name="T2" fmla="*/ 1947 w 1947"/>
                              <a:gd name="T3" fmla="*/ 642 h 642"/>
                              <a:gd name="T4" fmla="*/ 1947 w 1947"/>
                              <a:gd name="T5" fmla="*/ 0 h 642"/>
                              <a:gd name="T6" fmla="*/ 0 w 1947"/>
                              <a:gd name="T7" fmla="*/ 0 h 642"/>
                              <a:gd name="T8" fmla="*/ 0 w 1947"/>
                              <a:gd name="T9" fmla="*/ 642 h 642"/>
                            </a:gdLst>
                            <a:ahLst/>
                            <a:cxnLst>
                              <a:cxn ang="0">
                                <a:pos x="T0" y="T1"/>
                              </a:cxn>
                              <a:cxn ang="0">
                                <a:pos x="T2" y="T3"/>
                              </a:cxn>
                              <a:cxn ang="0">
                                <a:pos x="T4" y="T5"/>
                              </a:cxn>
                              <a:cxn ang="0">
                                <a:pos x="T6" y="T7"/>
                              </a:cxn>
                              <a:cxn ang="0">
                                <a:pos x="T8" y="T9"/>
                              </a:cxn>
                            </a:cxnLst>
                            <a:rect l="0" t="0" r="r" b="b"/>
                            <a:pathLst>
                              <a:path w="1947" h="642">
                                <a:moveTo>
                                  <a:pt x="0" y="642"/>
                                </a:moveTo>
                                <a:lnTo>
                                  <a:pt x="1947" y="642"/>
                                </a:lnTo>
                                <a:lnTo>
                                  <a:pt x="1947"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97"/>
                        <wps:cNvSpPr>
                          <a:spLocks/>
                        </wps:cNvSpPr>
                        <wps:spPr bwMode="auto">
                          <a:xfrm>
                            <a:off x="13065" y="5031"/>
                            <a:ext cx="1947" cy="642"/>
                          </a:xfrm>
                          <a:custGeom>
                            <a:avLst/>
                            <a:gdLst>
                              <a:gd name="T0" fmla="*/ 0 w 1947"/>
                              <a:gd name="T1" fmla="*/ 642 h 642"/>
                              <a:gd name="T2" fmla="*/ 1947 w 1947"/>
                              <a:gd name="T3" fmla="*/ 642 h 642"/>
                              <a:gd name="T4" fmla="*/ 1947 w 1947"/>
                              <a:gd name="T5" fmla="*/ 0 h 642"/>
                              <a:gd name="T6" fmla="*/ 0 w 1947"/>
                              <a:gd name="T7" fmla="*/ 0 h 642"/>
                              <a:gd name="T8" fmla="*/ 0 w 1947"/>
                              <a:gd name="T9" fmla="*/ 642 h 642"/>
                            </a:gdLst>
                            <a:ahLst/>
                            <a:cxnLst>
                              <a:cxn ang="0">
                                <a:pos x="T0" y="T1"/>
                              </a:cxn>
                              <a:cxn ang="0">
                                <a:pos x="T2" y="T3"/>
                              </a:cxn>
                              <a:cxn ang="0">
                                <a:pos x="T4" y="T5"/>
                              </a:cxn>
                              <a:cxn ang="0">
                                <a:pos x="T6" y="T7"/>
                              </a:cxn>
                              <a:cxn ang="0">
                                <a:pos x="T8" y="T9"/>
                              </a:cxn>
                            </a:cxnLst>
                            <a:rect l="0" t="0" r="r" b="b"/>
                            <a:pathLst>
                              <a:path w="1947" h="642">
                                <a:moveTo>
                                  <a:pt x="0" y="642"/>
                                </a:moveTo>
                                <a:lnTo>
                                  <a:pt x="1947" y="642"/>
                                </a:lnTo>
                                <a:lnTo>
                                  <a:pt x="1947"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98"/>
                        <wps:cNvSpPr>
                          <a:spLocks/>
                        </wps:cNvSpPr>
                        <wps:spPr bwMode="auto">
                          <a:xfrm>
                            <a:off x="13065" y="5737"/>
                            <a:ext cx="1947" cy="642"/>
                          </a:xfrm>
                          <a:custGeom>
                            <a:avLst/>
                            <a:gdLst>
                              <a:gd name="T0" fmla="*/ 0 w 1947"/>
                              <a:gd name="T1" fmla="*/ 642 h 642"/>
                              <a:gd name="T2" fmla="*/ 1947 w 1947"/>
                              <a:gd name="T3" fmla="*/ 642 h 642"/>
                              <a:gd name="T4" fmla="*/ 1947 w 1947"/>
                              <a:gd name="T5" fmla="*/ 0 h 642"/>
                              <a:gd name="T6" fmla="*/ 0 w 1947"/>
                              <a:gd name="T7" fmla="*/ 0 h 642"/>
                              <a:gd name="T8" fmla="*/ 0 w 1947"/>
                              <a:gd name="T9" fmla="*/ 642 h 642"/>
                            </a:gdLst>
                            <a:ahLst/>
                            <a:cxnLst>
                              <a:cxn ang="0">
                                <a:pos x="T0" y="T1"/>
                              </a:cxn>
                              <a:cxn ang="0">
                                <a:pos x="T2" y="T3"/>
                              </a:cxn>
                              <a:cxn ang="0">
                                <a:pos x="T4" y="T5"/>
                              </a:cxn>
                              <a:cxn ang="0">
                                <a:pos x="T6" y="T7"/>
                              </a:cxn>
                              <a:cxn ang="0">
                                <a:pos x="T8" y="T9"/>
                              </a:cxn>
                            </a:cxnLst>
                            <a:rect l="0" t="0" r="r" b="b"/>
                            <a:pathLst>
                              <a:path w="1947" h="642">
                                <a:moveTo>
                                  <a:pt x="0" y="642"/>
                                </a:moveTo>
                                <a:lnTo>
                                  <a:pt x="1947" y="642"/>
                                </a:lnTo>
                                <a:lnTo>
                                  <a:pt x="1947"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99"/>
                        <wps:cNvSpPr>
                          <a:spLocks/>
                        </wps:cNvSpPr>
                        <wps:spPr bwMode="auto">
                          <a:xfrm>
                            <a:off x="13065" y="6443"/>
                            <a:ext cx="1947" cy="642"/>
                          </a:xfrm>
                          <a:custGeom>
                            <a:avLst/>
                            <a:gdLst>
                              <a:gd name="T0" fmla="*/ 0 w 1947"/>
                              <a:gd name="T1" fmla="*/ 641 h 642"/>
                              <a:gd name="T2" fmla="*/ 1947 w 1947"/>
                              <a:gd name="T3" fmla="*/ 641 h 642"/>
                              <a:gd name="T4" fmla="*/ 1947 w 1947"/>
                              <a:gd name="T5" fmla="*/ 0 h 642"/>
                              <a:gd name="T6" fmla="*/ 0 w 1947"/>
                              <a:gd name="T7" fmla="*/ 0 h 642"/>
                              <a:gd name="T8" fmla="*/ 0 w 1947"/>
                              <a:gd name="T9" fmla="*/ 641 h 642"/>
                            </a:gdLst>
                            <a:ahLst/>
                            <a:cxnLst>
                              <a:cxn ang="0">
                                <a:pos x="T0" y="T1"/>
                              </a:cxn>
                              <a:cxn ang="0">
                                <a:pos x="T2" y="T3"/>
                              </a:cxn>
                              <a:cxn ang="0">
                                <a:pos x="T4" y="T5"/>
                              </a:cxn>
                              <a:cxn ang="0">
                                <a:pos x="T6" y="T7"/>
                              </a:cxn>
                              <a:cxn ang="0">
                                <a:pos x="T8" y="T9"/>
                              </a:cxn>
                            </a:cxnLst>
                            <a:rect l="0" t="0" r="r" b="b"/>
                            <a:pathLst>
                              <a:path w="1947" h="642">
                                <a:moveTo>
                                  <a:pt x="0" y="641"/>
                                </a:moveTo>
                                <a:lnTo>
                                  <a:pt x="1947" y="641"/>
                                </a:lnTo>
                                <a:lnTo>
                                  <a:pt x="1947" y="0"/>
                                </a:lnTo>
                                <a:lnTo>
                                  <a:pt x="0" y="0"/>
                                </a:lnTo>
                                <a:lnTo>
                                  <a:pt x="0" y="64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Freeform 100"/>
                        <wps:cNvSpPr>
                          <a:spLocks/>
                        </wps:cNvSpPr>
                        <wps:spPr bwMode="auto">
                          <a:xfrm>
                            <a:off x="13065" y="7149"/>
                            <a:ext cx="1947" cy="642"/>
                          </a:xfrm>
                          <a:custGeom>
                            <a:avLst/>
                            <a:gdLst>
                              <a:gd name="T0" fmla="*/ 0 w 1947"/>
                              <a:gd name="T1" fmla="*/ 642 h 642"/>
                              <a:gd name="T2" fmla="*/ 1947 w 1947"/>
                              <a:gd name="T3" fmla="*/ 642 h 642"/>
                              <a:gd name="T4" fmla="*/ 1947 w 1947"/>
                              <a:gd name="T5" fmla="*/ 0 h 642"/>
                              <a:gd name="T6" fmla="*/ 0 w 1947"/>
                              <a:gd name="T7" fmla="*/ 0 h 642"/>
                              <a:gd name="T8" fmla="*/ 0 w 1947"/>
                              <a:gd name="T9" fmla="*/ 642 h 642"/>
                            </a:gdLst>
                            <a:ahLst/>
                            <a:cxnLst>
                              <a:cxn ang="0">
                                <a:pos x="T0" y="T1"/>
                              </a:cxn>
                              <a:cxn ang="0">
                                <a:pos x="T2" y="T3"/>
                              </a:cxn>
                              <a:cxn ang="0">
                                <a:pos x="T4" y="T5"/>
                              </a:cxn>
                              <a:cxn ang="0">
                                <a:pos x="T6" y="T7"/>
                              </a:cxn>
                              <a:cxn ang="0">
                                <a:pos x="T8" y="T9"/>
                              </a:cxn>
                            </a:cxnLst>
                            <a:rect l="0" t="0" r="r" b="b"/>
                            <a:pathLst>
                              <a:path w="1947" h="642">
                                <a:moveTo>
                                  <a:pt x="0" y="642"/>
                                </a:moveTo>
                                <a:lnTo>
                                  <a:pt x="1947" y="642"/>
                                </a:lnTo>
                                <a:lnTo>
                                  <a:pt x="1947" y="0"/>
                                </a:lnTo>
                                <a:lnTo>
                                  <a:pt x="0" y="0"/>
                                </a:lnTo>
                                <a:lnTo>
                                  <a:pt x="0" y="64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101"/>
                        <wps:cNvSpPr>
                          <a:spLocks/>
                        </wps:cNvSpPr>
                        <wps:spPr bwMode="auto">
                          <a:xfrm>
                            <a:off x="12870" y="4263"/>
                            <a:ext cx="195" cy="3207"/>
                          </a:xfrm>
                          <a:custGeom>
                            <a:avLst/>
                            <a:gdLst>
                              <a:gd name="T0" fmla="*/ 195 w 195"/>
                              <a:gd name="T1" fmla="*/ 3206 h 3207"/>
                              <a:gd name="T2" fmla="*/ 0 w 195"/>
                              <a:gd name="T3" fmla="*/ 3206 h 3207"/>
                              <a:gd name="T4" fmla="*/ 0 w 195"/>
                              <a:gd name="T5" fmla="*/ 0 h 3207"/>
                            </a:gdLst>
                            <a:ahLst/>
                            <a:cxnLst>
                              <a:cxn ang="0">
                                <a:pos x="T0" y="T1"/>
                              </a:cxn>
                              <a:cxn ang="0">
                                <a:pos x="T2" y="T3"/>
                              </a:cxn>
                              <a:cxn ang="0">
                                <a:pos x="T4" y="T5"/>
                              </a:cxn>
                            </a:cxnLst>
                            <a:rect l="0" t="0" r="r" b="b"/>
                            <a:pathLst>
                              <a:path w="195" h="3207">
                                <a:moveTo>
                                  <a:pt x="195" y="3206"/>
                                </a:moveTo>
                                <a:lnTo>
                                  <a:pt x="0" y="3206"/>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102"/>
                        <wps:cNvSpPr>
                          <a:spLocks/>
                        </wps:cNvSpPr>
                        <wps:spPr bwMode="auto">
                          <a:xfrm>
                            <a:off x="9322" y="3336"/>
                            <a:ext cx="20" cy="138"/>
                          </a:xfrm>
                          <a:custGeom>
                            <a:avLst/>
                            <a:gdLst>
                              <a:gd name="T0" fmla="*/ 0 w 20"/>
                              <a:gd name="T1" fmla="*/ 137 h 138"/>
                              <a:gd name="T2" fmla="*/ 0 w 20"/>
                              <a:gd name="T3" fmla="*/ 0 h 138"/>
                            </a:gdLst>
                            <a:ahLst/>
                            <a:cxnLst>
                              <a:cxn ang="0">
                                <a:pos x="T0" y="T1"/>
                              </a:cxn>
                              <a:cxn ang="0">
                                <a:pos x="T2" y="T3"/>
                              </a:cxn>
                            </a:cxnLst>
                            <a:rect l="0" t="0" r="r" b="b"/>
                            <a:pathLst>
                              <a:path w="20" h="138">
                                <a:moveTo>
                                  <a:pt x="0" y="137"/>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Freeform 103"/>
                        <wps:cNvSpPr>
                          <a:spLocks/>
                        </wps:cNvSpPr>
                        <wps:spPr bwMode="auto">
                          <a:xfrm>
                            <a:off x="11539" y="3336"/>
                            <a:ext cx="20" cy="138"/>
                          </a:xfrm>
                          <a:custGeom>
                            <a:avLst/>
                            <a:gdLst>
                              <a:gd name="T0" fmla="*/ 0 w 20"/>
                              <a:gd name="T1" fmla="*/ 137 h 138"/>
                              <a:gd name="T2" fmla="*/ 0 w 20"/>
                              <a:gd name="T3" fmla="*/ 0 h 138"/>
                            </a:gdLst>
                            <a:ahLst/>
                            <a:cxnLst>
                              <a:cxn ang="0">
                                <a:pos x="T0" y="T1"/>
                              </a:cxn>
                              <a:cxn ang="0">
                                <a:pos x="T2" y="T3"/>
                              </a:cxn>
                            </a:cxnLst>
                            <a:rect l="0" t="0" r="r" b="b"/>
                            <a:pathLst>
                              <a:path w="20" h="138">
                                <a:moveTo>
                                  <a:pt x="0" y="137"/>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Freeform 104"/>
                        <wps:cNvSpPr>
                          <a:spLocks/>
                        </wps:cNvSpPr>
                        <wps:spPr bwMode="auto">
                          <a:xfrm>
                            <a:off x="13856" y="3336"/>
                            <a:ext cx="20" cy="138"/>
                          </a:xfrm>
                          <a:custGeom>
                            <a:avLst/>
                            <a:gdLst>
                              <a:gd name="T0" fmla="*/ 0 w 20"/>
                              <a:gd name="T1" fmla="*/ 137 h 138"/>
                              <a:gd name="T2" fmla="*/ 0 w 20"/>
                              <a:gd name="T3" fmla="*/ 0 h 138"/>
                            </a:gdLst>
                            <a:ahLst/>
                            <a:cxnLst>
                              <a:cxn ang="0">
                                <a:pos x="T0" y="T1"/>
                              </a:cxn>
                              <a:cxn ang="0">
                                <a:pos x="T2" y="T3"/>
                              </a:cxn>
                            </a:cxnLst>
                            <a:rect l="0" t="0" r="r" b="b"/>
                            <a:pathLst>
                              <a:path w="20" h="138">
                                <a:moveTo>
                                  <a:pt x="0" y="137"/>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Freeform 105"/>
                        <wps:cNvSpPr>
                          <a:spLocks/>
                        </wps:cNvSpPr>
                        <wps:spPr bwMode="auto">
                          <a:xfrm>
                            <a:off x="9270" y="3336"/>
                            <a:ext cx="4587" cy="20"/>
                          </a:xfrm>
                          <a:custGeom>
                            <a:avLst/>
                            <a:gdLst>
                              <a:gd name="T0" fmla="*/ 0 w 4587"/>
                              <a:gd name="T1" fmla="*/ 0 h 20"/>
                              <a:gd name="T2" fmla="*/ 4587 w 4587"/>
                              <a:gd name="T3" fmla="*/ 0 h 20"/>
                            </a:gdLst>
                            <a:ahLst/>
                            <a:cxnLst>
                              <a:cxn ang="0">
                                <a:pos x="T0" y="T1"/>
                              </a:cxn>
                              <a:cxn ang="0">
                                <a:pos x="T2" y="T3"/>
                              </a:cxn>
                            </a:cxnLst>
                            <a:rect l="0" t="0" r="r" b="b"/>
                            <a:pathLst>
                              <a:path w="4587" h="20">
                                <a:moveTo>
                                  <a:pt x="0" y="0"/>
                                </a:moveTo>
                                <a:lnTo>
                                  <a:pt x="458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21F79A3" id="Group 90" o:spid="_x0000_s1026" style="position:absolute;margin-left:41.25pt;margin-top:51.55pt;width:709.85pt;height:443.1pt;z-index:-251637760;mso-position-horizontal-relative:page" coordorigin="825,1031" coordsize="14197,8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" o:allowincell="f">
                <v:shape id="Freeform 43" o:spid="_x0000_s1027" style="position:absolute;left:9795;top:1774;width:2284;height:642;visibility:visible;mso-wrap-style:square;v-text-anchor:top" coordsize="228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" path="m,642r2284,l2284,,,,,642xe" filled="f" strokeweight="1pt">
                  <v:path arrowok="t" o:connecttype="custom" o:connectlocs="0,642;2284,642;2284,0;0,0;0,642" o:connectangles="0,0,0,0,0"/>
                </v:shape>
                <v:shape id="Freeform 44" o:spid="_x0000_s1028" style="position:absolute;left:9795;top:2511;width:2284;height:642;visibility:visible;mso-wrap-style:square;v-text-anchor:top" coordsize="228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" path="m,642r2284,l2284,,,,,642xe" filled="f" strokeweight="1pt">
                  <v:path arrowok="t" o:connecttype="custom" o:connectlocs="0,642;2284,642;2284,0;0,0;0,642" o:connectangles="0,0,0,0,0"/>
                </v:shape>
                <v:shape id="Freeform 45" o:spid="_x0000_s1029" style="position:absolute;left:6249;top:1208;width:3213;height:1283;visibility:visible;mso-wrap-style:square;v-text-anchor:top" coordsize="3213,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" path="m,1282r3213,l3213,,,,,1282xe" filled="f" strokeweight="1pt">
                  <v:path arrowok="t" o:connecttype="custom" o:connectlocs="0,1282;3213,1282;3213,0;0,0;0,1282" o:connectangles="0,0,0,0,0"/>
                </v:shape>
                <v:shape id="Freeform 46" o:spid="_x0000_s1030" style="position:absolute;left:9462;top:1850;width:334;height:982;visibility:visible;mso-wrap-style:square;v-text-anchor:top" coordsize="33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" path="m333,982r-167,l166,,,e" filled="f">
                  <v:path arrowok="t" o:connecttype="custom" o:connectlocs="333,982;166,982;166,0;0,0" o:connectangles="0,0,0,0"/>
                </v:shape>
                <v:shape id="Freeform 47" o:spid="_x0000_s1031" style="position:absolute;left:9462;top:1850;width:334;height:245;visibility:visible;mso-wrap-style:square;v-text-anchor:top" coordsize="33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" path="m333,245r-167,l166,,,e" filled="f">
                  <v:path arrowok="t" o:connecttype="custom" o:connectlocs="333,245;166,245;166,0;0,0" o:connectangles="0,0,0,0"/>
                </v:shape>
                <v:shape id="Freeform 48" o:spid="_x0000_s1032" style="position:absolute;left:9795;top:1041;width:2284;height:642;visibility:visible;mso-wrap-style:square;v-text-anchor:top" coordsize="228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" path="m,642r2284,l2284,,,,,642xe" filled="f" strokeweight="1pt">
                  <v:path arrowok="t" o:connecttype="custom" o:connectlocs="0,642;2284,642;2284,0;0,0;0,642" o:connectangles="0,0,0,0,0"/>
                </v:shape>
                <v:shape id="Freeform 49" o:spid="_x0000_s1033" style="position:absolute;left:9462;top:1362;width:334;height:488;visibility:visible;mso-wrap-style:square;v-text-anchor:top" coordsize="33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" path="m333,l166,r,488l,488e" filled="f">
                  <v:path arrowok="t" o:connecttype="custom" o:connectlocs="333,0;166,0;166,488;0,488" o:connectangles="0,0,0,0"/>
                </v:shape>
                <v:shape id="Freeform 50" o:spid="_x0000_s1034" style="position:absolute;left:3318;top:2115;width:1998;height:769;visibility:visible;mso-wrap-style:square;v-text-anchor:top" coordsize="1998,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" path="m,768r1998,l1998,,,,,768xe" filled="f" strokeweight="1pt">
                  <v:path arrowok="t" o:connecttype="custom" o:connectlocs="0,768;1998,768;1998,0;0,0;0,768" o:connectangles="0,0,0,0,0"/>
                </v:shape>
                <v:shape id="Freeform 51" o:spid="_x0000_s1035" style="position:absolute;left:4771;top:2944;width:1785;height:641;visibility:visible;mso-wrap-style:square;v-text-anchor:top" coordsize="178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" path="m,641r1785,l1785,,,,,641xe" filled="f" strokeweight="1pt">
                  <v:path arrowok="t" o:connecttype="custom" o:connectlocs="0,641;1785,641;1785,0;0,0;0,641" o:connectangles="0,0,0,0,0"/>
                </v:shape>
                <v:shape id="Freeform 52" o:spid="_x0000_s1036" style="position:absolute;left:2738;top:4004;width:1784;height:642;visibility:visible;mso-wrap-style:square;v-text-anchor:top" coordsize="178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" path="m,642r1783,l1783,,,,,642xe" filled="f" strokeweight="1pt">
                  <v:path arrowok="t" o:connecttype="custom" o:connectlocs="0,642;1783,642;1783,0;0,0;0,642" o:connectangles="0,0,0,0,0"/>
                </v:shape>
                <v:shape id="Freeform 53" o:spid="_x0000_s1037" style="position:absolute;left:835;top:4004;width:1785;height:642;visibility:visible;mso-wrap-style:square;v-text-anchor:top" coordsize="1785,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" path="m,642r1785,l1785,,,,,642xe" filled="f" strokeweight="1pt">
                  <v:path arrowok="t" o:connecttype="custom" o:connectlocs="0,642;1785,642;1785,0;0,0;0,642" o:connectangles="0,0,0,0,0"/>
                </v:shape>
                <v:shape id="Freeform 54" o:spid="_x0000_s1038" style="position:absolute;left:4630;top:4004;width:1785;height:642;visibility:visible;mso-wrap-style:square;v-text-anchor:top" coordsize="1785,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" path="m,642r1785,l1785,,,,,642xe" filled="f" strokeweight="1pt">
                  <v:path arrowok="t" o:connecttype="custom" o:connectlocs="0,642;1785,642;1785,0;0,0;0,642" o:connectangles="0,0,0,0,0"/>
                </v:shape>
                <v:shape id="Freeform 55" o:spid="_x0000_s1039" style="position:absolute;left:6515;top:4004;width:1785;height:642;visibility:visible;mso-wrap-style:square;v-text-anchor:top" coordsize="1785,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" path="m,642r1785,l1785,,,,,642xe" filled="f" strokeweight="1pt">
                  <v:path arrowok="t" o:connecttype="custom" o:connectlocs="0,642;1785,642;1785,0;0,0;0,642" o:connectangles="0,0,0,0,0"/>
                </v:shape>
                <v:shape id="Freeform 56" o:spid="_x0000_s1040" style="position:absolute;left:1726;top:3716;width:5682;height:290;visibility:visible;mso-wrap-style:square;v-text-anchor:top" coordsize="568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" path="m,287l,,5682,r,289e" filled="f">
                  <v:path arrowok="t" o:connecttype="custom" o:connectlocs="0,287;0,0;5682,0;5682,289" o:connectangles="0,0,0,0"/>
                </v:shape>
                <v:shape id="Freeform 57" o:spid="_x0000_s1041" style="position:absolute;left:1726;top:3716;width:1904;height:290;visibility:visible;mso-wrap-style:square;v-text-anchor:top" coordsize="190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" path="m,287l,,1904,r,289e" filled="f">
                  <v:path arrowok="t" o:connecttype="custom" o:connectlocs="0,287;0,0;1904,0;1904,289" o:connectangles="0,0,0,0"/>
                </v:shape>
                <v:shape id="Freeform 58" o:spid="_x0000_s1042" style="position:absolute;left:1726;top:3716;width:3795;height:290;visibility:visible;mso-wrap-style:square;v-text-anchor:top" coordsize="379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" path="m,287l,,3795,r,289e" filled="f">
                  <v:path arrowok="t" o:connecttype="custom" o:connectlocs="0,287;0,0;3795,0;3795,289" o:connectangles="0,0,0,0"/>
                </v:shape>
                <v:shape id="Freeform 59" o:spid="_x0000_s1043" style="position:absolute;left:4317;top:2884;width:20;height:835;visibility:visible;mso-wrap-style:square;v-text-anchor:top" coordsize="2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" path="m,835l,e" filled="f">
                  <v:path arrowok="t" o:connecttype="custom" o:connectlocs="0,835;0,0" o:connectangles="0,0"/>
                </v:shape>
                <v:shape id="Freeform 60" o:spid="_x0000_s1044" style="position:absolute;left:4317;top:2884;width:453;height:381;visibility:visible;mso-wrap-style:square;v-text-anchor:top" coordsize="453,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" path="m453,381l,381,,e" filled="f">
                  <v:path arrowok="t" o:connecttype="custom" o:connectlocs="453,381;0,381;0,0" o:connectangles="0,0,0"/>
                </v:shape>
                <v:shape id="Freeform 61" o:spid="_x0000_s1045" style="position:absolute;left:7855;top:2538;width:1467;height:798;visibility:visible;mso-wrap-style:square;v-text-anchor:top" coordsize="1467,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" path="m1467,797l,797,,e" filled="f">
                  <v:path arrowok="t" o:connecttype="custom" o:connectlocs="1467,797;0,797;0,0" o:connectangles="0,0,0"/>
                </v:shape>
                <v:shape id="Freeform 62" o:spid="_x0000_s1046" style="position:absolute;left:5310;top:2455;width:2546;height:395;visibility:visible;mso-wrap-style:square;v-text-anchor:top" coordsize="254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" path="m,l469,r,395l2546,395r,-359e" filled="f" strokeweight=".26456mm">
                  <v:path arrowok="t" o:connecttype="custom" o:connectlocs="0,0;469,0;469,395;2546,395;2546,36" o:connectangles="0,0,0,0,0"/>
                </v:shape>
                <v:shape id="Freeform 63" o:spid="_x0000_s1047" style="position:absolute;left:10540;top:3474;width:1998;height:769;visibility:visible;mso-wrap-style:square;v-text-anchor:top" coordsize="1998,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" path="m,768r1997,l1997,,,,,768xe" filled="f" strokeweight=".35275mm">
                  <v:path arrowok="t" o:connecttype="custom" o:connectlocs="0,768;1997,768;1997,0;0,0;0,768" o:connectangles="0,0,0,0,0"/>
                </v:shape>
                <v:shape id="Freeform 64" o:spid="_x0000_s1048" style="position:absolute;left:10582;top:4263;width:106;height:383;visibility:visible;mso-wrap-style:square;v-text-anchor:top" coordsize="10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" path="m105,382l,382,,e" filled="f">
                  <v:path arrowok="t" o:connecttype="custom" o:connectlocs="105,382;0,382;0,0" o:connectangles="0,0,0"/>
                </v:shape>
                <v:shape id="Freeform 65" o:spid="_x0000_s1049" style="position:absolute;left:10687;top:4325;width:1815;height:642;visibility:visible;mso-wrap-style:square;v-text-anchor:top" coordsize="1815,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" path="m,642r1815,l1815,,,,,642xe" filled="f" strokeweight="1pt">
                  <v:path arrowok="t" o:connecttype="custom" o:connectlocs="0,642;1815,642;1815,0;0,0;0,642" o:connectangles="0,0,0,0,0"/>
                </v:shape>
                <v:shape id="Freeform 66" o:spid="_x0000_s1050" style="position:absolute;left:10992;top:5034;width:1815;height:641;visibility:visible;mso-wrap-style:square;v-text-anchor:top" coordsize="181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" path="m,641r1815,l1815,,,,,641xe" filled="f" strokeweight="1pt">
                  <v:path arrowok="t" o:connecttype="custom" o:connectlocs="0,641;1815,641;1815,0;0,0;0,641" o:connectangles="0,0,0,0,0"/>
                </v:shape>
                <v:shape id="Freeform 67" o:spid="_x0000_s1051" style="position:absolute;left:10992;top:5738;width:1815;height:641;visibility:visible;mso-wrap-style:square;v-text-anchor:top" coordsize="181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" path="m,641r1815,l1815,,,,,641xe" filled="f" strokeweight="1pt">
                  <v:path arrowok="t" o:connecttype="custom" o:connectlocs="0,641;1815,641;1815,0;0,0;0,641" o:connectangles="0,0,0,0,0"/>
                </v:shape>
                <v:shape id="Freeform 68" o:spid="_x0000_s1052" style="position:absolute;left:10992;top:6444;width:1815;height:641;visibility:visible;mso-wrap-style:square;v-text-anchor:top" coordsize="181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" path="m,641r1815,l1815,,,,,641xe" filled="f" strokeweight="1pt">
                  <v:path arrowok="t" o:connecttype="custom" o:connectlocs="0,641;1815,641;1815,0;0,0;0,641" o:connectangles="0,0,0,0,0"/>
                </v:shape>
                <v:shape id="Freeform 69" o:spid="_x0000_s1053" style="position:absolute;left:10809;top:4967;width:184;height:388;visibility:visible;mso-wrap-style:square;v-text-anchor:top" coordsize="18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" path="m184,387l,387,,e" filled="f">
                  <v:path arrowok="t" o:connecttype="custom" o:connectlocs="184,387;0,387;0,0" o:connectangles="0,0,0"/>
                </v:shape>
                <v:shape id="Freeform 70" o:spid="_x0000_s1054" style="position:absolute;left:10809;top:4967;width:184;height:1091;visibility:visible;mso-wrap-style:square;v-text-anchor:top" coordsize="184,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" path="m184,1091l,1091,,e" filled="f">
                  <v:path arrowok="t" o:connecttype="custom" o:connectlocs="184,1091;0,1091;0,0" o:connectangles="0,0,0"/>
                </v:shape>
                <v:shape id="Freeform 71" o:spid="_x0000_s1055" style="position:absolute;left:10809;top:4967;width:184;height:1797;visibility:visible;mso-wrap-style:square;v-text-anchor:top" coordsize="184,1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" path="m184,1797l,1797,,e" filled="f">
                  <v:path arrowok="t" o:connecttype="custom" o:connectlocs="184,1797;0,1797;0,0" o:connectangles="0,0,0"/>
                </v:shape>
                <v:shape id="Freeform 72" o:spid="_x0000_s1056" style="position:absolute;left:10680;top:7123;width:1815;height:642;visibility:visible;mso-wrap-style:square;v-text-anchor:top" coordsize="1815,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" path="m,641r1815,l1815,,,,,641xe" filled="f" strokeweight="1pt">
                  <v:path arrowok="t" o:connecttype="custom" o:connectlocs="0,641;1815,641;1815,0;0,0;0,641" o:connectangles="0,0,0,0,0"/>
                </v:shape>
                <v:shape id="Freeform 73" o:spid="_x0000_s1057" style="position:absolute;left:10985;top:7832;width:1815;height:641;visibility:visible;mso-wrap-style:square;v-text-anchor:top" coordsize="181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" path="m,640r1815,l1815,,,,,640xe" filled="f" strokeweight="1pt">
                  <v:path arrowok="t" o:connecttype="custom" o:connectlocs="0,640;1815,640;1815,0;0,0;0,640" o:connectangles="0,0,0,0,0"/>
                </v:shape>
                <v:shape id="Freeform 74" o:spid="_x0000_s1058" style="position:absolute;left:10985;top:8536;width:1815;height:641;visibility:visible;mso-wrap-style:square;v-text-anchor:top" coordsize="181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" path="m,641r1815,l1815,,,,,641xe" filled="f" strokeweight="1pt">
                  <v:path arrowok="t" o:connecttype="custom" o:connectlocs="0,641;1815,641;1815,0;0,0;0,641" o:connectangles="0,0,0,0,0"/>
                </v:shape>
                <v:shape id="Freeform 75" o:spid="_x0000_s1059" style="position:absolute;left:10985;top:9242;width:1815;height:641;visibility:visible;mso-wrap-style:square;v-text-anchor:top" coordsize="181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" path="m,640r1815,l1815,,,,,640xe" filled="f" strokeweight="1pt">
                  <v:path arrowok="t" o:connecttype="custom" o:connectlocs="0,640;1815,640;1815,0;0,0;0,640" o:connectangles="0,0,0,0,0"/>
                </v:shape>
                <v:shape id="Freeform 76" o:spid="_x0000_s1060" style="position:absolute;left:10800;top:7765;width:184;height:388;visibility:visible;mso-wrap-style:square;v-text-anchor:top" coordsize="18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" path="m184,388l,388,,e" filled="f">
                  <v:path arrowok="t" o:connecttype="custom" o:connectlocs="184,388;0,388;0,0" o:connectangles="0,0,0"/>
                </v:shape>
                <v:shape id="Freeform 77" o:spid="_x0000_s1061" style="position:absolute;left:10800;top:7765;width:184;height:1091;visibility:visible;mso-wrap-style:square;v-text-anchor:top" coordsize="184,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" path="m184,1091l,1091,,e" filled="f">
                  <v:path arrowok="t" o:connecttype="custom" o:connectlocs="184,1091;0,1091;0,0" o:connectangles="0,0,0"/>
                </v:shape>
                <v:shape id="Freeform 78" o:spid="_x0000_s1062" style="position:absolute;left:10800;top:7765;width:184;height:1797;visibility:visible;mso-wrap-style:square;v-text-anchor:top" coordsize="184,1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" path="m184,1797l,1797,,e" filled="f">
                  <v:path arrowok="t" o:connecttype="custom" o:connectlocs="184,1797;0,1797;0,0" o:connectangles="0,0,0"/>
                </v:shape>
                <v:shape id="Freeform 79" o:spid="_x0000_s1063" style="position:absolute;left:10582;top:4263;width:98;height:3181;visibility:visible;mso-wrap-style:square;v-text-anchor:top" coordsize="98,3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" path="m97,3180r-97,l,e" filled="f">
                  <v:path arrowok="t" o:connecttype="custom" o:connectlocs="97,3180;0,3180;0,0" o:connectangles="0,0,0"/>
                </v:shape>
                <v:shape id="Freeform 80" o:spid="_x0000_s1064" style="position:absolute;left:8327;top:3474;width:1998;height:769;visibility:visible;mso-wrap-style:square;v-text-anchor:top" coordsize="1998,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" path="m,768r1997,l1997,,,,,768xe" filled="f" strokeweight=".35275mm">
                  <v:path arrowok="t" o:connecttype="custom" o:connectlocs="0,768;1997,768;1997,0;0,0;0,768" o:connectangles="0,0,0,0,0"/>
                </v:shape>
                <v:shape id="Freeform 81" o:spid="_x0000_s1065" style="position:absolute;left:8359;top:4263;width:195;height:383;visibility:visible;mso-wrap-style:square;v-text-anchor:top" coordsize="195,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" path="m195,382l,382,,e" filled="f">
                  <v:path arrowok="t" o:connecttype="custom" o:connectlocs="195,382;0,382;0,0" o:connectangles="0,0,0"/>
                </v:shape>
                <v:shape id="Freeform 82" o:spid="_x0000_s1066" style="position:absolute;left:8359;top:4263;width:195;height:1089;visibility:visible;mso-wrap-style:square;v-text-anchor:top" coordsize="195,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" path="m195,1088l,1088,,e" filled="f">
                  <v:path arrowok="t" o:connecttype="custom" o:connectlocs="195,1088;0,1088;0,0" o:connectangles="0,0,0"/>
                </v:shape>
                <v:shape id="Freeform 83" o:spid="_x0000_s1067" style="position:absolute;left:8359;top:4263;width:195;height:1795;visibility:visible;mso-wrap-style:square;v-text-anchor:top" coordsize="195,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" path="m195,1795l,1795,,e" filled="f">
                  <v:path arrowok="t" o:connecttype="custom" o:connectlocs="195,1795;0,1795;0,0" o:connectangles="0,0,0"/>
                </v:shape>
                <v:shape id="Freeform 84" o:spid="_x0000_s1068" style="position:absolute;left:8359;top:4263;width:195;height:2501;visibility:visible;mso-wrap-style:square;v-text-anchor:top" coordsize="195,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" path="m195,2500l,2500,,e" filled="f">
                  <v:path arrowok="t" o:connecttype="custom" o:connectlocs="195,2500;0,2500;0,0" o:connectangles="0,0,0"/>
                </v:shape>
                <v:shape id="Freeform 85" o:spid="_x0000_s1069" style="position:absolute;left:8554;top:4325;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" path="m,642r1946,l1946,,,,,642xe" filled="f" strokeweight=".35275mm">
                  <v:path arrowok="t" o:connecttype="custom" o:connectlocs="0,642;1946,642;1946,0;0,0;0,642" o:connectangles="0,0,0,0,0"/>
                </v:shape>
                <v:shape id="Freeform 86" o:spid="_x0000_s1070" style="position:absolute;left:8554;top:5031;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" path="m,642r1946,l1946,,,,,642xe" filled="f" strokeweight=".35275mm">
                  <v:path arrowok="t" o:connecttype="custom" o:connectlocs="0,642;1946,642;1946,0;0,0;0,642" o:connectangles="0,0,0,0,0"/>
                </v:shape>
                <v:shape id="Freeform 87" o:spid="_x0000_s1071" style="position:absolute;left:8554;top:5737;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" path="m,642r1946,l1946,,,,,642xe" filled="f" strokeweight=".35275mm">
                  <v:path arrowok="t" o:connecttype="custom" o:connectlocs="0,642;1946,642;1946,0;0,0;0,642" o:connectangles="0,0,0,0,0"/>
                </v:shape>
                <v:shape id="Freeform 88" o:spid="_x0000_s1072" style="position:absolute;left:8554;top:6443;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" path="m,641r1946,l1946,,,,,641xe" filled="f" strokeweight="1pt">
                  <v:path arrowok="t" o:connecttype="custom" o:connectlocs="0,641;1946,641;1946,0;0,0;0,641" o:connectangles="0,0,0,0,0"/>
                </v:shape>
                <v:shape id="Freeform 89" o:spid="_x0000_s1073" style="position:absolute;left:8554;top:7149;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" path="m,642r1946,l1946,,,,,642xe" filled="f" strokeweight="1pt">
                  <v:path arrowok="t" o:connecttype="custom" o:connectlocs="0,642;1946,642;1946,0;0,0;0,642" o:connectangles="0,0,0,0,0"/>
                </v:shape>
                <v:shape id="Freeform 90" o:spid="_x0000_s1074" style="position:absolute;left:8359;top:4263;width:195;height:3207;visibility:visible;mso-wrap-style:square;v-text-anchor:top" coordsize="195,3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" path="m195,3206l,3206,,e" filled="f">
                  <v:path arrowok="t" o:connecttype="custom" o:connectlocs="195,3206;0,3206;0,0" o:connectangles="0,0,0"/>
                </v:shape>
                <v:shape id="Freeform 91" o:spid="_x0000_s1075" style="position:absolute;left:12858;top:3474;width:1998;height:769;visibility:visible;mso-wrap-style:square;v-text-anchor:top" coordsize="1998,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" path="m,768r1997,l1997,,,,,768xe" filled="f" strokeweight=".35275mm">
                  <v:path arrowok="t" o:connecttype="custom" o:connectlocs="0,768;1997,768;1997,0;0,0;0,768" o:connectangles="0,0,0,0,0"/>
                </v:shape>
                <v:shape id="Freeform 92" o:spid="_x0000_s1076" style="position:absolute;left:12870;top:4263;width:195;height:383;visibility:visible;mso-wrap-style:square;v-text-anchor:top" coordsize="195,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" path="m195,382l,382,,e" filled="f">
                  <v:path arrowok="t" o:connecttype="custom" o:connectlocs="195,382;0,382;0,0" o:connectangles="0,0,0"/>
                </v:shape>
                <v:shape id="Freeform 93" o:spid="_x0000_s1077" style="position:absolute;left:12870;top:4263;width:195;height:1089;visibility:visible;mso-wrap-style:square;v-text-anchor:top" coordsize="195,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" path="m195,1088l,1088,,e" filled="f">
                  <v:path arrowok="t" o:connecttype="custom" o:connectlocs="195,1088;0,1088;0,0" o:connectangles="0,0,0"/>
                </v:shape>
                <v:shape id="Freeform 94" o:spid="_x0000_s1078" style="position:absolute;left:12870;top:4263;width:195;height:1795;visibility:visible;mso-wrap-style:square;v-text-anchor:top" coordsize="195,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" path="m195,1795l,1795,,e" filled="f">
                  <v:path arrowok="t" o:connecttype="custom" o:connectlocs="195,1795;0,1795;0,0" o:connectangles="0,0,0"/>
                </v:shape>
                <v:shape id="Freeform 95" o:spid="_x0000_s1079" style="position:absolute;left:12870;top:4263;width:195;height:2501;visibility:visible;mso-wrap-style:square;v-text-anchor:top" coordsize="195,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" path="m195,2500l,2500,,e" filled="f">
                  <v:path arrowok="t" o:connecttype="custom" o:connectlocs="195,2500;0,2500;0,0" o:connectangles="0,0,0"/>
                </v:shape>
                <v:shape id="Freeform 96" o:spid="_x0000_s1080" style="position:absolute;left:13065;top:4325;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" path="m,642r1947,l1947,,,,,642xe" filled="f" strokeweight="1pt">
                  <v:path arrowok="t" o:connecttype="custom" o:connectlocs="0,642;1947,642;1947,0;0,0;0,642" o:connectangles="0,0,0,0,0"/>
                </v:shape>
                <v:shape id="Freeform 97" o:spid="_x0000_s1081" style="position:absolute;left:13065;top:5031;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" path="m,642r1947,l1947,,,,,642xe" filled="f" strokeweight="1pt">
                  <v:path arrowok="t" o:connecttype="custom" o:connectlocs="0,642;1947,642;1947,0;0,0;0,642" o:connectangles="0,0,0,0,0"/>
                </v:shape>
                <v:shape id="Freeform 98" o:spid="_x0000_s1082" style="position:absolute;left:13065;top:5737;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" path="m,642r1947,l1947,,,,,642xe" filled="f" strokeweight="1pt">
                  <v:path arrowok="t" o:connecttype="custom" o:connectlocs="0,642;1947,642;1947,0;0,0;0,642" o:connectangles="0,0,0,0,0"/>
                </v:shape>
                <v:shape id="Freeform 99" o:spid="_x0000_s1083" style="position:absolute;left:13065;top:6443;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" path="m,641r1947,l1947,,,,,641xe" filled="f" strokeweight="1pt">
                  <v:path arrowok="t" o:connecttype="custom" o:connectlocs="0,641;1947,641;1947,0;0,0;0,641" o:connectangles="0,0,0,0,0"/>
                </v:shape>
                <v:shape id="Freeform 100" o:spid="_x0000_s1084" style="position:absolute;left:13065;top:7149;width:1947;height:642;visibility:visible;mso-wrap-style:square;v-text-anchor:top" coordsize="194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" path="m,642r1947,l1947,,,,,642xe" filled="f" strokeweight="1pt">
                  <v:path arrowok="t" o:connecttype="custom" o:connectlocs="0,642;1947,642;1947,0;0,0;0,642" o:connectangles="0,0,0,0,0"/>
                </v:shape>
                <v:shape id="Freeform 101" o:spid="_x0000_s1085" style="position:absolute;left:12870;top:4263;width:195;height:3207;visibility:visible;mso-wrap-style:square;v-text-anchor:top" coordsize="195,3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" path="m195,3206l,3206,,e" filled="f">
                  <v:path arrowok="t" o:connecttype="custom" o:connectlocs="195,3206;0,3206;0,0" o:connectangles="0,0,0"/>
                </v:shape>
                <v:shape id="Freeform 102" o:spid="_x0000_s1086" style="position:absolute;left:9322;top:3336;width:20;height:138;visibility:visible;mso-wrap-style:square;v-text-anchor:top" coordsize="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" path="m,137l,e" filled="f">
                  <v:path arrowok="t" o:connecttype="custom" o:connectlocs="0,137;0,0" o:connectangles="0,0"/>
                </v:shape>
                <v:shape id="Freeform 103" o:spid="_x0000_s1087" style="position:absolute;left:11539;top:3336;width:20;height:138;visibility:visible;mso-wrap-style:square;v-text-anchor:top" coordsize="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" path="m,137l,e" filled="f">
                  <v:path arrowok="t" o:connecttype="custom" o:connectlocs="0,137;0,0" o:connectangles="0,0"/>
                </v:shape>
                <v:shape id="Freeform 104" o:spid="_x0000_s1088" style="position:absolute;left:13856;top:3336;width:20;height:138;visibility:visible;mso-wrap-style:square;v-text-anchor:top" coordsize="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" path="m,137l,e" filled="f">
                  <v:path arrowok="t" o:connecttype="custom" o:connectlocs="0,137;0,0" o:connectangles="0,0"/>
                </v:shape>
                <v:shape id="Freeform 105" o:spid="_x0000_s1089" style="position:absolute;left:9270;top:3336;width:4587;height:20;visibility:visible;mso-wrap-style:square;v-text-anchor:top" coordsize="45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" path="m,l4587,e" filled="f">
                  <v:path arrowok="t" o:connecttype="custom" o:connectlocs="0,0;4587,0" o:connectangles="0,0"/>
                </v:shape>
                <w10:wrap anchorx="page"/>
              </v:group>
            </w:pict>
          </mc:Fallback>
        </mc:AlternateContent>
      </w:r>
      <w:bookmarkStart w:id="9" w:name="INCIDENT_ORGANIZATION_CHART_(ICS_207)"/>
      <w:bookmarkEnd w:id="9"/>
      <w:r w:rsidRPr="00C77BAC">
        <w:rPr>
          <w:rFonts w:ascii="Arial" w:eastAsia="Times New Roman" w:hAnsi="Arial" w:cs="Arial"/>
          <w:b/>
          <w:bCs/>
          <w:sz w:val="28"/>
          <w:szCs w:val="28"/>
        </w:rPr>
        <w:t>INCIDENT ORGANIZATION CHART (ICS</w:t>
      </w:r>
      <w:r w:rsidRPr="00C77BAC">
        <w:rPr>
          <w:rFonts w:ascii="Arial" w:eastAsia="Times New Roman" w:hAnsi="Arial" w:cs="Arial"/>
          <w:b/>
          <w:bCs/>
          <w:spacing w:val="-22"/>
          <w:sz w:val="28"/>
          <w:szCs w:val="28"/>
        </w:rPr>
        <w:t xml:space="preserve"> </w:t>
      </w:r>
      <w:r w:rsidRPr="00C77BAC">
        <w:rPr>
          <w:rFonts w:ascii="Arial" w:eastAsia="Times New Roman" w:hAnsi="Arial" w:cs="Arial"/>
          <w:b/>
          <w:bCs/>
          <w:sz w:val="28"/>
          <w:szCs w:val="28"/>
        </w:rPr>
        <w:t>207)</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19" w:type="dxa"/>
        <w:tblLayout w:type="fixed"/>
        <w:tblCellMar>
          <w:left w:w="0" w:type="dxa"/>
          <w:right w:w="0" w:type="dxa"/>
        </w:tblCellMar>
        <w:tblLook w:val="0000" w:firstRow="0" w:lastRow="0" w:firstColumn="0" w:lastColumn="0" w:noHBand="0" w:noVBand="0"/>
      </w:tblPr>
      <w:tblGrid>
        <w:gridCol w:w="990"/>
        <w:gridCol w:w="1530"/>
        <w:gridCol w:w="1977"/>
        <w:gridCol w:w="9903"/>
      </w:tblGrid>
      <w:tr w:rsidR="00C77BAC" w:rsidRPr="00C77BAC" w:rsidTr="007035D5">
        <w:trPr>
          <w:trHeight w:hRule="exact" w:val="570"/>
        </w:trPr>
        <w:tc>
          <w:tcPr>
            <w:tcW w:w="4497"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9903"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661"/>
              </w:tabs>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b/>
                <w:bCs/>
                <w:spacing w:val="55"/>
                <w:sz w:val="20"/>
                <w:szCs w:val="20"/>
              </w:rPr>
              <w:t xml:space="preserve"> </w:t>
            </w:r>
            <w:r w:rsidRPr="00C77BAC">
              <w:rPr>
                <w:rFonts w:ascii="Arial" w:eastAsia="Times New Roman" w:hAnsi="Arial" w:cs="Arial"/>
                <w:sz w:val="20"/>
                <w:szCs w:val="20"/>
              </w:rPr>
              <w:t>Date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661"/>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8987"/>
        </w:trPr>
        <w:tc>
          <w:tcPr>
            <w:tcW w:w="14400"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 w:after="0" w:line="185" w:lineRule="exact"/>
              <w:rPr>
                <w:rFonts w:ascii="Arial" w:eastAsia="Times New Roman" w:hAnsi="Arial" w:cs="Arial"/>
                <w:sz w:val="20"/>
                <w:szCs w:val="20"/>
              </w:rPr>
            </w:pPr>
            <w:r w:rsidRPr="00C77BAC">
              <w:rPr>
                <w:rFonts w:ascii="Arial" w:eastAsia="Times New Roman" w:hAnsi="Arial" w:cs="Arial"/>
                <w:b/>
                <w:bCs/>
                <w:sz w:val="20"/>
                <w:szCs w:val="20"/>
              </w:rPr>
              <w:t>3. Organization</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Chart</w:t>
            </w:r>
          </w:p>
          <w:p w:rsidR="00C77BAC" w:rsidRPr="00C77BAC" w:rsidRDefault="00C77BAC" w:rsidP="00C77BAC">
            <w:pPr>
              <w:widowControl w:val="0"/>
              <w:kinsoku w:val="0"/>
              <w:overflowPunct w:val="0"/>
              <w:autoSpaceDE w:val="0"/>
              <w:autoSpaceDN w:val="0"/>
              <w:adjustRightInd w:val="0"/>
              <w:spacing w:after="0" w:line="130" w:lineRule="exact"/>
              <w:rPr>
                <w:rFonts w:ascii="Arial" w:eastAsia="Times New Roman" w:hAnsi="Arial" w:cs="Arial"/>
                <w:sz w:val="16"/>
                <w:szCs w:val="16"/>
              </w:rPr>
            </w:pPr>
            <w:r w:rsidRPr="00C77BAC">
              <w:rPr>
                <w:rFonts w:ascii="Arial" w:eastAsia="Times New Roman" w:hAnsi="Arial" w:cs="Arial"/>
                <w:b/>
                <w:bCs/>
                <w:sz w:val="16"/>
                <w:szCs w:val="16"/>
              </w:rPr>
              <w:t>Liaison</w:t>
            </w:r>
            <w:r w:rsidRPr="00C77BAC">
              <w:rPr>
                <w:rFonts w:ascii="Arial" w:eastAsia="Times New Roman" w:hAnsi="Arial" w:cs="Arial"/>
                <w:b/>
                <w:bCs/>
                <w:spacing w:val="-6"/>
                <w:sz w:val="16"/>
                <w:szCs w:val="16"/>
              </w:rPr>
              <w:t xml:space="preserve"> </w:t>
            </w:r>
            <w:r w:rsidRPr="00C77BAC">
              <w:rPr>
                <w:rFonts w:ascii="Arial" w:eastAsia="Times New Roman" w:hAnsi="Arial" w:cs="Arial"/>
                <w:b/>
                <w:bCs/>
                <w:sz w:val="16"/>
                <w:szCs w:val="16"/>
              </w:rPr>
              <w:t>Officer</w:t>
            </w:r>
          </w:p>
          <w:p w:rsidR="00C77BAC" w:rsidRPr="00C77BAC" w:rsidRDefault="00C77BAC" w:rsidP="00C77BAC">
            <w:pPr>
              <w:widowControl w:val="0"/>
              <w:kinsoku w:val="0"/>
              <w:overflowPunct w:val="0"/>
              <w:autoSpaceDE w:val="0"/>
              <w:autoSpaceDN w:val="0"/>
              <w:adjustRightInd w:val="0"/>
              <w:spacing w:after="0" w:line="175" w:lineRule="exact"/>
              <w:ind w:right="126"/>
              <w:jc w:val="center"/>
              <w:rPr>
                <w:rFonts w:ascii="Arial" w:eastAsia="Times New Roman" w:hAnsi="Arial" w:cs="Arial"/>
                <w:sz w:val="16"/>
                <w:szCs w:val="16"/>
              </w:rPr>
            </w:pPr>
            <w:r w:rsidRPr="00C77BAC">
              <w:rPr>
                <w:rFonts w:ascii="Arial" w:eastAsia="Times New Roman" w:hAnsi="Arial" w:cs="Arial"/>
                <w:b/>
                <w:bCs/>
                <w:sz w:val="16"/>
                <w:szCs w:val="16"/>
              </w:rPr>
              <w:t>Incident</w:t>
            </w:r>
            <w:r w:rsidRPr="00C77BAC">
              <w:rPr>
                <w:rFonts w:ascii="Arial" w:eastAsia="Times New Roman" w:hAnsi="Arial" w:cs="Arial"/>
                <w:b/>
                <w:bCs/>
                <w:spacing w:val="-10"/>
                <w:sz w:val="16"/>
                <w:szCs w:val="16"/>
              </w:rPr>
              <w:t xml:space="preserve"> </w:t>
            </w:r>
            <w:r w:rsidRPr="00C77BAC">
              <w:rPr>
                <w:rFonts w:ascii="Arial" w:eastAsia="Times New Roman" w:hAnsi="Arial" w:cs="Arial"/>
                <w:b/>
                <w:bCs/>
                <w:sz w:val="16"/>
                <w:szCs w:val="16"/>
              </w:rPr>
              <w:t>Commander(s)</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6"/>
                <w:szCs w:val="16"/>
              </w:rPr>
            </w:pP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17"/>
                <w:szCs w:val="17"/>
              </w:rPr>
            </w:pPr>
          </w:p>
          <w:p w:rsidR="00C77BAC" w:rsidRPr="00C77BAC" w:rsidRDefault="00C77BAC" w:rsidP="00C77BAC">
            <w:pPr>
              <w:widowControl w:val="0"/>
              <w:kinsoku w:val="0"/>
              <w:overflowPunct w:val="0"/>
              <w:autoSpaceDE w:val="0"/>
              <w:autoSpaceDN w:val="0"/>
              <w:adjustRightInd w:val="0"/>
              <w:spacing w:after="0" w:line="240" w:lineRule="auto"/>
              <w:ind w:right="3645"/>
              <w:jc w:val="right"/>
              <w:rPr>
                <w:rFonts w:ascii="Arial" w:eastAsia="Times New Roman" w:hAnsi="Arial" w:cs="Arial"/>
                <w:sz w:val="16"/>
                <w:szCs w:val="16"/>
              </w:rPr>
            </w:pPr>
            <w:r w:rsidRPr="00C77BAC">
              <w:rPr>
                <w:rFonts w:ascii="Arial" w:eastAsia="Times New Roman" w:hAnsi="Arial" w:cs="Arial"/>
                <w:b/>
                <w:bCs/>
                <w:sz w:val="16"/>
                <w:szCs w:val="16"/>
              </w:rPr>
              <w:t>Safety</w:t>
            </w:r>
            <w:r w:rsidRPr="00C77BAC">
              <w:rPr>
                <w:rFonts w:ascii="Arial" w:eastAsia="Times New Roman" w:hAnsi="Arial" w:cs="Arial"/>
                <w:b/>
                <w:bCs/>
                <w:spacing w:val="-6"/>
                <w:sz w:val="16"/>
                <w:szCs w:val="16"/>
              </w:rPr>
              <w:t xml:space="preserve"> </w:t>
            </w:r>
            <w:r w:rsidRPr="00C77BAC">
              <w:rPr>
                <w:rFonts w:ascii="Arial" w:eastAsia="Times New Roman" w:hAnsi="Arial" w:cs="Arial"/>
                <w:b/>
                <w:bCs/>
                <w:sz w:val="16"/>
                <w:szCs w:val="16"/>
              </w:rPr>
              <w:t>Officer</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13"/>
                <w:szCs w:val="13"/>
              </w:rPr>
            </w:pPr>
          </w:p>
          <w:p w:rsidR="00C77BAC" w:rsidRPr="00C77BAC" w:rsidRDefault="00C77BAC" w:rsidP="00C77BAC">
            <w:pPr>
              <w:widowControl w:val="0"/>
              <w:kinsoku w:val="0"/>
              <w:overflowPunct w:val="0"/>
              <w:autoSpaceDE w:val="0"/>
              <w:autoSpaceDN w:val="0"/>
              <w:adjustRightInd w:val="0"/>
              <w:spacing w:after="0" w:line="244" w:lineRule="auto"/>
              <w:ind w:right="10053"/>
              <w:rPr>
                <w:rFonts w:ascii="Arial" w:eastAsia="Times New Roman" w:hAnsi="Arial" w:cs="Arial"/>
                <w:sz w:val="16"/>
                <w:szCs w:val="16"/>
              </w:rPr>
            </w:pPr>
            <w:r w:rsidRPr="00C77BAC">
              <w:rPr>
                <w:rFonts w:ascii="Arial" w:eastAsia="Times New Roman" w:hAnsi="Arial" w:cs="Arial"/>
                <w:b/>
                <w:bCs/>
                <w:sz w:val="16"/>
                <w:szCs w:val="16"/>
              </w:rPr>
              <w:t>Operations</w:t>
            </w:r>
            <w:r w:rsidRPr="00C77BAC">
              <w:rPr>
                <w:rFonts w:ascii="Arial" w:eastAsia="Times New Roman" w:hAnsi="Arial" w:cs="Arial"/>
                <w:b/>
                <w:bCs/>
                <w:spacing w:val="-5"/>
                <w:sz w:val="16"/>
                <w:szCs w:val="16"/>
              </w:rPr>
              <w:t xml:space="preserve"> </w:t>
            </w:r>
            <w:r w:rsidRPr="00C77BAC">
              <w:rPr>
                <w:rFonts w:ascii="Arial" w:eastAsia="Times New Roman" w:hAnsi="Arial" w:cs="Arial"/>
                <w:b/>
                <w:bCs/>
                <w:sz w:val="16"/>
                <w:szCs w:val="16"/>
              </w:rPr>
              <w:t>Section</w:t>
            </w:r>
            <w:r w:rsidRPr="00C77BAC">
              <w:rPr>
                <w:rFonts w:ascii="Arial" w:eastAsia="Times New Roman" w:hAnsi="Arial" w:cs="Arial"/>
                <w:b/>
                <w:bCs/>
                <w:w w:val="99"/>
                <w:sz w:val="16"/>
                <w:szCs w:val="16"/>
              </w:rPr>
              <w:t xml:space="preserve"> </w:t>
            </w:r>
            <w:r w:rsidRPr="00C77BAC">
              <w:rPr>
                <w:rFonts w:ascii="Arial" w:eastAsia="Times New Roman" w:hAnsi="Arial" w:cs="Arial"/>
                <w:b/>
                <w:bCs/>
                <w:sz w:val="16"/>
                <w:szCs w:val="16"/>
              </w:rPr>
              <w:t>Chief</w:t>
            </w:r>
          </w:p>
          <w:p w:rsidR="00C77BAC" w:rsidRPr="00C77BAC" w:rsidRDefault="00C77BAC" w:rsidP="00C77BAC">
            <w:pPr>
              <w:widowControl w:val="0"/>
              <w:kinsoku w:val="0"/>
              <w:overflowPunct w:val="0"/>
              <w:autoSpaceDE w:val="0"/>
              <w:autoSpaceDN w:val="0"/>
              <w:adjustRightInd w:val="0"/>
              <w:spacing w:before="23" w:after="0" w:line="240" w:lineRule="auto"/>
              <w:rPr>
                <w:rFonts w:ascii="Arial" w:eastAsia="Times New Roman" w:hAnsi="Arial" w:cs="Arial"/>
                <w:sz w:val="16"/>
                <w:szCs w:val="16"/>
              </w:rPr>
            </w:pPr>
            <w:r w:rsidRPr="00C77BAC">
              <w:rPr>
                <w:rFonts w:ascii="Arial" w:eastAsia="Times New Roman" w:hAnsi="Arial" w:cs="Arial"/>
                <w:b/>
                <w:bCs/>
                <w:sz w:val="16"/>
                <w:szCs w:val="16"/>
              </w:rPr>
              <w:t>Public Information</w:t>
            </w:r>
            <w:r w:rsidRPr="00C77BAC">
              <w:rPr>
                <w:rFonts w:ascii="Arial" w:eastAsia="Times New Roman" w:hAnsi="Arial" w:cs="Arial"/>
                <w:b/>
                <w:bCs/>
                <w:spacing w:val="-13"/>
                <w:sz w:val="16"/>
                <w:szCs w:val="16"/>
              </w:rPr>
              <w:t xml:space="preserve"> </w:t>
            </w:r>
            <w:r w:rsidRPr="00C77BAC">
              <w:rPr>
                <w:rFonts w:ascii="Arial" w:eastAsia="Times New Roman" w:hAnsi="Arial" w:cs="Arial"/>
                <w:b/>
                <w:bCs/>
                <w:sz w:val="16"/>
                <w:szCs w:val="16"/>
              </w:rPr>
              <w:t>Officer</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4" w:lineRule="auto"/>
              <w:ind w:right="9007"/>
              <w:rPr>
                <w:rFonts w:ascii="Arial" w:eastAsia="Times New Roman" w:hAnsi="Arial" w:cs="Arial"/>
                <w:sz w:val="14"/>
                <w:szCs w:val="14"/>
              </w:rPr>
            </w:pPr>
            <w:r w:rsidRPr="00C77BAC">
              <w:rPr>
                <w:rFonts w:ascii="Arial" w:eastAsia="Times New Roman" w:hAnsi="Arial" w:cs="Arial"/>
                <w:b/>
                <w:bCs/>
                <w:sz w:val="14"/>
                <w:szCs w:val="14"/>
              </w:rPr>
              <w:t>Staging</w:t>
            </w:r>
            <w:r w:rsidRPr="00C77BAC">
              <w:rPr>
                <w:rFonts w:ascii="Arial" w:eastAsia="Times New Roman" w:hAnsi="Arial" w:cs="Arial"/>
                <w:b/>
                <w:bCs/>
                <w:spacing w:val="-2"/>
                <w:sz w:val="14"/>
                <w:szCs w:val="14"/>
              </w:rPr>
              <w:t xml:space="preserve"> </w:t>
            </w:r>
            <w:r w:rsidRPr="00C77BAC">
              <w:rPr>
                <w:rFonts w:ascii="Arial" w:eastAsia="Times New Roman" w:hAnsi="Arial" w:cs="Arial"/>
                <w:b/>
                <w:bCs/>
                <w:sz w:val="14"/>
                <w:szCs w:val="14"/>
              </w:rPr>
              <w:t>Area Manager</w:t>
            </w:r>
          </w:p>
          <w:p w:rsidR="00C77BAC" w:rsidRPr="00C77BAC" w:rsidRDefault="00C77BAC" w:rsidP="00C77BAC">
            <w:pPr>
              <w:widowControl w:val="0"/>
              <w:kinsoku w:val="0"/>
              <w:overflowPunct w:val="0"/>
              <w:autoSpaceDE w:val="0"/>
              <w:autoSpaceDN w:val="0"/>
              <w:adjustRightInd w:val="0"/>
              <w:spacing w:before="6" w:after="0" w:line="240" w:lineRule="auto"/>
              <w:rPr>
                <w:rFonts w:ascii="Arial" w:eastAsia="Times New Roman" w:hAnsi="Arial" w:cs="Arial"/>
                <w:b/>
                <w:bCs/>
                <w:sz w:val="17"/>
                <w:szCs w:val="17"/>
              </w:rPr>
            </w:pPr>
          </w:p>
          <w:p w:rsidR="00C77BAC" w:rsidRPr="00C77BAC" w:rsidRDefault="00C77BAC" w:rsidP="00C77BAC">
            <w:pPr>
              <w:widowControl w:val="0"/>
              <w:tabs>
                <w:tab w:val="left" w:pos="10142"/>
                <w:tab w:val="left" w:pos="10604"/>
                <w:tab w:val="left" w:pos="12548"/>
                <w:tab w:val="left" w:pos="12610"/>
              </w:tabs>
              <w:kinsoku w:val="0"/>
              <w:overflowPunct w:val="0"/>
              <w:autoSpaceDE w:val="0"/>
              <w:autoSpaceDN w:val="0"/>
              <w:adjustRightInd w:val="0"/>
              <w:spacing w:after="0" w:line="244" w:lineRule="auto"/>
              <w:ind w:right="673"/>
              <w:rPr>
                <w:rFonts w:ascii="Arial" w:eastAsia="Times New Roman" w:hAnsi="Arial" w:cs="Arial"/>
                <w:sz w:val="16"/>
                <w:szCs w:val="16"/>
              </w:rPr>
            </w:pPr>
            <w:r w:rsidRPr="00C77BAC">
              <w:rPr>
                <w:rFonts w:ascii="Arial" w:eastAsia="Times New Roman" w:hAnsi="Arial" w:cs="Arial"/>
                <w:b/>
                <w:bCs/>
                <w:sz w:val="16"/>
                <w:szCs w:val="16"/>
              </w:rPr>
              <w:t>Planning</w:t>
            </w:r>
            <w:r w:rsidRPr="00C77BAC">
              <w:rPr>
                <w:rFonts w:ascii="Arial" w:eastAsia="Times New Roman" w:hAnsi="Arial" w:cs="Arial"/>
                <w:b/>
                <w:bCs/>
                <w:spacing w:val="-7"/>
                <w:sz w:val="16"/>
                <w:szCs w:val="16"/>
              </w:rPr>
              <w:t xml:space="preserve"> </w:t>
            </w:r>
            <w:r w:rsidRPr="00C77BAC">
              <w:rPr>
                <w:rFonts w:ascii="Arial" w:eastAsia="Times New Roman" w:hAnsi="Arial" w:cs="Arial"/>
                <w:b/>
                <w:bCs/>
                <w:sz w:val="16"/>
                <w:szCs w:val="16"/>
              </w:rPr>
              <w:t>Section</w:t>
            </w:r>
            <w:r w:rsidRPr="00C77BAC">
              <w:rPr>
                <w:rFonts w:ascii="Arial" w:eastAsia="Times New Roman" w:hAnsi="Arial" w:cs="Arial"/>
                <w:b/>
                <w:bCs/>
                <w:sz w:val="16"/>
                <w:szCs w:val="16"/>
              </w:rPr>
              <w:tab/>
              <w:t>Logistics</w:t>
            </w:r>
            <w:r w:rsidRPr="00C77BAC">
              <w:rPr>
                <w:rFonts w:ascii="Arial" w:eastAsia="Times New Roman" w:hAnsi="Arial" w:cs="Arial"/>
                <w:b/>
                <w:bCs/>
                <w:spacing w:val="-8"/>
                <w:sz w:val="16"/>
                <w:szCs w:val="16"/>
              </w:rPr>
              <w:t xml:space="preserve"> </w:t>
            </w:r>
            <w:r w:rsidRPr="00C77BAC">
              <w:rPr>
                <w:rFonts w:ascii="Arial" w:eastAsia="Times New Roman" w:hAnsi="Arial" w:cs="Arial"/>
                <w:b/>
                <w:bCs/>
                <w:sz w:val="16"/>
                <w:szCs w:val="16"/>
              </w:rPr>
              <w:t>Section</w:t>
            </w:r>
            <w:r w:rsidRPr="00C77BAC">
              <w:rPr>
                <w:rFonts w:ascii="Arial" w:eastAsia="Times New Roman" w:hAnsi="Arial" w:cs="Arial"/>
                <w:b/>
                <w:bCs/>
                <w:sz w:val="16"/>
                <w:szCs w:val="16"/>
              </w:rPr>
              <w:tab/>
              <w:t>Finance/Admin</w:t>
            </w:r>
            <w:r w:rsidRPr="00C77BAC">
              <w:rPr>
                <w:rFonts w:ascii="Arial" w:eastAsia="Times New Roman" w:hAnsi="Arial" w:cs="Arial"/>
                <w:b/>
                <w:bCs/>
                <w:w w:val="99"/>
                <w:sz w:val="16"/>
                <w:szCs w:val="16"/>
              </w:rPr>
              <w:t xml:space="preserve"> </w:t>
            </w:r>
            <w:r w:rsidRPr="00C77BAC">
              <w:rPr>
                <w:rFonts w:ascii="Arial" w:eastAsia="Times New Roman" w:hAnsi="Arial" w:cs="Arial"/>
                <w:b/>
                <w:bCs/>
                <w:spacing w:val="-1"/>
                <w:sz w:val="16"/>
                <w:szCs w:val="16"/>
              </w:rPr>
              <w:t>Chief</w:t>
            </w:r>
            <w:r w:rsidRPr="00C77BAC">
              <w:rPr>
                <w:rFonts w:ascii="Arial" w:eastAsia="Times New Roman" w:hAnsi="Arial" w:cs="Arial"/>
                <w:b/>
                <w:bCs/>
                <w:spacing w:val="-1"/>
                <w:sz w:val="16"/>
                <w:szCs w:val="16"/>
              </w:rPr>
              <w:tab/>
            </w:r>
            <w:r w:rsidRPr="00C77BAC">
              <w:rPr>
                <w:rFonts w:ascii="Arial" w:eastAsia="Times New Roman" w:hAnsi="Arial" w:cs="Arial"/>
                <w:b/>
                <w:bCs/>
                <w:spacing w:val="-1"/>
                <w:sz w:val="16"/>
                <w:szCs w:val="16"/>
              </w:rPr>
              <w:tab/>
              <w:t>Chief</w:t>
            </w:r>
            <w:r w:rsidRPr="00C77BAC">
              <w:rPr>
                <w:rFonts w:ascii="Arial" w:eastAsia="Times New Roman" w:hAnsi="Arial" w:cs="Arial"/>
                <w:b/>
                <w:bCs/>
                <w:spacing w:val="-1"/>
                <w:sz w:val="16"/>
                <w:szCs w:val="16"/>
              </w:rPr>
              <w:tab/>
            </w:r>
            <w:r w:rsidRPr="00C77BAC">
              <w:rPr>
                <w:rFonts w:ascii="Arial" w:eastAsia="Times New Roman" w:hAnsi="Arial" w:cs="Arial"/>
                <w:b/>
                <w:bCs/>
                <w:spacing w:val="-1"/>
                <w:sz w:val="16"/>
                <w:szCs w:val="16"/>
              </w:rPr>
              <w:tab/>
              <w:t>Section</w:t>
            </w:r>
            <w:r w:rsidRPr="00C77BAC">
              <w:rPr>
                <w:rFonts w:ascii="Arial" w:eastAsia="Times New Roman" w:hAnsi="Arial" w:cs="Arial"/>
                <w:b/>
                <w:bCs/>
                <w:spacing w:val="2"/>
                <w:sz w:val="16"/>
                <w:szCs w:val="16"/>
              </w:rPr>
              <w:t xml:space="preserve"> </w:t>
            </w:r>
            <w:r w:rsidRPr="00C77BAC">
              <w:rPr>
                <w:rFonts w:ascii="Arial" w:eastAsia="Times New Roman" w:hAnsi="Arial" w:cs="Arial"/>
                <w:b/>
                <w:bCs/>
                <w:sz w:val="16"/>
                <w:szCs w:val="16"/>
              </w:rPr>
              <w:t>Chief</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6"/>
                <w:szCs w:val="16"/>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6"/>
                <w:szCs w:val="16"/>
              </w:rPr>
            </w:pPr>
          </w:p>
          <w:p w:rsidR="00C77BAC" w:rsidRPr="00C77BAC" w:rsidRDefault="00C77BAC" w:rsidP="00C77BAC">
            <w:pPr>
              <w:widowControl w:val="0"/>
              <w:tabs>
                <w:tab w:val="left" w:pos="10196"/>
                <w:tab w:val="left" w:pos="12833"/>
              </w:tabs>
              <w:kinsoku w:val="0"/>
              <w:overflowPunct w:val="0"/>
              <w:autoSpaceDE w:val="0"/>
              <w:autoSpaceDN w:val="0"/>
              <w:adjustRightInd w:val="0"/>
              <w:spacing w:before="112" w:after="0" w:line="240" w:lineRule="auto"/>
              <w:rPr>
                <w:rFonts w:ascii="Arial" w:eastAsia="Times New Roman" w:hAnsi="Arial" w:cs="Arial"/>
                <w:sz w:val="14"/>
                <w:szCs w:val="14"/>
              </w:rPr>
            </w:pPr>
            <w:r w:rsidRPr="00C77BAC">
              <w:rPr>
                <w:rFonts w:ascii="Arial" w:eastAsia="Times New Roman" w:hAnsi="Arial" w:cs="Arial"/>
                <w:b/>
                <w:bCs/>
                <w:sz w:val="14"/>
                <w:szCs w:val="14"/>
              </w:rPr>
              <w:t>Resources Unit</w:t>
            </w:r>
            <w:r w:rsidRPr="00C77BAC">
              <w:rPr>
                <w:rFonts w:ascii="Arial" w:eastAsia="Times New Roman" w:hAnsi="Arial" w:cs="Arial"/>
                <w:b/>
                <w:bCs/>
                <w:spacing w:val="-9"/>
                <w:sz w:val="14"/>
                <w:szCs w:val="14"/>
              </w:rPr>
              <w:t xml:space="preserve"> </w:t>
            </w:r>
            <w:r w:rsidRPr="00C77BAC">
              <w:rPr>
                <w:rFonts w:ascii="Arial" w:eastAsia="Times New Roman" w:hAnsi="Arial" w:cs="Arial"/>
                <w:b/>
                <w:bCs/>
                <w:sz w:val="14"/>
                <w:szCs w:val="14"/>
              </w:rPr>
              <w:t>Ldr.</w:t>
            </w:r>
            <w:r w:rsidRPr="00C77BAC">
              <w:rPr>
                <w:rFonts w:ascii="Arial" w:eastAsia="Times New Roman" w:hAnsi="Arial" w:cs="Arial"/>
                <w:b/>
                <w:bCs/>
                <w:sz w:val="14"/>
                <w:szCs w:val="14"/>
              </w:rPr>
              <w:tab/>
              <w:t>Support Branch</w:t>
            </w:r>
            <w:r w:rsidRPr="00C77BAC">
              <w:rPr>
                <w:rFonts w:ascii="Arial" w:eastAsia="Times New Roman" w:hAnsi="Arial" w:cs="Arial"/>
                <w:b/>
                <w:bCs/>
                <w:spacing w:val="-7"/>
                <w:sz w:val="14"/>
                <w:szCs w:val="14"/>
              </w:rPr>
              <w:t xml:space="preserve"> </w:t>
            </w:r>
            <w:r w:rsidRPr="00C77BAC">
              <w:rPr>
                <w:rFonts w:ascii="Arial" w:eastAsia="Times New Roman" w:hAnsi="Arial" w:cs="Arial"/>
                <w:b/>
                <w:bCs/>
                <w:sz w:val="14"/>
                <w:szCs w:val="14"/>
              </w:rPr>
              <w:t>Dir.</w:t>
            </w:r>
            <w:r w:rsidRPr="00C77BAC">
              <w:rPr>
                <w:rFonts w:ascii="Arial" w:eastAsia="Times New Roman" w:hAnsi="Arial" w:cs="Arial"/>
                <w:b/>
                <w:bCs/>
                <w:sz w:val="14"/>
                <w:szCs w:val="14"/>
              </w:rPr>
              <w:tab/>
              <w:t>Time Unit</w:t>
            </w:r>
            <w:r w:rsidRPr="00C77BAC">
              <w:rPr>
                <w:rFonts w:ascii="Arial" w:eastAsia="Times New Roman" w:hAnsi="Arial" w:cs="Arial"/>
                <w:b/>
                <w:bCs/>
                <w:spacing w:val="-6"/>
                <w:sz w:val="14"/>
                <w:szCs w:val="14"/>
              </w:rPr>
              <w:t xml:space="preserve"> </w:t>
            </w:r>
            <w:r w:rsidRPr="00C77BAC">
              <w:rPr>
                <w:rFonts w:ascii="Arial" w:eastAsia="Times New Roman" w:hAnsi="Arial" w:cs="Arial"/>
                <w:b/>
                <w:bCs/>
                <w:sz w:val="14"/>
                <w:szCs w:val="14"/>
              </w:rPr>
              <w:t>Ldr.</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19"/>
                <w:szCs w:val="19"/>
              </w:rPr>
            </w:pPr>
          </w:p>
          <w:p w:rsidR="00C77BAC" w:rsidRPr="00C77BAC" w:rsidRDefault="00C77BAC" w:rsidP="00C77BAC">
            <w:pPr>
              <w:widowControl w:val="0"/>
              <w:tabs>
                <w:tab w:val="left" w:pos="10624"/>
                <w:tab w:val="left" w:pos="12565"/>
              </w:tabs>
              <w:kinsoku w:val="0"/>
              <w:overflowPunct w:val="0"/>
              <w:autoSpaceDE w:val="0"/>
              <w:autoSpaceDN w:val="0"/>
              <w:adjustRightInd w:val="0"/>
              <w:spacing w:after="0" w:line="240" w:lineRule="auto"/>
              <w:rPr>
                <w:rFonts w:ascii="Arial" w:eastAsia="Times New Roman" w:hAnsi="Arial" w:cs="Arial"/>
                <w:sz w:val="14"/>
                <w:szCs w:val="14"/>
              </w:rPr>
            </w:pPr>
            <w:r w:rsidRPr="00C77BAC">
              <w:rPr>
                <w:rFonts w:ascii="Arial" w:eastAsia="Times New Roman" w:hAnsi="Arial" w:cs="Arial"/>
                <w:b/>
                <w:bCs/>
                <w:sz w:val="14"/>
                <w:szCs w:val="14"/>
              </w:rPr>
              <w:t>Situation Unit</w:t>
            </w:r>
            <w:r w:rsidRPr="00C77BAC">
              <w:rPr>
                <w:rFonts w:ascii="Arial" w:eastAsia="Times New Roman" w:hAnsi="Arial" w:cs="Arial"/>
                <w:b/>
                <w:bCs/>
                <w:spacing w:val="-7"/>
                <w:sz w:val="14"/>
                <w:szCs w:val="14"/>
              </w:rPr>
              <w:t xml:space="preserve"> </w:t>
            </w:r>
            <w:r w:rsidRPr="00C77BAC">
              <w:rPr>
                <w:rFonts w:ascii="Arial" w:eastAsia="Times New Roman" w:hAnsi="Arial" w:cs="Arial"/>
                <w:b/>
                <w:bCs/>
                <w:sz w:val="14"/>
                <w:szCs w:val="14"/>
              </w:rPr>
              <w:t>Ldr.</w:t>
            </w:r>
            <w:r w:rsidRPr="00C77BAC">
              <w:rPr>
                <w:rFonts w:ascii="Arial" w:eastAsia="Times New Roman" w:hAnsi="Arial" w:cs="Arial"/>
                <w:b/>
                <w:bCs/>
                <w:sz w:val="14"/>
                <w:szCs w:val="14"/>
              </w:rPr>
              <w:tab/>
              <w:t>Supply Unit</w:t>
            </w:r>
            <w:r w:rsidRPr="00C77BAC">
              <w:rPr>
                <w:rFonts w:ascii="Arial" w:eastAsia="Times New Roman" w:hAnsi="Arial" w:cs="Arial"/>
                <w:b/>
                <w:bCs/>
                <w:spacing w:val="-6"/>
                <w:sz w:val="14"/>
                <w:szCs w:val="14"/>
              </w:rPr>
              <w:t xml:space="preserve"> </w:t>
            </w:r>
            <w:r w:rsidRPr="00C77BAC">
              <w:rPr>
                <w:rFonts w:ascii="Arial" w:eastAsia="Times New Roman" w:hAnsi="Arial" w:cs="Arial"/>
                <w:b/>
                <w:bCs/>
                <w:sz w:val="14"/>
                <w:szCs w:val="14"/>
              </w:rPr>
              <w:t>Ldr.</w:t>
            </w:r>
            <w:r w:rsidRPr="00C77BAC">
              <w:rPr>
                <w:rFonts w:ascii="Arial" w:eastAsia="Times New Roman" w:hAnsi="Arial" w:cs="Arial"/>
                <w:b/>
                <w:bCs/>
                <w:sz w:val="14"/>
                <w:szCs w:val="14"/>
              </w:rPr>
              <w:tab/>
              <w:t>Procurement Unit</w:t>
            </w:r>
            <w:r w:rsidRPr="00C77BAC">
              <w:rPr>
                <w:rFonts w:ascii="Arial" w:eastAsia="Times New Roman" w:hAnsi="Arial" w:cs="Arial"/>
                <w:b/>
                <w:bCs/>
                <w:spacing w:val="-7"/>
                <w:sz w:val="14"/>
                <w:szCs w:val="14"/>
              </w:rPr>
              <w:t xml:space="preserve"> </w:t>
            </w:r>
            <w:r w:rsidRPr="00C77BAC">
              <w:rPr>
                <w:rFonts w:ascii="Arial" w:eastAsia="Times New Roman" w:hAnsi="Arial" w:cs="Arial"/>
                <w:b/>
                <w:bCs/>
                <w:sz w:val="14"/>
                <w:szCs w:val="14"/>
              </w:rPr>
              <w:t>Ldr.</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b/>
                <w:bCs/>
                <w:sz w:val="19"/>
                <w:szCs w:val="19"/>
              </w:rPr>
            </w:pPr>
          </w:p>
          <w:p w:rsidR="00C77BAC" w:rsidRPr="00C77BAC" w:rsidRDefault="00C77BAC" w:rsidP="00C77BAC">
            <w:pPr>
              <w:widowControl w:val="0"/>
              <w:tabs>
                <w:tab w:val="left" w:pos="10558"/>
                <w:tab w:val="left" w:pos="12530"/>
              </w:tabs>
              <w:kinsoku w:val="0"/>
              <w:overflowPunct w:val="0"/>
              <w:autoSpaceDE w:val="0"/>
              <w:autoSpaceDN w:val="0"/>
              <w:adjustRightInd w:val="0"/>
              <w:spacing w:after="0" w:line="240" w:lineRule="auto"/>
              <w:rPr>
                <w:rFonts w:ascii="Arial" w:eastAsia="Times New Roman" w:hAnsi="Arial" w:cs="Arial"/>
                <w:sz w:val="14"/>
                <w:szCs w:val="14"/>
              </w:rPr>
            </w:pPr>
            <w:r w:rsidRPr="00C77BAC">
              <w:rPr>
                <w:rFonts w:ascii="Arial" w:eastAsia="Times New Roman" w:hAnsi="Arial" w:cs="Arial"/>
                <w:b/>
                <w:bCs/>
                <w:sz w:val="14"/>
                <w:szCs w:val="14"/>
              </w:rPr>
              <w:t>Documentation Unit</w:t>
            </w:r>
            <w:r w:rsidRPr="00C77BAC">
              <w:rPr>
                <w:rFonts w:ascii="Arial" w:eastAsia="Times New Roman" w:hAnsi="Arial" w:cs="Arial"/>
                <w:b/>
                <w:bCs/>
                <w:spacing w:val="-9"/>
                <w:sz w:val="14"/>
                <w:szCs w:val="14"/>
              </w:rPr>
              <w:t xml:space="preserve"> </w:t>
            </w:r>
            <w:r w:rsidRPr="00C77BAC">
              <w:rPr>
                <w:rFonts w:ascii="Arial" w:eastAsia="Times New Roman" w:hAnsi="Arial" w:cs="Arial"/>
                <w:b/>
                <w:bCs/>
                <w:sz w:val="14"/>
                <w:szCs w:val="14"/>
              </w:rPr>
              <w:t>Ldr.</w:t>
            </w:r>
            <w:r w:rsidRPr="00C77BAC">
              <w:rPr>
                <w:rFonts w:ascii="Arial" w:eastAsia="Times New Roman" w:hAnsi="Arial" w:cs="Arial"/>
                <w:b/>
                <w:bCs/>
                <w:sz w:val="14"/>
                <w:szCs w:val="14"/>
              </w:rPr>
              <w:tab/>
              <w:t>Facilities Unit</w:t>
            </w:r>
            <w:r w:rsidRPr="00C77BAC">
              <w:rPr>
                <w:rFonts w:ascii="Arial" w:eastAsia="Times New Roman" w:hAnsi="Arial" w:cs="Arial"/>
                <w:b/>
                <w:bCs/>
                <w:spacing w:val="-8"/>
                <w:sz w:val="14"/>
                <w:szCs w:val="14"/>
              </w:rPr>
              <w:t xml:space="preserve"> </w:t>
            </w:r>
            <w:r w:rsidRPr="00C77BAC">
              <w:rPr>
                <w:rFonts w:ascii="Arial" w:eastAsia="Times New Roman" w:hAnsi="Arial" w:cs="Arial"/>
                <w:b/>
                <w:bCs/>
                <w:sz w:val="14"/>
                <w:szCs w:val="14"/>
              </w:rPr>
              <w:t>Ldr.</w:t>
            </w:r>
            <w:r w:rsidRPr="00C77BAC">
              <w:rPr>
                <w:rFonts w:ascii="Arial" w:eastAsia="Times New Roman" w:hAnsi="Arial" w:cs="Arial"/>
                <w:b/>
                <w:bCs/>
                <w:sz w:val="14"/>
                <w:szCs w:val="14"/>
              </w:rPr>
              <w:tab/>
              <w:t>Comp./Claims Unit</w:t>
            </w:r>
            <w:r w:rsidRPr="00C77BAC">
              <w:rPr>
                <w:rFonts w:ascii="Arial" w:eastAsia="Times New Roman" w:hAnsi="Arial" w:cs="Arial"/>
                <w:b/>
                <w:bCs/>
                <w:spacing w:val="-8"/>
                <w:sz w:val="14"/>
                <w:szCs w:val="14"/>
              </w:rPr>
              <w:t xml:space="preserve"> </w:t>
            </w:r>
            <w:r w:rsidRPr="00C77BAC">
              <w:rPr>
                <w:rFonts w:ascii="Arial" w:eastAsia="Times New Roman" w:hAnsi="Arial" w:cs="Arial"/>
                <w:b/>
                <w:bCs/>
                <w:sz w:val="14"/>
                <w:szCs w:val="14"/>
              </w:rPr>
              <w:t>Ldr.</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before="8" w:after="0" w:line="240" w:lineRule="auto"/>
              <w:rPr>
                <w:rFonts w:ascii="Arial" w:eastAsia="Times New Roman" w:hAnsi="Arial" w:cs="Arial"/>
                <w:b/>
                <w:bCs/>
                <w:sz w:val="18"/>
                <w:szCs w:val="18"/>
              </w:rPr>
            </w:pPr>
          </w:p>
          <w:p w:rsidR="00C77BAC" w:rsidRPr="00C77BAC" w:rsidRDefault="00C77BAC" w:rsidP="00C77BAC">
            <w:pPr>
              <w:widowControl w:val="0"/>
              <w:tabs>
                <w:tab w:val="left" w:pos="10454"/>
                <w:tab w:val="left" w:pos="12841"/>
              </w:tabs>
              <w:kinsoku w:val="0"/>
              <w:overflowPunct w:val="0"/>
              <w:autoSpaceDE w:val="0"/>
              <w:autoSpaceDN w:val="0"/>
              <w:adjustRightInd w:val="0"/>
              <w:spacing w:after="0" w:line="240" w:lineRule="auto"/>
              <w:rPr>
                <w:rFonts w:ascii="Arial" w:eastAsia="Times New Roman" w:hAnsi="Arial" w:cs="Arial"/>
                <w:sz w:val="14"/>
                <w:szCs w:val="14"/>
              </w:rPr>
            </w:pPr>
            <w:r w:rsidRPr="00C77BAC">
              <w:rPr>
                <w:rFonts w:ascii="Arial" w:eastAsia="Times New Roman" w:hAnsi="Arial" w:cs="Arial"/>
                <w:b/>
                <w:bCs/>
                <w:sz w:val="14"/>
                <w:szCs w:val="14"/>
              </w:rPr>
              <w:t>Demobilization Unit</w:t>
            </w:r>
            <w:r w:rsidRPr="00C77BAC">
              <w:rPr>
                <w:rFonts w:ascii="Arial" w:eastAsia="Times New Roman" w:hAnsi="Arial" w:cs="Arial"/>
                <w:b/>
                <w:bCs/>
                <w:spacing w:val="-9"/>
                <w:sz w:val="14"/>
                <w:szCs w:val="14"/>
              </w:rPr>
              <w:t xml:space="preserve"> </w:t>
            </w:r>
            <w:r w:rsidRPr="00C77BAC">
              <w:rPr>
                <w:rFonts w:ascii="Arial" w:eastAsia="Times New Roman" w:hAnsi="Arial" w:cs="Arial"/>
                <w:b/>
                <w:bCs/>
                <w:sz w:val="14"/>
                <w:szCs w:val="14"/>
              </w:rPr>
              <w:t>Ldr.</w:t>
            </w:r>
            <w:r w:rsidRPr="00C77BAC">
              <w:rPr>
                <w:rFonts w:ascii="Arial" w:eastAsia="Times New Roman" w:hAnsi="Arial" w:cs="Arial"/>
                <w:b/>
                <w:bCs/>
                <w:sz w:val="14"/>
                <w:szCs w:val="14"/>
              </w:rPr>
              <w:tab/>
              <w:t>Ground Spt. Unit</w:t>
            </w:r>
            <w:r w:rsidRPr="00C77BAC">
              <w:rPr>
                <w:rFonts w:ascii="Arial" w:eastAsia="Times New Roman" w:hAnsi="Arial" w:cs="Arial"/>
                <w:b/>
                <w:bCs/>
                <w:spacing w:val="-7"/>
                <w:sz w:val="14"/>
                <w:szCs w:val="14"/>
              </w:rPr>
              <w:t xml:space="preserve"> </w:t>
            </w:r>
            <w:r w:rsidRPr="00C77BAC">
              <w:rPr>
                <w:rFonts w:ascii="Arial" w:eastAsia="Times New Roman" w:hAnsi="Arial" w:cs="Arial"/>
                <w:b/>
                <w:bCs/>
                <w:sz w:val="14"/>
                <w:szCs w:val="14"/>
              </w:rPr>
              <w:t>Ldr.</w:t>
            </w:r>
            <w:r w:rsidRPr="00C77BAC">
              <w:rPr>
                <w:rFonts w:ascii="Arial" w:eastAsia="Times New Roman" w:hAnsi="Arial" w:cs="Arial"/>
                <w:b/>
                <w:bCs/>
                <w:sz w:val="14"/>
                <w:szCs w:val="14"/>
              </w:rPr>
              <w:tab/>
            </w:r>
            <w:r w:rsidRPr="00C77BAC">
              <w:rPr>
                <w:rFonts w:ascii="Arial" w:eastAsia="Times New Roman" w:hAnsi="Arial" w:cs="Arial"/>
                <w:b/>
                <w:bCs/>
                <w:position w:val="1"/>
                <w:sz w:val="14"/>
                <w:szCs w:val="14"/>
              </w:rPr>
              <w:t>Cost Unit</w:t>
            </w:r>
            <w:r w:rsidRPr="00C77BAC">
              <w:rPr>
                <w:rFonts w:ascii="Arial" w:eastAsia="Times New Roman" w:hAnsi="Arial" w:cs="Arial"/>
                <w:b/>
                <w:bCs/>
                <w:spacing w:val="-7"/>
                <w:position w:val="1"/>
                <w:sz w:val="14"/>
                <w:szCs w:val="14"/>
              </w:rPr>
              <w:t xml:space="preserve"> </w:t>
            </w:r>
            <w:r w:rsidRPr="00C77BAC">
              <w:rPr>
                <w:rFonts w:ascii="Arial" w:eastAsia="Times New Roman" w:hAnsi="Arial" w:cs="Arial"/>
                <w:b/>
                <w:bCs/>
                <w:position w:val="1"/>
                <w:sz w:val="14"/>
                <w:szCs w:val="14"/>
              </w:rPr>
              <w:t>Ldr.</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before="10" w:after="0" w:line="240" w:lineRule="auto"/>
              <w:rPr>
                <w:rFonts w:ascii="Arial" w:eastAsia="Times New Roman" w:hAnsi="Arial" w:cs="Arial"/>
                <w:b/>
                <w:bCs/>
                <w:sz w:val="16"/>
                <w:szCs w:val="16"/>
              </w:rPr>
            </w:pPr>
          </w:p>
          <w:p w:rsidR="00C77BAC" w:rsidRPr="00C77BAC" w:rsidRDefault="00C77BAC" w:rsidP="00C77BAC">
            <w:pPr>
              <w:widowControl w:val="0"/>
              <w:kinsoku w:val="0"/>
              <w:overflowPunct w:val="0"/>
              <w:autoSpaceDE w:val="0"/>
              <w:autoSpaceDN w:val="0"/>
              <w:adjustRightInd w:val="0"/>
              <w:spacing w:after="0" w:line="240" w:lineRule="auto"/>
              <w:ind w:right="2869"/>
              <w:jc w:val="right"/>
              <w:rPr>
                <w:rFonts w:ascii="Arial" w:eastAsia="Times New Roman" w:hAnsi="Arial" w:cs="Arial"/>
                <w:sz w:val="14"/>
                <w:szCs w:val="14"/>
              </w:rPr>
            </w:pPr>
            <w:r w:rsidRPr="00C77BAC">
              <w:rPr>
                <w:rFonts w:ascii="Arial" w:eastAsia="Times New Roman" w:hAnsi="Arial" w:cs="Arial"/>
                <w:b/>
                <w:bCs/>
                <w:sz w:val="14"/>
                <w:szCs w:val="14"/>
              </w:rPr>
              <w:t>Service Branch</w:t>
            </w:r>
            <w:r w:rsidRPr="00C77BAC">
              <w:rPr>
                <w:rFonts w:ascii="Arial" w:eastAsia="Times New Roman" w:hAnsi="Arial" w:cs="Arial"/>
                <w:b/>
                <w:bCs/>
                <w:spacing w:val="-7"/>
                <w:sz w:val="14"/>
                <w:szCs w:val="14"/>
              </w:rPr>
              <w:t xml:space="preserve"> </w:t>
            </w:r>
            <w:r w:rsidRPr="00C77BAC">
              <w:rPr>
                <w:rFonts w:ascii="Arial" w:eastAsia="Times New Roman" w:hAnsi="Arial" w:cs="Arial"/>
                <w:b/>
                <w:bCs/>
                <w:sz w:val="14"/>
                <w:szCs w:val="14"/>
              </w:rPr>
              <w:t>Dir.</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645"/>
              <w:jc w:val="right"/>
              <w:rPr>
                <w:rFonts w:ascii="Arial" w:eastAsia="Times New Roman" w:hAnsi="Arial" w:cs="Arial"/>
                <w:sz w:val="14"/>
                <w:szCs w:val="14"/>
              </w:rPr>
            </w:pPr>
            <w:r w:rsidRPr="00C77BAC">
              <w:rPr>
                <w:rFonts w:ascii="Arial" w:eastAsia="Times New Roman" w:hAnsi="Arial" w:cs="Arial"/>
                <w:b/>
                <w:bCs/>
                <w:sz w:val="14"/>
                <w:szCs w:val="14"/>
              </w:rPr>
              <w:t>Comms Unit</w:t>
            </w:r>
            <w:r w:rsidRPr="00C77BAC">
              <w:rPr>
                <w:rFonts w:ascii="Arial" w:eastAsia="Times New Roman" w:hAnsi="Arial" w:cs="Arial"/>
                <w:b/>
                <w:bCs/>
                <w:spacing w:val="-4"/>
                <w:sz w:val="14"/>
                <w:szCs w:val="14"/>
              </w:rPr>
              <w:t xml:space="preserve"> </w:t>
            </w:r>
            <w:r w:rsidRPr="00C77BAC">
              <w:rPr>
                <w:rFonts w:ascii="Arial" w:eastAsia="Times New Roman" w:hAnsi="Arial" w:cs="Arial"/>
                <w:b/>
                <w:bCs/>
                <w:sz w:val="14"/>
                <w:szCs w:val="14"/>
              </w:rPr>
              <w:t>Ldr.</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4"/>
                <w:szCs w:val="14"/>
              </w:rPr>
            </w:pPr>
            <w:r w:rsidRPr="00C77BAC">
              <w:rPr>
                <w:rFonts w:ascii="Arial" w:eastAsia="Times New Roman" w:hAnsi="Arial" w:cs="Arial"/>
                <w:b/>
                <w:bCs/>
                <w:sz w:val="14"/>
                <w:szCs w:val="14"/>
              </w:rPr>
              <w:t>Medical Unit</w:t>
            </w:r>
            <w:r w:rsidRPr="00C77BAC">
              <w:rPr>
                <w:rFonts w:ascii="Arial" w:eastAsia="Times New Roman" w:hAnsi="Arial" w:cs="Arial"/>
                <w:b/>
                <w:bCs/>
                <w:spacing w:val="-6"/>
                <w:sz w:val="14"/>
                <w:szCs w:val="14"/>
              </w:rPr>
              <w:t xml:space="preserve"> </w:t>
            </w:r>
            <w:r w:rsidRPr="00C77BAC">
              <w:rPr>
                <w:rFonts w:ascii="Arial" w:eastAsia="Times New Roman" w:hAnsi="Arial" w:cs="Arial"/>
                <w:b/>
                <w:bCs/>
                <w:sz w:val="14"/>
                <w:szCs w:val="14"/>
              </w:rPr>
              <w:t>Ldr.</w:t>
            </w: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14"/>
                <w:szCs w:val="14"/>
              </w:rPr>
            </w:pP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732"/>
              <w:jc w:val="right"/>
              <w:rPr>
                <w:rFonts w:ascii="Times New Roman" w:eastAsia="Times New Roman" w:hAnsi="Times New Roman" w:cs="Times New Roman"/>
                <w:sz w:val="24"/>
                <w:szCs w:val="24"/>
              </w:rPr>
            </w:pPr>
            <w:r w:rsidRPr="00C77BAC">
              <w:rPr>
                <w:rFonts w:ascii="Arial" w:eastAsia="Times New Roman" w:hAnsi="Arial" w:cs="Arial"/>
                <w:b/>
                <w:bCs/>
                <w:sz w:val="14"/>
                <w:szCs w:val="14"/>
              </w:rPr>
              <w:t>Food Unit</w:t>
            </w:r>
            <w:r w:rsidRPr="00C77BAC">
              <w:rPr>
                <w:rFonts w:ascii="Arial" w:eastAsia="Times New Roman" w:hAnsi="Arial" w:cs="Arial"/>
                <w:b/>
                <w:bCs/>
                <w:spacing w:val="-5"/>
                <w:sz w:val="14"/>
                <w:szCs w:val="14"/>
              </w:rPr>
              <w:t xml:space="preserve"> </w:t>
            </w:r>
            <w:r w:rsidRPr="00C77BAC">
              <w:rPr>
                <w:rFonts w:ascii="Arial" w:eastAsia="Times New Roman" w:hAnsi="Arial" w:cs="Arial"/>
                <w:b/>
                <w:bCs/>
                <w:sz w:val="14"/>
                <w:szCs w:val="14"/>
              </w:rPr>
              <w:t>Ldr.</w:t>
            </w:r>
          </w:p>
        </w:tc>
      </w:tr>
      <w:tr w:rsidR="00C77BAC" w:rsidRPr="00C77BAC" w:rsidTr="007035D5">
        <w:trPr>
          <w:trHeight w:hRule="exact" w:val="341"/>
        </w:trPr>
        <w:tc>
          <w:tcPr>
            <w:tcW w:w="99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207</w:t>
            </w:r>
          </w:p>
        </w:tc>
        <w:tc>
          <w:tcPr>
            <w:tcW w:w="153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34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IAP</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Page</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u w:val="single"/>
              </w:rPr>
              <w:t xml:space="preserve"> </w:t>
            </w:r>
            <w:r w:rsidRPr="00C77BAC">
              <w:rPr>
                <w:rFonts w:ascii="Arial" w:eastAsia="Times New Roman" w:hAnsi="Arial" w:cs="Arial"/>
                <w:b/>
                <w:bCs/>
                <w:sz w:val="20"/>
                <w:szCs w:val="20"/>
                <w:u w:val="single"/>
              </w:rPr>
              <w:tab/>
            </w:r>
          </w:p>
        </w:tc>
        <w:tc>
          <w:tcPr>
            <w:tcW w:w="1188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3404"/>
                <w:tab w:val="left" w:pos="3681"/>
                <w:tab w:val="left" w:pos="6104"/>
                <w:tab w:val="left" w:pos="6381"/>
                <w:tab w:val="left" w:pos="8624"/>
                <w:tab w:val="left" w:pos="8901"/>
                <w:tab w:val="left" w:pos="10766"/>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4.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8"/>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ab/>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ab/>
              <w:t>Signature: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ab/>
              <w:t xml:space="preserve">Date/Time:  </w:t>
            </w:r>
            <w:r w:rsidRPr="00C77BAC">
              <w:rPr>
                <w:rFonts w:ascii="Arial" w:eastAsia="Times New Roman" w:hAnsi="Arial" w:cs="Arial"/>
                <w:spacing w:val="-1"/>
                <w:sz w:val="20"/>
                <w:szCs w:val="20"/>
                <w:u w:val="single"/>
              </w:rPr>
              <w:t xml:space="preserve"> </w:t>
            </w:r>
            <w:r w:rsidRPr="00C77BAC">
              <w:rPr>
                <w:rFonts w:ascii="Arial" w:eastAsia="Times New Roman" w:hAnsi="Arial" w:cs="Arial"/>
                <w:spacing w:val="-1"/>
                <w:sz w:val="20"/>
                <w:szCs w:val="20"/>
                <w:u w:val="single"/>
              </w:rPr>
              <w:tab/>
            </w:r>
          </w:p>
        </w:tc>
      </w:tr>
    </w:tbl>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0"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ind w:right="18"/>
        <w:jc w:val="center"/>
        <w:rPr>
          <w:rFonts w:ascii="Arial" w:eastAsia="Times New Roman" w:hAnsi="Arial" w:cs="Arial"/>
          <w:sz w:val="20"/>
          <w:szCs w:val="20"/>
        </w:rPr>
      </w:pPr>
      <w:r w:rsidRPr="00C77BAC">
        <w:rPr>
          <w:rFonts w:ascii="Arial" w:eastAsia="Times New Roman" w:hAnsi="Arial" w:cs="Arial"/>
          <w:sz w:val="20"/>
          <w:szCs w:val="20"/>
        </w:rPr>
        <w:t>190</w:t>
      </w:r>
    </w:p>
    <w:p w:rsidR="00C77BAC" w:rsidRPr="00C77BAC" w:rsidRDefault="00C77BAC" w:rsidP="00C77BAC">
      <w:pPr>
        <w:widowControl w:val="0"/>
        <w:kinsoku w:val="0"/>
        <w:overflowPunct w:val="0"/>
        <w:autoSpaceDE w:val="0"/>
        <w:autoSpaceDN w:val="0"/>
        <w:adjustRightInd w:val="0"/>
        <w:spacing w:after="0" w:line="240" w:lineRule="auto"/>
        <w:ind w:right="18"/>
        <w:jc w:val="center"/>
        <w:rPr>
          <w:rFonts w:ascii="Arial" w:eastAsia="Times New Roman" w:hAnsi="Arial" w:cs="Arial"/>
          <w:sz w:val="20"/>
          <w:szCs w:val="20"/>
        </w:rPr>
        <w:sectPr w:rsidR="00C77BAC" w:rsidRPr="00C77BAC">
          <w:headerReference w:type="default" r:id="rId139"/>
          <w:footerReference w:type="default" r:id="rId140"/>
          <w:pgSz w:w="15840" w:h="12240" w:orient="landscape"/>
          <w:pgMar w:top="220" w:right="580" w:bottom="280" w:left="600" w:header="0" w:footer="0" w:gutter="0"/>
          <w:cols w:space="720" w:equalWidth="0">
            <w:col w:w="14660"/>
          </w:cols>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207</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Incident Organization</w:t>
      </w:r>
      <w:r w:rsidRPr="00C77BAC">
        <w:rPr>
          <w:rFonts w:ascii="Arial" w:eastAsia="Times New Roman" w:hAnsi="Arial" w:cs="Arial"/>
          <w:b/>
          <w:bCs/>
          <w:spacing w:val="-15"/>
          <w:sz w:val="24"/>
          <w:szCs w:val="24"/>
        </w:rPr>
        <w:t xml:space="preserve"> </w:t>
      </w:r>
      <w:r w:rsidRPr="00C77BAC">
        <w:rPr>
          <w:rFonts w:ascii="Arial" w:eastAsia="Times New Roman" w:hAnsi="Arial" w:cs="Arial"/>
          <w:b/>
          <w:bCs/>
          <w:sz w:val="24"/>
          <w:szCs w:val="24"/>
        </w:rPr>
        <w:t>Chart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 xml:space="preserve">The Incident Organization Chart (ICS 207) provides a </w:t>
      </w:r>
      <w:r w:rsidRPr="00C77BAC">
        <w:rPr>
          <w:rFonts w:ascii="Arial" w:eastAsia="Times New Roman" w:hAnsi="Arial" w:cs="Arial"/>
          <w:b/>
          <w:bCs/>
          <w:sz w:val="20"/>
          <w:szCs w:val="20"/>
        </w:rPr>
        <w:t xml:space="preserve">visual wall chart </w:t>
      </w:r>
      <w:r w:rsidRPr="00C77BAC">
        <w:rPr>
          <w:rFonts w:ascii="Arial" w:eastAsia="Times New Roman" w:hAnsi="Arial" w:cs="Arial"/>
          <w:sz w:val="20"/>
          <w:szCs w:val="20"/>
        </w:rPr>
        <w:t>depicting the ICS organization</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position assignments for the incident.  The ICS 207 is used to indicate what ICS organizational elements are currently</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activated and the names of personnel staffing each element. An actual organization will be event-specific. The size of</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the organization is dependent on the specifics and magnitude of the incident and is scalable and flexible.</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Personnel responsible for managing organizational positions are listed in each box as</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appropriate.</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207 is prepared by the Resources Unit Leader and reviewed by the Incident</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Commander. Complete only the blocks where positions have been activated, and add additional blocks as needed, especially</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for Agency Representatives and all Operations Section organizational elements. For detailed information about</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positions, consult the NIMS ICS Field Operations Guide. The ICS 207 is intended to be used as a wall-size chart and printed on</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a plotter for better visibility. A chart is completed for each operational period, and updated when organizational</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changes occur.</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 xml:space="preserve">The ICS 207 is intended to be </w:t>
      </w:r>
      <w:r w:rsidRPr="00C77BAC">
        <w:rPr>
          <w:rFonts w:ascii="Arial" w:eastAsia="Times New Roman" w:hAnsi="Arial" w:cs="Arial"/>
          <w:b/>
          <w:bCs/>
          <w:sz w:val="20"/>
          <w:szCs w:val="20"/>
        </w:rPr>
        <w:t xml:space="preserve">wall mounted </w:t>
      </w:r>
      <w:r w:rsidRPr="00C77BAC">
        <w:rPr>
          <w:rFonts w:ascii="Arial" w:eastAsia="Times New Roman" w:hAnsi="Arial" w:cs="Arial"/>
          <w:sz w:val="20"/>
          <w:szCs w:val="20"/>
        </w:rPr>
        <w:t>at Incident Command Posts and other incident locations</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as needed, and is not intended to be part of the Incident Action Plan (IAP). All completed original forms must be given to</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the Documentation</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38" w:after="0" w:line="240" w:lineRule="auto"/>
        <w:ind w:left="466" w:right="184" w:hanging="287"/>
        <w:rPr>
          <w:rFonts w:ascii="Arial" w:eastAsia="Times New Roman" w:hAnsi="Arial" w:cs="Arial"/>
          <w:sz w:val="20"/>
          <w:szCs w:val="20"/>
        </w:rPr>
      </w:pPr>
      <w:r w:rsidRPr="00C77BAC">
        <w:rPr>
          <w:rFonts w:ascii="Arial" w:eastAsia="Times New Roman" w:hAnsi="Arial" w:cs="Arial"/>
          <w:sz w:val="20"/>
          <w:szCs w:val="20"/>
        </w:rPr>
        <w:t xml:space="preserve">The ICS 207 is intended to be </w:t>
      </w:r>
      <w:r w:rsidRPr="00C77BAC">
        <w:rPr>
          <w:rFonts w:ascii="Arial" w:eastAsia="Times New Roman" w:hAnsi="Arial" w:cs="Arial"/>
          <w:b/>
          <w:bCs/>
          <w:sz w:val="20"/>
          <w:szCs w:val="20"/>
        </w:rPr>
        <w:t xml:space="preserve">wall mounted </w:t>
      </w:r>
      <w:r w:rsidRPr="00C77BAC">
        <w:rPr>
          <w:rFonts w:ascii="Arial" w:eastAsia="Times New Roman" w:hAnsi="Arial" w:cs="Arial"/>
          <w:sz w:val="20"/>
          <w:szCs w:val="20"/>
        </w:rPr>
        <w:t>(printed on a plotter). Document size can be modified based on</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individual needs.</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80" w:after="0" w:line="240" w:lineRule="auto"/>
        <w:ind w:left="466" w:right="254"/>
        <w:rPr>
          <w:rFonts w:ascii="Arial" w:eastAsia="Times New Roman" w:hAnsi="Arial" w:cs="Arial"/>
          <w:sz w:val="20"/>
          <w:szCs w:val="20"/>
        </w:rPr>
      </w:pPr>
      <w:r w:rsidRPr="00C77BAC">
        <w:rPr>
          <w:rFonts w:ascii="Arial" w:eastAsia="Times New Roman" w:hAnsi="Arial" w:cs="Arial"/>
          <w:sz w:val="20"/>
          <w:szCs w:val="20"/>
        </w:rPr>
        <w:t>Also available as 8½ x 14 (legal size)</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chart.</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95" w:after="0" w:line="230" w:lineRule="exact"/>
        <w:ind w:left="466" w:right="302"/>
        <w:rPr>
          <w:rFonts w:ascii="Arial" w:eastAsia="Times New Roman" w:hAnsi="Arial" w:cs="Arial"/>
          <w:sz w:val="20"/>
          <w:szCs w:val="20"/>
        </w:rPr>
      </w:pPr>
      <w:r w:rsidRPr="00C77BAC">
        <w:rPr>
          <w:rFonts w:ascii="Arial" w:eastAsia="Times New Roman" w:hAnsi="Arial" w:cs="Arial"/>
          <w:sz w:val="20"/>
          <w:szCs w:val="20"/>
        </w:rPr>
        <w:t>ICS allows for organizational flexibility, so the Intelligence/Investigative Function can be embedded in several</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different places within the organizational</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structure.</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94" w:after="0" w:line="230" w:lineRule="exact"/>
        <w:ind w:left="466" w:right="494"/>
        <w:rPr>
          <w:rFonts w:ascii="Arial" w:eastAsia="Times New Roman" w:hAnsi="Arial" w:cs="Arial"/>
          <w:sz w:val="20"/>
          <w:szCs w:val="20"/>
        </w:rPr>
      </w:pPr>
      <w:r w:rsidRPr="00C77BAC">
        <w:rPr>
          <w:rFonts w:ascii="Arial" w:eastAsia="Times New Roman" w:hAnsi="Arial" w:cs="Arial"/>
          <w:sz w:val="20"/>
          <w:szCs w:val="20"/>
        </w:rPr>
        <w:t>Use additional pages if more than three branches are activated. Additional pages can be added based on</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individual need (such as to distinguish more Division/Groups and Branches as they are</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activated).</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081"/>
        <w:gridCol w:w="4126"/>
        <w:gridCol w:w="5593"/>
      </w:tblGrid>
      <w:tr w:rsidR="00C77BAC" w:rsidRPr="00C77BAC" w:rsidTr="007035D5">
        <w:trPr>
          <w:trHeight w:hRule="exact" w:val="570"/>
        </w:trPr>
        <w:tc>
          <w:tcPr>
            <w:tcW w:w="108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43"/>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412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5593"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08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412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5593"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Print the name assigned to the</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7"/>
        </w:trPr>
        <w:tc>
          <w:tcPr>
            <w:tcW w:w="108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412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83"/>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83"/>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559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38"/>
              <w:jc w:val="both"/>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the 24-hour clock) and end date and time for the</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operational period to which the form</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applies.</w:t>
            </w:r>
          </w:p>
        </w:tc>
      </w:tr>
      <w:tr w:rsidR="00C77BAC" w:rsidRPr="00C77BAC" w:rsidTr="007035D5">
        <w:trPr>
          <w:trHeight w:hRule="exact" w:val="1874"/>
        </w:trPr>
        <w:tc>
          <w:tcPr>
            <w:tcW w:w="108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412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Organization</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Chart</w:t>
            </w:r>
          </w:p>
        </w:tc>
        <w:tc>
          <w:tcPr>
            <w:tcW w:w="559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numPr>
                <w:ilvl w:val="0"/>
                <w:numId w:val="82"/>
              </w:numPr>
              <w:tabs>
                <w:tab w:val="left" w:pos="399"/>
              </w:tabs>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sz w:val="20"/>
                <w:szCs w:val="20"/>
              </w:rPr>
              <w:t>Complete the incident organization</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chart.</w:t>
            </w:r>
          </w:p>
          <w:p w:rsidR="00C77BAC" w:rsidRPr="00C77BAC" w:rsidRDefault="00C77BAC" w:rsidP="00C77BAC">
            <w:pPr>
              <w:widowControl w:val="0"/>
              <w:numPr>
                <w:ilvl w:val="0"/>
                <w:numId w:val="82"/>
              </w:numPr>
              <w:tabs>
                <w:tab w:val="left" w:pos="399"/>
              </w:tabs>
              <w:kinsoku w:val="0"/>
              <w:overflowPunct w:val="0"/>
              <w:autoSpaceDE w:val="0"/>
              <w:autoSpaceDN w:val="0"/>
              <w:adjustRightInd w:val="0"/>
              <w:spacing w:before="56" w:after="0" w:line="230" w:lineRule="exact"/>
              <w:ind w:right="515"/>
              <w:rPr>
                <w:rFonts w:ascii="Arial" w:eastAsia="Times New Roman" w:hAnsi="Arial" w:cs="Arial"/>
                <w:sz w:val="20"/>
                <w:szCs w:val="20"/>
              </w:rPr>
            </w:pPr>
            <w:r w:rsidRPr="00C77BAC">
              <w:rPr>
                <w:rFonts w:ascii="Arial" w:eastAsia="Times New Roman" w:hAnsi="Arial" w:cs="Arial"/>
                <w:sz w:val="20"/>
                <w:szCs w:val="20"/>
              </w:rPr>
              <w:t>For all individuals, use at least the first initial and</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last name.</w:t>
            </w:r>
          </w:p>
          <w:p w:rsidR="00C77BAC" w:rsidRPr="00C77BAC" w:rsidRDefault="00C77BAC" w:rsidP="00C77BAC">
            <w:pPr>
              <w:widowControl w:val="0"/>
              <w:numPr>
                <w:ilvl w:val="0"/>
                <w:numId w:val="82"/>
              </w:numPr>
              <w:tabs>
                <w:tab w:val="left" w:pos="399"/>
              </w:tabs>
              <w:kinsoku w:val="0"/>
              <w:overflowPunct w:val="0"/>
              <w:autoSpaceDE w:val="0"/>
              <w:autoSpaceDN w:val="0"/>
              <w:adjustRightInd w:val="0"/>
              <w:spacing w:before="54" w:after="0" w:line="230" w:lineRule="exact"/>
              <w:ind w:right="370"/>
              <w:rPr>
                <w:rFonts w:ascii="Arial" w:eastAsia="Times New Roman" w:hAnsi="Arial" w:cs="Arial"/>
                <w:sz w:val="20"/>
                <w:szCs w:val="20"/>
              </w:rPr>
            </w:pPr>
            <w:r w:rsidRPr="00C77BAC">
              <w:rPr>
                <w:rFonts w:ascii="Arial" w:eastAsia="Times New Roman" w:hAnsi="Arial" w:cs="Arial"/>
                <w:sz w:val="20"/>
                <w:szCs w:val="20"/>
              </w:rPr>
              <w:t>List agency where it is appropriate, such as for</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Unified Commanders.</w:t>
            </w:r>
          </w:p>
          <w:p w:rsidR="00C77BAC" w:rsidRPr="00C77BAC" w:rsidRDefault="00C77BAC" w:rsidP="00C77BAC">
            <w:pPr>
              <w:widowControl w:val="0"/>
              <w:numPr>
                <w:ilvl w:val="0"/>
                <w:numId w:val="82"/>
              </w:numPr>
              <w:tabs>
                <w:tab w:val="left" w:pos="399"/>
              </w:tabs>
              <w:kinsoku w:val="0"/>
              <w:overflowPunct w:val="0"/>
              <w:autoSpaceDE w:val="0"/>
              <w:autoSpaceDN w:val="0"/>
              <w:adjustRightInd w:val="0"/>
              <w:spacing w:before="36" w:after="0" w:line="240" w:lineRule="auto"/>
              <w:ind w:right="214"/>
              <w:rPr>
                <w:rFonts w:ascii="Times New Roman" w:eastAsia="Times New Roman" w:hAnsi="Times New Roman" w:cs="Times New Roman"/>
                <w:sz w:val="24"/>
                <w:szCs w:val="24"/>
              </w:rPr>
            </w:pPr>
            <w:r w:rsidRPr="00C77BAC">
              <w:rPr>
                <w:rFonts w:ascii="Arial" w:eastAsia="Times New Roman" w:hAnsi="Arial" w:cs="Arial"/>
                <w:sz w:val="20"/>
                <w:szCs w:val="20"/>
              </w:rPr>
              <w:t>If there is a shift change during the specified</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operational period, list both names, separated by a</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slash.</w:t>
            </w:r>
          </w:p>
        </w:tc>
      </w:tr>
      <w:tr w:rsidR="00C77BAC" w:rsidRPr="00C77BAC" w:rsidTr="007035D5">
        <w:trPr>
          <w:trHeight w:hRule="exact" w:val="1463"/>
        </w:trPr>
        <w:tc>
          <w:tcPr>
            <w:tcW w:w="108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412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81"/>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81"/>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81"/>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81"/>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5593"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349"/>
              <w:jc w:val="both"/>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 and signature of the</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person preparing the form. Enter date (month/day/year) and</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prepared (24-hour</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41"/>
          <w:footerReference w:type="default" r:id="rId142"/>
          <w:pgSz w:w="12240" w:h="15840"/>
          <w:pgMar w:top="500" w:right="540" w:bottom="700" w:left="540" w:header="304" w:footer="504" w:gutter="0"/>
          <w:pgNumType w:start="191"/>
          <w:cols w:space="720" w:equalWidth="0">
            <w:col w:w="11160"/>
          </w:cols>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sz w:val="13"/>
          <w:szCs w:val="13"/>
        </w:rPr>
      </w:pP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bookmarkStart w:id="10" w:name="Safety_Message/Plan_(ICS_208)"/>
      <w:bookmarkEnd w:id="10"/>
      <w:r w:rsidRPr="00C77BAC">
        <w:rPr>
          <w:rFonts w:ascii="Arial" w:eastAsia="Times New Roman" w:hAnsi="Arial" w:cs="Arial"/>
          <w:b/>
          <w:bCs/>
          <w:sz w:val="28"/>
          <w:szCs w:val="28"/>
        </w:rPr>
        <w:t>SAFETY MESSAGE/PLAN (ICS</w:t>
      </w:r>
      <w:r w:rsidRPr="00C77BAC">
        <w:rPr>
          <w:rFonts w:ascii="Arial" w:eastAsia="Times New Roman" w:hAnsi="Arial" w:cs="Arial"/>
          <w:b/>
          <w:bCs/>
          <w:spacing w:val="-16"/>
          <w:sz w:val="28"/>
          <w:szCs w:val="28"/>
        </w:rPr>
        <w:t xml:space="preserve"> </w:t>
      </w:r>
      <w:r w:rsidRPr="00C77BAC">
        <w:rPr>
          <w:rFonts w:ascii="Arial" w:eastAsia="Times New Roman" w:hAnsi="Arial" w:cs="Arial"/>
          <w:b/>
          <w:bCs/>
          <w:sz w:val="28"/>
          <w:szCs w:val="28"/>
        </w:rPr>
        <w:t>208)</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76" w:type="dxa"/>
        <w:tblLayout w:type="fixed"/>
        <w:tblCellMar>
          <w:left w:w="0" w:type="dxa"/>
          <w:right w:w="0" w:type="dxa"/>
        </w:tblCellMar>
        <w:tblLook w:val="0000" w:firstRow="0" w:lastRow="0" w:firstColumn="0" w:lastColumn="0" w:noHBand="0" w:noVBand="0"/>
      </w:tblPr>
      <w:tblGrid>
        <w:gridCol w:w="2161"/>
        <w:gridCol w:w="1802"/>
        <w:gridCol w:w="360"/>
        <w:gridCol w:w="6484"/>
      </w:tblGrid>
      <w:tr w:rsidR="00C77BAC" w:rsidRPr="00C77BAC" w:rsidTr="007035D5">
        <w:trPr>
          <w:trHeight w:hRule="exact" w:val="570"/>
        </w:trPr>
        <w:tc>
          <w:tcPr>
            <w:tcW w:w="3963"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844"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575"/>
              </w:tabs>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sz w:val="20"/>
                <w:szCs w:val="20"/>
              </w:rPr>
              <w:t>Date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575"/>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11563"/>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3. Safety Message/Expanded Safety Message, Safety Plan, Site Safety</w:t>
            </w:r>
            <w:r w:rsidRPr="00C77BAC">
              <w:rPr>
                <w:rFonts w:ascii="Arial" w:eastAsia="Times New Roman" w:hAnsi="Arial" w:cs="Arial"/>
                <w:b/>
                <w:bCs/>
                <w:spacing w:val="-24"/>
                <w:sz w:val="20"/>
                <w:szCs w:val="20"/>
              </w:rPr>
              <w:t xml:space="preserve"> </w:t>
            </w:r>
            <w:r w:rsidRPr="00C77BAC">
              <w:rPr>
                <w:rFonts w:ascii="Arial" w:eastAsia="Times New Roman" w:hAnsi="Arial" w:cs="Arial"/>
                <w:b/>
                <w:bCs/>
                <w:sz w:val="20"/>
                <w:szCs w:val="20"/>
              </w:rPr>
              <w:t>Plan:</w:t>
            </w:r>
          </w:p>
        </w:tc>
      </w:tr>
      <w:tr w:rsidR="00C77BAC" w:rsidRPr="00C77BAC" w:rsidTr="007035D5">
        <w:trPr>
          <w:trHeight w:hRule="exact" w:val="610"/>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Webdings" w:eastAsia="Times New Roman" w:hAnsi="Webdings" w:cs="Webdings"/>
                <w:sz w:val="20"/>
                <w:szCs w:val="20"/>
              </w:rPr>
            </w:pPr>
            <w:r w:rsidRPr="00C77BAC">
              <w:rPr>
                <w:rFonts w:ascii="Arial" w:eastAsia="Times New Roman" w:hAnsi="Arial" w:cs="Arial"/>
                <w:b/>
                <w:bCs/>
                <w:sz w:val="20"/>
                <w:szCs w:val="20"/>
              </w:rPr>
              <w:t xml:space="preserve">4. Site Safety Plan Required?  </w:t>
            </w: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 xml:space="preserve">No </w:t>
            </w:r>
            <w:r w:rsidRPr="00C77BAC">
              <w:rPr>
                <w:rFonts w:ascii="Webdings" w:eastAsia="Times New Roman" w:hAnsi="Webdings" w:cs="Webdings"/>
                <w:sz w:val="20"/>
                <w:szCs w:val="20"/>
              </w:rPr>
              <w:t></w:t>
            </w:r>
          </w:p>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Approved Site Safety Plan(s) Located</w:t>
            </w:r>
            <w:r w:rsidRPr="00C77BAC">
              <w:rPr>
                <w:rFonts w:ascii="Arial" w:eastAsia="Times New Roman" w:hAnsi="Arial" w:cs="Arial"/>
                <w:b/>
                <w:bCs/>
                <w:spacing w:val="-10"/>
                <w:sz w:val="20"/>
                <w:szCs w:val="20"/>
              </w:rPr>
              <w:t xml:space="preserve"> </w:t>
            </w:r>
            <w:r w:rsidRPr="00C77BAC">
              <w:rPr>
                <w:rFonts w:ascii="Arial" w:eastAsia="Times New Roman" w:hAnsi="Arial" w:cs="Arial"/>
                <w:b/>
                <w:bCs/>
                <w:sz w:val="20"/>
                <w:szCs w:val="20"/>
              </w:rPr>
              <w:t>At:</w:t>
            </w:r>
          </w:p>
        </w:tc>
      </w:tr>
      <w:tr w:rsidR="00C77BAC" w:rsidRPr="00C77BAC" w:rsidTr="007035D5">
        <w:trPr>
          <w:trHeight w:hRule="exact" w:val="390"/>
        </w:trPr>
        <w:tc>
          <w:tcPr>
            <w:tcW w:w="10807" w:type="dxa"/>
            <w:gridSpan w:val="4"/>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9"/>
                <w:tab w:val="left" w:pos="7549"/>
                <w:tab w:val="left" w:pos="10677"/>
              </w:tabs>
              <w:kinsoku w:val="0"/>
              <w:overflowPunct w:val="0"/>
              <w:autoSpaceDE w:val="0"/>
              <w:autoSpaceDN w:val="0"/>
              <w:adjustRightInd w:val="0"/>
              <w:spacing w:before="6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5.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2161"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208</w:t>
            </w:r>
          </w:p>
        </w:tc>
        <w:tc>
          <w:tcPr>
            <w:tcW w:w="2162"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580"/>
              </w:tabs>
              <w:kinsoku w:val="0"/>
              <w:overflowPunct w:val="0"/>
              <w:autoSpaceDE w:val="0"/>
              <w:autoSpaceDN w:val="0"/>
              <w:adjustRightInd w:val="0"/>
              <w:spacing w:before="2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IAP</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Page</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u w:val="single"/>
              </w:rPr>
              <w:t xml:space="preserve"> </w:t>
            </w:r>
            <w:r w:rsidRPr="00C77BAC">
              <w:rPr>
                <w:rFonts w:ascii="Arial" w:eastAsia="Times New Roman" w:hAnsi="Arial" w:cs="Arial"/>
                <w:b/>
                <w:bCs/>
                <w:sz w:val="20"/>
                <w:szCs w:val="20"/>
                <w:u w:val="single"/>
              </w:rPr>
              <w:tab/>
            </w:r>
          </w:p>
        </w:tc>
        <w:tc>
          <w:tcPr>
            <w:tcW w:w="6484" w:type="dxa"/>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3"/>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208</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Safety</w:t>
      </w:r>
      <w:r w:rsidRPr="00C77BAC">
        <w:rPr>
          <w:rFonts w:ascii="Arial" w:eastAsia="Times New Roman" w:hAnsi="Arial" w:cs="Arial"/>
          <w:b/>
          <w:bCs/>
          <w:spacing w:val="-11"/>
          <w:sz w:val="24"/>
          <w:szCs w:val="24"/>
        </w:rPr>
        <w:t xml:space="preserve"> </w:t>
      </w:r>
      <w:r w:rsidRPr="00C77BAC">
        <w:rPr>
          <w:rFonts w:ascii="Arial" w:eastAsia="Times New Roman" w:hAnsi="Arial" w:cs="Arial"/>
          <w:b/>
          <w:bCs/>
          <w:sz w:val="24"/>
          <w:szCs w:val="24"/>
        </w:rPr>
        <w:t>Message/Plan</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Safety Message/Plan (ICS 208) expands on the Safety Message and Site Safety</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Plan.</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208 is an optional form that may be included and completed by the Safety Officer for the</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Incident Action Plan</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The ICS 208, if developed, will be reproduced with the IAP and given to all recipients as part of the IAP.</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All</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completed original forms must be given to the Documentation</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29" w:lineRule="exact"/>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after="0" w:line="243" w:lineRule="exact"/>
        <w:ind w:left="467" w:right="254"/>
        <w:rPr>
          <w:rFonts w:ascii="Arial" w:eastAsia="Times New Roman" w:hAnsi="Arial" w:cs="Arial"/>
          <w:sz w:val="20"/>
          <w:szCs w:val="20"/>
        </w:rPr>
      </w:pPr>
      <w:r w:rsidRPr="00C77BAC">
        <w:rPr>
          <w:rFonts w:ascii="Arial" w:eastAsia="Times New Roman" w:hAnsi="Arial" w:cs="Arial"/>
          <w:sz w:val="20"/>
          <w:szCs w:val="20"/>
        </w:rPr>
        <w:t>The ICS 208 may serve (optionally) as part of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after="0" w:line="244" w:lineRule="exact"/>
        <w:ind w:left="467" w:right="254"/>
        <w:rPr>
          <w:rFonts w:ascii="Arial" w:eastAsia="Times New Roman" w:hAnsi="Arial" w:cs="Arial"/>
          <w:sz w:val="20"/>
          <w:szCs w:val="20"/>
        </w:rPr>
      </w:pPr>
      <w:r w:rsidRPr="00C77BAC">
        <w:rPr>
          <w:rFonts w:ascii="Arial" w:eastAsia="Times New Roman" w:hAnsi="Arial" w:cs="Arial"/>
          <w:sz w:val="20"/>
          <w:szCs w:val="20"/>
        </w:rPr>
        <w:t>Use additional copies for continuation sheets as needed, and indicate pagination as</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used.</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tbl>
      <w:tblPr>
        <w:tblW w:w="0" w:type="auto"/>
        <w:tblInd w:w="179" w:type="dxa"/>
        <w:tblLayout w:type="fixed"/>
        <w:tblCellMar>
          <w:left w:w="0" w:type="dxa"/>
          <w:right w:w="0" w:type="dxa"/>
        </w:tblCellMar>
        <w:tblLook w:val="0000" w:firstRow="0" w:lastRow="0" w:firstColumn="0" w:lastColumn="0" w:noHBand="0" w:noVBand="0"/>
      </w:tblPr>
      <w:tblGrid>
        <w:gridCol w:w="1127"/>
        <w:gridCol w:w="3181"/>
        <w:gridCol w:w="6492"/>
      </w:tblGrid>
      <w:tr w:rsidR="00C77BAC" w:rsidRPr="00C77BAC" w:rsidTr="007035D5">
        <w:trPr>
          <w:trHeight w:hRule="exact" w:val="570"/>
        </w:trPr>
        <w:tc>
          <w:tcPr>
            <w:tcW w:w="112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66"/>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18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492"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127"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3181"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492"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7"/>
        </w:trPr>
        <w:tc>
          <w:tcPr>
            <w:tcW w:w="11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sz w:val="28"/>
                <w:szCs w:val="28"/>
              </w:rPr>
            </w:pPr>
          </w:p>
          <w:p w:rsidR="00C77BAC" w:rsidRPr="00C77BAC" w:rsidRDefault="00C77BAC" w:rsidP="00C77BAC">
            <w:pPr>
              <w:widowControl w:val="0"/>
              <w:kinsoku w:val="0"/>
              <w:overflowPunct w:val="0"/>
              <w:autoSpaceDE w:val="0"/>
              <w:autoSpaceDN w:val="0"/>
              <w:adjustRightInd w:val="0"/>
              <w:spacing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3181"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80"/>
              </w:numPr>
              <w:tabs>
                <w:tab w:val="left" w:pos="398"/>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80"/>
              </w:numPr>
              <w:tabs>
                <w:tab w:val="left" w:pos="398"/>
              </w:tabs>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49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389"/>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24-hour</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clock) and end date and time for the operational period to which</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the form</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applies.</w:t>
            </w:r>
          </w:p>
        </w:tc>
      </w:tr>
      <w:tr w:rsidR="00C77BAC" w:rsidRPr="00C77BAC" w:rsidTr="007035D5">
        <w:trPr>
          <w:trHeight w:hRule="exact" w:val="1240"/>
        </w:trPr>
        <w:tc>
          <w:tcPr>
            <w:tcW w:w="112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before="6" w:after="0" w:line="240" w:lineRule="auto"/>
              <w:rPr>
                <w:rFonts w:ascii="Arial" w:eastAsia="Times New Roman" w:hAnsi="Arial" w:cs="Arial"/>
                <w:sz w:val="23"/>
                <w:szCs w:val="23"/>
              </w:rPr>
            </w:pPr>
          </w:p>
          <w:p w:rsidR="00C77BAC" w:rsidRPr="00C77BAC" w:rsidRDefault="00C77BAC" w:rsidP="00C77BAC">
            <w:pPr>
              <w:widowControl w:val="0"/>
              <w:kinsoku w:val="0"/>
              <w:overflowPunct w:val="0"/>
              <w:autoSpaceDE w:val="0"/>
              <w:autoSpaceDN w:val="0"/>
              <w:adjustRightInd w:val="0"/>
              <w:spacing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3181"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315"/>
              <w:rPr>
                <w:rFonts w:ascii="Times New Roman" w:eastAsia="Times New Roman" w:hAnsi="Times New Roman" w:cs="Times New Roman"/>
                <w:sz w:val="24"/>
                <w:szCs w:val="24"/>
              </w:rPr>
            </w:pPr>
            <w:r w:rsidRPr="00C77BAC">
              <w:rPr>
                <w:rFonts w:ascii="Arial" w:eastAsia="Times New Roman" w:hAnsi="Arial" w:cs="Arial"/>
                <w:b/>
                <w:bCs/>
                <w:sz w:val="20"/>
                <w:szCs w:val="20"/>
              </w:rPr>
              <w:t>Safety</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Message/Expanded Safety Message, Safety</w:t>
            </w:r>
            <w:r w:rsidRPr="00C77BAC">
              <w:rPr>
                <w:rFonts w:ascii="Arial" w:eastAsia="Times New Roman" w:hAnsi="Arial" w:cs="Arial"/>
                <w:b/>
                <w:bCs/>
                <w:spacing w:val="-9"/>
                <w:sz w:val="20"/>
                <w:szCs w:val="20"/>
              </w:rPr>
              <w:t xml:space="preserve"> </w:t>
            </w:r>
            <w:r w:rsidRPr="00C77BAC">
              <w:rPr>
                <w:rFonts w:ascii="Arial" w:eastAsia="Times New Roman" w:hAnsi="Arial" w:cs="Arial"/>
                <w:b/>
                <w:bCs/>
                <w:sz w:val="20"/>
                <w:szCs w:val="20"/>
              </w:rPr>
              <w:t>Plan, Site Safety</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Plan</w:t>
            </w:r>
          </w:p>
        </w:tc>
        <w:tc>
          <w:tcPr>
            <w:tcW w:w="649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22"/>
              <w:rPr>
                <w:rFonts w:ascii="Times New Roman" w:eastAsia="Times New Roman" w:hAnsi="Times New Roman" w:cs="Times New Roman"/>
                <w:sz w:val="24"/>
                <w:szCs w:val="24"/>
              </w:rPr>
            </w:pPr>
            <w:r w:rsidRPr="00C77BAC">
              <w:rPr>
                <w:rFonts w:ascii="Arial" w:eastAsia="Times New Roman" w:hAnsi="Arial" w:cs="Arial"/>
                <w:sz w:val="20"/>
                <w:szCs w:val="20"/>
              </w:rPr>
              <w:t>Enter clear, concise statements for safety message(s), priorities,</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and key command emphasis/decisions/directions. Enter information</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such as known safety hazards and specific precautions to be</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observed during this operational period. If needed, additional safety</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message(s) should be referenced and</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attached.</w:t>
            </w:r>
          </w:p>
        </w:tc>
      </w:tr>
      <w:tr w:rsidR="00C77BAC" w:rsidRPr="00C77BAC" w:rsidTr="007035D5">
        <w:trPr>
          <w:trHeight w:hRule="exact" w:val="630"/>
        </w:trPr>
        <w:tc>
          <w:tcPr>
            <w:tcW w:w="1127"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3181"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Arial" w:eastAsia="Times New Roman" w:hAnsi="Arial" w:cs="Arial"/>
                <w:sz w:val="20"/>
                <w:szCs w:val="20"/>
              </w:rPr>
            </w:pPr>
            <w:r w:rsidRPr="00C77BAC">
              <w:rPr>
                <w:rFonts w:ascii="Arial" w:eastAsia="Times New Roman" w:hAnsi="Arial" w:cs="Arial"/>
                <w:b/>
                <w:bCs/>
                <w:sz w:val="20"/>
                <w:szCs w:val="20"/>
              </w:rPr>
              <w:t>Site Safety Plan</w:t>
            </w:r>
            <w:r w:rsidRPr="00C77BAC">
              <w:rPr>
                <w:rFonts w:ascii="Arial" w:eastAsia="Times New Roman" w:hAnsi="Arial" w:cs="Arial"/>
                <w:b/>
                <w:bCs/>
                <w:spacing w:val="-9"/>
                <w:sz w:val="20"/>
                <w:szCs w:val="20"/>
              </w:rPr>
              <w:t xml:space="preserve"> </w:t>
            </w:r>
            <w:r w:rsidRPr="00C77BAC">
              <w:rPr>
                <w:rFonts w:ascii="Arial" w:eastAsia="Times New Roman" w:hAnsi="Arial" w:cs="Arial"/>
                <w:b/>
                <w:bCs/>
                <w:sz w:val="20"/>
                <w:szCs w:val="20"/>
              </w:rPr>
              <w:t>Required?</w:t>
            </w:r>
          </w:p>
          <w:p w:rsidR="00C77BAC" w:rsidRPr="00C77BAC" w:rsidRDefault="00C77BAC" w:rsidP="00C77BAC">
            <w:pPr>
              <w:widowControl w:val="0"/>
              <w:kinsoku w:val="0"/>
              <w:overflowPunct w:val="0"/>
              <w:autoSpaceDE w:val="0"/>
              <w:autoSpaceDN w:val="0"/>
              <w:adjustRightInd w:val="0"/>
              <w:spacing w:before="7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Yes </w:t>
            </w:r>
            <w:r w:rsidRPr="00C77BAC">
              <w:rPr>
                <w:rFonts w:ascii="Webdings" w:eastAsia="Times New Roman" w:hAnsi="Webdings" w:cs="Webdings"/>
                <w:sz w:val="20"/>
                <w:szCs w:val="20"/>
              </w:rPr>
              <w:t></w:t>
            </w:r>
            <w:r w:rsidRPr="00C77BAC">
              <w:rPr>
                <w:rFonts w:ascii="Webdings" w:eastAsia="Times New Roman" w:hAnsi="Webdings" w:cs="Webdings"/>
                <w:sz w:val="20"/>
                <w:szCs w:val="20"/>
              </w:rPr>
              <w:t></w:t>
            </w:r>
            <w:r w:rsidRPr="00C77BAC">
              <w:rPr>
                <w:rFonts w:ascii="Arial" w:eastAsia="Times New Roman" w:hAnsi="Arial" w:cs="Arial"/>
                <w:sz w:val="20"/>
                <w:szCs w:val="20"/>
              </w:rPr>
              <w:t>No</w:t>
            </w:r>
            <w:r w:rsidRPr="00C77BAC">
              <w:rPr>
                <w:rFonts w:ascii="Arial" w:eastAsia="Times New Roman" w:hAnsi="Arial" w:cs="Arial"/>
                <w:spacing w:val="10"/>
                <w:sz w:val="20"/>
                <w:szCs w:val="20"/>
              </w:rPr>
              <w:t xml:space="preserve"> </w:t>
            </w:r>
            <w:r w:rsidRPr="00C77BAC">
              <w:rPr>
                <w:rFonts w:ascii="Webdings" w:eastAsia="Times New Roman" w:hAnsi="Webdings" w:cs="Webdings"/>
                <w:sz w:val="20"/>
                <w:szCs w:val="20"/>
              </w:rPr>
              <w:t></w:t>
            </w:r>
          </w:p>
        </w:tc>
        <w:tc>
          <w:tcPr>
            <w:tcW w:w="649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Check whether or not a site safety plan is required for this</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551"/>
        </w:trPr>
        <w:tc>
          <w:tcPr>
            <w:tcW w:w="112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p>
        </w:tc>
        <w:tc>
          <w:tcPr>
            <w:tcW w:w="3181"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326"/>
              <w:rPr>
                <w:rFonts w:ascii="Times New Roman" w:eastAsia="Times New Roman" w:hAnsi="Times New Roman" w:cs="Times New Roman"/>
                <w:sz w:val="24"/>
                <w:szCs w:val="24"/>
              </w:rPr>
            </w:pPr>
            <w:r w:rsidRPr="00C77BAC">
              <w:rPr>
                <w:rFonts w:ascii="Arial" w:eastAsia="Times New Roman" w:hAnsi="Arial" w:cs="Arial"/>
                <w:b/>
                <w:bCs/>
                <w:sz w:val="20"/>
                <w:szCs w:val="20"/>
              </w:rPr>
              <w:t>Approved Site Safety</w:t>
            </w:r>
            <w:r w:rsidRPr="00C77BAC">
              <w:rPr>
                <w:rFonts w:ascii="Arial" w:eastAsia="Times New Roman" w:hAnsi="Arial" w:cs="Arial"/>
                <w:b/>
                <w:bCs/>
                <w:spacing w:val="-8"/>
                <w:sz w:val="20"/>
                <w:szCs w:val="20"/>
              </w:rPr>
              <w:t xml:space="preserve"> </w:t>
            </w:r>
            <w:r w:rsidRPr="00C77BAC">
              <w:rPr>
                <w:rFonts w:ascii="Arial" w:eastAsia="Times New Roman" w:hAnsi="Arial" w:cs="Arial"/>
                <w:b/>
                <w:bCs/>
                <w:sz w:val="20"/>
                <w:szCs w:val="20"/>
              </w:rPr>
              <w:t>Plan(s) Located</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At</w:t>
            </w:r>
          </w:p>
        </w:tc>
        <w:tc>
          <w:tcPr>
            <w:tcW w:w="6492"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where the approved Site Safety Plan(s) is</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located.</w:t>
            </w:r>
          </w:p>
        </w:tc>
      </w:tr>
      <w:tr w:rsidR="00C77BAC" w:rsidRPr="00C77BAC" w:rsidTr="007035D5">
        <w:trPr>
          <w:trHeight w:hRule="exact" w:val="1463"/>
        </w:trPr>
        <w:tc>
          <w:tcPr>
            <w:tcW w:w="112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before="147"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3181"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79"/>
              </w:numPr>
              <w:tabs>
                <w:tab w:val="left" w:pos="398"/>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79"/>
              </w:numPr>
              <w:tabs>
                <w:tab w:val="left" w:pos="398"/>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79"/>
              </w:numPr>
              <w:tabs>
                <w:tab w:val="left" w:pos="398"/>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79"/>
              </w:numPr>
              <w:tabs>
                <w:tab w:val="left" w:pos="398"/>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492"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57"/>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 and signature of the person</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preparing the form. Enter date (month/day/year) and time prepared</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(24-hour 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tbl>
      <w:tblPr>
        <w:tblW w:w="0" w:type="auto"/>
        <w:tblInd w:w="179" w:type="dxa"/>
        <w:tblLayout w:type="fixed"/>
        <w:tblCellMar>
          <w:left w:w="0" w:type="dxa"/>
          <w:right w:w="0" w:type="dxa"/>
        </w:tblCellMar>
        <w:tblLook w:val="0000" w:firstRow="0" w:lastRow="0" w:firstColumn="0" w:lastColumn="0" w:noHBand="0" w:noVBand="0"/>
      </w:tblPr>
      <w:tblGrid>
        <w:gridCol w:w="1151"/>
        <w:gridCol w:w="1270"/>
        <w:gridCol w:w="1562"/>
        <w:gridCol w:w="1565"/>
        <w:gridCol w:w="1756"/>
        <w:gridCol w:w="3496"/>
      </w:tblGrid>
      <w:tr w:rsidR="00C77BAC" w:rsidRPr="00C77BAC" w:rsidTr="007035D5">
        <w:trPr>
          <w:trHeight w:hRule="exact" w:val="317"/>
        </w:trPr>
        <w:tc>
          <w:tcPr>
            <w:tcW w:w="5548"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lastRenderedPageBreak/>
              <w:t>*1. Incident</w:t>
            </w:r>
            <w:r w:rsidRPr="00C77BAC">
              <w:rPr>
                <w:rFonts w:ascii="Arial" w:eastAsia="Times New Roman" w:hAnsi="Arial" w:cs="Arial"/>
                <w:b/>
                <w:bCs/>
                <w:spacing w:val="-10"/>
                <w:sz w:val="18"/>
                <w:szCs w:val="18"/>
              </w:rPr>
              <w:t xml:space="preserve"> </w:t>
            </w:r>
            <w:r w:rsidRPr="00C77BAC">
              <w:rPr>
                <w:rFonts w:ascii="Arial" w:eastAsia="Times New Roman" w:hAnsi="Arial" w:cs="Arial"/>
                <w:b/>
                <w:bCs/>
                <w:sz w:val="18"/>
                <w:szCs w:val="18"/>
              </w:rPr>
              <w:t>Name:</w:t>
            </w:r>
          </w:p>
        </w:tc>
        <w:tc>
          <w:tcPr>
            <w:tcW w:w="5252"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2. Incident</w:t>
            </w:r>
            <w:r w:rsidRPr="00C77BAC">
              <w:rPr>
                <w:rFonts w:ascii="Arial" w:eastAsia="Times New Roman" w:hAnsi="Arial" w:cs="Arial"/>
                <w:b/>
                <w:bCs/>
                <w:spacing w:val="-9"/>
                <w:sz w:val="18"/>
                <w:szCs w:val="18"/>
              </w:rPr>
              <w:t xml:space="preserve"> </w:t>
            </w:r>
            <w:r w:rsidRPr="00C77BAC">
              <w:rPr>
                <w:rFonts w:ascii="Arial" w:eastAsia="Times New Roman" w:hAnsi="Arial" w:cs="Arial"/>
                <w:b/>
                <w:bCs/>
                <w:sz w:val="18"/>
                <w:szCs w:val="18"/>
              </w:rPr>
              <w:t>Number:</w:t>
            </w:r>
          </w:p>
        </w:tc>
      </w:tr>
      <w:tr w:rsidR="00C77BAC" w:rsidRPr="00C77BAC" w:rsidTr="007035D5">
        <w:trPr>
          <w:trHeight w:hRule="exact" w:val="531"/>
        </w:trPr>
        <w:tc>
          <w:tcPr>
            <w:tcW w:w="2421" w:type="dxa"/>
            <w:gridSpan w:val="2"/>
            <w:tcBorders>
              <w:top w:val="single" w:sz="12" w:space="0" w:color="000000"/>
              <w:left w:val="single" w:sz="12" w:space="0" w:color="000000"/>
              <w:bottom w:val="nil"/>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54"/>
              <w:rPr>
                <w:rFonts w:ascii="Times New Roman" w:eastAsia="Times New Roman" w:hAnsi="Times New Roman" w:cs="Times New Roman"/>
                <w:sz w:val="24"/>
                <w:szCs w:val="24"/>
              </w:rPr>
            </w:pPr>
            <w:r w:rsidRPr="00C77BAC">
              <w:rPr>
                <w:rFonts w:ascii="Arial" w:eastAsia="Times New Roman" w:hAnsi="Arial" w:cs="Arial"/>
                <w:b/>
                <w:bCs/>
                <w:sz w:val="18"/>
                <w:szCs w:val="18"/>
              </w:rPr>
              <w:t>*3. Report Version</w:t>
            </w:r>
            <w:r w:rsidRPr="00C77BAC">
              <w:rPr>
                <w:rFonts w:ascii="Arial" w:eastAsia="Times New Roman" w:hAnsi="Arial" w:cs="Arial"/>
                <w:b/>
                <w:bCs/>
                <w:spacing w:val="-7"/>
                <w:sz w:val="18"/>
                <w:szCs w:val="18"/>
              </w:rPr>
              <w:t xml:space="preserve"> </w:t>
            </w:r>
            <w:r w:rsidRPr="00C77BAC">
              <w:rPr>
                <w:rFonts w:ascii="Arial" w:eastAsia="Times New Roman" w:hAnsi="Arial" w:cs="Arial"/>
                <w:sz w:val="18"/>
                <w:szCs w:val="18"/>
              </w:rPr>
              <w:t>(check one box on</w:t>
            </w:r>
            <w:r w:rsidRPr="00C77BAC">
              <w:rPr>
                <w:rFonts w:ascii="Arial" w:eastAsia="Times New Roman" w:hAnsi="Arial" w:cs="Arial"/>
                <w:spacing w:val="-7"/>
                <w:sz w:val="18"/>
                <w:szCs w:val="18"/>
              </w:rPr>
              <w:t xml:space="preserve"> </w:t>
            </w:r>
            <w:r w:rsidRPr="00C77BAC">
              <w:rPr>
                <w:rFonts w:ascii="Arial" w:eastAsia="Times New Roman" w:hAnsi="Arial" w:cs="Arial"/>
                <w:sz w:val="18"/>
                <w:szCs w:val="18"/>
              </w:rPr>
              <w:t>left)</w:t>
            </w:r>
            <w:r w:rsidRPr="00C77BAC">
              <w:rPr>
                <w:rFonts w:ascii="Arial" w:eastAsia="Times New Roman" w:hAnsi="Arial" w:cs="Arial"/>
                <w:b/>
                <w:bCs/>
                <w:sz w:val="18"/>
                <w:szCs w:val="18"/>
              </w:rPr>
              <w:t>:</w:t>
            </w:r>
          </w:p>
        </w:tc>
        <w:tc>
          <w:tcPr>
            <w:tcW w:w="3127" w:type="dxa"/>
            <w:gridSpan w:val="2"/>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542"/>
              <w:rPr>
                <w:rFonts w:ascii="Times New Roman" w:eastAsia="Times New Roman" w:hAnsi="Times New Roman" w:cs="Times New Roman"/>
                <w:sz w:val="24"/>
                <w:szCs w:val="24"/>
              </w:rPr>
            </w:pPr>
            <w:r w:rsidRPr="00C77BAC">
              <w:rPr>
                <w:rFonts w:ascii="Arial" w:eastAsia="Times New Roman" w:hAnsi="Arial" w:cs="Arial"/>
                <w:b/>
                <w:bCs/>
                <w:sz w:val="18"/>
                <w:szCs w:val="18"/>
              </w:rPr>
              <w:t>*4. Incident Commander(s)</w:t>
            </w:r>
            <w:r w:rsidRPr="00C77BAC">
              <w:rPr>
                <w:rFonts w:ascii="Arial" w:eastAsia="Times New Roman" w:hAnsi="Arial" w:cs="Arial"/>
                <w:b/>
                <w:bCs/>
                <w:spacing w:val="-9"/>
                <w:sz w:val="18"/>
                <w:szCs w:val="18"/>
              </w:rPr>
              <w:t xml:space="preserve"> </w:t>
            </w:r>
            <w:r w:rsidRPr="00C77BAC">
              <w:rPr>
                <w:rFonts w:ascii="Arial" w:eastAsia="Times New Roman" w:hAnsi="Arial" w:cs="Arial"/>
                <w:b/>
                <w:bCs/>
                <w:sz w:val="18"/>
                <w:szCs w:val="18"/>
              </w:rPr>
              <w:t>&amp; Agency or</w:t>
            </w:r>
            <w:r w:rsidRPr="00C77BAC">
              <w:rPr>
                <w:rFonts w:ascii="Arial" w:eastAsia="Times New Roman" w:hAnsi="Arial" w:cs="Arial"/>
                <w:b/>
                <w:bCs/>
                <w:spacing w:val="-7"/>
                <w:sz w:val="18"/>
                <w:szCs w:val="18"/>
              </w:rPr>
              <w:t xml:space="preserve"> </w:t>
            </w:r>
            <w:r w:rsidRPr="00C77BAC">
              <w:rPr>
                <w:rFonts w:ascii="Arial" w:eastAsia="Times New Roman" w:hAnsi="Arial" w:cs="Arial"/>
                <w:b/>
                <w:bCs/>
                <w:sz w:val="18"/>
                <w:szCs w:val="18"/>
              </w:rPr>
              <w:t>Organization:</w:t>
            </w:r>
          </w:p>
        </w:tc>
        <w:tc>
          <w:tcPr>
            <w:tcW w:w="1756" w:type="dxa"/>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70"/>
              <w:rPr>
                <w:rFonts w:ascii="Times New Roman" w:eastAsia="Times New Roman" w:hAnsi="Times New Roman" w:cs="Times New Roman"/>
                <w:sz w:val="24"/>
                <w:szCs w:val="24"/>
              </w:rPr>
            </w:pPr>
            <w:r w:rsidRPr="00C77BAC">
              <w:rPr>
                <w:rFonts w:ascii="Arial" w:eastAsia="Times New Roman" w:hAnsi="Arial" w:cs="Arial"/>
                <w:b/>
                <w:bCs/>
                <w:sz w:val="18"/>
                <w:szCs w:val="18"/>
              </w:rPr>
              <w:t>5.</w:t>
            </w:r>
            <w:r w:rsidRPr="00C77BAC">
              <w:rPr>
                <w:rFonts w:ascii="Arial" w:eastAsia="Times New Roman" w:hAnsi="Arial" w:cs="Arial"/>
                <w:b/>
                <w:bCs/>
                <w:spacing w:val="-1"/>
                <w:sz w:val="18"/>
                <w:szCs w:val="18"/>
              </w:rPr>
              <w:t xml:space="preserve"> </w:t>
            </w:r>
            <w:r w:rsidRPr="00C77BAC">
              <w:rPr>
                <w:rFonts w:ascii="Arial" w:eastAsia="Times New Roman" w:hAnsi="Arial" w:cs="Arial"/>
                <w:b/>
                <w:bCs/>
                <w:sz w:val="18"/>
                <w:szCs w:val="18"/>
              </w:rPr>
              <w:t>Incident Management Organization:</w:t>
            </w:r>
          </w:p>
        </w:tc>
        <w:tc>
          <w:tcPr>
            <w:tcW w:w="3496" w:type="dxa"/>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Arial" w:eastAsia="Times New Roman" w:hAnsi="Arial" w:cs="Arial"/>
                <w:sz w:val="18"/>
                <w:szCs w:val="18"/>
              </w:rPr>
            </w:pPr>
            <w:r w:rsidRPr="00C77BAC">
              <w:rPr>
                <w:rFonts w:ascii="Arial" w:eastAsia="Times New Roman" w:hAnsi="Arial" w:cs="Arial"/>
                <w:b/>
                <w:bCs/>
                <w:sz w:val="18"/>
                <w:szCs w:val="18"/>
              </w:rPr>
              <w:t>*6. Incident Start</w:t>
            </w:r>
            <w:r w:rsidRPr="00C77BAC">
              <w:rPr>
                <w:rFonts w:ascii="Arial" w:eastAsia="Times New Roman" w:hAnsi="Arial" w:cs="Arial"/>
                <w:b/>
                <w:bCs/>
                <w:spacing w:val="-13"/>
                <w:sz w:val="18"/>
                <w:szCs w:val="18"/>
              </w:rPr>
              <w:t xml:space="preserve"> </w:t>
            </w:r>
            <w:r w:rsidRPr="00C77BAC">
              <w:rPr>
                <w:rFonts w:ascii="Arial" w:eastAsia="Times New Roman" w:hAnsi="Arial" w:cs="Arial"/>
                <w:b/>
                <w:bCs/>
                <w:sz w:val="18"/>
                <w:szCs w:val="18"/>
              </w:rPr>
              <w:t>Date/Time:</w:t>
            </w:r>
          </w:p>
          <w:p w:rsidR="00C77BAC" w:rsidRPr="00C77BAC" w:rsidRDefault="00C77BAC" w:rsidP="00C77BAC">
            <w:pPr>
              <w:widowControl w:val="0"/>
              <w:tabs>
                <w:tab w:val="left" w:pos="3357"/>
              </w:tabs>
              <w:kinsoku w:val="0"/>
              <w:overflowPunct w:val="0"/>
              <w:autoSpaceDE w:val="0"/>
              <w:autoSpaceDN w:val="0"/>
              <w:adjustRightInd w:val="0"/>
              <w:spacing w:before="81" w:after="0" w:line="424" w:lineRule="auto"/>
              <w:ind w:right="90"/>
              <w:rPr>
                <w:rFonts w:ascii="Arial" w:eastAsia="Times New Roman" w:hAnsi="Arial" w:cs="Arial"/>
                <w:sz w:val="18"/>
                <w:szCs w:val="18"/>
              </w:rPr>
            </w:pPr>
            <w:r w:rsidRPr="00C77BAC">
              <w:rPr>
                <w:rFonts w:ascii="Arial" w:eastAsia="Times New Roman" w:hAnsi="Arial" w:cs="Arial"/>
                <w:sz w:val="18"/>
                <w:szCs w:val="18"/>
              </w:rPr>
              <w:t xml:space="preserve">Date: </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r w:rsidRPr="00C77BAC">
              <w:rPr>
                <w:rFonts w:ascii="Arial" w:eastAsia="Times New Roman" w:hAnsi="Arial" w:cs="Arial"/>
                <w:w w:val="33"/>
                <w:sz w:val="18"/>
                <w:szCs w:val="18"/>
                <w:u w:val="single"/>
              </w:rPr>
              <w:t xml:space="preserve"> </w:t>
            </w:r>
            <w:r w:rsidRPr="00C77BAC">
              <w:rPr>
                <w:rFonts w:ascii="Arial" w:eastAsia="Times New Roman" w:hAnsi="Arial" w:cs="Arial"/>
                <w:sz w:val="18"/>
                <w:szCs w:val="18"/>
              </w:rPr>
              <w:t xml:space="preserve"> Time: </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r w:rsidRPr="00C77BAC">
              <w:rPr>
                <w:rFonts w:ascii="Arial" w:eastAsia="Times New Roman" w:hAnsi="Arial" w:cs="Arial"/>
                <w:w w:val="33"/>
                <w:sz w:val="18"/>
                <w:szCs w:val="18"/>
                <w:u w:val="single"/>
              </w:rPr>
              <w:t xml:space="preserve"> </w:t>
            </w:r>
          </w:p>
          <w:p w:rsidR="00C77BAC" w:rsidRPr="00C77BAC" w:rsidRDefault="00C77BAC" w:rsidP="00C77BAC">
            <w:pPr>
              <w:widowControl w:val="0"/>
              <w:tabs>
                <w:tab w:val="left" w:pos="3374"/>
              </w:tabs>
              <w:kinsoku w:val="0"/>
              <w:overflowPunct w:val="0"/>
              <w:autoSpaceDE w:val="0"/>
              <w:autoSpaceDN w:val="0"/>
              <w:adjustRightInd w:val="0"/>
              <w:spacing w:before="6"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Time</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 xml:space="preserve">Zone: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p>
        </w:tc>
      </w:tr>
      <w:tr w:rsidR="00C77BAC" w:rsidRPr="00C77BAC" w:rsidTr="007035D5">
        <w:trPr>
          <w:trHeight w:hRule="exact" w:val="885"/>
        </w:trPr>
        <w:tc>
          <w:tcPr>
            <w:tcW w:w="1151" w:type="dxa"/>
            <w:tcBorders>
              <w:top w:val="nil"/>
              <w:left w:val="single" w:sz="12" w:space="0" w:color="000000"/>
              <w:bottom w:val="single" w:sz="12" w:space="0" w:color="000000"/>
              <w:right w:val="nil"/>
            </w:tcBorders>
          </w:tcPr>
          <w:p w:rsidR="00C77BAC" w:rsidRPr="00C77BAC" w:rsidRDefault="00C77BAC" w:rsidP="00C77BAC">
            <w:pPr>
              <w:widowControl w:val="0"/>
              <w:kinsoku w:val="0"/>
              <w:overflowPunct w:val="0"/>
              <w:autoSpaceDE w:val="0"/>
              <w:autoSpaceDN w:val="0"/>
              <w:adjustRightInd w:val="0"/>
              <w:spacing w:before="47" w:after="0" w:line="240" w:lineRule="auto"/>
              <w:rPr>
                <w:rFonts w:ascii="Arial" w:eastAsia="Times New Roman" w:hAnsi="Arial" w:cs="Arial"/>
                <w:sz w:val="18"/>
                <w:szCs w:val="18"/>
              </w:rPr>
            </w:pPr>
            <w:r w:rsidRPr="00C77BAC">
              <w:rPr>
                <w:rFonts w:ascii="Webdings" w:eastAsia="Times New Roman" w:hAnsi="Webdings" w:cs="Webdings"/>
                <w:sz w:val="18"/>
                <w:szCs w:val="18"/>
              </w:rPr>
              <w:t></w:t>
            </w:r>
            <w:r w:rsidRPr="00C77BAC">
              <w:rPr>
                <w:rFonts w:ascii="Webdings" w:eastAsia="Times New Roman" w:hAnsi="Webdings" w:cs="Webdings"/>
                <w:spacing w:val="-45"/>
                <w:sz w:val="18"/>
                <w:szCs w:val="18"/>
              </w:rPr>
              <w:t></w:t>
            </w:r>
            <w:r w:rsidRPr="00C77BAC">
              <w:rPr>
                <w:rFonts w:ascii="Arial" w:eastAsia="Times New Roman" w:hAnsi="Arial" w:cs="Arial"/>
                <w:sz w:val="18"/>
                <w:szCs w:val="18"/>
              </w:rPr>
              <w:t>Initial</w:t>
            </w:r>
          </w:p>
          <w:p w:rsidR="00C77BAC" w:rsidRPr="00C77BAC" w:rsidRDefault="00C77BAC" w:rsidP="00C77BAC">
            <w:pPr>
              <w:widowControl w:val="0"/>
              <w:kinsoku w:val="0"/>
              <w:overflowPunct w:val="0"/>
              <w:autoSpaceDE w:val="0"/>
              <w:autoSpaceDN w:val="0"/>
              <w:adjustRightInd w:val="0"/>
              <w:spacing w:before="79" w:after="0" w:line="240" w:lineRule="auto"/>
              <w:rPr>
                <w:rFonts w:ascii="Arial" w:eastAsia="Times New Roman" w:hAnsi="Arial" w:cs="Arial"/>
                <w:sz w:val="18"/>
                <w:szCs w:val="18"/>
              </w:rPr>
            </w:pPr>
            <w:r w:rsidRPr="00C77BAC">
              <w:rPr>
                <w:rFonts w:ascii="Webdings" w:eastAsia="Times New Roman" w:hAnsi="Webdings" w:cs="Webdings"/>
                <w:sz w:val="18"/>
                <w:szCs w:val="18"/>
              </w:rPr>
              <w:t></w:t>
            </w:r>
            <w:r w:rsidRPr="00C77BAC">
              <w:rPr>
                <w:rFonts w:ascii="Webdings" w:eastAsia="Times New Roman" w:hAnsi="Webdings" w:cs="Webdings"/>
                <w:spacing w:val="-44"/>
                <w:sz w:val="18"/>
                <w:szCs w:val="18"/>
              </w:rPr>
              <w:t></w:t>
            </w:r>
            <w:r w:rsidRPr="00C77BAC">
              <w:rPr>
                <w:rFonts w:ascii="Arial" w:eastAsia="Times New Roman" w:hAnsi="Arial" w:cs="Arial"/>
                <w:sz w:val="18"/>
                <w:szCs w:val="18"/>
              </w:rPr>
              <w:t>Update</w:t>
            </w:r>
          </w:p>
          <w:p w:rsidR="00C77BAC" w:rsidRPr="00C77BAC" w:rsidRDefault="00C77BAC" w:rsidP="00C77BAC">
            <w:pPr>
              <w:widowControl w:val="0"/>
              <w:kinsoku w:val="0"/>
              <w:overflowPunct w:val="0"/>
              <w:autoSpaceDE w:val="0"/>
              <w:autoSpaceDN w:val="0"/>
              <w:adjustRightInd w:val="0"/>
              <w:spacing w:before="80" w:after="0" w:line="240" w:lineRule="auto"/>
              <w:rPr>
                <w:rFonts w:ascii="Times New Roman" w:eastAsia="Times New Roman" w:hAnsi="Times New Roman" w:cs="Times New Roman"/>
                <w:sz w:val="24"/>
                <w:szCs w:val="24"/>
              </w:rPr>
            </w:pPr>
            <w:r w:rsidRPr="00C77BAC">
              <w:rPr>
                <w:rFonts w:ascii="Webdings" w:eastAsia="Times New Roman" w:hAnsi="Webdings" w:cs="Webdings"/>
                <w:sz w:val="18"/>
                <w:szCs w:val="18"/>
              </w:rPr>
              <w:t></w:t>
            </w:r>
            <w:r w:rsidRPr="00C77BAC">
              <w:rPr>
                <w:rFonts w:ascii="Webdings" w:eastAsia="Times New Roman" w:hAnsi="Webdings" w:cs="Webdings"/>
                <w:spacing w:val="-44"/>
                <w:sz w:val="18"/>
                <w:szCs w:val="18"/>
              </w:rPr>
              <w:t></w:t>
            </w:r>
            <w:r w:rsidRPr="00C77BAC">
              <w:rPr>
                <w:rFonts w:ascii="Arial" w:eastAsia="Times New Roman" w:hAnsi="Arial" w:cs="Arial"/>
                <w:sz w:val="18"/>
                <w:szCs w:val="18"/>
              </w:rPr>
              <w:t>Final</w:t>
            </w:r>
          </w:p>
        </w:tc>
        <w:tc>
          <w:tcPr>
            <w:tcW w:w="1270" w:type="dxa"/>
            <w:tcBorders>
              <w:top w:val="nil"/>
              <w:left w:val="nil"/>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46" w:after="0" w:line="240" w:lineRule="auto"/>
              <w:rPr>
                <w:rFonts w:ascii="Arial" w:eastAsia="Times New Roman" w:hAnsi="Arial" w:cs="Arial"/>
                <w:sz w:val="18"/>
                <w:szCs w:val="18"/>
              </w:rPr>
            </w:pPr>
            <w:r w:rsidRPr="00C77BAC">
              <w:rPr>
                <w:rFonts w:ascii="Arial" w:eastAsia="Times New Roman" w:hAnsi="Arial" w:cs="Arial"/>
                <w:sz w:val="18"/>
                <w:szCs w:val="18"/>
              </w:rPr>
              <w:t>Rpt</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rPr>
              <w:t>#</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(if</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used):</w:t>
            </w:r>
          </w:p>
        </w:tc>
        <w:tc>
          <w:tcPr>
            <w:tcW w:w="3127" w:type="dxa"/>
            <w:gridSpan w:val="2"/>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p>
        </w:tc>
        <w:tc>
          <w:tcPr>
            <w:tcW w:w="1756" w:type="dxa"/>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p>
        </w:tc>
        <w:tc>
          <w:tcPr>
            <w:tcW w:w="3496" w:type="dxa"/>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1385"/>
        </w:trPr>
        <w:tc>
          <w:tcPr>
            <w:tcW w:w="2421"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46"/>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7. Current Incident Size or Area Involved </w:t>
            </w:r>
            <w:r w:rsidRPr="00C77BAC">
              <w:rPr>
                <w:rFonts w:ascii="Arial" w:eastAsia="Times New Roman" w:hAnsi="Arial" w:cs="Arial"/>
                <w:sz w:val="18"/>
                <w:szCs w:val="18"/>
              </w:rPr>
              <w:t>(use</w:t>
            </w:r>
            <w:r w:rsidRPr="00C77BAC">
              <w:rPr>
                <w:rFonts w:ascii="Arial" w:eastAsia="Times New Roman" w:hAnsi="Arial" w:cs="Arial"/>
                <w:spacing w:val="-11"/>
                <w:sz w:val="18"/>
                <w:szCs w:val="18"/>
              </w:rPr>
              <w:t xml:space="preserve"> </w:t>
            </w:r>
            <w:r w:rsidRPr="00C77BAC">
              <w:rPr>
                <w:rFonts w:ascii="Arial" w:eastAsia="Times New Roman" w:hAnsi="Arial" w:cs="Arial"/>
                <w:sz w:val="18"/>
                <w:szCs w:val="18"/>
              </w:rPr>
              <w:t>unit label – e.g., “sq mi,”</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“city block”)</w:t>
            </w:r>
            <w:r w:rsidRPr="00C77BAC">
              <w:rPr>
                <w:rFonts w:ascii="Arial" w:eastAsia="Times New Roman" w:hAnsi="Arial" w:cs="Arial"/>
                <w:b/>
                <w:bCs/>
                <w:sz w:val="18"/>
                <w:szCs w:val="18"/>
              </w:rPr>
              <w:t>:</w:t>
            </w:r>
          </w:p>
        </w:tc>
        <w:tc>
          <w:tcPr>
            <w:tcW w:w="1562"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47"/>
              <w:rPr>
                <w:rFonts w:ascii="Arial" w:eastAsia="Times New Roman" w:hAnsi="Arial" w:cs="Arial"/>
                <w:sz w:val="18"/>
                <w:szCs w:val="18"/>
              </w:rPr>
            </w:pPr>
            <w:r w:rsidRPr="00C77BAC">
              <w:rPr>
                <w:rFonts w:ascii="Arial" w:eastAsia="Times New Roman" w:hAnsi="Arial" w:cs="Arial"/>
                <w:b/>
                <w:bCs/>
                <w:sz w:val="18"/>
                <w:szCs w:val="18"/>
              </w:rPr>
              <w:t>8. Percent</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 Contained</w:t>
            </w:r>
          </w:p>
          <w:p w:rsidR="00C77BAC" w:rsidRPr="00C77BAC" w:rsidRDefault="00C77BAC" w:rsidP="00C77BAC">
            <w:pPr>
              <w:widowControl w:val="0"/>
              <w:tabs>
                <w:tab w:val="left" w:pos="1394"/>
              </w:tabs>
              <w:kinsoku w:val="0"/>
              <w:overflowPunct w:val="0"/>
              <w:autoSpaceDE w:val="0"/>
              <w:autoSpaceDN w:val="0"/>
              <w:adjustRightInd w:val="0"/>
              <w:spacing w:before="1" w:after="0" w:line="240" w:lineRule="auto"/>
              <w:rPr>
                <w:rFonts w:ascii="Arial" w:eastAsia="Times New Roman" w:hAnsi="Arial" w:cs="Arial"/>
                <w:sz w:val="18"/>
                <w:szCs w:val="18"/>
              </w:rPr>
            </w:pP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p>
          <w:p w:rsidR="00C77BAC" w:rsidRPr="00C77BAC" w:rsidRDefault="00C77BAC" w:rsidP="00C77BAC">
            <w:pPr>
              <w:widowControl w:val="0"/>
              <w:kinsoku w:val="0"/>
              <w:overflowPunct w:val="0"/>
              <w:autoSpaceDE w:val="0"/>
              <w:autoSpaceDN w:val="0"/>
              <w:adjustRightInd w:val="0"/>
              <w:spacing w:before="159"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Completed</w:t>
            </w:r>
          </w:p>
        </w:tc>
        <w:tc>
          <w:tcPr>
            <w:tcW w:w="1565"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78"/>
              <w:rPr>
                <w:rFonts w:ascii="Times New Roman" w:eastAsia="Times New Roman" w:hAnsi="Times New Roman" w:cs="Times New Roman"/>
                <w:sz w:val="24"/>
                <w:szCs w:val="24"/>
              </w:rPr>
            </w:pPr>
            <w:r w:rsidRPr="00C77BAC">
              <w:rPr>
                <w:rFonts w:ascii="Arial" w:eastAsia="Times New Roman" w:hAnsi="Arial" w:cs="Arial"/>
                <w:b/>
                <w:bCs/>
                <w:sz w:val="18"/>
                <w:szCs w:val="18"/>
              </w:rPr>
              <w:t>*9.</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Incident Definition:</w:t>
            </w:r>
          </w:p>
        </w:tc>
        <w:tc>
          <w:tcPr>
            <w:tcW w:w="1756"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39"/>
              <w:jc w:val="both"/>
              <w:rPr>
                <w:rFonts w:ascii="Times New Roman" w:eastAsia="Times New Roman" w:hAnsi="Times New Roman" w:cs="Times New Roman"/>
                <w:sz w:val="24"/>
                <w:szCs w:val="24"/>
              </w:rPr>
            </w:pPr>
            <w:r w:rsidRPr="00C77BAC">
              <w:rPr>
                <w:rFonts w:ascii="Arial" w:eastAsia="Times New Roman" w:hAnsi="Arial" w:cs="Arial"/>
                <w:b/>
                <w:bCs/>
                <w:sz w:val="18"/>
                <w:szCs w:val="18"/>
              </w:rPr>
              <w:t>10.</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Incident Complexity Level:</w:t>
            </w:r>
          </w:p>
        </w:tc>
        <w:tc>
          <w:tcPr>
            <w:tcW w:w="3496"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rPr>
                <w:rFonts w:ascii="Arial" w:eastAsia="Times New Roman" w:hAnsi="Arial" w:cs="Arial"/>
                <w:sz w:val="18"/>
                <w:szCs w:val="18"/>
              </w:rPr>
            </w:pPr>
            <w:r w:rsidRPr="00C77BAC">
              <w:rPr>
                <w:rFonts w:ascii="Arial" w:eastAsia="Times New Roman" w:hAnsi="Arial" w:cs="Arial"/>
                <w:b/>
                <w:bCs/>
                <w:sz w:val="18"/>
                <w:szCs w:val="18"/>
              </w:rPr>
              <w:t>*11. For Time</w:t>
            </w:r>
            <w:r w:rsidRPr="00C77BAC">
              <w:rPr>
                <w:rFonts w:ascii="Arial" w:eastAsia="Times New Roman" w:hAnsi="Arial" w:cs="Arial"/>
                <w:b/>
                <w:bCs/>
                <w:spacing w:val="-7"/>
                <w:sz w:val="18"/>
                <w:szCs w:val="18"/>
              </w:rPr>
              <w:t xml:space="preserve"> </w:t>
            </w:r>
            <w:r w:rsidRPr="00C77BAC">
              <w:rPr>
                <w:rFonts w:ascii="Arial" w:eastAsia="Times New Roman" w:hAnsi="Arial" w:cs="Arial"/>
                <w:b/>
                <w:bCs/>
                <w:sz w:val="18"/>
                <w:szCs w:val="18"/>
              </w:rPr>
              <w:t>Period:</w:t>
            </w:r>
          </w:p>
          <w:p w:rsidR="00C77BAC" w:rsidRPr="00C77BAC" w:rsidRDefault="00C77BAC" w:rsidP="00C77BAC">
            <w:pPr>
              <w:widowControl w:val="0"/>
              <w:tabs>
                <w:tab w:val="left" w:pos="3357"/>
              </w:tabs>
              <w:kinsoku w:val="0"/>
              <w:overflowPunct w:val="0"/>
              <w:autoSpaceDE w:val="0"/>
              <w:autoSpaceDN w:val="0"/>
              <w:adjustRightInd w:val="0"/>
              <w:spacing w:before="160" w:after="0" w:line="520" w:lineRule="auto"/>
              <w:ind w:right="90"/>
              <w:rPr>
                <w:rFonts w:ascii="Times New Roman" w:eastAsia="Times New Roman" w:hAnsi="Times New Roman" w:cs="Times New Roman"/>
                <w:sz w:val="24"/>
                <w:szCs w:val="24"/>
              </w:rPr>
            </w:pPr>
            <w:r w:rsidRPr="00C77BAC">
              <w:rPr>
                <w:rFonts w:ascii="Arial" w:eastAsia="Times New Roman" w:hAnsi="Arial" w:cs="Arial"/>
                <w:sz w:val="18"/>
                <w:szCs w:val="18"/>
              </w:rPr>
              <w:t>From</w:t>
            </w:r>
            <w:r w:rsidRPr="00C77BAC">
              <w:rPr>
                <w:rFonts w:ascii="Arial" w:eastAsia="Times New Roman" w:hAnsi="Arial" w:cs="Arial"/>
                <w:spacing w:val="-7"/>
                <w:sz w:val="18"/>
                <w:szCs w:val="18"/>
              </w:rPr>
              <w:t xml:space="preserve"> </w:t>
            </w:r>
            <w:r w:rsidRPr="00C77BAC">
              <w:rPr>
                <w:rFonts w:ascii="Arial" w:eastAsia="Times New Roman" w:hAnsi="Arial" w:cs="Arial"/>
                <w:sz w:val="18"/>
                <w:szCs w:val="18"/>
              </w:rPr>
              <w:t xml:space="preserve">Date/Time: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r w:rsidRPr="00C77BAC">
              <w:rPr>
                <w:rFonts w:ascii="Arial" w:eastAsia="Times New Roman" w:hAnsi="Arial" w:cs="Arial"/>
                <w:w w:val="33"/>
                <w:sz w:val="18"/>
                <w:szCs w:val="18"/>
                <w:u w:val="single"/>
              </w:rPr>
              <w:t xml:space="preserve"> </w:t>
            </w:r>
            <w:r w:rsidRPr="00C77BAC">
              <w:rPr>
                <w:rFonts w:ascii="Arial" w:eastAsia="Times New Roman" w:hAnsi="Arial" w:cs="Arial"/>
                <w:sz w:val="18"/>
                <w:szCs w:val="18"/>
              </w:rPr>
              <w:t xml:space="preserve"> To</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 xml:space="preserve">Date/Time: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r w:rsidRPr="00C77BAC">
              <w:rPr>
                <w:rFonts w:ascii="Arial" w:eastAsia="Times New Roman" w:hAnsi="Arial" w:cs="Arial"/>
                <w:w w:val="33"/>
                <w:sz w:val="18"/>
                <w:szCs w:val="18"/>
                <w:u w:val="single"/>
              </w:rPr>
              <w:t xml:space="preserve"> </w:t>
            </w:r>
          </w:p>
        </w:tc>
      </w:tr>
    </w:tbl>
    <w:p w:rsidR="00C77BAC" w:rsidRPr="00C77BAC" w:rsidRDefault="00C77BAC" w:rsidP="00C77BAC">
      <w:pPr>
        <w:widowControl w:val="0"/>
        <w:kinsoku w:val="0"/>
        <w:overflowPunct w:val="0"/>
        <w:autoSpaceDE w:val="0"/>
        <w:autoSpaceDN w:val="0"/>
        <w:adjustRightInd w:val="0"/>
        <w:spacing w:before="45" w:after="0" w:line="240" w:lineRule="auto"/>
        <w:ind w:right="254"/>
        <w:rPr>
          <w:rFonts w:ascii="Arial" w:eastAsia="Times New Roman" w:hAnsi="Arial" w:cs="Arial"/>
          <w:sz w:val="18"/>
          <w:szCs w:val="18"/>
        </w:rPr>
      </w:pPr>
      <w:r w:rsidRPr="00C77BAC">
        <w:rPr>
          <w:rFonts w:ascii="Arial" w:eastAsia="Times New Roman" w:hAnsi="Arial" w:cs="Arial"/>
          <w:noProof/>
          <w:sz w:val="20"/>
          <w:szCs w:val="20"/>
        </w:rPr>
        <mc:AlternateContent>
          <mc:Choice Requires="wps">
            <w:drawing>
              <wp:anchor distT="0" distB="0" distL="114300" distR="114300" simplePos="0" relativeHeight="251679744" behindDoc="1" locked="0" layoutInCell="0" allowOverlap="1">
                <wp:simplePos x="0" y="0"/>
                <wp:positionH relativeFrom="page">
                  <wp:posOffset>2062480</wp:posOffset>
                </wp:positionH>
                <wp:positionV relativeFrom="paragraph">
                  <wp:posOffset>-48895</wp:posOffset>
                </wp:positionV>
                <wp:extent cx="826135" cy="12700"/>
                <wp:effectExtent l="14605" t="6985" r="6985" b="0"/>
                <wp:wrapNone/>
                <wp:docPr id="89" name="Freeform: 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6135" cy="12700"/>
                        </a:xfrm>
                        <a:custGeom>
                          <a:avLst/>
                          <a:gdLst>
                            <a:gd name="T0" fmla="*/ 0 w 1301"/>
                            <a:gd name="T1" fmla="*/ 0 h 20"/>
                            <a:gd name="T2" fmla="*/ 1300 w 1301"/>
                            <a:gd name="T3" fmla="*/ 0 h 20"/>
                          </a:gdLst>
                          <a:ahLst/>
                          <a:cxnLst>
                            <a:cxn ang="0">
                              <a:pos x="T0" y="T1"/>
                            </a:cxn>
                            <a:cxn ang="0">
                              <a:pos x="T2" y="T3"/>
                            </a:cxn>
                          </a:cxnLst>
                          <a:rect l="0" t="0" r="r" b="b"/>
                          <a:pathLst>
                            <a:path w="1301" h="20">
                              <a:moveTo>
                                <a:pt x="0" y="0"/>
                              </a:moveTo>
                              <a:lnTo>
                                <a:pt x="1300" y="0"/>
                              </a:lnTo>
                            </a:path>
                          </a:pathLst>
                        </a:custGeom>
                        <a:noFill/>
                        <a:ln w="101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2E425DF3" id="Freeform: Shape 89"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62.4pt,-3.85pt,227.4pt,-3.85pt" coordsize="13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" o:allowincell="f" filled="f" strokeweight=".28256mm">
                <v:path arrowok="t" o:connecttype="custom" o:connectlocs="0,0;825500,0" o:connectangles="0,0"/>
                <w10:wrap anchorx="page"/>
              </v:polyline>
            </w:pict>
          </mc:Fallback>
        </mc:AlternateContent>
      </w:r>
      <w:r w:rsidRPr="00C77BAC">
        <w:rPr>
          <w:rFonts w:ascii="Arial" w:eastAsia="Times New Roman" w:hAnsi="Arial" w:cs="Arial"/>
          <w:b/>
          <w:bCs/>
          <w:i/>
          <w:iCs/>
          <w:sz w:val="18"/>
          <w:szCs w:val="18"/>
        </w:rPr>
        <w:t>Approval &amp; Routing</w:t>
      </w:r>
      <w:r w:rsidRPr="00C77BAC">
        <w:rPr>
          <w:rFonts w:ascii="Arial" w:eastAsia="Times New Roman" w:hAnsi="Arial" w:cs="Arial"/>
          <w:b/>
          <w:bCs/>
          <w:i/>
          <w:iCs/>
          <w:spacing w:val="-11"/>
          <w:sz w:val="18"/>
          <w:szCs w:val="18"/>
        </w:rPr>
        <w:t xml:space="preserve"> </w:t>
      </w:r>
      <w:r w:rsidRPr="00C77BAC">
        <w:rPr>
          <w:rFonts w:ascii="Arial" w:eastAsia="Times New Roman" w:hAnsi="Arial" w:cs="Arial"/>
          <w:b/>
          <w:bCs/>
          <w:i/>
          <w:iCs/>
          <w:sz w:val="18"/>
          <w:szCs w:val="18"/>
        </w:rPr>
        <w:t>Information</w:t>
      </w: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i/>
          <w:iCs/>
          <w:sz w:val="3"/>
          <w:szCs w:val="3"/>
        </w:rPr>
      </w:pPr>
    </w:p>
    <w:tbl>
      <w:tblPr>
        <w:tblW w:w="0" w:type="auto"/>
        <w:tblInd w:w="179" w:type="dxa"/>
        <w:tblLayout w:type="fixed"/>
        <w:tblCellMar>
          <w:left w:w="0" w:type="dxa"/>
          <w:right w:w="0" w:type="dxa"/>
        </w:tblCellMar>
        <w:tblLook w:val="0000" w:firstRow="0" w:lastRow="0" w:firstColumn="0" w:lastColumn="0" w:noHBand="0" w:noVBand="0"/>
      </w:tblPr>
      <w:tblGrid>
        <w:gridCol w:w="6960"/>
        <w:gridCol w:w="3840"/>
      </w:tblGrid>
      <w:tr w:rsidR="00C77BAC" w:rsidRPr="00C77BAC" w:rsidTr="007035D5">
        <w:trPr>
          <w:trHeight w:hRule="exact" w:val="931"/>
        </w:trPr>
        <w:tc>
          <w:tcPr>
            <w:tcW w:w="696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rPr>
                <w:rFonts w:ascii="Arial" w:eastAsia="Times New Roman" w:hAnsi="Arial" w:cs="Arial"/>
                <w:sz w:val="18"/>
                <w:szCs w:val="18"/>
              </w:rPr>
            </w:pPr>
            <w:r w:rsidRPr="00C77BAC">
              <w:rPr>
                <w:rFonts w:ascii="Arial" w:eastAsia="Times New Roman" w:hAnsi="Arial" w:cs="Arial"/>
                <w:b/>
                <w:bCs/>
                <w:sz w:val="18"/>
                <w:szCs w:val="18"/>
              </w:rPr>
              <w:t>*12. Prepared</w:t>
            </w:r>
            <w:r w:rsidRPr="00C77BAC">
              <w:rPr>
                <w:rFonts w:ascii="Arial" w:eastAsia="Times New Roman" w:hAnsi="Arial" w:cs="Arial"/>
                <w:b/>
                <w:bCs/>
                <w:spacing w:val="-8"/>
                <w:sz w:val="18"/>
                <w:szCs w:val="18"/>
              </w:rPr>
              <w:t xml:space="preserve"> </w:t>
            </w:r>
            <w:r w:rsidRPr="00C77BAC">
              <w:rPr>
                <w:rFonts w:ascii="Arial" w:eastAsia="Times New Roman" w:hAnsi="Arial" w:cs="Arial"/>
                <w:b/>
                <w:bCs/>
                <w:sz w:val="18"/>
                <w:szCs w:val="18"/>
              </w:rPr>
              <w:t>By:</w:t>
            </w:r>
          </w:p>
          <w:p w:rsidR="00C77BAC" w:rsidRPr="00C77BAC" w:rsidRDefault="00C77BAC" w:rsidP="00C77BAC">
            <w:pPr>
              <w:widowControl w:val="0"/>
              <w:tabs>
                <w:tab w:val="left" w:pos="3405"/>
                <w:tab w:val="left" w:pos="6825"/>
              </w:tabs>
              <w:kinsoku w:val="0"/>
              <w:overflowPunct w:val="0"/>
              <w:autoSpaceDE w:val="0"/>
              <w:autoSpaceDN w:val="0"/>
              <w:adjustRightInd w:val="0"/>
              <w:spacing w:before="41" w:after="0" w:line="240" w:lineRule="auto"/>
              <w:rPr>
                <w:rFonts w:ascii="Arial" w:eastAsia="Times New Roman" w:hAnsi="Arial" w:cs="Arial"/>
                <w:sz w:val="18"/>
                <w:szCs w:val="18"/>
              </w:rPr>
            </w:pPr>
            <w:r w:rsidRPr="00C77BAC">
              <w:rPr>
                <w:rFonts w:ascii="Arial" w:eastAsia="Times New Roman" w:hAnsi="Arial" w:cs="Arial"/>
                <w:sz w:val="18"/>
                <w:szCs w:val="18"/>
              </w:rPr>
              <w:t>Print</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Name:</w:t>
            </w:r>
            <w:r w:rsidRPr="00C77BAC">
              <w:rPr>
                <w:rFonts w:ascii="Arial" w:eastAsia="Times New Roman" w:hAnsi="Arial" w:cs="Arial"/>
                <w:sz w:val="18"/>
                <w:szCs w:val="18"/>
                <w:u w:val="single"/>
              </w:rPr>
              <w:tab/>
            </w:r>
            <w:r w:rsidRPr="00C77BAC">
              <w:rPr>
                <w:rFonts w:ascii="Arial" w:eastAsia="Times New Roman" w:hAnsi="Arial" w:cs="Arial"/>
                <w:sz w:val="18"/>
                <w:szCs w:val="18"/>
              </w:rPr>
              <w:t>ICS</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 xml:space="preserve">Position: </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p>
          <w:p w:rsidR="00C77BAC" w:rsidRPr="00C77BAC" w:rsidRDefault="00C77BAC" w:rsidP="00C77BAC">
            <w:pPr>
              <w:widowControl w:val="0"/>
              <w:tabs>
                <w:tab w:val="left" w:pos="6825"/>
              </w:tabs>
              <w:kinsoku w:val="0"/>
              <w:overflowPunct w:val="0"/>
              <w:autoSpaceDE w:val="0"/>
              <w:autoSpaceDN w:val="0"/>
              <w:adjustRightInd w:val="0"/>
              <w:spacing w:before="16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Date/Time</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Prepared:</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p>
        </w:tc>
        <w:tc>
          <w:tcPr>
            <w:tcW w:w="384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rPr>
                <w:rFonts w:ascii="Arial" w:eastAsia="Times New Roman" w:hAnsi="Arial" w:cs="Arial"/>
                <w:sz w:val="18"/>
                <w:szCs w:val="18"/>
              </w:rPr>
            </w:pPr>
            <w:r w:rsidRPr="00C77BAC">
              <w:rPr>
                <w:rFonts w:ascii="Arial" w:eastAsia="Times New Roman" w:hAnsi="Arial" w:cs="Arial"/>
                <w:b/>
                <w:bCs/>
                <w:sz w:val="18"/>
                <w:szCs w:val="18"/>
              </w:rPr>
              <w:t>*13. Date/Time</w:t>
            </w:r>
            <w:r w:rsidRPr="00C77BAC">
              <w:rPr>
                <w:rFonts w:ascii="Arial" w:eastAsia="Times New Roman" w:hAnsi="Arial" w:cs="Arial"/>
                <w:b/>
                <w:bCs/>
                <w:spacing w:val="-9"/>
                <w:sz w:val="18"/>
                <w:szCs w:val="18"/>
              </w:rPr>
              <w:t xml:space="preserve"> </w:t>
            </w:r>
            <w:r w:rsidRPr="00C77BAC">
              <w:rPr>
                <w:rFonts w:ascii="Arial" w:eastAsia="Times New Roman" w:hAnsi="Arial" w:cs="Arial"/>
                <w:b/>
                <w:bCs/>
                <w:sz w:val="18"/>
                <w:szCs w:val="18"/>
              </w:rPr>
              <w:t>Submitted:</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b/>
                <w:bCs/>
                <w:i/>
                <w:iCs/>
                <w:sz w:val="24"/>
                <w:szCs w:val="24"/>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Time</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Zone:</w:t>
            </w:r>
          </w:p>
        </w:tc>
      </w:tr>
      <w:tr w:rsidR="00C77BAC" w:rsidRPr="00C77BAC" w:rsidTr="007035D5">
        <w:trPr>
          <w:trHeight w:hRule="exact" w:val="930"/>
        </w:trPr>
        <w:tc>
          <w:tcPr>
            <w:tcW w:w="696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rPr>
                <w:rFonts w:ascii="Arial" w:eastAsia="Times New Roman" w:hAnsi="Arial" w:cs="Arial"/>
                <w:sz w:val="18"/>
                <w:szCs w:val="18"/>
              </w:rPr>
            </w:pPr>
            <w:r w:rsidRPr="00C77BAC">
              <w:rPr>
                <w:rFonts w:ascii="Arial" w:eastAsia="Times New Roman" w:hAnsi="Arial" w:cs="Arial"/>
                <w:b/>
                <w:bCs/>
                <w:sz w:val="18"/>
                <w:szCs w:val="18"/>
              </w:rPr>
              <w:t>*14. Approved</w:t>
            </w:r>
            <w:r w:rsidRPr="00C77BAC">
              <w:rPr>
                <w:rFonts w:ascii="Arial" w:eastAsia="Times New Roman" w:hAnsi="Arial" w:cs="Arial"/>
                <w:b/>
                <w:bCs/>
                <w:spacing w:val="-8"/>
                <w:sz w:val="18"/>
                <w:szCs w:val="18"/>
              </w:rPr>
              <w:t xml:space="preserve"> </w:t>
            </w:r>
            <w:r w:rsidRPr="00C77BAC">
              <w:rPr>
                <w:rFonts w:ascii="Arial" w:eastAsia="Times New Roman" w:hAnsi="Arial" w:cs="Arial"/>
                <w:b/>
                <w:bCs/>
                <w:sz w:val="18"/>
                <w:szCs w:val="18"/>
              </w:rPr>
              <w:t>By:</w:t>
            </w:r>
          </w:p>
          <w:p w:rsidR="00C77BAC" w:rsidRPr="00C77BAC" w:rsidRDefault="00C77BAC" w:rsidP="00C77BAC">
            <w:pPr>
              <w:widowControl w:val="0"/>
              <w:tabs>
                <w:tab w:val="left" w:pos="3405"/>
                <w:tab w:val="left" w:pos="6825"/>
              </w:tabs>
              <w:kinsoku w:val="0"/>
              <w:overflowPunct w:val="0"/>
              <w:autoSpaceDE w:val="0"/>
              <w:autoSpaceDN w:val="0"/>
              <w:adjustRightInd w:val="0"/>
              <w:spacing w:before="40" w:after="0" w:line="240" w:lineRule="auto"/>
              <w:rPr>
                <w:rFonts w:ascii="Arial" w:eastAsia="Times New Roman" w:hAnsi="Arial" w:cs="Arial"/>
                <w:sz w:val="18"/>
                <w:szCs w:val="18"/>
              </w:rPr>
            </w:pPr>
            <w:r w:rsidRPr="00C77BAC">
              <w:rPr>
                <w:rFonts w:ascii="Arial" w:eastAsia="Times New Roman" w:hAnsi="Arial" w:cs="Arial"/>
                <w:sz w:val="18"/>
                <w:szCs w:val="18"/>
              </w:rPr>
              <w:t>Print</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Name:</w:t>
            </w:r>
            <w:r w:rsidRPr="00C77BAC">
              <w:rPr>
                <w:rFonts w:ascii="Arial" w:eastAsia="Times New Roman" w:hAnsi="Arial" w:cs="Arial"/>
                <w:sz w:val="18"/>
                <w:szCs w:val="18"/>
                <w:u w:val="single"/>
              </w:rPr>
              <w:tab/>
            </w:r>
            <w:r w:rsidRPr="00C77BAC">
              <w:rPr>
                <w:rFonts w:ascii="Arial" w:eastAsia="Times New Roman" w:hAnsi="Arial" w:cs="Arial"/>
                <w:sz w:val="18"/>
                <w:szCs w:val="18"/>
              </w:rPr>
              <w:t>ICS</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 xml:space="preserve">Position: </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p>
          <w:p w:rsidR="00C77BAC" w:rsidRPr="00C77BAC" w:rsidRDefault="00C77BAC" w:rsidP="00C77BAC">
            <w:pPr>
              <w:widowControl w:val="0"/>
              <w:tabs>
                <w:tab w:val="left" w:pos="6825"/>
              </w:tabs>
              <w:kinsoku w:val="0"/>
              <w:overflowPunct w:val="0"/>
              <w:autoSpaceDE w:val="0"/>
              <w:autoSpaceDN w:val="0"/>
              <w:adjustRightInd w:val="0"/>
              <w:spacing w:before="161"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 xml:space="preserve">Signature: </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u w:val="single"/>
              </w:rPr>
              <w:t xml:space="preserve"> </w:t>
            </w:r>
            <w:r w:rsidRPr="00C77BAC">
              <w:rPr>
                <w:rFonts w:ascii="Arial" w:eastAsia="Times New Roman" w:hAnsi="Arial" w:cs="Arial"/>
                <w:sz w:val="18"/>
                <w:szCs w:val="18"/>
                <w:u w:val="single"/>
              </w:rPr>
              <w:tab/>
            </w:r>
          </w:p>
        </w:tc>
        <w:tc>
          <w:tcPr>
            <w:tcW w:w="384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91"/>
              <w:rPr>
                <w:rFonts w:ascii="Times New Roman" w:eastAsia="Times New Roman" w:hAnsi="Times New Roman" w:cs="Times New Roman"/>
                <w:sz w:val="24"/>
                <w:szCs w:val="24"/>
              </w:rPr>
            </w:pPr>
            <w:r w:rsidRPr="00C77BAC">
              <w:rPr>
                <w:rFonts w:ascii="Arial" w:eastAsia="Times New Roman" w:hAnsi="Arial" w:cs="Arial"/>
                <w:b/>
                <w:bCs/>
                <w:sz w:val="18"/>
                <w:szCs w:val="18"/>
              </w:rPr>
              <w:t>*15. Primary Location, Organization,</w:t>
            </w:r>
            <w:r w:rsidRPr="00C77BAC">
              <w:rPr>
                <w:rFonts w:ascii="Arial" w:eastAsia="Times New Roman" w:hAnsi="Arial" w:cs="Arial"/>
                <w:b/>
                <w:bCs/>
                <w:spacing w:val="-11"/>
                <w:sz w:val="18"/>
                <w:szCs w:val="18"/>
              </w:rPr>
              <w:t xml:space="preserve"> </w:t>
            </w:r>
            <w:r w:rsidRPr="00C77BAC">
              <w:rPr>
                <w:rFonts w:ascii="Arial" w:eastAsia="Times New Roman" w:hAnsi="Arial" w:cs="Arial"/>
                <w:b/>
                <w:bCs/>
                <w:sz w:val="18"/>
                <w:szCs w:val="18"/>
              </w:rPr>
              <w:t>or Agency Sent</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To:</w:t>
            </w:r>
          </w:p>
        </w:tc>
      </w:tr>
    </w:tbl>
    <w:p w:rsidR="00C77BAC" w:rsidRPr="00C77BAC" w:rsidRDefault="00C77BAC" w:rsidP="00C77BAC">
      <w:pPr>
        <w:widowControl w:val="0"/>
        <w:kinsoku w:val="0"/>
        <w:overflowPunct w:val="0"/>
        <w:autoSpaceDE w:val="0"/>
        <w:autoSpaceDN w:val="0"/>
        <w:adjustRightInd w:val="0"/>
        <w:spacing w:before="38" w:after="0" w:line="240" w:lineRule="auto"/>
        <w:ind w:right="254"/>
        <w:rPr>
          <w:rFonts w:ascii="Arial" w:eastAsia="Times New Roman" w:hAnsi="Arial" w:cs="Arial"/>
          <w:sz w:val="18"/>
          <w:szCs w:val="18"/>
        </w:rPr>
      </w:pPr>
      <w:r w:rsidRPr="00C77BAC">
        <w:rPr>
          <w:rFonts w:ascii="Arial" w:eastAsia="Times New Roman" w:hAnsi="Arial" w:cs="Arial"/>
          <w:b/>
          <w:bCs/>
          <w:i/>
          <w:iCs/>
          <w:sz w:val="18"/>
          <w:szCs w:val="18"/>
        </w:rPr>
        <w:t>Incident Location</w:t>
      </w:r>
      <w:r w:rsidRPr="00C77BAC">
        <w:rPr>
          <w:rFonts w:ascii="Arial" w:eastAsia="Times New Roman" w:hAnsi="Arial" w:cs="Arial"/>
          <w:b/>
          <w:bCs/>
          <w:i/>
          <w:iCs/>
          <w:spacing w:val="-11"/>
          <w:sz w:val="18"/>
          <w:szCs w:val="18"/>
        </w:rPr>
        <w:t xml:space="preserve"> </w:t>
      </w:r>
      <w:r w:rsidRPr="00C77BAC">
        <w:rPr>
          <w:rFonts w:ascii="Arial" w:eastAsia="Times New Roman" w:hAnsi="Arial" w:cs="Arial"/>
          <w:b/>
          <w:bCs/>
          <w:i/>
          <w:iCs/>
          <w:sz w:val="18"/>
          <w:szCs w:val="18"/>
        </w:rPr>
        <w:t>Information</w:t>
      </w:r>
    </w:p>
    <w:p w:rsidR="00C77BAC" w:rsidRPr="00C77BAC" w:rsidRDefault="00C77BAC" w:rsidP="00C77BAC">
      <w:pPr>
        <w:widowControl w:val="0"/>
        <w:kinsoku w:val="0"/>
        <w:overflowPunct w:val="0"/>
        <w:autoSpaceDE w:val="0"/>
        <w:autoSpaceDN w:val="0"/>
        <w:adjustRightInd w:val="0"/>
        <w:spacing w:before="8" w:after="0" w:line="240" w:lineRule="auto"/>
        <w:rPr>
          <w:rFonts w:ascii="Arial" w:eastAsia="Times New Roman" w:hAnsi="Arial" w:cs="Arial"/>
          <w:b/>
          <w:bCs/>
          <w:i/>
          <w:iCs/>
          <w:sz w:val="3"/>
          <w:szCs w:val="3"/>
        </w:rPr>
      </w:pPr>
    </w:p>
    <w:tbl>
      <w:tblPr>
        <w:tblW w:w="0" w:type="auto"/>
        <w:tblInd w:w="179" w:type="dxa"/>
        <w:tblLayout w:type="fixed"/>
        <w:tblCellMar>
          <w:left w:w="0" w:type="dxa"/>
          <w:right w:w="0" w:type="dxa"/>
        </w:tblCellMar>
        <w:tblLook w:val="0000" w:firstRow="0" w:lastRow="0" w:firstColumn="0" w:lastColumn="0" w:noHBand="0" w:noVBand="0"/>
      </w:tblPr>
      <w:tblGrid>
        <w:gridCol w:w="3600"/>
        <w:gridCol w:w="3600"/>
        <w:gridCol w:w="3600"/>
      </w:tblGrid>
      <w:tr w:rsidR="00C77BAC" w:rsidRPr="00C77BAC" w:rsidTr="007035D5">
        <w:trPr>
          <w:trHeight w:hRule="exact" w:val="604"/>
        </w:trPr>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*16.</w:t>
            </w:r>
            <w:r w:rsidRPr="00C77BAC">
              <w:rPr>
                <w:rFonts w:ascii="Arial" w:eastAsia="Times New Roman" w:hAnsi="Arial" w:cs="Arial"/>
                <w:b/>
                <w:bCs/>
                <w:spacing w:val="-6"/>
                <w:sz w:val="18"/>
                <w:szCs w:val="18"/>
              </w:rPr>
              <w:t xml:space="preserve"> </w:t>
            </w:r>
            <w:r w:rsidRPr="00C77BAC">
              <w:rPr>
                <w:rFonts w:ascii="Arial" w:eastAsia="Times New Roman" w:hAnsi="Arial" w:cs="Arial"/>
                <w:b/>
                <w:bCs/>
                <w:sz w:val="18"/>
                <w:szCs w:val="18"/>
              </w:rPr>
              <w:t>State:</w:t>
            </w:r>
          </w:p>
        </w:tc>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*17.</w:t>
            </w:r>
            <w:r w:rsidRPr="00C77BAC">
              <w:rPr>
                <w:rFonts w:ascii="Arial" w:eastAsia="Times New Roman" w:hAnsi="Arial" w:cs="Arial"/>
                <w:b/>
                <w:bCs/>
                <w:spacing w:val="-11"/>
                <w:sz w:val="18"/>
                <w:szCs w:val="18"/>
              </w:rPr>
              <w:t xml:space="preserve"> </w:t>
            </w:r>
            <w:r w:rsidRPr="00C77BAC">
              <w:rPr>
                <w:rFonts w:ascii="Arial" w:eastAsia="Times New Roman" w:hAnsi="Arial" w:cs="Arial"/>
                <w:b/>
                <w:bCs/>
                <w:sz w:val="18"/>
                <w:szCs w:val="18"/>
              </w:rPr>
              <w:t>County/Parish/Borough:</w:t>
            </w:r>
          </w:p>
        </w:tc>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*18.</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City:</w:t>
            </w:r>
          </w:p>
        </w:tc>
      </w:tr>
      <w:tr w:rsidR="00C77BAC" w:rsidRPr="00C77BAC" w:rsidTr="007035D5">
        <w:trPr>
          <w:trHeight w:hRule="exact" w:val="811"/>
        </w:trPr>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19. Unit or</w:t>
            </w:r>
            <w:r w:rsidRPr="00C77BAC">
              <w:rPr>
                <w:rFonts w:ascii="Arial" w:eastAsia="Times New Roman" w:hAnsi="Arial" w:cs="Arial"/>
                <w:b/>
                <w:bCs/>
                <w:spacing w:val="-7"/>
                <w:sz w:val="18"/>
                <w:szCs w:val="18"/>
              </w:rPr>
              <w:t xml:space="preserve"> </w:t>
            </w:r>
            <w:r w:rsidRPr="00C77BAC">
              <w:rPr>
                <w:rFonts w:ascii="Arial" w:eastAsia="Times New Roman" w:hAnsi="Arial" w:cs="Arial"/>
                <w:b/>
                <w:bCs/>
                <w:sz w:val="18"/>
                <w:szCs w:val="18"/>
              </w:rPr>
              <w:t>Other:</w:t>
            </w:r>
          </w:p>
        </w:tc>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*20. Incident</w:t>
            </w:r>
            <w:r w:rsidRPr="00C77BAC">
              <w:rPr>
                <w:rFonts w:ascii="Arial" w:eastAsia="Times New Roman" w:hAnsi="Arial" w:cs="Arial"/>
                <w:b/>
                <w:bCs/>
                <w:spacing w:val="-9"/>
                <w:sz w:val="18"/>
                <w:szCs w:val="18"/>
              </w:rPr>
              <w:t xml:space="preserve"> </w:t>
            </w:r>
            <w:r w:rsidRPr="00C77BAC">
              <w:rPr>
                <w:rFonts w:ascii="Arial" w:eastAsia="Times New Roman" w:hAnsi="Arial" w:cs="Arial"/>
                <w:b/>
                <w:bCs/>
                <w:sz w:val="18"/>
                <w:szCs w:val="18"/>
              </w:rPr>
              <w:t>Jurisdiction:</w:t>
            </w:r>
          </w:p>
        </w:tc>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rPr>
                <w:rFonts w:ascii="Arial" w:eastAsia="Times New Roman" w:hAnsi="Arial" w:cs="Arial"/>
                <w:sz w:val="18"/>
                <w:szCs w:val="18"/>
              </w:rPr>
            </w:pPr>
            <w:r w:rsidRPr="00C77BAC">
              <w:rPr>
                <w:rFonts w:ascii="Arial" w:eastAsia="Times New Roman" w:hAnsi="Arial" w:cs="Arial"/>
                <w:b/>
                <w:bCs/>
                <w:sz w:val="18"/>
                <w:szCs w:val="18"/>
              </w:rPr>
              <w:t>21. Incident Location</w:t>
            </w:r>
            <w:r w:rsidRPr="00C77BAC">
              <w:rPr>
                <w:rFonts w:ascii="Arial" w:eastAsia="Times New Roman" w:hAnsi="Arial" w:cs="Arial"/>
                <w:b/>
                <w:bCs/>
                <w:spacing w:val="-14"/>
                <w:sz w:val="18"/>
                <w:szCs w:val="18"/>
              </w:rPr>
              <w:t xml:space="preserve"> </w:t>
            </w:r>
            <w:r w:rsidRPr="00C77BAC">
              <w:rPr>
                <w:rFonts w:ascii="Arial" w:eastAsia="Times New Roman" w:hAnsi="Arial" w:cs="Arial"/>
                <w:b/>
                <w:bCs/>
                <w:sz w:val="18"/>
                <w:szCs w:val="18"/>
              </w:rPr>
              <w:t>Ownership</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(if different than</w:t>
            </w:r>
            <w:r w:rsidRPr="00C77BAC">
              <w:rPr>
                <w:rFonts w:ascii="Arial" w:eastAsia="Times New Roman" w:hAnsi="Arial" w:cs="Arial"/>
                <w:spacing w:val="-14"/>
                <w:sz w:val="18"/>
                <w:szCs w:val="18"/>
              </w:rPr>
              <w:t xml:space="preserve"> </w:t>
            </w:r>
            <w:r w:rsidRPr="00C77BAC">
              <w:rPr>
                <w:rFonts w:ascii="Arial" w:eastAsia="Times New Roman" w:hAnsi="Arial" w:cs="Arial"/>
                <w:sz w:val="18"/>
                <w:szCs w:val="18"/>
              </w:rPr>
              <w:t>jurisdiction)</w:t>
            </w:r>
            <w:r w:rsidRPr="00C77BAC">
              <w:rPr>
                <w:rFonts w:ascii="Arial" w:eastAsia="Times New Roman" w:hAnsi="Arial" w:cs="Arial"/>
                <w:b/>
                <w:bCs/>
                <w:sz w:val="18"/>
                <w:szCs w:val="18"/>
              </w:rPr>
              <w:t>:</w:t>
            </w:r>
          </w:p>
        </w:tc>
      </w:tr>
      <w:tr w:rsidR="00C77BAC" w:rsidRPr="00C77BAC" w:rsidTr="007035D5">
        <w:trPr>
          <w:trHeight w:hRule="exact" w:val="810"/>
        </w:trPr>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424" w:lineRule="auto"/>
              <w:ind w:right="893"/>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22. Longitude </w:t>
            </w:r>
            <w:r w:rsidRPr="00C77BAC">
              <w:rPr>
                <w:rFonts w:ascii="Arial" w:eastAsia="Times New Roman" w:hAnsi="Arial" w:cs="Arial"/>
                <w:sz w:val="18"/>
                <w:szCs w:val="18"/>
              </w:rPr>
              <w:t>(indicate</w:t>
            </w:r>
            <w:r w:rsidRPr="00C77BAC">
              <w:rPr>
                <w:rFonts w:ascii="Arial" w:eastAsia="Times New Roman" w:hAnsi="Arial" w:cs="Arial"/>
                <w:spacing w:val="-9"/>
                <w:sz w:val="18"/>
                <w:szCs w:val="18"/>
              </w:rPr>
              <w:t xml:space="preserve"> </w:t>
            </w:r>
            <w:r w:rsidRPr="00C77BAC">
              <w:rPr>
                <w:rFonts w:ascii="Arial" w:eastAsia="Times New Roman" w:hAnsi="Arial" w:cs="Arial"/>
                <w:sz w:val="18"/>
                <w:szCs w:val="18"/>
              </w:rPr>
              <w:t>format)</w:t>
            </w:r>
            <w:r w:rsidRPr="00C77BAC">
              <w:rPr>
                <w:rFonts w:ascii="Arial" w:eastAsia="Times New Roman" w:hAnsi="Arial" w:cs="Arial"/>
                <w:b/>
                <w:bCs/>
                <w:sz w:val="18"/>
                <w:szCs w:val="18"/>
              </w:rPr>
              <w:t xml:space="preserve">: Latitude </w:t>
            </w:r>
            <w:r w:rsidRPr="00C77BAC">
              <w:rPr>
                <w:rFonts w:ascii="Arial" w:eastAsia="Times New Roman" w:hAnsi="Arial" w:cs="Arial"/>
                <w:sz w:val="18"/>
                <w:szCs w:val="18"/>
              </w:rPr>
              <w:t>(indicate</w:t>
            </w:r>
            <w:r w:rsidRPr="00C77BAC">
              <w:rPr>
                <w:rFonts w:ascii="Arial" w:eastAsia="Times New Roman" w:hAnsi="Arial" w:cs="Arial"/>
                <w:spacing w:val="-9"/>
                <w:sz w:val="18"/>
                <w:szCs w:val="18"/>
              </w:rPr>
              <w:t xml:space="preserve"> </w:t>
            </w:r>
            <w:r w:rsidRPr="00C77BAC">
              <w:rPr>
                <w:rFonts w:ascii="Arial" w:eastAsia="Times New Roman" w:hAnsi="Arial" w:cs="Arial"/>
                <w:sz w:val="18"/>
                <w:szCs w:val="18"/>
              </w:rPr>
              <w:t>format)</w:t>
            </w:r>
            <w:r w:rsidRPr="00C77BAC">
              <w:rPr>
                <w:rFonts w:ascii="Arial" w:eastAsia="Times New Roman" w:hAnsi="Arial" w:cs="Arial"/>
                <w:b/>
                <w:bCs/>
                <w:sz w:val="18"/>
                <w:szCs w:val="18"/>
              </w:rPr>
              <w:t>:</w:t>
            </w:r>
          </w:p>
        </w:tc>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23. US National Grid</w:t>
            </w:r>
            <w:r w:rsidRPr="00C77BAC">
              <w:rPr>
                <w:rFonts w:ascii="Arial" w:eastAsia="Times New Roman" w:hAnsi="Arial" w:cs="Arial"/>
                <w:b/>
                <w:bCs/>
                <w:spacing w:val="-14"/>
                <w:sz w:val="18"/>
                <w:szCs w:val="18"/>
              </w:rPr>
              <w:t xml:space="preserve"> </w:t>
            </w:r>
            <w:r w:rsidRPr="00C77BAC">
              <w:rPr>
                <w:rFonts w:ascii="Arial" w:eastAsia="Times New Roman" w:hAnsi="Arial" w:cs="Arial"/>
                <w:b/>
                <w:bCs/>
                <w:sz w:val="18"/>
                <w:szCs w:val="18"/>
              </w:rPr>
              <w:t>Reference:</w:t>
            </w:r>
          </w:p>
        </w:tc>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25"/>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24. Legal Description </w:t>
            </w:r>
            <w:r w:rsidRPr="00C77BAC">
              <w:rPr>
                <w:rFonts w:ascii="Arial" w:eastAsia="Times New Roman" w:hAnsi="Arial" w:cs="Arial"/>
                <w:sz w:val="18"/>
                <w:szCs w:val="18"/>
              </w:rPr>
              <w:t>(township,</w:t>
            </w:r>
            <w:r w:rsidRPr="00C77BAC">
              <w:rPr>
                <w:rFonts w:ascii="Arial" w:eastAsia="Times New Roman" w:hAnsi="Arial" w:cs="Arial"/>
                <w:spacing w:val="-16"/>
                <w:sz w:val="18"/>
                <w:szCs w:val="18"/>
              </w:rPr>
              <w:t xml:space="preserve"> </w:t>
            </w:r>
            <w:r w:rsidRPr="00C77BAC">
              <w:rPr>
                <w:rFonts w:ascii="Arial" w:eastAsia="Times New Roman" w:hAnsi="Arial" w:cs="Arial"/>
                <w:sz w:val="18"/>
                <w:szCs w:val="18"/>
              </w:rPr>
              <w:t>section,</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range)</w:t>
            </w:r>
            <w:r w:rsidRPr="00C77BAC">
              <w:rPr>
                <w:rFonts w:ascii="Arial" w:eastAsia="Times New Roman" w:hAnsi="Arial" w:cs="Arial"/>
                <w:b/>
                <w:bCs/>
                <w:sz w:val="18"/>
                <w:szCs w:val="18"/>
              </w:rPr>
              <w:t>:</w:t>
            </w:r>
          </w:p>
        </w:tc>
      </w:tr>
      <w:tr w:rsidR="00C77BAC" w:rsidRPr="00C77BAC" w:rsidTr="007035D5">
        <w:trPr>
          <w:trHeight w:hRule="exact" w:val="750"/>
        </w:trPr>
        <w:tc>
          <w:tcPr>
            <w:tcW w:w="72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*25. Short Location or Area Description </w:t>
            </w:r>
            <w:r w:rsidRPr="00C77BAC">
              <w:rPr>
                <w:rFonts w:ascii="Arial" w:eastAsia="Times New Roman" w:hAnsi="Arial" w:cs="Arial"/>
                <w:sz w:val="18"/>
                <w:szCs w:val="18"/>
              </w:rPr>
              <w:t>(list all affected areas or a reference</w:t>
            </w:r>
            <w:r w:rsidRPr="00C77BAC">
              <w:rPr>
                <w:rFonts w:ascii="Arial" w:eastAsia="Times New Roman" w:hAnsi="Arial" w:cs="Arial"/>
                <w:spacing w:val="-30"/>
                <w:sz w:val="18"/>
                <w:szCs w:val="18"/>
              </w:rPr>
              <w:t xml:space="preserve"> </w:t>
            </w:r>
            <w:r w:rsidRPr="00C77BAC">
              <w:rPr>
                <w:rFonts w:ascii="Arial" w:eastAsia="Times New Roman" w:hAnsi="Arial" w:cs="Arial"/>
                <w:sz w:val="18"/>
                <w:szCs w:val="18"/>
              </w:rPr>
              <w:t>point)</w:t>
            </w:r>
            <w:r w:rsidRPr="00C77BAC">
              <w:rPr>
                <w:rFonts w:ascii="Arial" w:eastAsia="Times New Roman" w:hAnsi="Arial" w:cs="Arial"/>
                <w:b/>
                <w:bCs/>
                <w:sz w:val="18"/>
                <w:szCs w:val="18"/>
              </w:rPr>
              <w:t>:</w:t>
            </w:r>
          </w:p>
        </w:tc>
        <w:tc>
          <w:tcPr>
            <w:tcW w:w="3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26. UTM</w:t>
            </w:r>
            <w:r w:rsidRPr="00C77BAC">
              <w:rPr>
                <w:rFonts w:ascii="Arial" w:eastAsia="Times New Roman" w:hAnsi="Arial" w:cs="Arial"/>
                <w:b/>
                <w:bCs/>
                <w:spacing w:val="-9"/>
                <w:sz w:val="18"/>
                <w:szCs w:val="18"/>
              </w:rPr>
              <w:t xml:space="preserve"> </w:t>
            </w:r>
            <w:r w:rsidRPr="00C77BAC">
              <w:rPr>
                <w:rFonts w:ascii="Arial" w:eastAsia="Times New Roman" w:hAnsi="Arial" w:cs="Arial"/>
                <w:b/>
                <w:bCs/>
                <w:sz w:val="18"/>
                <w:szCs w:val="18"/>
              </w:rPr>
              <w:t>Coordinates:</w:t>
            </w:r>
          </w:p>
        </w:tc>
      </w:tr>
      <w:tr w:rsidR="00C77BAC" w:rsidRPr="00C77BAC" w:rsidTr="007035D5">
        <w:trPr>
          <w:trHeight w:hRule="exact" w:val="811"/>
        </w:trPr>
        <w:tc>
          <w:tcPr>
            <w:tcW w:w="10800"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83"/>
              <w:rPr>
                <w:rFonts w:ascii="Times New Roman" w:eastAsia="Times New Roman" w:hAnsi="Times New Roman" w:cs="Times New Roman"/>
                <w:sz w:val="24"/>
                <w:szCs w:val="24"/>
              </w:rPr>
            </w:pPr>
            <w:r w:rsidRPr="00C77BAC">
              <w:rPr>
                <w:rFonts w:ascii="Arial" w:eastAsia="Times New Roman" w:hAnsi="Arial" w:cs="Arial"/>
                <w:b/>
                <w:bCs/>
                <w:sz w:val="18"/>
                <w:szCs w:val="18"/>
              </w:rPr>
              <w:t>27.</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Note</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any</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electronic</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geospatial</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data</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included</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or</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attached</w:t>
            </w:r>
            <w:r w:rsidRPr="00C77BAC">
              <w:rPr>
                <w:rFonts w:ascii="Arial" w:eastAsia="Times New Roman" w:hAnsi="Arial" w:cs="Arial"/>
                <w:b/>
                <w:bCs/>
                <w:spacing w:val="-3"/>
                <w:sz w:val="18"/>
                <w:szCs w:val="18"/>
              </w:rPr>
              <w:t xml:space="preserve"> </w:t>
            </w:r>
            <w:r w:rsidRPr="00C77BAC">
              <w:rPr>
                <w:rFonts w:ascii="Arial" w:eastAsia="Times New Roman" w:hAnsi="Arial" w:cs="Arial"/>
                <w:sz w:val="18"/>
                <w:szCs w:val="18"/>
              </w:rPr>
              <w:t>(indicate</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data</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format,</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content,</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and</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collection</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time</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information</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and</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labels)</w:t>
            </w:r>
            <w:r w:rsidRPr="00C77BAC">
              <w:rPr>
                <w:rFonts w:ascii="Arial" w:eastAsia="Times New Roman" w:hAnsi="Arial" w:cs="Arial"/>
                <w:b/>
                <w:bCs/>
                <w:sz w:val="18"/>
                <w:szCs w:val="18"/>
              </w:rPr>
              <w:t>:</w:t>
            </w:r>
          </w:p>
        </w:tc>
      </w:tr>
    </w:tbl>
    <w:p w:rsidR="00C77BAC" w:rsidRPr="00C77BAC" w:rsidRDefault="00C77BAC" w:rsidP="00C77BAC">
      <w:pPr>
        <w:widowControl w:val="0"/>
        <w:kinsoku w:val="0"/>
        <w:overflowPunct w:val="0"/>
        <w:autoSpaceDE w:val="0"/>
        <w:autoSpaceDN w:val="0"/>
        <w:adjustRightInd w:val="0"/>
        <w:spacing w:before="38" w:after="0" w:line="240" w:lineRule="auto"/>
        <w:ind w:right="254"/>
        <w:rPr>
          <w:rFonts w:ascii="Arial" w:eastAsia="Times New Roman" w:hAnsi="Arial" w:cs="Arial"/>
          <w:sz w:val="18"/>
          <w:szCs w:val="18"/>
        </w:rPr>
      </w:pPr>
      <w:r w:rsidRPr="00C77BAC">
        <w:rPr>
          <w:rFonts w:ascii="Arial" w:eastAsia="Times New Roman" w:hAnsi="Arial" w:cs="Arial"/>
          <w:b/>
          <w:bCs/>
          <w:i/>
          <w:iCs/>
          <w:sz w:val="18"/>
          <w:szCs w:val="18"/>
        </w:rPr>
        <w:t>Incident</w:t>
      </w:r>
      <w:r w:rsidRPr="00C77BAC">
        <w:rPr>
          <w:rFonts w:ascii="Arial" w:eastAsia="Times New Roman" w:hAnsi="Arial" w:cs="Arial"/>
          <w:b/>
          <w:bCs/>
          <w:i/>
          <w:iCs/>
          <w:spacing w:val="-7"/>
          <w:sz w:val="18"/>
          <w:szCs w:val="18"/>
        </w:rPr>
        <w:t xml:space="preserve"> </w:t>
      </w:r>
      <w:r w:rsidRPr="00C77BAC">
        <w:rPr>
          <w:rFonts w:ascii="Arial" w:eastAsia="Times New Roman" w:hAnsi="Arial" w:cs="Arial"/>
          <w:b/>
          <w:bCs/>
          <w:i/>
          <w:iCs/>
          <w:sz w:val="18"/>
          <w:szCs w:val="18"/>
        </w:rPr>
        <w:t>Summary</w:t>
      </w: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i/>
          <w:iCs/>
          <w:sz w:val="3"/>
          <w:szCs w:val="3"/>
        </w:rPr>
      </w:pPr>
    </w:p>
    <w:tbl>
      <w:tblPr>
        <w:tblW w:w="0" w:type="auto"/>
        <w:tblInd w:w="179" w:type="dxa"/>
        <w:tblLayout w:type="fixed"/>
        <w:tblCellMar>
          <w:left w:w="0" w:type="dxa"/>
          <w:right w:w="0" w:type="dxa"/>
        </w:tblCellMar>
        <w:tblLook w:val="0000" w:firstRow="0" w:lastRow="0" w:firstColumn="0" w:lastColumn="0" w:noHBand="0" w:noVBand="0"/>
      </w:tblPr>
      <w:tblGrid>
        <w:gridCol w:w="4320"/>
        <w:gridCol w:w="541"/>
        <w:gridCol w:w="1980"/>
        <w:gridCol w:w="1526"/>
        <w:gridCol w:w="1217"/>
        <w:gridCol w:w="1216"/>
      </w:tblGrid>
      <w:tr w:rsidR="00C77BAC" w:rsidRPr="00C77BAC" w:rsidTr="007035D5">
        <w:trPr>
          <w:trHeight w:hRule="exact" w:val="750"/>
        </w:trPr>
        <w:tc>
          <w:tcPr>
            <w:tcW w:w="10800" w:type="dxa"/>
            <w:gridSpan w:val="6"/>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*28.</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Significant</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Events</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for</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the</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Time</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Period</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Reported</w:t>
            </w:r>
            <w:r w:rsidRPr="00C77BAC">
              <w:rPr>
                <w:rFonts w:ascii="Arial" w:eastAsia="Times New Roman" w:hAnsi="Arial" w:cs="Arial"/>
                <w:b/>
                <w:bCs/>
                <w:spacing w:val="-3"/>
                <w:sz w:val="18"/>
                <w:szCs w:val="18"/>
              </w:rPr>
              <w:t xml:space="preserve"> </w:t>
            </w:r>
            <w:r w:rsidRPr="00C77BAC">
              <w:rPr>
                <w:rFonts w:ascii="Arial" w:eastAsia="Times New Roman" w:hAnsi="Arial" w:cs="Arial"/>
                <w:sz w:val="18"/>
                <w:szCs w:val="18"/>
              </w:rPr>
              <w:t>(summarize</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significant</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progress</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rPr>
              <w:t>made,</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evacuations,</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incident</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growth,</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etc.)</w:t>
            </w:r>
            <w:r w:rsidRPr="00C77BAC">
              <w:rPr>
                <w:rFonts w:ascii="Arial" w:eastAsia="Times New Roman" w:hAnsi="Arial" w:cs="Arial"/>
                <w:b/>
                <w:bCs/>
                <w:sz w:val="18"/>
                <w:szCs w:val="18"/>
              </w:rPr>
              <w:t>:</w:t>
            </w:r>
          </w:p>
        </w:tc>
      </w:tr>
      <w:tr w:rsidR="00C77BAC" w:rsidRPr="00C77BAC" w:rsidTr="007035D5">
        <w:trPr>
          <w:trHeight w:hRule="exact" w:val="750"/>
        </w:trPr>
        <w:tc>
          <w:tcPr>
            <w:tcW w:w="10800" w:type="dxa"/>
            <w:gridSpan w:val="6"/>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29.</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Primary</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Materials</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or</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Hazards</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Involved</w:t>
            </w:r>
            <w:r w:rsidRPr="00C77BAC">
              <w:rPr>
                <w:rFonts w:ascii="Arial" w:eastAsia="Times New Roman" w:hAnsi="Arial" w:cs="Arial"/>
                <w:b/>
                <w:bCs/>
                <w:spacing w:val="-3"/>
                <w:sz w:val="18"/>
                <w:szCs w:val="18"/>
              </w:rPr>
              <w:t xml:space="preserve"> </w:t>
            </w:r>
            <w:r w:rsidRPr="00C77BAC">
              <w:rPr>
                <w:rFonts w:ascii="Arial" w:eastAsia="Times New Roman" w:hAnsi="Arial" w:cs="Arial"/>
                <w:sz w:val="18"/>
                <w:szCs w:val="18"/>
              </w:rPr>
              <w:t>(hazardous</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chemicals,</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fuel</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types,</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infectious</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agents,</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radiation,</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etc.)</w:t>
            </w:r>
            <w:r w:rsidRPr="00C77BAC">
              <w:rPr>
                <w:rFonts w:ascii="Arial" w:eastAsia="Times New Roman" w:hAnsi="Arial" w:cs="Arial"/>
                <w:b/>
                <w:bCs/>
                <w:sz w:val="18"/>
                <w:szCs w:val="18"/>
              </w:rPr>
              <w:t>:</w:t>
            </w:r>
          </w:p>
        </w:tc>
      </w:tr>
      <w:tr w:rsidR="00C77BAC" w:rsidRPr="00C77BAC" w:rsidTr="007035D5">
        <w:trPr>
          <w:trHeight w:hRule="exact" w:val="514"/>
        </w:trPr>
        <w:tc>
          <w:tcPr>
            <w:tcW w:w="4861" w:type="dxa"/>
            <w:gridSpan w:val="2"/>
            <w:vMerge w:val="restart"/>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96"/>
              <w:rPr>
                <w:rFonts w:ascii="Times New Roman" w:eastAsia="Times New Roman" w:hAnsi="Times New Roman" w:cs="Times New Roman"/>
                <w:sz w:val="24"/>
                <w:szCs w:val="24"/>
              </w:rPr>
            </w:pPr>
            <w:r w:rsidRPr="00C77BAC">
              <w:rPr>
                <w:rFonts w:ascii="Arial" w:eastAsia="Times New Roman" w:hAnsi="Arial" w:cs="Arial"/>
                <w:b/>
                <w:bCs/>
                <w:sz w:val="18"/>
                <w:szCs w:val="18"/>
              </w:rPr>
              <w:t>30. Damage Assessment Information</w:t>
            </w:r>
            <w:r w:rsidRPr="00C77BAC">
              <w:rPr>
                <w:rFonts w:ascii="Arial" w:eastAsia="Times New Roman" w:hAnsi="Arial" w:cs="Arial"/>
                <w:b/>
                <w:bCs/>
                <w:spacing w:val="-9"/>
                <w:sz w:val="18"/>
                <w:szCs w:val="18"/>
              </w:rPr>
              <w:t xml:space="preserve"> </w:t>
            </w:r>
            <w:r w:rsidRPr="00C77BAC">
              <w:rPr>
                <w:rFonts w:ascii="Arial" w:eastAsia="Times New Roman" w:hAnsi="Arial" w:cs="Arial"/>
                <w:sz w:val="18"/>
                <w:szCs w:val="18"/>
              </w:rPr>
              <w:t>(summarize damage and/or restriction of use or availability</w:t>
            </w:r>
            <w:r w:rsidRPr="00C77BAC">
              <w:rPr>
                <w:rFonts w:ascii="Arial" w:eastAsia="Times New Roman" w:hAnsi="Arial" w:cs="Arial"/>
                <w:spacing w:val="-12"/>
                <w:sz w:val="18"/>
                <w:szCs w:val="18"/>
              </w:rPr>
              <w:t xml:space="preserve"> </w:t>
            </w:r>
            <w:r w:rsidRPr="00C77BAC">
              <w:rPr>
                <w:rFonts w:ascii="Arial" w:eastAsia="Times New Roman" w:hAnsi="Arial" w:cs="Arial"/>
                <w:sz w:val="18"/>
                <w:szCs w:val="18"/>
              </w:rPr>
              <w:t>to residential or commercial property, natural</w:t>
            </w:r>
            <w:r w:rsidRPr="00C77BAC">
              <w:rPr>
                <w:rFonts w:ascii="Arial" w:eastAsia="Times New Roman" w:hAnsi="Arial" w:cs="Arial"/>
                <w:spacing w:val="-17"/>
                <w:sz w:val="18"/>
                <w:szCs w:val="18"/>
              </w:rPr>
              <w:t xml:space="preserve"> </w:t>
            </w:r>
            <w:r w:rsidRPr="00C77BAC">
              <w:rPr>
                <w:rFonts w:ascii="Arial" w:eastAsia="Times New Roman" w:hAnsi="Arial" w:cs="Arial"/>
                <w:sz w:val="18"/>
                <w:szCs w:val="18"/>
              </w:rPr>
              <w:t>resources, critical infrastructure and key resources,</w:t>
            </w:r>
            <w:r w:rsidRPr="00C77BAC">
              <w:rPr>
                <w:rFonts w:ascii="Arial" w:eastAsia="Times New Roman" w:hAnsi="Arial" w:cs="Arial"/>
                <w:spacing w:val="-13"/>
                <w:sz w:val="18"/>
                <w:szCs w:val="18"/>
              </w:rPr>
              <w:t xml:space="preserve"> </w:t>
            </w:r>
            <w:r w:rsidRPr="00C77BAC">
              <w:rPr>
                <w:rFonts w:ascii="Arial" w:eastAsia="Times New Roman" w:hAnsi="Arial" w:cs="Arial"/>
                <w:sz w:val="18"/>
                <w:szCs w:val="18"/>
              </w:rPr>
              <w:t>etc.)</w:t>
            </w:r>
            <w:r w:rsidRPr="00C77BAC">
              <w:rPr>
                <w:rFonts w:ascii="Arial" w:eastAsia="Times New Roman" w:hAnsi="Arial" w:cs="Arial"/>
                <w:b/>
                <w:bCs/>
                <w:sz w:val="18"/>
                <w:szCs w:val="18"/>
              </w:rPr>
              <w:t>:</w:t>
            </w:r>
          </w:p>
        </w:tc>
        <w:tc>
          <w:tcPr>
            <w:tcW w:w="1980"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875"/>
              <w:rPr>
                <w:rFonts w:ascii="Times New Roman" w:eastAsia="Times New Roman" w:hAnsi="Times New Roman" w:cs="Times New Roman"/>
                <w:sz w:val="24"/>
                <w:szCs w:val="24"/>
              </w:rPr>
            </w:pPr>
            <w:r w:rsidRPr="00C77BAC">
              <w:rPr>
                <w:rFonts w:ascii="Arial" w:eastAsia="Times New Roman" w:hAnsi="Arial" w:cs="Arial"/>
                <w:sz w:val="18"/>
                <w:szCs w:val="18"/>
              </w:rPr>
              <w:t>A.</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Structural Summary</w:t>
            </w:r>
          </w:p>
        </w:tc>
        <w:tc>
          <w:tcPr>
            <w:tcW w:w="152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13"/>
              <w:rPr>
                <w:rFonts w:ascii="Times New Roman" w:eastAsia="Times New Roman" w:hAnsi="Times New Roman" w:cs="Times New Roman"/>
                <w:sz w:val="24"/>
                <w:szCs w:val="24"/>
              </w:rPr>
            </w:pPr>
            <w:r w:rsidRPr="00C77BAC">
              <w:rPr>
                <w:rFonts w:ascii="Arial" w:eastAsia="Times New Roman" w:hAnsi="Arial" w:cs="Arial"/>
                <w:sz w:val="18"/>
                <w:szCs w:val="18"/>
              </w:rPr>
              <w:t>B. #</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Threatened (72</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hrs)</w:t>
            </w:r>
          </w:p>
        </w:tc>
        <w:tc>
          <w:tcPr>
            <w:tcW w:w="1217"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13"/>
              <w:rPr>
                <w:rFonts w:ascii="Times New Roman" w:eastAsia="Times New Roman" w:hAnsi="Times New Roman" w:cs="Times New Roman"/>
                <w:sz w:val="24"/>
                <w:szCs w:val="24"/>
              </w:rPr>
            </w:pPr>
            <w:r w:rsidRPr="00C77BAC">
              <w:rPr>
                <w:rFonts w:ascii="Arial" w:eastAsia="Times New Roman" w:hAnsi="Arial" w:cs="Arial"/>
                <w:sz w:val="18"/>
                <w:szCs w:val="18"/>
              </w:rPr>
              <w:t>C.</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 Damaged</w:t>
            </w:r>
          </w:p>
        </w:tc>
        <w:tc>
          <w:tcPr>
            <w:tcW w:w="1216"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81"/>
              <w:rPr>
                <w:rFonts w:ascii="Times New Roman" w:eastAsia="Times New Roman" w:hAnsi="Times New Roman" w:cs="Times New Roman"/>
                <w:sz w:val="24"/>
                <w:szCs w:val="24"/>
              </w:rPr>
            </w:pPr>
            <w:r w:rsidRPr="00C77BAC">
              <w:rPr>
                <w:rFonts w:ascii="Arial" w:eastAsia="Times New Roman" w:hAnsi="Arial" w:cs="Arial"/>
                <w:sz w:val="18"/>
                <w:szCs w:val="18"/>
              </w:rPr>
              <w:t>D.</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 Destroyed</w:t>
            </w:r>
          </w:p>
        </w:tc>
      </w:tr>
      <w:tr w:rsidR="00C77BAC" w:rsidRPr="00C77BAC" w:rsidTr="007035D5">
        <w:trPr>
          <w:trHeight w:hRule="exact" w:val="317"/>
        </w:trPr>
        <w:tc>
          <w:tcPr>
            <w:tcW w:w="4861" w:type="dxa"/>
            <w:gridSpan w:val="2"/>
            <w:vMerge/>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81"/>
              <w:rPr>
                <w:rFonts w:ascii="Times New Roman" w:eastAsia="Times New Roman" w:hAnsi="Times New Roman" w:cs="Times New Roman"/>
                <w:sz w:val="24"/>
                <w:szCs w:val="24"/>
              </w:rPr>
            </w:pPr>
          </w:p>
        </w:tc>
        <w:tc>
          <w:tcPr>
            <w:tcW w:w="19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59"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E. Single</w:t>
            </w:r>
            <w:r w:rsidRPr="00C77BAC">
              <w:rPr>
                <w:rFonts w:ascii="Arial" w:eastAsia="Times New Roman" w:hAnsi="Arial" w:cs="Arial"/>
                <w:spacing w:val="-10"/>
                <w:sz w:val="18"/>
                <w:szCs w:val="18"/>
              </w:rPr>
              <w:t xml:space="preserve"> </w:t>
            </w:r>
            <w:r w:rsidRPr="00C77BAC">
              <w:rPr>
                <w:rFonts w:ascii="Arial" w:eastAsia="Times New Roman" w:hAnsi="Arial" w:cs="Arial"/>
                <w:sz w:val="18"/>
                <w:szCs w:val="18"/>
              </w:rPr>
              <w:t>Residences</w:t>
            </w:r>
          </w:p>
        </w:tc>
        <w:tc>
          <w:tcPr>
            <w:tcW w:w="152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1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524"/>
        </w:trPr>
        <w:tc>
          <w:tcPr>
            <w:tcW w:w="4861" w:type="dxa"/>
            <w:gridSpan w:val="2"/>
            <w:vMerge/>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58" w:after="0" w:line="240" w:lineRule="auto"/>
              <w:ind w:right="174"/>
              <w:rPr>
                <w:rFonts w:ascii="Times New Roman" w:eastAsia="Times New Roman" w:hAnsi="Times New Roman" w:cs="Times New Roman"/>
                <w:sz w:val="24"/>
                <w:szCs w:val="24"/>
              </w:rPr>
            </w:pPr>
            <w:r w:rsidRPr="00C77BAC">
              <w:rPr>
                <w:rFonts w:ascii="Arial" w:eastAsia="Times New Roman" w:hAnsi="Arial" w:cs="Arial"/>
                <w:sz w:val="18"/>
                <w:szCs w:val="18"/>
              </w:rPr>
              <w:t>F.</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rPr>
              <w:t>Nonresidential</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Commercial</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Property</w:t>
            </w:r>
          </w:p>
        </w:tc>
        <w:tc>
          <w:tcPr>
            <w:tcW w:w="152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1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1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533"/>
        </w:trPr>
        <w:tc>
          <w:tcPr>
            <w:tcW w:w="4861" w:type="dxa"/>
            <w:gridSpan w:val="2"/>
            <w:vMerge/>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58" w:after="0" w:line="240" w:lineRule="auto"/>
              <w:ind w:right="916"/>
              <w:rPr>
                <w:rFonts w:ascii="Times New Roman" w:eastAsia="Times New Roman" w:hAnsi="Times New Roman" w:cs="Times New Roman"/>
                <w:sz w:val="24"/>
                <w:szCs w:val="24"/>
              </w:rPr>
            </w:pPr>
            <w:r w:rsidRPr="00C77BAC">
              <w:rPr>
                <w:rFonts w:ascii="Arial" w:eastAsia="Times New Roman" w:hAnsi="Arial" w:cs="Arial"/>
                <w:sz w:val="18"/>
                <w:szCs w:val="18"/>
              </w:rPr>
              <w:t>Other</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Minor</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Structures</w:t>
            </w:r>
          </w:p>
        </w:tc>
        <w:tc>
          <w:tcPr>
            <w:tcW w:w="152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17"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16"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8"/>
        </w:trPr>
        <w:tc>
          <w:tcPr>
            <w:tcW w:w="4861" w:type="dxa"/>
            <w:gridSpan w:val="2"/>
            <w:vMerge/>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80"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Other</w:t>
            </w:r>
          </w:p>
        </w:tc>
        <w:tc>
          <w:tcPr>
            <w:tcW w:w="152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1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16" w:type="dxa"/>
            <w:tcBorders>
              <w:top w:val="single" w:sz="12"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7"/>
        </w:trPr>
        <w:tc>
          <w:tcPr>
            <w:tcW w:w="432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993"/>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ICS 209, Page 1</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 xml:space="preserve">of </w:t>
            </w:r>
            <w:r w:rsidRPr="00C77BAC">
              <w:rPr>
                <w:rFonts w:ascii="Arial" w:eastAsia="Times New Roman" w:hAnsi="Arial" w:cs="Arial"/>
                <w:b/>
                <w:bCs/>
                <w:sz w:val="18"/>
                <w:szCs w:val="18"/>
                <w:u w:val="single"/>
              </w:rPr>
              <w:t xml:space="preserve"> </w:t>
            </w:r>
            <w:r w:rsidRPr="00C77BAC">
              <w:rPr>
                <w:rFonts w:ascii="Arial" w:eastAsia="Times New Roman" w:hAnsi="Arial" w:cs="Arial"/>
                <w:b/>
                <w:bCs/>
                <w:sz w:val="18"/>
                <w:szCs w:val="18"/>
                <w:u w:val="single"/>
              </w:rPr>
              <w:tab/>
            </w:r>
          </w:p>
        </w:tc>
        <w:tc>
          <w:tcPr>
            <w:tcW w:w="6480" w:type="dxa"/>
            <w:gridSpan w:val="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i/>
                <w:iCs/>
                <w:sz w:val="18"/>
                <w:szCs w:val="18"/>
              </w:rPr>
              <w:t>* Required when</w:t>
            </w:r>
            <w:r w:rsidRPr="00C77BAC">
              <w:rPr>
                <w:rFonts w:ascii="Arial" w:eastAsia="Times New Roman" w:hAnsi="Arial" w:cs="Arial"/>
                <w:i/>
                <w:iCs/>
                <w:spacing w:val="-15"/>
                <w:sz w:val="18"/>
                <w:szCs w:val="18"/>
              </w:rPr>
              <w:t xml:space="preserve"> </w:t>
            </w:r>
            <w:r w:rsidRPr="00C77BAC">
              <w:rPr>
                <w:rFonts w:ascii="Arial" w:eastAsia="Times New Roman" w:hAnsi="Arial" w:cs="Arial"/>
                <w:i/>
                <w:iCs/>
                <w:sz w:val="18"/>
                <w:szCs w:val="18"/>
              </w:rPr>
              <w:t>applicable.</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43"/>
          <w:pgSz w:w="12240" w:h="15840"/>
          <w:pgMar w:top="102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3" w:after="0" w:line="240" w:lineRule="auto"/>
        <w:ind w:right="254"/>
        <w:rPr>
          <w:rFonts w:ascii="Arial" w:eastAsia="Times New Roman" w:hAnsi="Arial" w:cs="Arial"/>
          <w:sz w:val="18"/>
          <w:szCs w:val="18"/>
        </w:rPr>
      </w:pPr>
      <w:r w:rsidRPr="00C77BAC">
        <w:rPr>
          <w:rFonts w:ascii="Arial" w:eastAsia="Times New Roman" w:hAnsi="Arial" w:cs="Arial"/>
          <w:b/>
          <w:bCs/>
          <w:i/>
          <w:iCs/>
          <w:sz w:val="18"/>
          <w:szCs w:val="18"/>
        </w:rPr>
        <w:lastRenderedPageBreak/>
        <w:t>Additional Incident Decision Support</w:t>
      </w:r>
      <w:r w:rsidRPr="00C77BAC">
        <w:rPr>
          <w:rFonts w:ascii="Arial" w:eastAsia="Times New Roman" w:hAnsi="Arial" w:cs="Arial"/>
          <w:b/>
          <w:bCs/>
          <w:i/>
          <w:iCs/>
          <w:spacing w:val="-18"/>
          <w:sz w:val="18"/>
          <w:szCs w:val="18"/>
        </w:rPr>
        <w:t xml:space="preserve"> </w:t>
      </w:r>
      <w:r w:rsidRPr="00C77BAC">
        <w:rPr>
          <w:rFonts w:ascii="Arial" w:eastAsia="Times New Roman" w:hAnsi="Arial" w:cs="Arial"/>
          <w:b/>
          <w:bCs/>
          <w:i/>
          <w:iCs/>
          <w:sz w:val="18"/>
          <w:szCs w:val="18"/>
        </w:rPr>
        <w:t>Information</w:t>
      </w:r>
    </w:p>
    <w:p w:rsidR="00C77BAC" w:rsidRPr="00C77BAC" w:rsidRDefault="00C77BAC" w:rsidP="00C77BAC">
      <w:pPr>
        <w:widowControl w:val="0"/>
        <w:kinsoku w:val="0"/>
        <w:overflowPunct w:val="0"/>
        <w:autoSpaceDE w:val="0"/>
        <w:autoSpaceDN w:val="0"/>
        <w:adjustRightInd w:val="0"/>
        <w:spacing w:before="8" w:after="0" w:line="240" w:lineRule="auto"/>
        <w:rPr>
          <w:rFonts w:ascii="Arial" w:eastAsia="Times New Roman" w:hAnsi="Arial" w:cs="Arial"/>
          <w:b/>
          <w:bCs/>
          <w:i/>
          <w:iCs/>
          <w:sz w:val="3"/>
          <w:szCs w:val="3"/>
        </w:rPr>
      </w:pPr>
    </w:p>
    <w:tbl>
      <w:tblPr>
        <w:tblW w:w="0" w:type="auto"/>
        <w:tblInd w:w="179" w:type="dxa"/>
        <w:tblLayout w:type="fixed"/>
        <w:tblCellMar>
          <w:left w:w="0" w:type="dxa"/>
          <w:right w:w="0" w:type="dxa"/>
        </w:tblCellMar>
        <w:tblLook w:val="0000" w:firstRow="0" w:lastRow="0" w:firstColumn="0" w:lastColumn="0" w:noHBand="0" w:noVBand="0"/>
      </w:tblPr>
      <w:tblGrid>
        <w:gridCol w:w="3481"/>
        <w:gridCol w:w="839"/>
        <w:gridCol w:w="121"/>
        <w:gridCol w:w="959"/>
        <w:gridCol w:w="3511"/>
        <w:gridCol w:w="930"/>
        <w:gridCol w:w="959"/>
      </w:tblGrid>
      <w:tr w:rsidR="00C77BAC" w:rsidRPr="00C77BAC" w:rsidTr="007035D5">
        <w:trPr>
          <w:trHeight w:hRule="exact" w:val="651"/>
        </w:trPr>
        <w:tc>
          <w:tcPr>
            <w:tcW w:w="348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i/>
                <w:iCs/>
                <w:sz w:val="15"/>
                <w:szCs w:val="15"/>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*31. Public Status</w:t>
            </w:r>
            <w:r w:rsidRPr="00C77BAC">
              <w:rPr>
                <w:rFonts w:ascii="Arial" w:eastAsia="Times New Roman" w:hAnsi="Arial" w:cs="Arial"/>
                <w:b/>
                <w:bCs/>
                <w:spacing w:val="-13"/>
                <w:sz w:val="18"/>
                <w:szCs w:val="18"/>
              </w:rPr>
              <w:t xml:space="preserve"> </w:t>
            </w:r>
            <w:r w:rsidRPr="00C77BAC">
              <w:rPr>
                <w:rFonts w:ascii="Arial" w:eastAsia="Times New Roman" w:hAnsi="Arial" w:cs="Arial"/>
                <w:b/>
                <w:bCs/>
                <w:sz w:val="18"/>
                <w:szCs w:val="18"/>
              </w:rPr>
              <w:t>Summary:</w:t>
            </w:r>
          </w:p>
        </w:tc>
        <w:tc>
          <w:tcPr>
            <w:tcW w:w="960" w:type="dxa"/>
            <w:gridSpan w:val="2"/>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27"/>
              <w:rPr>
                <w:rFonts w:ascii="Arial" w:eastAsia="Times New Roman" w:hAnsi="Arial" w:cs="Arial"/>
                <w:sz w:val="16"/>
                <w:szCs w:val="16"/>
              </w:rPr>
            </w:pPr>
            <w:r w:rsidRPr="00C77BAC">
              <w:rPr>
                <w:rFonts w:ascii="Arial" w:eastAsia="Times New Roman" w:hAnsi="Arial" w:cs="Arial"/>
                <w:sz w:val="16"/>
                <w:szCs w:val="16"/>
              </w:rPr>
              <w:t>A. #</w:t>
            </w:r>
            <w:r w:rsidRPr="00C77BAC">
              <w:rPr>
                <w:rFonts w:ascii="Arial" w:eastAsia="Times New Roman" w:hAnsi="Arial" w:cs="Arial"/>
                <w:spacing w:val="-4"/>
                <w:sz w:val="16"/>
                <w:szCs w:val="16"/>
              </w:rPr>
              <w:t xml:space="preserve"> </w:t>
            </w:r>
            <w:r w:rsidRPr="00C77BAC">
              <w:rPr>
                <w:rFonts w:ascii="Arial" w:eastAsia="Times New Roman" w:hAnsi="Arial" w:cs="Arial"/>
                <w:sz w:val="16"/>
                <w:szCs w:val="16"/>
              </w:rPr>
              <w:t>This</w:t>
            </w:r>
            <w:r w:rsidRPr="00C77BAC">
              <w:rPr>
                <w:rFonts w:ascii="Arial" w:eastAsia="Times New Roman" w:hAnsi="Arial" w:cs="Arial"/>
                <w:w w:val="99"/>
                <w:sz w:val="16"/>
                <w:szCs w:val="16"/>
              </w:rPr>
              <w:t xml:space="preserve"> </w:t>
            </w:r>
            <w:r w:rsidRPr="00C77BAC">
              <w:rPr>
                <w:rFonts w:ascii="Arial" w:eastAsia="Times New Roman" w:hAnsi="Arial" w:cs="Arial"/>
                <w:sz w:val="16"/>
                <w:szCs w:val="16"/>
              </w:rPr>
              <w:t>Reporting</w:t>
            </w:r>
          </w:p>
          <w:p w:rsidR="00C77BAC" w:rsidRPr="00C77BAC" w:rsidRDefault="00C77BAC" w:rsidP="00C77BAC">
            <w:pPr>
              <w:widowControl w:val="0"/>
              <w:kinsoku w:val="0"/>
              <w:overflowPunct w:val="0"/>
              <w:autoSpaceDE w:val="0"/>
              <w:autoSpaceDN w:val="0"/>
              <w:adjustRightInd w:val="0"/>
              <w:spacing w:before="1"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Period</w:t>
            </w:r>
          </w:p>
        </w:tc>
        <w:tc>
          <w:tcPr>
            <w:tcW w:w="959"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i/>
                <w:i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120"/>
              <w:rPr>
                <w:rFonts w:ascii="Times New Roman" w:eastAsia="Times New Roman" w:hAnsi="Times New Roman" w:cs="Times New Roman"/>
                <w:sz w:val="24"/>
                <w:szCs w:val="24"/>
              </w:rPr>
            </w:pPr>
            <w:r w:rsidRPr="00C77BAC">
              <w:rPr>
                <w:rFonts w:ascii="Arial" w:eastAsia="Times New Roman" w:hAnsi="Arial" w:cs="Arial"/>
                <w:sz w:val="16"/>
                <w:szCs w:val="16"/>
              </w:rPr>
              <w:t>B. Total</w:t>
            </w:r>
            <w:r w:rsidRPr="00C77BAC">
              <w:rPr>
                <w:rFonts w:ascii="Arial" w:eastAsia="Times New Roman" w:hAnsi="Arial" w:cs="Arial"/>
                <w:spacing w:val="-3"/>
                <w:sz w:val="16"/>
                <w:szCs w:val="16"/>
              </w:rPr>
              <w:t xml:space="preserve"> </w:t>
            </w:r>
            <w:r w:rsidRPr="00C77BAC">
              <w:rPr>
                <w:rFonts w:ascii="Arial" w:eastAsia="Times New Roman" w:hAnsi="Arial" w:cs="Arial"/>
                <w:sz w:val="16"/>
                <w:szCs w:val="16"/>
              </w:rPr>
              <w:t>#</w:t>
            </w:r>
            <w:r w:rsidRPr="00C77BAC">
              <w:rPr>
                <w:rFonts w:ascii="Arial" w:eastAsia="Times New Roman" w:hAnsi="Arial" w:cs="Arial"/>
                <w:w w:val="99"/>
                <w:sz w:val="16"/>
                <w:szCs w:val="16"/>
              </w:rPr>
              <w:t xml:space="preserve"> </w:t>
            </w:r>
            <w:r w:rsidRPr="00C77BAC">
              <w:rPr>
                <w:rFonts w:ascii="Arial" w:eastAsia="Times New Roman" w:hAnsi="Arial" w:cs="Arial"/>
                <w:sz w:val="16"/>
                <w:szCs w:val="16"/>
              </w:rPr>
              <w:t>to</w:t>
            </w:r>
            <w:r w:rsidRPr="00C77BAC">
              <w:rPr>
                <w:rFonts w:ascii="Arial" w:eastAsia="Times New Roman" w:hAnsi="Arial" w:cs="Arial"/>
                <w:spacing w:val="-3"/>
                <w:sz w:val="16"/>
                <w:szCs w:val="16"/>
              </w:rPr>
              <w:t xml:space="preserve"> </w:t>
            </w:r>
            <w:r w:rsidRPr="00C77BAC">
              <w:rPr>
                <w:rFonts w:ascii="Arial" w:eastAsia="Times New Roman" w:hAnsi="Arial" w:cs="Arial"/>
                <w:sz w:val="16"/>
                <w:szCs w:val="16"/>
              </w:rPr>
              <w:t>Date</w:t>
            </w:r>
          </w:p>
        </w:tc>
        <w:tc>
          <w:tcPr>
            <w:tcW w:w="351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i/>
                <w:iCs/>
                <w:sz w:val="15"/>
                <w:szCs w:val="15"/>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*32. Responder Status</w:t>
            </w:r>
            <w:r w:rsidRPr="00C77BAC">
              <w:rPr>
                <w:rFonts w:ascii="Arial" w:eastAsia="Times New Roman" w:hAnsi="Arial" w:cs="Arial"/>
                <w:b/>
                <w:bCs/>
                <w:spacing w:val="-13"/>
                <w:sz w:val="18"/>
                <w:szCs w:val="18"/>
              </w:rPr>
              <w:t xml:space="preserve"> </w:t>
            </w:r>
            <w:r w:rsidRPr="00C77BAC">
              <w:rPr>
                <w:rFonts w:ascii="Arial" w:eastAsia="Times New Roman" w:hAnsi="Arial" w:cs="Arial"/>
                <w:b/>
                <w:bCs/>
                <w:sz w:val="18"/>
                <w:szCs w:val="18"/>
              </w:rPr>
              <w:t>Summary:</w:t>
            </w:r>
          </w:p>
        </w:tc>
        <w:tc>
          <w:tcPr>
            <w:tcW w:w="930"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12"/>
              <w:rPr>
                <w:rFonts w:ascii="Arial" w:eastAsia="Times New Roman" w:hAnsi="Arial" w:cs="Arial"/>
                <w:sz w:val="16"/>
                <w:szCs w:val="16"/>
              </w:rPr>
            </w:pPr>
            <w:r w:rsidRPr="00C77BAC">
              <w:rPr>
                <w:rFonts w:ascii="Arial" w:eastAsia="Times New Roman" w:hAnsi="Arial" w:cs="Arial"/>
                <w:sz w:val="16"/>
                <w:szCs w:val="16"/>
              </w:rPr>
              <w:t>A. #</w:t>
            </w:r>
            <w:r w:rsidRPr="00C77BAC">
              <w:rPr>
                <w:rFonts w:ascii="Arial" w:eastAsia="Times New Roman" w:hAnsi="Arial" w:cs="Arial"/>
                <w:spacing w:val="-4"/>
                <w:sz w:val="16"/>
                <w:szCs w:val="16"/>
              </w:rPr>
              <w:t xml:space="preserve"> </w:t>
            </w:r>
            <w:r w:rsidRPr="00C77BAC">
              <w:rPr>
                <w:rFonts w:ascii="Arial" w:eastAsia="Times New Roman" w:hAnsi="Arial" w:cs="Arial"/>
                <w:sz w:val="16"/>
                <w:szCs w:val="16"/>
              </w:rPr>
              <w:t>This</w:t>
            </w:r>
            <w:r w:rsidRPr="00C77BAC">
              <w:rPr>
                <w:rFonts w:ascii="Arial" w:eastAsia="Times New Roman" w:hAnsi="Arial" w:cs="Arial"/>
                <w:w w:val="99"/>
                <w:sz w:val="16"/>
                <w:szCs w:val="16"/>
              </w:rPr>
              <w:t xml:space="preserve"> </w:t>
            </w:r>
            <w:r w:rsidRPr="00C77BAC">
              <w:rPr>
                <w:rFonts w:ascii="Arial" w:eastAsia="Times New Roman" w:hAnsi="Arial" w:cs="Arial"/>
                <w:sz w:val="16"/>
                <w:szCs w:val="16"/>
              </w:rPr>
              <w:t>Reporting</w:t>
            </w:r>
          </w:p>
          <w:p w:rsidR="00C77BAC" w:rsidRPr="00C77BAC" w:rsidRDefault="00C77BAC" w:rsidP="00C77BAC">
            <w:pPr>
              <w:widowControl w:val="0"/>
              <w:kinsoku w:val="0"/>
              <w:overflowPunct w:val="0"/>
              <w:autoSpaceDE w:val="0"/>
              <w:autoSpaceDN w:val="0"/>
              <w:adjustRightInd w:val="0"/>
              <w:spacing w:before="1"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Period</w:t>
            </w:r>
          </w:p>
        </w:tc>
        <w:tc>
          <w:tcPr>
            <w:tcW w:w="959"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i/>
                <w:i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120"/>
              <w:rPr>
                <w:rFonts w:ascii="Times New Roman" w:eastAsia="Times New Roman" w:hAnsi="Times New Roman" w:cs="Times New Roman"/>
                <w:sz w:val="24"/>
                <w:szCs w:val="24"/>
              </w:rPr>
            </w:pPr>
            <w:r w:rsidRPr="00C77BAC">
              <w:rPr>
                <w:rFonts w:ascii="Arial" w:eastAsia="Times New Roman" w:hAnsi="Arial" w:cs="Arial"/>
                <w:sz w:val="16"/>
                <w:szCs w:val="16"/>
              </w:rPr>
              <w:t>B. Total</w:t>
            </w:r>
            <w:r w:rsidRPr="00C77BAC">
              <w:rPr>
                <w:rFonts w:ascii="Arial" w:eastAsia="Times New Roman" w:hAnsi="Arial" w:cs="Arial"/>
                <w:spacing w:val="-3"/>
                <w:sz w:val="16"/>
                <w:szCs w:val="16"/>
              </w:rPr>
              <w:t xml:space="preserve"> </w:t>
            </w:r>
            <w:r w:rsidRPr="00C77BAC">
              <w:rPr>
                <w:rFonts w:ascii="Arial" w:eastAsia="Times New Roman" w:hAnsi="Arial" w:cs="Arial"/>
                <w:sz w:val="16"/>
                <w:szCs w:val="16"/>
              </w:rPr>
              <w:t>#</w:t>
            </w:r>
            <w:r w:rsidRPr="00C77BAC">
              <w:rPr>
                <w:rFonts w:ascii="Arial" w:eastAsia="Times New Roman" w:hAnsi="Arial" w:cs="Arial"/>
                <w:w w:val="99"/>
                <w:sz w:val="16"/>
                <w:szCs w:val="16"/>
              </w:rPr>
              <w:t xml:space="preserve"> </w:t>
            </w:r>
            <w:r w:rsidRPr="00C77BAC">
              <w:rPr>
                <w:rFonts w:ascii="Arial" w:eastAsia="Times New Roman" w:hAnsi="Arial" w:cs="Arial"/>
                <w:sz w:val="16"/>
                <w:szCs w:val="16"/>
              </w:rPr>
              <w:t>to</w:t>
            </w:r>
            <w:r w:rsidRPr="00C77BAC">
              <w:rPr>
                <w:rFonts w:ascii="Arial" w:eastAsia="Times New Roman" w:hAnsi="Arial" w:cs="Arial"/>
                <w:spacing w:val="-3"/>
                <w:sz w:val="16"/>
                <w:szCs w:val="16"/>
              </w:rPr>
              <w:t xml:space="preserve"> </w:t>
            </w:r>
            <w:r w:rsidRPr="00C77BAC">
              <w:rPr>
                <w:rFonts w:ascii="Arial" w:eastAsia="Times New Roman" w:hAnsi="Arial" w:cs="Arial"/>
                <w:sz w:val="16"/>
                <w:szCs w:val="16"/>
              </w:rPr>
              <w:t>Date</w:t>
            </w:r>
          </w:p>
        </w:tc>
      </w:tr>
      <w:tr w:rsidR="00C77BAC" w:rsidRPr="00C77BAC" w:rsidTr="007035D5">
        <w:trPr>
          <w:trHeight w:hRule="exact" w:val="238"/>
        </w:trPr>
        <w:tc>
          <w:tcPr>
            <w:tcW w:w="5400" w:type="dxa"/>
            <w:gridSpan w:val="4"/>
            <w:tcBorders>
              <w:top w:val="single" w:sz="4" w:space="0" w:color="000000"/>
              <w:left w:val="single" w:sz="12"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0" w:after="0" w:line="240" w:lineRule="auto"/>
              <w:rPr>
                <w:rFonts w:ascii="Times New Roman" w:eastAsia="Times New Roman" w:hAnsi="Times New Roman" w:cs="Times New Roman"/>
                <w:sz w:val="24"/>
                <w:szCs w:val="24"/>
              </w:rPr>
            </w:pPr>
            <w:r w:rsidRPr="00C77BAC">
              <w:rPr>
                <w:rFonts w:ascii="Arial" w:eastAsia="Times New Roman" w:hAnsi="Arial" w:cs="Arial"/>
                <w:i/>
                <w:iCs/>
                <w:sz w:val="18"/>
                <w:szCs w:val="18"/>
                <w:u w:val="single"/>
              </w:rPr>
              <w:t>C. Indicate Number of Civilians (Public)</w:t>
            </w:r>
            <w:r w:rsidRPr="00C77BAC">
              <w:rPr>
                <w:rFonts w:ascii="Arial" w:eastAsia="Times New Roman" w:hAnsi="Arial" w:cs="Arial"/>
                <w:i/>
                <w:iCs/>
                <w:spacing w:val="-22"/>
                <w:sz w:val="18"/>
                <w:szCs w:val="18"/>
                <w:u w:val="single"/>
              </w:rPr>
              <w:t xml:space="preserve"> </w:t>
            </w:r>
            <w:r w:rsidRPr="00C77BAC">
              <w:rPr>
                <w:rFonts w:ascii="Arial" w:eastAsia="Times New Roman" w:hAnsi="Arial" w:cs="Arial"/>
                <w:i/>
                <w:iCs/>
                <w:sz w:val="18"/>
                <w:szCs w:val="18"/>
                <w:u w:val="single"/>
              </w:rPr>
              <w:t>Below:</w:t>
            </w:r>
          </w:p>
        </w:tc>
        <w:tc>
          <w:tcPr>
            <w:tcW w:w="5400" w:type="dxa"/>
            <w:gridSpan w:val="3"/>
            <w:tcBorders>
              <w:top w:val="single" w:sz="4" w:space="0" w:color="000000"/>
              <w:left w:val="single" w:sz="12"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0" w:after="0" w:line="240" w:lineRule="auto"/>
              <w:rPr>
                <w:rFonts w:ascii="Times New Roman" w:eastAsia="Times New Roman" w:hAnsi="Times New Roman" w:cs="Times New Roman"/>
                <w:sz w:val="24"/>
                <w:szCs w:val="24"/>
              </w:rPr>
            </w:pPr>
            <w:r w:rsidRPr="00C77BAC">
              <w:rPr>
                <w:rFonts w:ascii="Arial" w:eastAsia="Times New Roman" w:hAnsi="Arial" w:cs="Arial"/>
                <w:i/>
                <w:iCs/>
                <w:sz w:val="18"/>
                <w:szCs w:val="18"/>
                <w:u w:val="single"/>
              </w:rPr>
              <w:t>C. Indicate Number of Responders</w:t>
            </w:r>
            <w:r w:rsidRPr="00C77BAC">
              <w:rPr>
                <w:rFonts w:ascii="Arial" w:eastAsia="Times New Roman" w:hAnsi="Arial" w:cs="Arial"/>
                <w:i/>
                <w:iCs/>
                <w:spacing w:val="-19"/>
                <w:sz w:val="18"/>
                <w:szCs w:val="18"/>
                <w:u w:val="single"/>
              </w:rPr>
              <w:t xml:space="preserve"> </w:t>
            </w:r>
            <w:r w:rsidRPr="00C77BAC">
              <w:rPr>
                <w:rFonts w:ascii="Arial" w:eastAsia="Times New Roman" w:hAnsi="Arial" w:cs="Arial"/>
                <w:i/>
                <w:iCs/>
                <w:sz w:val="18"/>
                <w:szCs w:val="18"/>
                <w:u w:val="single"/>
              </w:rPr>
              <w:t>Below:</w:t>
            </w:r>
          </w:p>
        </w:tc>
      </w:tr>
      <w:tr w:rsidR="00C77BAC" w:rsidRPr="00C77BAC" w:rsidTr="007035D5">
        <w:trPr>
          <w:trHeight w:hRule="exact" w:val="236"/>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w:t>
            </w:r>
            <w:r w:rsidRPr="00C77BAC">
              <w:rPr>
                <w:rFonts w:ascii="Arial" w:eastAsia="Times New Roman" w:hAnsi="Arial" w:cs="Arial"/>
                <w:spacing w:val="-7"/>
                <w:sz w:val="18"/>
                <w:szCs w:val="18"/>
              </w:rPr>
              <w:t xml:space="preserve"> </w:t>
            </w:r>
            <w:r w:rsidRPr="00C77BAC">
              <w:rPr>
                <w:rFonts w:ascii="Arial" w:eastAsia="Times New Roman" w:hAnsi="Arial" w:cs="Arial"/>
                <w:sz w:val="18"/>
                <w:szCs w:val="18"/>
              </w:rPr>
              <w:t>Fatalities</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w:t>
            </w:r>
            <w:r w:rsidRPr="00C77BAC">
              <w:rPr>
                <w:rFonts w:ascii="Arial" w:eastAsia="Times New Roman" w:hAnsi="Arial" w:cs="Arial"/>
                <w:spacing w:val="-7"/>
                <w:sz w:val="18"/>
                <w:szCs w:val="18"/>
              </w:rPr>
              <w:t xml:space="preserve"> </w:t>
            </w:r>
            <w:r w:rsidRPr="00C77BAC">
              <w:rPr>
                <w:rFonts w:ascii="Arial" w:eastAsia="Times New Roman" w:hAnsi="Arial" w:cs="Arial"/>
                <w:sz w:val="18"/>
                <w:szCs w:val="18"/>
              </w:rPr>
              <w:t>Fatalities</w:t>
            </w: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8"/>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E. With</w:t>
            </w:r>
            <w:r w:rsidRPr="00C77BAC">
              <w:rPr>
                <w:rFonts w:ascii="Arial" w:eastAsia="Times New Roman" w:hAnsi="Arial" w:cs="Arial"/>
                <w:spacing w:val="-10"/>
                <w:sz w:val="18"/>
                <w:szCs w:val="18"/>
              </w:rPr>
              <w:t xml:space="preserve"> </w:t>
            </w:r>
            <w:r w:rsidRPr="00C77BAC">
              <w:rPr>
                <w:rFonts w:ascii="Arial" w:eastAsia="Times New Roman" w:hAnsi="Arial" w:cs="Arial"/>
                <w:sz w:val="18"/>
                <w:szCs w:val="18"/>
              </w:rPr>
              <w:t>Injuries/Illness</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E. With</w:t>
            </w:r>
            <w:r w:rsidRPr="00C77BAC">
              <w:rPr>
                <w:rFonts w:ascii="Arial" w:eastAsia="Times New Roman" w:hAnsi="Arial" w:cs="Arial"/>
                <w:spacing w:val="-10"/>
                <w:sz w:val="18"/>
                <w:szCs w:val="18"/>
              </w:rPr>
              <w:t xml:space="preserve"> </w:t>
            </w:r>
            <w:r w:rsidRPr="00C77BAC">
              <w:rPr>
                <w:rFonts w:ascii="Arial" w:eastAsia="Times New Roman" w:hAnsi="Arial" w:cs="Arial"/>
                <w:sz w:val="18"/>
                <w:szCs w:val="18"/>
              </w:rPr>
              <w:t>Injuries/Illness</w:t>
            </w: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6"/>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F. Trapped/In Need of</w:t>
            </w:r>
            <w:r w:rsidRPr="00C77BAC">
              <w:rPr>
                <w:rFonts w:ascii="Arial" w:eastAsia="Times New Roman" w:hAnsi="Arial" w:cs="Arial"/>
                <w:spacing w:val="-12"/>
                <w:sz w:val="18"/>
                <w:szCs w:val="18"/>
              </w:rPr>
              <w:t xml:space="preserve"> </w:t>
            </w:r>
            <w:r w:rsidRPr="00C77BAC">
              <w:rPr>
                <w:rFonts w:ascii="Arial" w:eastAsia="Times New Roman" w:hAnsi="Arial" w:cs="Arial"/>
                <w:sz w:val="18"/>
                <w:szCs w:val="18"/>
              </w:rPr>
              <w:t>Rescue</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F. Trapped/In Need of</w:t>
            </w:r>
            <w:r w:rsidRPr="00C77BAC">
              <w:rPr>
                <w:rFonts w:ascii="Arial" w:eastAsia="Times New Roman" w:hAnsi="Arial" w:cs="Arial"/>
                <w:spacing w:val="-12"/>
                <w:sz w:val="18"/>
                <w:szCs w:val="18"/>
              </w:rPr>
              <w:t xml:space="preserve"> </w:t>
            </w:r>
            <w:r w:rsidRPr="00C77BAC">
              <w:rPr>
                <w:rFonts w:ascii="Arial" w:eastAsia="Times New Roman" w:hAnsi="Arial" w:cs="Arial"/>
                <w:sz w:val="18"/>
                <w:szCs w:val="18"/>
              </w:rPr>
              <w:t>Rescue</w:t>
            </w: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8"/>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 xml:space="preserve">G. Missing </w:t>
            </w:r>
            <w:r w:rsidRPr="00C77BAC">
              <w:rPr>
                <w:rFonts w:ascii="Arial" w:eastAsia="Times New Roman" w:hAnsi="Arial" w:cs="Arial"/>
                <w:i/>
                <w:iCs/>
                <w:sz w:val="18"/>
                <w:szCs w:val="18"/>
              </w:rPr>
              <w:t>(note if</w:t>
            </w:r>
            <w:r w:rsidRPr="00C77BAC">
              <w:rPr>
                <w:rFonts w:ascii="Arial" w:eastAsia="Times New Roman" w:hAnsi="Arial" w:cs="Arial"/>
                <w:i/>
                <w:iCs/>
                <w:spacing w:val="-12"/>
                <w:sz w:val="18"/>
                <w:szCs w:val="18"/>
              </w:rPr>
              <w:t xml:space="preserve"> </w:t>
            </w:r>
            <w:r w:rsidRPr="00C77BAC">
              <w:rPr>
                <w:rFonts w:ascii="Arial" w:eastAsia="Times New Roman" w:hAnsi="Arial" w:cs="Arial"/>
                <w:i/>
                <w:iCs/>
                <w:sz w:val="18"/>
                <w:szCs w:val="18"/>
              </w:rPr>
              <w:t>estimated)</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G.</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Missing</w:t>
            </w: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6"/>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 xml:space="preserve">H. Evacuated </w:t>
            </w:r>
            <w:r w:rsidRPr="00C77BAC">
              <w:rPr>
                <w:rFonts w:ascii="Arial" w:eastAsia="Times New Roman" w:hAnsi="Arial" w:cs="Arial"/>
                <w:i/>
                <w:iCs/>
                <w:sz w:val="18"/>
                <w:szCs w:val="18"/>
              </w:rPr>
              <w:t>(note if</w:t>
            </w:r>
            <w:r w:rsidRPr="00C77BAC">
              <w:rPr>
                <w:rFonts w:ascii="Arial" w:eastAsia="Times New Roman" w:hAnsi="Arial" w:cs="Arial"/>
                <w:i/>
                <w:iCs/>
                <w:spacing w:val="-14"/>
                <w:sz w:val="18"/>
                <w:szCs w:val="18"/>
              </w:rPr>
              <w:t xml:space="preserve"> </w:t>
            </w:r>
            <w:r w:rsidRPr="00C77BAC">
              <w:rPr>
                <w:rFonts w:ascii="Arial" w:eastAsia="Times New Roman" w:hAnsi="Arial" w:cs="Arial"/>
                <w:i/>
                <w:iCs/>
                <w:sz w:val="18"/>
                <w:szCs w:val="18"/>
              </w:rPr>
              <w:t>estimated)</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H. Sheltering in</w:t>
            </w:r>
            <w:r w:rsidRPr="00C77BAC">
              <w:rPr>
                <w:rFonts w:ascii="Arial" w:eastAsia="Times New Roman" w:hAnsi="Arial" w:cs="Arial"/>
                <w:spacing w:val="-9"/>
                <w:sz w:val="18"/>
                <w:szCs w:val="18"/>
              </w:rPr>
              <w:t xml:space="preserve"> </w:t>
            </w:r>
            <w:r w:rsidRPr="00C77BAC">
              <w:rPr>
                <w:rFonts w:ascii="Arial" w:eastAsia="Times New Roman" w:hAnsi="Arial" w:cs="Arial"/>
                <w:sz w:val="18"/>
                <w:szCs w:val="18"/>
              </w:rPr>
              <w:t>Place</w:t>
            </w: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8"/>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 xml:space="preserve">I. Sheltering in Place </w:t>
            </w:r>
            <w:r w:rsidRPr="00C77BAC">
              <w:rPr>
                <w:rFonts w:ascii="Arial" w:eastAsia="Times New Roman" w:hAnsi="Arial" w:cs="Arial"/>
                <w:i/>
                <w:iCs/>
                <w:sz w:val="18"/>
                <w:szCs w:val="18"/>
              </w:rPr>
              <w:t>(note if</w:t>
            </w:r>
            <w:r w:rsidRPr="00C77BAC">
              <w:rPr>
                <w:rFonts w:ascii="Arial" w:eastAsia="Times New Roman" w:hAnsi="Arial" w:cs="Arial"/>
                <w:i/>
                <w:iCs/>
                <w:spacing w:val="-17"/>
                <w:sz w:val="18"/>
                <w:szCs w:val="18"/>
              </w:rPr>
              <w:t xml:space="preserve"> </w:t>
            </w:r>
            <w:r w:rsidRPr="00C77BAC">
              <w:rPr>
                <w:rFonts w:ascii="Arial" w:eastAsia="Times New Roman" w:hAnsi="Arial" w:cs="Arial"/>
                <w:i/>
                <w:iCs/>
                <w:sz w:val="18"/>
                <w:szCs w:val="18"/>
              </w:rPr>
              <w:t>estimated)</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I. Have Received</w:t>
            </w:r>
            <w:r w:rsidRPr="00C77BAC">
              <w:rPr>
                <w:rFonts w:ascii="Arial" w:eastAsia="Times New Roman" w:hAnsi="Arial" w:cs="Arial"/>
                <w:spacing w:val="-14"/>
                <w:sz w:val="18"/>
                <w:szCs w:val="18"/>
              </w:rPr>
              <w:t xml:space="preserve"> </w:t>
            </w:r>
            <w:r w:rsidRPr="00C77BAC">
              <w:rPr>
                <w:rFonts w:ascii="Arial" w:eastAsia="Times New Roman" w:hAnsi="Arial" w:cs="Arial"/>
                <w:sz w:val="18"/>
                <w:szCs w:val="18"/>
              </w:rPr>
              <w:t>Immunizations</w:t>
            </w: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6"/>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 xml:space="preserve">J. In Temporary Shelters </w:t>
            </w:r>
            <w:r w:rsidRPr="00C77BAC">
              <w:rPr>
                <w:rFonts w:ascii="Arial" w:eastAsia="Times New Roman" w:hAnsi="Arial" w:cs="Arial"/>
                <w:i/>
                <w:iCs/>
                <w:sz w:val="18"/>
                <w:szCs w:val="18"/>
              </w:rPr>
              <w:t>(note if</w:t>
            </w:r>
            <w:r w:rsidRPr="00C77BAC">
              <w:rPr>
                <w:rFonts w:ascii="Arial" w:eastAsia="Times New Roman" w:hAnsi="Arial" w:cs="Arial"/>
                <w:i/>
                <w:iCs/>
                <w:spacing w:val="-12"/>
                <w:sz w:val="18"/>
                <w:szCs w:val="18"/>
              </w:rPr>
              <w:t xml:space="preserve"> </w:t>
            </w:r>
            <w:r w:rsidRPr="00C77BAC">
              <w:rPr>
                <w:rFonts w:ascii="Arial" w:eastAsia="Times New Roman" w:hAnsi="Arial" w:cs="Arial"/>
                <w:i/>
                <w:iCs/>
                <w:sz w:val="18"/>
                <w:szCs w:val="18"/>
              </w:rPr>
              <w:t>est.)</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J. Require</w:t>
            </w:r>
            <w:r w:rsidRPr="00C77BAC">
              <w:rPr>
                <w:rFonts w:ascii="Arial" w:eastAsia="Times New Roman" w:hAnsi="Arial" w:cs="Arial"/>
                <w:spacing w:val="-12"/>
                <w:sz w:val="18"/>
                <w:szCs w:val="18"/>
              </w:rPr>
              <w:t xml:space="preserve"> </w:t>
            </w:r>
            <w:r w:rsidRPr="00C77BAC">
              <w:rPr>
                <w:rFonts w:ascii="Arial" w:eastAsia="Times New Roman" w:hAnsi="Arial" w:cs="Arial"/>
                <w:sz w:val="18"/>
                <w:szCs w:val="18"/>
              </w:rPr>
              <w:t>Immunizations</w:t>
            </w: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8"/>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K. Have Received Mass</w:t>
            </w:r>
            <w:r w:rsidRPr="00C77BAC">
              <w:rPr>
                <w:rFonts w:ascii="Arial" w:eastAsia="Times New Roman" w:hAnsi="Arial" w:cs="Arial"/>
                <w:spacing w:val="-15"/>
                <w:sz w:val="18"/>
                <w:szCs w:val="18"/>
              </w:rPr>
              <w:t xml:space="preserve"> </w:t>
            </w:r>
            <w:r w:rsidRPr="00C77BAC">
              <w:rPr>
                <w:rFonts w:ascii="Arial" w:eastAsia="Times New Roman" w:hAnsi="Arial" w:cs="Arial"/>
                <w:sz w:val="18"/>
                <w:szCs w:val="18"/>
              </w:rPr>
              <w:t>Immunizations</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K. In</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Quarantine</w:t>
            </w: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6"/>
        </w:trPr>
        <w:tc>
          <w:tcPr>
            <w:tcW w:w="348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 xml:space="preserve">L. Require Immunizations </w:t>
            </w:r>
            <w:r w:rsidRPr="00C77BAC">
              <w:rPr>
                <w:rFonts w:ascii="Arial" w:eastAsia="Times New Roman" w:hAnsi="Arial" w:cs="Arial"/>
                <w:i/>
                <w:iCs/>
                <w:sz w:val="18"/>
                <w:szCs w:val="18"/>
              </w:rPr>
              <w:t>(note if</w:t>
            </w:r>
            <w:r w:rsidRPr="00C77BAC">
              <w:rPr>
                <w:rFonts w:ascii="Arial" w:eastAsia="Times New Roman" w:hAnsi="Arial" w:cs="Arial"/>
                <w:i/>
                <w:iCs/>
                <w:spacing w:val="-15"/>
                <w:sz w:val="18"/>
                <w:szCs w:val="18"/>
              </w:rPr>
              <w:t xml:space="preserve"> </w:t>
            </w:r>
            <w:r w:rsidRPr="00C77BAC">
              <w:rPr>
                <w:rFonts w:ascii="Arial" w:eastAsia="Times New Roman" w:hAnsi="Arial" w:cs="Arial"/>
                <w:i/>
                <w:iCs/>
                <w:sz w:val="18"/>
                <w:szCs w:val="18"/>
              </w:rPr>
              <w:t>est.)</w:t>
            </w:r>
          </w:p>
        </w:tc>
        <w:tc>
          <w:tcPr>
            <w:tcW w:w="960" w:type="dxa"/>
            <w:gridSpan w:val="2"/>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0"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38"/>
        </w:trPr>
        <w:tc>
          <w:tcPr>
            <w:tcW w:w="3481"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M. In</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Quarantine</w:t>
            </w:r>
          </w:p>
        </w:tc>
        <w:tc>
          <w:tcPr>
            <w:tcW w:w="960"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30"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47"/>
        </w:trPr>
        <w:tc>
          <w:tcPr>
            <w:tcW w:w="348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i/>
                <w:iCs/>
                <w:sz w:val="18"/>
                <w:szCs w:val="18"/>
              </w:rPr>
              <w:t>N. Total # Civilians (Public)</w:t>
            </w:r>
            <w:r w:rsidRPr="00C77BAC">
              <w:rPr>
                <w:rFonts w:ascii="Arial" w:eastAsia="Times New Roman" w:hAnsi="Arial" w:cs="Arial"/>
                <w:i/>
                <w:iCs/>
                <w:spacing w:val="-16"/>
                <w:sz w:val="18"/>
                <w:szCs w:val="18"/>
              </w:rPr>
              <w:t xml:space="preserve"> </w:t>
            </w:r>
            <w:r w:rsidRPr="00C77BAC">
              <w:rPr>
                <w:rFonts w:ascii="Arial" w:eastAsia="Times New Roman" w:hAnsi="Arial" w:cs="Arial"/>
                <w:i/>
                <w:iCs/>
                <w:sz w:val="18"/>
                <w:szCs w:val="18"/>
              </w:rPr>
              <w:t>Affected:</w:t>
            </w:r>
          </w:p>
        </w:tc>
        <w:tc>
          <w:tcPr>
            <w:tcW w:w="960" w:type="dxa"/>
            <w:gridSpan w:val="2"/>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Arial" w:eastAsia="Times New Roman" w:hAnsi="Arial" w:cs="Arial"/>
                <w:i/>
                <w:iCs/>
                <w:sz w:val="18"/>
                <w:szCs w:val="18"/>
              </w:rPr>
              <w:t>N. Total # Responders</w:t>
            </w:r>
            <w:r w:rsidRPr="00C77BAC">
              <w:rPr>
                <w:rFonts w:ascii="Arial" w:eastAsia="Times New Roman" w:hAnsi="Arial" w:cs="Arial"/>
                <w:i/>
                <w:iCs/>
                <w:spacing w:val="-13"/>
                <w:sz w:val="18"/>
                <w:szCs w:val="18"/>
              </w:rPr>
              <w:t xml:space="preserve"> </w:t>
            </w:r>
            <w:r w:rsidRPr="00C77BAC">
              <w:rPr>
                <w:rFonts w:ascii="Arial" w:eastAsia="Times New Roman" w:hAnsi="Arial" w:cs="Arial"/>
                <w:i/>
                <w:iCs/>
                <w:sz w:val="18"/>
                <w:szCs w:val="18"/>
              </w:rPr>
              <w:t>Affected:</w:t>
            </w:r>
          </w:p>
        </w:tc>
        <w:tc>
          <w:tcPr>
            <w:tcW w:w="93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59"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514"/>
        </w:trPr>
        <w:tc>
          <w:tcPr>
            <w:tcW w:w="5400" w:type="dxa"/>
            <w:gridSpan w:val="4"/>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33. Life, Safety, and Health Status/Threat</w:t>
            </w:r>
            <w:r w:rsidRPr="00C77BAC">
              <w:rPr>
                <w:rFonts w:ascii="Arial" w:eastAsia="Times New Roman" w:hAnsi="Arial" w:cs="Arial"/>
                <w:b/>
                <w:bCs/>
                <w:spacing w:val="-21"/>
                <w:sz w:val="18"/>
                <w:szCs w:val="18"/>
              </w:rPr>
              <w:t xml:space="preserve"> </w:t>
            </w:r>
            <w:r w:rsidRPr="00C77BAC">
              <w:rPr>
                <w:rFonts w:ascii="Arial" w:eastAsia="Times New Roman" w:hAnsi="Arial" w:cs="Arial"/>
                <w:b/>
                <w:bCs/>
                <w:sz w:val="18"/>
                <w:szCs w:val="18"/>
              </w:rPr>
              <w:t>Remarks:</w:t>
            </w:r>
          </w:p>
        </w:tc>
        <w:tc>
          <w:tcPr>
            <w:tcW w:w="351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46"/>
              <w:rPr>
                <w:rFonts w:ascii="Times New Roman" w:eastAsia="Times New Roman" w:hAnsi="Times New Roman" w:cs="Times New Roman"/>
                <w:sz w:val="24"/>
                <w:szCs w:val="24"/>
              </w:rPr>
            </w:pPr>
            <w:r w:rsidRPr="00C77BAC">
              <w:rPr>
                <w:rFonts w:ascii="Arial" w:eastAsia="Times New Roman" w:hAnsi="Arial" w:cs="Arial"/>
                <w:b/>
                <w:bCs/>
                <w:sz w:val="18"/>
                <w:szCs w:val="18"/>
              </w:rPr>
              <w:t>*34. Life, Safety, and Health</w:t>
            </w:r>
            <w:r w:rsidRPr="00C77BAC">
              <w:rPr>
                <w:rFonts w:ascii="Arial" w:eastAsia="Times New Roman" w:hAnsi="Arial" w:cs="Arial"/>
                <w:b/>
                <w:bCs/>
                <w:spacing w:val="-13"/>
                <w:sz w:val="18"/>
                <w:szCs w:val="18"/>
              </w:rPr>
              <w:t xml:space="preserve"> </w:t>
            </w:r>
            <w:r w:rsidRPr="00C77BAC">
              <w:rPr>
                <w:rFonts w:ascii="Arial" w:eastAsia="Times New Roman" w:hAnsi="Arial" w:cs="Arial"/>
                <w:b/>
                <w:bCs/>
                <w:sz w:val="18"/>
                <w:szCs w:val="18"/>
              </w:rPr>
              <w:t>Threat</w:t>
            </w:r>
            <w:r w:rsidRPr="00C77BAC">
              <w:rPr>
                <w:rFonts w:ascii="Arial" w:eastAsia="Times New Roman" w:hAnsi="Arial" w:cs="Arial"/>
                <w:b/>
                <w:bCs/>
                <w:spacing w:val="-1"/>
                <w:sz w:val="18"/>
                <w:szCs w:val="18"/>
              </w:rPr>
              <w:t xml:space="preserve"> </w:t>
            </w:r>
            <w:r w:rsidRPr="00C77BAC">
              <w:rPr>
                <w:rFonts w:ascii="Arial" w:eastAsia="Times New Roman" w:hAnsi="Arial" w:cs="Arial"/>
                <w:b/>
                <w:bCs/>
                <w:sz w:val="18"/>
                <w:szCs w:val="18"/>
              </w:rPr>
              <w:t>Management:</w:t>
            </w:r>
          </w:p>
        </w:tc>
        <w:tc>
          <w:tcPr>
            <w:tcW w:w="1889" w:type="dxa"/>
            <w:gridSpan w:val="2"/>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i/>
                <w:iCs/>
                <w:sz w:val="23"/>
                <w:szCs w:val="23"/>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A. Check if</w:t>
            </w:r>
            <w:r w:rsidRPr="00C77BAC">
              <w:rPr>
                <w:rFonts w:ascii="Arial" w:eastAsia="Times New Roman" w:hAnsi="Arial" w:cs="Arial"/>
                <w:spacing w:val="-6"/>
                <w:sz w:val="16"/>
                <w:szCs w:val="16"/>
              </w:rPr>
              <w:t xml:space="preserve"> </w:t>
            </w:r>
            <w:r w:rsidRPr="00C77BAC">
              <w:rPr>
                <w:rFonts w:ascii="Arial" w:eastAsia="Times New Roman" w:hAnsi="Arial" w:cs="Arial"/>
                <w:sz w:val="16"/>
                <w:szCs w:val="16"/>
              </w:rPr>
              <w:t>Active</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p>
        </w:tc>
        <w:tc>
          <w:tcPr>
            <w:tcW w:w="3511"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A. No Likely</w:t>
            </w:r>
            <w:r w:rsidRPr="00C77BAC">
              <w:rPr>
                <w:rFonts w:ascii="Arial" w:eastAsia="Times New Roman" w:hAnsi="Arial" w:cs="Arial"/>
                <w:spacing w:val="-10"/>
                <w:sz w:val="18"/>
                <w:szCs w:val="18"/>
              </w:rPr>
              <w:t xml:space="preserve"> </w:t>
            </w:r>
            <w:r w:rsidRPr="00C77BAC">
              <w:rPr>
                <w:rFonts w:ascii="Arial" w:eastAsia="Times New Roman" w:hAnsi="Arial" w:cs="Arial"/>
                <w:sz w:val="18"/>
                <w:szCs w:val="18"/>
              </w:rPr>
              <w:t>Threat</w:t>
            </w:r>
          </w:p>
        </w:tc>
        <w:tc>
          <w:tcPr>
            <w:tcW w:w="1889" w:type="dxa"/>
            <w:gridSpan w:val="2"/>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B. Potential Future</w:t>
            </w:r>
            <w:r w:rsidRPr="00C77BAC">
              <w:rPr>
                <w:rFonts w:ascii="Arial" w:eastAsia="Times New Roman" w:hAnsi="Arial" w:cs="Arial"/>
                <w:spacing w:val="-11"/>
                <w:sz w:val="18"/>
                <w:szCs w:val="18"/>
              </w:rPr>
              <w:t xml:space="preserve"> </w:t>
            </w:r>
            <w:r w:rsidRPr="00C77BAC">
              <w:rPr>
                <w:rFonts w:ascii="Arial" w:eastAsia="Times New Roman" w:hAnsi="Arial" w:cs="Arial"/>
                <w:sz w:val="18"/>
                <w:szCs w:val="18"/>
              </w:rPr>
              <w:t>Threat</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C. Mass Notifications in</w:t>
            </w:r>
            <w:r w:rsidRPr="00C77BAC">
              <w:rPr>
                <w:rFonts w:ascii="Arial" w:eastAsia="Times New Roman" w:hAnsi="Arial" w:cs="Arial"/>
                <w:spacing w:val="-13"/>
                <w:sz w:val="18"/>
                <w:szCs w:val="18"/>
              </w:rPr>
              <w:t xml:space="preserve"> </w:t>
            </w:r>
            <w:r w:rsidRPr="00C77BAC">
              <w:rPr>
                <w:rFonts w:ascii="Arial" w:eastAsia="Times New Roman" w:hAnsi="Arial" w:cs="Arial"/>
                <w:sz w:val="18"/>
                <w:szCs w:val="18"/>
              </w:rPr>
              <w:t>Progress</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D. Mass Notifications</w:t>
            </w:r>
            <w:r w:rsidRPr="00C77BAC">
              <w:rPr>
                <w:rFonts w:ascii="Arial" w:eastAsia="Times New Roman" w:hAnsi="Arial" w:cs="Arial"/>
                <w:spacing w:val="-15"/>
                <w:sz w:val="18"/>
                <w:szCs w:val="18"/>
              </w:rPr>
              <w:t xml:space="preserve"> </w:t>
            </w:r>
            <w:r w:rsidRPr="00C77BAC">
              <w:rPr>
                <w:rFonts w:ascii="Arial" w:eastAsia="Times New Roman" w:hAnsi="Arial" w:cs="Arial"/>
                <w:sz w:val="18"/>
                <w:szCs w:val="18"/>
              </w:rPr>
              <w:t>Completed</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E. No Evacuation(s)</w:t>
            </w:r>
            <w:r w:rsidRPr="00C77BAC">
              <w:rPr>
                <w:rFonts w:ascii="Arial" w:eastAsia="Times New Roman" w:hAnsi="Arial" w:cs="Arial"/>
                <w:spacing w:val="-12"/>
                <w:sz w:val="18"/>
                <w:szCs w:val="18"/>
              </w:rPr>
              <w:t xml:space="preserve"> </w:t>
            </w:r>
            <w:r w:rsidRPr="00C77BAC">
              <w:rPr>
                <w:rFonts w:ascii="Arial" w:eastAsia="Times New Roman" w:hAnsi="Arial" w:cs="Arial"/>
                <w:sz w:val="18"/>
                <w:szCs w:val="18"/>
              </w:rPr>
              <w:t>Imminent</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8"/>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F. Planning for</w:t>
            </w:r>
            <w:r w:rsidRPr="00C77BAC">
              <w:rPr>
                <w:rFonts w:ascii="Arial" w:eastAsia="Times New Roman" w:hAnsi="Arial" w:cs="Arial"/>
                <w:spacing w:val="-11"/>
                <w:sz w:val="18"/>
                <w:szCs w:val="18"/>
              </w:rPr>
              <w:t xml:space="preserve"> </w:t>
            </w:r>
            <w:r w:rsidRPr="00C77BAC">
              <w:rPr>
                <w:rFonts w:ascii="Arial" w:eastAsia="Times New Roman" w:hAnsi="Arial" w:cs="Arial"/>
                <w:sz w:val="18"/>
                <w:szCs w:val="18"/>
              </w:rPr>
              <w:t>Evacuation</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6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G. Planning for</w:t>
            </w:r>
            <w:r w:rsidRPr="00C77BAC">
              <w:rPr>
                <w:rFonts w:ascii="Arial" w:eastAsia="Times New Roman" w:hAnsi="Arial" w:cs="Arial"/>
                <w:spacing w:val="-11"/>
                <w:sz w:val="18"/>
                <w:szCs w:val="18"/>
              </w:rPr>
              <w:t xml:space="preserve"> </w:t>
            </w:r>
            <w:r w:rsidRPr="00C77BAC">
              <w:rPr>
                <w:rFonts w:ascii="Arial" w:eastAsia="Times New Roman" w:hAnsi="Arial" w:cs="Arial"/>
                <w:sz w:val="18"/>
                <w:szCs w:val="18"/>
              </w:rPr>
              <w:t>Shelter-in-Place</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47"/>
        </w:trPr>
        <w:tc>
          <w:tcPr>
            <w:tcW w:w="5400" w:type="dxa"/>
            <w:gridSpan w:val="4"/>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24"/>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35. Weather Concerns </w:t>
            </w:r>
            <w:r w:rsidRPr="00C77BAC">
              <w:rPr>
                <w:rFonts w:ascii="Arial" w:eastAsia="Times New Roman" w:hAnsi="Arial" w:cs="Arial"/>
                <w:sz w:val="18"/>
                <w:szCs w:val="18"/>
              </w:rPr>
              <w:t>(synopsis of current and</w:t>
            </w:r>
            <w:r w:rsidRPr="00C77BAC">
              <w:rPr>
                <w:rFonts w:ascii="Arial" w:eastAsia="Times New Roman" w:hAnsi="Arial" w:cs="Arial"/>
                <w:spacing w:val="-20"/>
                <w:sz w:val="18"/>
                <w:szCs w:val="18"/>
              </w:rPr>
              <w:t xml:space="preserve"> </w:t>
            </w:r>
            <w:r w:rsidRPr="00C77BAC">
              <w:rPr>
                <w:rFonts w:ascii="Arial" w:eastAsia="Times New Roman" w:hAnsi="Arial" w:cs="Arial"/>
                <w:sz w:val="18"/>
                <w:szCs w:val="18"/>
              </w:rPr>
              <w:t>predicted</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weather; discuss related factors that may cause</w:t>
            </w:r>
            <w:r w:rsidRPr="00C77BAC">
              <w:rPr>
                <w:rFonts w:ascii="Arial" w:eastAsia="Times New Roman" w:hAnsi="Arial" w:cs="Arial"/>
                <w:spacing w:val="-20"/>
                <w:sz w:val="18"/>
                <w:szCs w:val="18"/>
              </w:rPr>
              <w:t xml:space="preserve"> </w:t>
            </w:r>
            <w:r w:rsidRPr="00C77BAC">
              <w:rPr>
                <w:rFonts w:ascii="Arial" w:eastAsia="Times New Roman" w:hAnsi="Arial" w:cs="Arial"/>
                <w:sz w:val="18"/>
                <w:szCs w:val="18"/>
              </w:rPr>
              <w:t>concern)</w:t>
            </w:r>
            <w:r w:rsidRPr="00C77BAC">
              <w:rPr>
                <w:rFonts w:ascii="Arial" w:eastAsia="Times New Roman" w:hAnsi="Arial" w:cs="Arial"/>
                <w:b/>
                <w:bCs/>
                <w:sz w:val="18"/>
                <w:szCs w:val="18"/>
              </w:rPr>
              <w:t>:</w:t>
            </w: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2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H. Evacuation(s) in</w:t>
            </w:r>
            <w:r w:rsidRPr="00C77BAC">
              <w:rPr>
                <w:rFonts w:ascii="Arial" w:eastAsia="Times New Roman" w:hAnsi="Arial" w:cs="Arial"/>
                <w:spacing w:val="-10"/>
                <w:sz w:val="18"/>
                <w:szCs w:val="18"/>
              </w:rPr>
              <w:t xml:space="preserve"> </w:t>
            </w:r>
            <w:r w:rsidRPr="00C77BAC">
              <w:rPr>
                <w:rFonts w:ascii="Arial" w:eastAsia="Times New Roman" w:hAnsi="Arial" w:cs="Arial"/>
                <w:sz w:val="18"/>
                <w:szCs w:val="18"/>
              </w:rPr>
              <w:t>Progress</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I. Shelter-in-Place in</w:t>
            </w:r>
            <w:r w:rsidRPr="00C77BAC">
              <w:rPr>
                <w:rFonts w:ascii="Arial" w:eastAsia="Times New Roman" w:hAnsi="Arial" w:cs="Arial"/>
                <w:spacing w:val="-11"/>
                <w:sz w:val="18"/>
                <w:szCs w:val="18"/>
              </w:rPr>
              <w:t xml:space="preserve"> </w:t>
            </w:r>
            <w:r w:rsidRPr="00C77BAC">
              <w:rPr>
                <w:rFonts w:ascii="Arial" w:eastAsia="Times New Roman" w:hAnsi="Arial" w:cs="Arial"/>
                <w:sz w:val="18"/>
                <w:szCs w:val="18"/>
              </w:rPr>
              <w:t>Progress</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J. Repopulation in</w:t>
            </w:r>
            <w:r w:rsidRPr="00C77BAC">
              <w:rPr>
                <w:rFonts w:ascii="Arial" w:eastAsia="Times New Roman" w:hAnsi="Arial" w:cs="Arial"/>
                <w:spacing w:val="-11"/>
                <w:sz w:val="18"/>
                <w:szCs w:val="18"/>
              </w:rPr>
              <w:t xml:space="preserve"> </w:t>
            </w:r>
            <w:r w:rsidRPr="00C77BAC">
              <w:rPr>
                <w:rFonts w:ascii="Arial" w:eastAsia="Times New Roman" w:hAnsi="Arial" w:cs="Arial"/>
                <w:sz w:val="18"/>
                <w:szCs w:val="18"/>
              </w:rPr>
              <w:t>Progress</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K. Mass Immunization in</w:t>
            </w:r>
            <w:r w:rsidRPr="00C77BAC">
              <w:rPr>
                <w:rFonts w:ascii="Arial" w:eastAsia="Times New Roman" w:hAnsi="Arial" w:cs="Arial"/>
                <w:spacing w:val="-12"/>
                <w:sz w:val="18"/>
                <w:szCs w:val="18"/>
              </w:rPr>
              <w:t xml:space="preserve"> </w:t>
            </w:r>
            <w:r w:rsidRPr="00C77BAC">
              <w:rPr>
                <w:rFonts w:ascii="Arial" w:eastAsia="Times New Roman" w:hAnsi="Arial" w:cs="Arial"/>
                <w:sz w:val="18"/>
                <w:szCs w:val="18"/>
              </w:rPr>
              <w:t>Progress</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8"/>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L. Mass Immunization</w:t>
            </w:r>
            <w:r w:rsidRPr="00C77BAC">
              <w:rPr>
                <w:rFonts w:ascii="Arial" w:eastAsia="Times New Roman" w:hAnsi="Arial" w:cs="Arial"/>
                <w:spacing w:val="-11"/>
                <w:sz w:val="18"/>
                <w:szCs w:val="18"/>
              </w:rPr>
              <w:t xml:space="preserve"> </w:t>
            </w:r>
            <w:r w:rsidRPr="00C77BAC">
              <w:rPr>
                <w:rFonts w:ascii="Arial" w:eastAsia="Times New Roman" w:hAnsi="Arial" w:cs="Arial"/>
                <w:sz w:val="18"/>
                <w:szCs w:val="18"/>
              </w:rPr>
              <w:t>Complete</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M. Quarantine in</w:t>
            </w:r>
            <w:r w:rsidRPr="00C77BAC">
              <w:rPr>
                <w:rFonts w:ascii="Arial" w:eastAsia="Times New Roman" w:hAnsi="Arial" w:cs="Arial"/>
                <w:spacing w:val="-9"/>
                <w:sz w:val="18"/>
                <w:szCs w:val="18"/>
              </w:rPr>
              <w:t xml:space="preserve"> </w:t>
            </w:r>
            <w:r w:rsidRPr="00C77BAC">
              <w:rPr>
                <w:rFonts w:ascii="Arial" w:eastAsia="Times New Roman" w:hAnsi="Arial" w:cs="Arial"/>
                <w:sz w:val="18"/>
                <w:szCs w:val="18"/>
              </w:rPr>
              <w:t>Progress</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N. Area Restriction in</w:t>
            </w:r>
            <w:r w:rsidRPr="00C77BAC">
              <w:rPr>
                <w:rFonts w:ascii="Arial" w:eastAsia="Times New Roman" w:hAnsi="Arial" w:cs="Arial"/>
                <w:spacing w:val="-10"/>
                <w:sz w:val="18"/>
                <w:szCs w:val="18"/>
              </w:rPr>
              <w:t xml:space="preserve"> </w:t>
            </w:r>
            <w:r w:rsidRPr="00C77BAC">
              <w:rPr>
                <w:rFonts w:ascii="Arial" w:eastAsia="Times New Roman" w:hAnsi="Arial" w:cs="Arial"/>
                <w:sz w:val="18"/>
                <w:szCs w:val="18"/>
              </w:rPr>
              <w:t>Effect</w:t>
            </w: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89" w:type="dxa"/>
            <w:gridSpan w:val="2"/>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67"/>
        </w:trPr>
        <w:tc>
          <w:tcPr>
            <w:tcW w:w="5400"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p>
        </w:tc>
        <w:tc>
          <w:tcPr>
            <w:tcW w:w="3511" w:type="dxa"/>
            <w:tcBorders>
              <w:top w:val="dotted"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889" w:type="dxa"/>
            <w:gridSpan w:val="2"/>
            <w:tcBorders>
              <w:top w:val="dotted"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jc w:val="center"/>
              <w:rPr>
                <w:rFonts w:ascii="Times New Roman" w:eastAsia="Times New Roman" w:hAnsi="Times New Roman" w:cs="Times New Roman"/>
                <w:sz w:val="24"/>
                <w:szCs w:val="24"/>
              </w:rPr>
            </w:pPr>
            <w:r w:rsidRPr="00C77BAC">
              <w:rPr>
                <w:rFonts w:ascii="Webdings" w:eastAsia="Times New Roman" w:hAnsi="Webdings" w:cs="Webdings"/>
                <w:sz w:val="18"/>
                <w:szCs w:val="18"/>
              </w:rPr>
              <w:t></w:t>
            </w:r>
          </w:p>
        </w:tc>
      </w:tr>
      <w:tr w:rsidR="00C77BAC" w:rsidRPr="00C77BAC" w:rsidTr="007035D5">
        <w:trPr>
          <w:trHeight w:hRule="exact" w:val="2599"/>
        </w:trPr>
        <w:tc>
          <w:tcPr>
            <w:tcW w:w="10800" w:type="dxa"/>
            <w:gridSpan w:val="7"/>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94"/>
              <w:rPr>
                <w:rFonts w:ascii="Arial" w:eastAsia="Times New Roman" w:hAnsi="Arial" w:cs="Arial"/>
                <w:sz w:val="18"/>
                <w:szCs w:val="18"/>
              </w:rPr>
            </w:pPr>
            <w:r w:rsidRPr="00C77BAC">
              <w:rPr>
                <w:rFonts w:ascii="Arial" w:eastAsia="Times New Roman" w:hAnsi="Arial" w:cs="Arial"/>
                <w:b/>
                <w:bCs/>
                <w:sz w:val="18"/>
                <w:szCs w:val="18"/>
              </w:rPr>
              <w:t>36.</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Projected</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Incident</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Activity,</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Potential,</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Movement,</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Escalation,</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or</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Spread</w:t>
            </w:r>
            <w:r w:rsidRPr="00C77BAC">
              <w:rPr>
                <w:rFonts w:ascii="Arial" w:eastAsia="Times New Roman" w:hAnsi="Arial" w:cs="Arial"/>
                <w:b/>
                <w:bCs/>
                <w:spacing w:val="-4"/>
                <w:sz w:val="18"/>
                <w:szCs w:val="18"/>
              </w:rPr>
              <w:t xml:space="preserve"> </w:t>
            </w:r>
            <w:r w:rsidRPr="00C77BAC">
              <w:rPr>
                <w:rFonts w:ascii="Arial" w:eastAsia="Times New Roman" w:hAnsi="Arial" w:cs="Arial"/>
                <w:sz w:val="18"/>
                <w:szCs w:val="18"/>
              </w:rPr>
              <w:t>and</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influencing</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factors</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during</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the</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next</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operational</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period and in 12-, 24-, 48-, and 72-hour</w:t>
            </w:r>
            <w:r w:rsidRPr="00C77BAC">
              <w:rPr>
                <w:rFonts w:ascii="Arial" w:eastAsia="Times New Roman" w:hAnsi="Arial" w:cs="Arial"/>
                <w:spacing w:val="-21"/>
                <w:sz w:val="18"/>
                <w:szCs w:val="18"/>
              </w:rPr>
              <w:t xml:space="preserve"> </w:t>
            </w:r>
            <w:r w:rsidRPr="00C77BAC">
              <w:rPr>
                <w:rFonts w:ascii="Arial" w:eastAsia="Times New Roman" w:hAnsi="Arial" w:cs="Arial"/>
                <w:sz w:val="18"/>
                <w:szCs w:val="18"/>
              </w:rPr>
              <w:t>timeframes:</w:t>
            </w:r>
          </w:p>
          <w:p w:rsidR="00C77BAC" w:rsidRPr="00C77BAC" w:rsidRDefault="00C77BAC" w:rsidP="00C77BAC">
            <w:pPr>
              <w:widowControl w:val="0"/>
              <w:kinsoku w:val="0"/>
              <w:overflowPunct w:val="0"/>
              <w:autoSpaceDE w:val="0"/>
              <w:autoSpaceDN w:val="0"/>
              <w:adjustRightInd w:val="0"/>
              <w:spacing w:before="119" w:after="0" w:line="240" w:lineRule="auto"/>
              <w:rPr>
                <w:rFonts w:ascii="Arial" w:eastAsia="Times New Roman" w:hAnsi="Arial" w:cs="Arial"/>
                <w:sz w:val="18"/>
                <w:szCs w:val="18"/>
              </w:rPr>
            </w:pPr>
            <w:r w:rsidRPr="00C77BAC">
              <w:rPr>
                <w:rFonts w:ascii="Arial" w:eastAsia="Times New Roman" w:hAnsi="Arial" w:cs="Arial"/>
                <w:b/>
                <w:bCs/>
                <w:sz w:val="18"/>
                <w:szCs w:val="18"/>
              </w:rPr>
              <w:t>12</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6" w:after="0" w:line="240" w:lineRule="auto"/>
              <w:rPr>
                <w:rFonts w:ascii="Arial" w:eastAsia="Times New Roman" w:hAnsi="Arial" w:cs="Arial"/>
                <w:b/>
                <w:bCs/>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24</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48</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72</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Anticipated after 72</w:t>
            </w:r>
            <w:r w:rsidRPr="00C77BAC">
              <w:rPr>
                <w:rFonts w:ascii="Arial" w:eastAsia="Times New Roman" w:hAnsi="Arial" w:cs="Arial"/>
                <w:b/>
                <w:bCs/>
                <w:spacing w:val="-11"/>
                <w:sz w:val="18"/>
                <w:szCs w:val="18"/>
              </w:rPr>
              <w:t xml:space="preserve"> </w:t>
            </w:r>
            <w:r w:rsidRPr="00C77BAC">
              <w:rPr>
                <w:rFonts w:ascii="Arial" w:eastAsia="Times New Roman" w:hAnsi="Arial" w:cs="Arial"/>
                <w:b/>
                <w:bCs/>
                <w:sz w:val="18"/>
                <w:szCs w:val="18"/>
              </w:rPr>
              <w:t>hours:</w:t>
            </w:r>
          </w:p>
        </w:tc>
      </w:tr>
      <w:tr w:rsidR="00C77BAC" w:rsidRPr="00C77BAC" w:rsidTr="007035D5">
        <w:trPr>
          <w:trHeight w:hRule="exact" w:val="1326"/>
        </w:trPr>
        <w:tc>
          <w:tcPr>
            <w:tcW w:w="10800" w:type="dxa"/>
            <w:gridSpan w:val="7"/>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37. Strategic Objectives </w:t>
            </w:r>
            <w:r w:rsidRPr="00C77BAC">
              <w:rPr>
                <w:rFonts w:ascii="Arial" w:eastAsia="Times New Roman" w:hAnsi="Arial" w:cs="Arial"/>
                <w:sz w:val="18"/>
                <w:szCs w:val="18"/>
              </w:rPr>
              <w:t>(define planned end-state for</w:t>
            </w:r>
            <w:r w:rsidRPr="00C77BAC">
              <w:rPr>
                <w:rFonts w:ascii="Arial" w:eastAsia="Times New Roman" w:hAnsi="Arial" w:cs="Arial"/>
                <w:spacing w:val="-26"/>
                <w:sz w:val="18"/>
                <w:szCs w:val="18"/>
              </w:rPr>
              <w:t xml:space="preserve"> </w:t>
            </w:r>
            <w:r w:rsidRPr="00C77BAC">
              <w:rPr>
                <w:rFonts w:ascii="Arial" w:eastAsia="Times New Roman" w:hAnsi="Arial" w:cs="Arial"/>
                <w:sz w:val="18"/>
                <w:szCs w:val="18"/>
              </w:rPr>
              <w:t>incident)</w:t>
            </w:r>
            <w:r w:rsidRPr="00C77BAC">
              <w:rPr>
                <w:rFonts w:ascii="Arial" w:eastAsia="Times New Roman" w:hAnsi="Arial" w:cs="Arial"/>
                <w:b/>
                <w:bCs/>
                <w:sz w:val="18"/>
                <w:szCs w:val="18"/>
              </w:rPr>
              <w:t>:</w:t>
            </w:r>
          </w:p>
        </w:tc>
      </w:tr>
      <w:tr w:rsidR="00C77BAC" w:rsidRPr="00C77BAC" w:rsidTr="007035D5">
        <w:trPr>
          <w:trHeight w:hRule="exact" w:val="317"/>
        </w:trPr>
        <w:tc>
          <w:tcPr>
            <w:tcW w:w="432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993"/>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ICS 209, Page 2</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 xml:space="preserve">of </w:t>
            </w:r>
            <w:r w:rsidRPr="00C77BAC">
              <w:rPr>
                <w:rFonts w:ascii="Arial" w:eastAsia="Times New Roman" w:hAnsi="Arial" w:cs="Arial"/>
                <w:b/>
                <w:bCs/>
                <w:sz w:val="18"/>
                <w:szCs w:val="18"/>
                <w:u w:val="single"/>
              </w:rPr>
              <w:t xml:space="preserve"> </w:t>
            </w:r>
            <w:r w:rsidRPr="00C77BAC">
              <w:rPr>
                <w:rFonts w:ascii="Arial" w:eastAsia="Times New Roman" w:hAnsi="Arial" w:cs="Arial"/>
                <w:b/>
                <w:bCs/>
                <w:sz w:val="18"/>
                <w:szCs w:val="18"/>
                <w:u w:val="single"/>
              </w:rPr>
              <w:tab/>
            </w:r>
          </w:p>
        </w:tc>
        <w:tc>
          <w:tcPr>
            <w:tcW w:w="6480" w:type="dxa"/>
            <w:gridSpan w:val="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i/>
                <w:iCs/>
                <w:sz w:val="18"/>
                <w:szCs w:val="18"/>
              </w:rPr>
              <w:t>* Required when</w:t>
            </w:r>
            <w:r w:rsidRPr="00C77BAC">
              <w:rPr>
                <w:rFonts w:ascii="Arial" w:eastAsia="Times New Roman" w:hAnsi="Arial" w:cs="Arial"/>
                <w:i/>
                <w:iCs/>
                <w:spacing w:val="-15"/>
                <w:sz w:val="18"/>
                <w:szCs w:val="18"/>
              </w:rPr>
              <w:t xml:space="preserve"> </w:t>
            </w:r>
            <w:r w:rsidRPr="00C77BAC">
              <w:rPr>
                <w:rFonts w:ascii="Arial" w:eastAsia="Times New Roman" w:hAnsi="Arial" w:cs="Arial"/>
                <w:i/>
                <w:iCs/>
                <w:sz w:val="18"/>
                <w:szCs w:val="18"/>
              </w:rPr>
              <w:t>applicable.</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44"/>
          <w:pgSz w:w="12240" w:h="15840"/>
          <w:pgMar w:top="14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3" w:after="0" w:line="240" w:lineRule="auto"/>
        <w:ind w:right="254"/>
        <w:rPr>
          <w:rFonts w:ascii="Arial" w:eastAsia="Times New Roman" w:hAnsi="Arial" w:cs="Arial"/>
          <w:sz w:val="18"/>
          <w:szCs w:val="18"/>
        </w:rPr>
      </w:pPr>
      <w:r w:rsidRPr="00C77BAC">
        <w:rPr>
          <w:rFonts w:ascii="Arial" w:eastAsia="Times New Roman" w:hAnsi="Arial" w:cs="Arial"/>
          <w:b/>
          <w:bCs/>
          <w:i/>
          <w:iCs/>
          <w:sz w:val="18"/>
          <w:szCs w:val="18"/>
        </w:rPr>
        <w:lastRenderedPageBreak/>
        <w:t>Additional Incident Decision Support Information</w:t>
      </w:r>
      <w:r w:rsidRPr="00C77BAC">
        <w:rPr>
          <w:rFonts w:ascii="Arial" w:eastAsia="Times New Roman" w:hAnsi="Arial" w:cs="Arial"/>
          <w:b/>
          <w:bCs/>
          <w:i/>
          <w:iCs/>
          <w:spacing w:val="-23"/>
          <w:sz w:val="18"/>
          <w:szCs w:val="18"/>
        </w:rPr>
        <w:t xml:space="preserve"> </w:t>
      </w:r>
      <w:r w:rsidRPr="00C77BAC">
        <w:rPr>
          <w:rFonts w:ascii="Arial" w:eastAsia="Times New Roman" w:hAnsi="Arial" w:cs="Arial"/>
          <w:i/>
          <w:iCs/>
          <w:sz w:val="18"/>
          <w:szCs w:val="18"/>
        </w:rPr>
        <w:t>(continued)</w:t>
      </w:r>
    </w:p>
    <w:p w:rsidR="00C77BAC" w:rsidRPr="00C77BAC" w:rsidRDefault="00C77BAC" w:rsidP="00C77BAC">
      <w:pPr>
        <w:widowControl w:val="0"/>
        <w:kinsoku w:val="0"/>
        <w:overflowPunct w:val="0"/>
        <w:autoSpaceDE w:val="0"/>
        <w:autoSpaceDN w:val="0"/>
        <w:adjustRightInd w:val="0"/>
        <w:spacing w:before="8" w:after="0" w:line="240" w:lineRule="auto"/>
        <w:rPr>
          <w:rFonts w:ascii="Arial" w:eastAsia="Times New Roman" w:hAnsi="Arial" w:cs="Arial"/>
          <w:i/>
          <w:iCs/>
          <w:sz w:val="3"/>
          <w:szCs w:val="3"/>
        </w:rPr>
      </w:pPr>
    </w:p>
    <w:tbl>
      <w:tblPr>
        <w:tblW w:w="0" w:type="auto"/>
        <w:tblInd w:w="179" w:type="dxa"/>
        <w:tblLayout w:type="fixed"/>
        <w:tblCellMar>
          <w:left w:w="0" w:type="dxa"/>
          <w:right w:w="0" w:type="dxa"/>
        </w:tblCellMar>
        <w:tblLook w:val="0000" w:firstRow="0" w:lastRow="0" w:firstColumn="0" w:lastColumn="0" w:noHBand="0" w:noVBand="0"/>
      </w:tblPr>
      <w:tblGrid>
        <w:gridCol w:w="4320"/>
        <w:gridCol w:w="6480"/>
      </w:tblGrid>
      <w:tr w:rsidR="00C77BAC" w:rsidRPr="00C77BAC" w:rsidTr="007035D5">
        <w:trPr>
          <w:trHeight w:hRule="exact" w:val="3012"/>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75"/>
              <w:rPr>
                <w:rFonts w:ascii="Arial" w:eastAsia="Times New Roman" w:hAnsi="Arial" w:cs="Arial"/>
                <w:sz w:val="18"/>
                <w:szCs w:val="18"/>
              </w:rPr>
            </w:pPr>
            <w:r w:rsidRPr="00C77BAC">
              <w:rPr>
                <w:rFonts w:ascii="Arial" w:eastAsia="Times New Roman" w:hAnsi="Arial" w:cs="Arial"/>
                <w:b/>
                <w:bCs/>
                <w:sz w:val="18"/>
                <w:szCs w:val="18"/>
              </w:rPr>
              <w:t>38. Current Incident Threat Summary and Risk Information in 12-, 24-, 48-, and 72-hour timeframes and beyond.</w:t>
            </w:r>
            <w:r w:rsidRPr="00C77BAC">
              <w:rPr>
                <w:rFonts w:ascii="Arial" w:eastAsia="Times New Roman" w:hAnsi="Arial" w:cs="Arial"/>
                <w:b/>
                <w:bCs/>
                <w:spacing w:val="7"/>
                <w:sz w:val="18"/>
                <w:szCs w:val="18"/>
              </w:rPr>
              <w:t xml:space="preserve"> </w:t>
            </w:r>
            <w:r w:rsidRPr="00C77BAC">
              <w:rPr>
                <w:rFonts w:ascii="Arial" w:eastAsia="Times New Roman" w:hAnsi="Arial" w:cs="Arial"/>
                <w:sz w:val="18"/>
                <w:szCs w:val="18"/>
              </w:rPr>
              <w:t>Summarize primary incident threats to life, property, communities and community stability, residences, health care facilities, other</w:t>
            </w:r>
            <w:r w:rsidRPr="00C77BAC">
              <w:rPr>
                <w:rFonts w:ascii="Arial" w:eastAsia="Times New Roman" w:hAnsi="Arial" w:cs="Arial"/>
                <w:spacing w:val="-30"/>
                <w:sz w:val="18"/>
                <w:szCs w:val="18"/>
              </w:rPr>
              <w:t xml:space="preserve"> </w:t>
            </w:r>
            <w:r w:rsidRPr="00C77BAC">
              <w:rPr>
                <w:rFonts w:ascii="Arial" w:eastAsia="Times New Roman" w:hAnsi="Arial" w:cs="Arial"/>
                <w:sz w:val="18"/>
                <w:szCs w:val="18"/>
              </w:rPr>
              <w:t>critical</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infrastructure and key resources, commercial facilities, natural and environmental resources, cultural resources, and continuity</w:t>
            </w:r>
            <w:r w:rsidRPr="00C77BAC">
              <w:rPr>
                <w:rFonts w:ascii="Arial" w:eastAsia="Times New Roman" w:hAnsi="Arial" w:cs="Arial"/>
                <w:spacing w:val="-32"/>
                <w:sz w:val="18"/>
                <w:szCs w:val="18"/>
              </w:rPr>
              <w:t xml:space="preserve"> </w:t>
            </w:r>
            <w:r w:rsidRPr="00C77BAC">
              <w:rPr>
                <w:rFonts w:ascii="Arial" w:eastAsia="Times New Roman" w:hAnsi="Arial" w:cs="Arial"/>
                <w:sz w:val="18"/>
                <w:szCs w:val="18"/>
              </w:rPr>
              <w:t>of operations and/or business. Identify corresponding incident-related potential economic or cascading</w:t>
            </w:r>
            <w:r w:rsidRPr="00C77BAC">
              <w:rPr>
                <w:rFonts w:ascii="Arial" w:eastAsia="Times New Roman" w:hAnsi="Arial" w:cs="Arial"/>
                <w:spacing w:val="8"/>
                <w:sz w:val="18"/>
                <w:szCs w:val="18"/>
              </w:rPr>
              <w:t xml:space="preserve"> </w:t>
            </w:r>
            <w:r w:rsidRPr="00C77BAC">
              <w:rPr>
                <w:rFonts w:ascii="Arial" w:eastAsia="Times New Roman" w:hAnsi="Arial" w:cs="Arial"/>
                <w:sz w:val="18"/>
                <w:szCs w:val="18"/>
              </w:rPr>
              <w:t>impacts.</w:t>
            </w:r>
          </w:p>
          <w:p w:rsidR="00C77BAC" w:rsidRPr="00C77BAC" w:rsidRDefault="00C77BAC" w:rsidP="00C77BAC">
            <w:pPr>
              <w:widowControl w:val="0"/>
              <w:kinsoku w:val="0"/>
              <w:overflowPunct w:val="0"/>
              <w:autoSpaceDE w:val="0"/>
              <w:autoSpaceDN w:val="0"/>
              <w:adjustRightInd w:val="0"/>
              <w:spacing w:before="120" w:after="0" w:line="240" w:lineRule="auto"/>
              <w:rPr>
                <w:rFonts w:ascii="Arial" w:eastAsia="Times New Roman" w:hAnsi="Arial" w:cs="Arial"/>
                <w:sz w:val="18"/>
                <w:szCs w:val="18"/>
              </w:rPr>
            </w:pPr>
            <w:r w:rsidRPr="00C77BAC">
              <w:rPr>
                <w:rFonts w:ascii="Arial" w:eastAsia="Times New Roman" w:hAnsi="Arial" w:cs="Arial"/>
                <w:b/>
                <w:bCs/>
                <w:sz w:val="18"/>
                <w:szCs w:val="18"/>
              </w:rPr>
              <w:t>12</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24</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48</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72</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Anticipated after 72</w:t>
            </w:r>
            <w:r w:rsidRPr="00C77BAC">
              <w:rPr>
                <w:rFonts w:ascii="Arial" w:eastAsia="Times New Roman" w:hAnsi="Arial" w:cs="Arial"/>
                <w:b/>
                <w:bCs/>
                <w:spacing w:val="-11"/>
                <w:sz w:val="18"/>
                <w:szCs w:val="18"/>
              </w:rPr>
              <w:t xml:space="preserve"> </w:t>
            </w:r>
            <w:r w:rsidRPr="00C77BAC">
              <w:rPr>
                <w:rFonts w:ascii="Arial" w:eastAsia="Times New Roman" w:hAnsi="Arial" w:cs="Arial"/>
                <w:b/>
                <w:bCs/>
                <w:sz w:val="18"/>
                <w:szCs w:val="18"/>
              </w:rPr>
              <w:t>hours:</w:t>
            </w:r>
          </w:p>
        </w:tc>
      </w:tr>
      <w:tr w:rsidR="00C77BAC" w:rsidRPr="00C77BAC" w:rsidTr="007035D5">
        <w:trPr>
          <w:trHeight w:hRule="exact" w:val="2599"/>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71"/>
              <w:rPr>
                <w:rFonts w:ascii="Arial" w:eastAsia="Times New Roman" w:hAnsi="Arial" w:cs="Arial"/>
                <w:sz w:val="18"/>
                <w:szCs w:val="18"/>
              </w:rPr>
            </w:pPr>
            <w:r w:rsidRPr="00C77BAC">
              <w:rPr>
                <w:rFonts w:ascii="Arial" w:eastAsia="Times New Roman" w:hAnsi="Arial" w:cs="Arial"/>
                <w:b/>
                <w:bCs/>
                <w:sz w:val="18"/>
                <w:szCs w:val="18"/>
              </w:rPr>
              <w:t xml:space="preserve">39. Critical Resource Needs </w:t>
            </w:r>
            <w:r w:rsidRPr="00C77BAC">
              <w:rPr>
                <w:rFonts w:ascii="Arial" w:eastAsia="Times New Roman" w:hAnsi="Arial" w:cs="Arial"/>
                <w:sz w:val="18"/>
                <w:szCs w:val="18"/>
              </w:rPr>
              <w:t>in 12-, 24-, 48-, and 72-hour timeframes and beyond to meet critical incident objectives. List</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rPr>
              <w:t>resource category, kind, and/or type, and amount needed, in priority</w:t>
            </w:r>
            <w:r w:rsidRPr="00C77BAC">
              <w:rPr>
                <w:rFonts w:ascii="Arial" w:eastAsia="Times New Roman" w:hAnsi="Arial" w:cs="Arial"/>
                <w:spacing w:val="-29"/>
                <w:sz w:val="18"/>
                <w:szCs w:val="18"/>
              </w:rPr>
              <w:t xml:space="preserve"> </w:t>
            </w:r>
            <w:r w:rsidRPr="00C77BAC">
              <w:rPr>
                <w:rFonts w:ascii="Arial" w:eastAsia="Times New Roman" w:hAnsi="Arial" w:cs="Arial"/>
                <w:sz w:val="18"/>
                <w:szCs w:val="18"/>
              </w:rPr>
              <w:t>order:</w:t>
            </w:r>
          </w:p>
          <w:p w:rsidR="00C77BAC" w:rsidRPr="00C77BAC" w:rsidRDefault="00C77BAC" w:rsidP="00C77BAC">
            <w:pPr>
              <w:widowControl w:val="0"/>
              <w:kinsoku w:val="0"/>
              <w:overflowPunct w:val="0"/>
              <w:autoSpaceDE w:val="0"/>
              <w:autoSpaceDN w:val="0"/>
              <w:adjustRightInd w:val="0"/>
              <w:spacing w:before="119" w:after="0" w:line="240" w:lineRule="auto"/>
              <w:rPr>
                <w:rFonts w:ascii="Arial" w:eastAsia="Times New Roman" w:hAnsi="Arial" w:cs="Arial"/>
                <w:sz w:val="18"/>
                <w:szCs w:val="18"/>
              </w:rPr>
            </w:pPr>
            <w:r w:rsidRPr="00C77BAC">
              <w:rPr>
                <w:rFonts w:ascii="Arial" w:eastAsia="Times New Roman" w:hAnsi="Arial" w:cs="Arial"/>
                <w:b/>
                <w:bCs/>
                <w:sz w:val="18"/>
                <w:szCs w:val="18"/>
              </w:rPr>
              <w:t>12</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24</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6" w:after="0" w:line="240" w:lineRule="auto"/>
              <w:rPr>
                <w:rFonts w:ascii="Arial" w:eastAsia="Times New Roman" w:hAnsi="Arial" w:cs="Arial"/>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48</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sz w:val="18"/>
                <w:szCs w:val="18"/>
              </w:rPr>
            </w:pPr>
            <w:r w:rsidRPr="00C77BAC">
              <w:rPr>
                <w:rFonts w:ascii="Arial" w:eastAsia="Times New Roman" w:hAnsi="Arial" w:cs="Arial"/>
                <w:b/>
                <w:bCs/>
                <w:sz w:val="18"/>
                <w:szCs w:val="18"/>
              </w:rPr>
              <w:t>72</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hours:</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i/>
                <w:iCs/>
                <w:sz w:val="17"/>
                <w:szCs w:val="17"/>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Anticipated after 72</w:t>
            </w:r>
            <w:r w:rsidRPr="00C77BAC">
              <w:rPr>
                <w:rFonts w:ascii="Arial" w:eastAsia="Times New Roman" w:hAnsi="Arial" w:cs="Arial"/>
                <w:b/>
                <w:bCs/>
                <w:spacing w:val="-11"/>
                <w:sz w:val="18"/>
                <w:szCs w:val="18"/>
              </w:rPr>
              <w:t xml:space="preserve"> </w:t>
            </w:r>
            <w:r w:rsidRPr="00C77BAC">
              <w:rPr>
                <w:rFonts w:ascii="Arial" w:eastAsia="Times New Roman" w:hAnsi="Arial" w:cs="Arial"/>
                <w:b/>
                <w:bCs/>
                <w:sz w:val="18"/>
                <w:szCs w:val="18"/>
              </w:rPr>
              <w:t>hours:</w:t>
            </w:r>
          </w:p>
        </w:tc>
      </w:tr>
      <w:tr w:rsidR="00C77BAC" w:rsidRPr="00C77BAC" w:rsidTr="007035D5">
        <w:trPr>
          <w:trHeight w:hRule="exact" w:val="3457"/>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numPr>
                <w:ilvl w:val="0"/>
                <w:numId w:val="78"/>
              </w:numPr>
              <w:tabs>
                <w:tab w:val="left" w:pos="394"/>
              </w:tabs>
              <w:kinsoku w:val="0"/>
              <w:overflowPunct w:val="0"/>
              <w:autoSpaceDE w:val="0"/>
              <w:autoSpaceDN w:val="0"/>
              <w:adjustRightInd w:val="0"/>
              <w:spacing w:before="37" w:after="0" w:line="240" w:lineRule="auto"/>
              <w:rPr>
                <w:rFonts w:ascii="Arial" w:eastAsia="Times New Roman" w:hAnsi="Arial" w:cs="Arial"/>
                <w:sz w:val="18"/>
                <w:szCs w:val="18"/>
              </w:rPr>
            </w:pPr>
            <w:r w:rsidRPr="00C77BAC">
              <w:rPr>
                <w:rFonts w:ascii="Arial" w:eastAsia="Times New Roman" w:hAnsi="Arial" w:cs="Arial"/>
                <w:b/>
                <w:bCs/>
                <w:sz w:val="18"/>
                <w:szCs w:val="18"/>
              </w:rPr>
              <w:t>Strategic Discussion: Explain the relation of overall strategy, constraints, and current available information</w:t>
            </w:r>
            <w:r w:rsidRPr="00C77BAC">
              <w:rPr>
                <w:rFonts w:ascii="Arial" w:eastAsia="Times New Roman" w:hAnsi="Arial" w:cs="Arial"/>
                <w:b/>
                <w:bCs/>
                <w:spacing w:val="-20"/>
                <w:sz w:val="18"/>
                <w:szCs w:val="18"/>
              </w:rPr>
              <w:t xml:space="preserve"> </w:t>
            </w:r>
            <w:r w:rsidRPr="00C77BAC">
              <w:rPr>
                <w:rFonts w:ascii="Arial" w:eastAsia="Times New Roman" w:hAnsi="Arial" w:cs="Arial"/>
                <w:b/>
                <w:bCs/>
                <w:sz w:val="18"/>
                <w:szCs w:val="18"/>
              </w:rPr>
              <w:t>to:</w:t>
            </w:r>
          </w:p>
          <w:p w:rsidR="00C77BAC" w:rsidRPr="00C77BAC" w:rsidRDefault="00C77BAC" w:rsidP="00C77BAC">
            <w:pPr>
              <w:widowControl w:val="0"/>
              <w:numPr>
                <w:ilvl w:val="1"/>
                <w:numId w:val="78"/>
              </w:numPr>
              <w:tabs>
                <w:tab w:val="left" w:pos="556"/>
              </w:tabs>
              <w:kinsoku w:val="0"/>
              <w:overflowPunct w:val="0"/>
              <w:autoSpaceDE w:val="0"/>
              <w:autoSpaceDN w:val="0"/>
              <w:adjustRightInd w:val="0"/>
              <w:spacing w:before="81" w:after="0" w:line="240" w:lineRule="auto"/>
              <w:rPr>
                <w:rFonts w:ascii="Arial" w:eastAsia="Times New Roman" w:hAnsi="Arial" w:cs="Arial"/>
                <w:sz w:val="18"/>
                <w:szCs w:val="18"/>
              </w:rPr>
            </w:pPr>
            <w:r w:rsidRPr="00C77BAC">
              <w:rPr>
                <w:rFonts w:ascii="Arial" w:eastAsia="Times New Roman" w:hAnsi="Arial" w:cs="Arial"/>
                <w:sz w:val="18"/>
                <w:szCs w:val="18"/>
              </w:rPr>
              <w:t>critical resource needs identified</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above,</w:t>
            </w:r>
          </w:p>
          <w:p w:rsidR="00C77BAC" w:rsidRPr="00C77BAC" w:rsidRDefault="00C77BAC" w:rsidP="00C77BAC">
            <w:pPr>
              <w:widowControl w:val="0"/>
              <w:numPr>
                <w:ilvl w:val="1"/>
                <w:numId w:val="78"/>
              </w:numPr>
              <w:tabs>
                <w:tab w:val="left" w:pos="563"/>
              </w:tabs>
              <w:kinsoku w:val="0"/>
              <w:overflowPunct w:val="0"/>
              <w:autoSpaceDE w:val="0"/>
              <w:autoSpaceDN w:val="0"/>
              <w:adjustRightInd w:val="0"/>
              <w:spacing w:before="39" w:after="0" w:line="240" w:lineRule="auto"/>
              <w:ind w:left="562"/>
              <w:rPr>
                <w:rFonts w:ascii="Arial" w:eastAsia="Times New Roman" w:hAnsi="Arial" w:cs="Arial"/>
                <w:sz w:val="18"/>
                <w:szCs w:val="18"/>
              </w:rPr>
            </w:pPr>
            <w:r w:rsidRPr="00C77BAC">
              <w:rPr>
                <w:rFonts w:ascii="Arial" w:eastAsia="Times New Roman" w:hAnsi="Arial" w:cs="Arial"/>
                <w:sz w:val="18"/>
                <w:szCs w:val="18"/>
              </w:rPr>
              <w:t>the Incident Action Plan and management objectives and</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targets,</w:t>
            </w:r>
          </w:p>
          <w:p w:rsidR="00C77BAC" w:rsidRPr="00C77BAC" w:rsidRDefault="00C77BAC" w:rsidP="00C77BAC">
            <w:pPr>
              <w:widowControl w:val="0"/>
              <w:numPr>
                <w:ilvl w:val="1"/>
                <w:numId w:val="78"/>
              </w:numPr>
              <w:tabs>
                <w:tab w:val="left" w:pos="556"/>
              </w:tabs>
              <w:kinsoku w:val="0"/>
              <w:overflowPunct w:val="0"/>
              <w:autoSpaceDE w:val="0"/>
              <w:autoSpaceDN w:val="0"/>
              <w:adjustRightInd w:val="0"/>
              <w:spacing w:before="41" w:after="0" w:line="240" w:lineRule="auto"/>
              <w:rPr>
                <w:rFonts w:ascii="Arial" w:eastAsia="Times New Roman" w:hAnsi="Arial" w:cs="Arial"/>
                <w:sz w:val="18"/>
                <w:szCs w:val="18"/>
              </w:rPr>
            </w:pPr>
            <w:r w:rsidRPr="00C77BAC">
              <w:rPr>
                <w:rFonts w:ascii="Arial" w:eastAsia="Times New Roman" w:hAnsi="Arial" w:cs="Arial"/>
                <w:sz w:val="18"/>
                <w:szCs w:val="18"/>
              </w:rPr>
              <w:t>anticipated</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rPr>
              <w:t>results.</w:t>
            </w:r>
          </w:p>
          <w:p w:rsidR="00C77BAC" w:rsidRPr="00C77BAC" w:rsidRDefault="00C77BAC" w:rsidP="00C77BAC">
            <w:pPr>
              <w:widowControl w:val="0"/>
              <w:kinsoku w:val="0"/>
              <w:overflowPunct w:val="0"/>
              <w:autoSpaceDE w:val="0"/>
              <w:autoSpaceDN w:val="0"/>
              <w:adjustRightInd w:val="0"/>
              <w:spacing w:before="77" w:after="0" w:line="240" w:lineRule="auto"/>
              <w:ind w:right="852"/>
              <w:rPr>
                <w:rFonts w:ascii="Times New Roman" w:eastAsia="Times New Roman" w:hAnsi="Times New Roman" w:cs="Times New Roman"/>
                <w:sz w:val="24"/>
                <w:szCs w:val="24"/>
              </w:rPr>
            </w:pPr>
            <w:r w:rsidRPr="00C77BAC">
              <w:rPr>
                <w:rFonts w:ascii="Arial" w:eastAsia="Times New Roman" w:hAnsi="Arial" w:cs="Arial"/>
                <w:b/>
                <w:bCs/>
                <w:sz w:val="18"/>
                <w:szCs w:val="18"/>
              </w:rPr>
              <w:t>Explain</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major</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problems</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and</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concerns</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such</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as</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operational</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challenges,</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incident</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management</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problems,</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and</w:t>
            </w:r>
            <w:r w:rsidRPr="00C77BAC">
              <w:rPr>
                <w:rFonts w:ascii="Arial" w:eastAsia="Times New Roman" w:hAnsi="Arial" w:cs="Arial"/>
                <w:b/>
                <w:bCs/>
                <w:spacing w:val="-3"/>
                <w:sz w:val="18"/>
                <w:szCs w:val="18"/>
              </w:rPr>
              <w:t xml:space="preserve"> </w:t>
            </w:r>
            <w:r w:rsidRPr="00C77BAC">
              <w:rPr>
                <w:rFonts w:ascii="Arial" w:eastAsia="Times New Roman" w:hAnsi="Arial" w:cs="Arial"/>
                <w:b/>
                <w:bCs/>
                <w:sz w:val="18"/>
                <w:szCs w:val="18"/>
              </w:rPr>
              <w:t>social, political, economic, or environmental concerns or</w:t>
            </w:r>
            <w:r w:rsidRPr="00C77BAC">
              <w:rPr>
                <w:rFonts w:ascii="Arial" w:eastAsia="Times New Roman" w:hAnsi="Arial" w:cs="Arial"/>
                <w:b/>
                <w:bCs/>
                <w:spacing w:val="-26"/>
                <w:sz w:val="18"/>
                <w:szCs w:val="18"/>
              </w:rPr>
              <w:t xml:space="preserve"> </w:t>
            </w:r>
            <w:r w:rsidRPr="00C77BAC">
              <w:rPr>
                <w:rFonts w:ascii="Arial" w:eastAsia="Times New Roman" w:hAnsi="Arial" w:cs="Arial"/>
                <w:b/>
                <w:bCs/>
                <w:sz w:val="18"/>
                <w:szCs w:val="18"/>
              </w:rPr>
              <w:t>impacts.</w:t>
            </w:r>
          </w:p>
        </w:tc>
      </w:tr>
      <w:tr w:rsidR="00C77BAC" w:rsidRPr="00C77BAC" w:rsidTr="007035D5">
        <w:trPr>
          <w:trHeight w:hRule="exact" w:val="1152"/>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41. Planned Actions for Next Operational</w:t>
            </w:r>
            <w:r w:rsidRPr="00C77BAC">
              <w:rPr>
                <w:rFonts w:ascii="Arial" w:eastAsia="Times New Roman" w:hAnsi="Arial" w:cs="Arial"/>
                <w:b/>
                <w:bCs/>
                <w:spacing w:val="-15"/>
                <w:sz w:val="18"/>
                <w:szCs w:val="18"/>
              </w:rPr>
              <w:t xml:space="preserve"> </w:t>
            </w:r>
            <w:r w:rsidRPr="00C77BAC">
              <w:rPr>
                <w:rFonts w:ascii="Arial" w:eastAsia="Times New Roman" w:hAnsi="Arial" w:cs="Arial"/>
                <w:b/>
                <w:bCs/>
                <w:sz w:val="18"/>
                <w:szCs w:val="18"/>
              </w:rPr>
              <w:t>Period:</w:t>
            </w:r>
          </w:p>
        </w:tc>
      </w:tr>
      <w:tr w:rsidR="00C77BAC" w:rsidRPr="00C77BAC" w:rsidTr="007035D5">
        <w:trPr>
          <w:trHeight w:hRule="exact" w:val="317"/>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42. Projected Final Incident Size/Area </w:t>
            </w:r>
            <w:r w:rsidRPr="00C77BAC">
              <w:rPr>
                <w:rFonts w:ascii="Arial" w:eastAsia="Times New Roman" w:hAnsi="Arial" w:cs="Arial"/>
                <w:sz w:val="18"/>
                <w:szCs w:val="18"/>
              </w:rPr>
              <w:t>(use unit label – e.g., “sq</w:t>
            </w:r>
            <w:r w:rsidRPr="00C77BAC">
              <w:rPr>
                <w:rFonts w:ascii="Arial" w:eastAsia="Times New Roman" w:hAnsi="Arial" w:cs="Arial"/>
                <w:spacing w:val="-25"/>
                <w:sz w:val="18"/>
                <w:szCs w:val="18"/>
              </w:rPr>
              <w:t xml:space="preserve"> </w:t>
            </w:r>
            <w:r w:rsidRPr="00C77BAC">
              <w:rPr>
                <w:rFonts w:ascii="Arial" w:eastAsia="Times New Roman" w:hAnsi="Arial" w:cs="Arial"/>
                <w:sz w:val="18"/>
                <w:szCs w:val="18"/>
              </w:rPr>
              <w:t>mi”)</w:t>
            </w:r>
            <w:r w:rsidRPr="00C77BAC">
              <w:rPr>
                <w:rFonts w:ascii="Arial" w:eastAsia="Times New Roman" w:hAnsi="Arial" w:cs="Arial"/>
                <w:b/>
                <w:bCs/>
                <w:sz w:val="18"/>
                <w:szCs w:val="18"/>
              </w:rPr>
              <w:t>:</w:t>
            </w:r>
          </w:p>
        </w:tc>
      </w:tr>
      <w:tr w:rsidR="00C77BAC" w:rsidRPr="00C77BAC" w:rsidTr="007035D5">
        <w:trPr>
          <w:trHeight w:hRule="exact" w:val="317"/>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43. Anticipated Incident Management Completion</w:t>
            </w:r>
            <w:r w:rsidRPr="00C77BAC">
              <w:rPr>
                <w:rFonts w:ascii="Arial" w:eastAsia="Times New Roman" w:hAnsi="Arial" w:cs="Arial"/>
                <w:b/>
                <w:bCs/>
                <w:spacing w:val="-19"/>
                <w:sz w:val="18"/>
                <w:szCs w:val="18"/>
              </w:rPr>
              <w:t xml:space="preserve"> </w:t>
            </w:r>
            <w:r w:rsidRPr="00C77BAC">
              <w:rPr>
                <w:rFonts w:ascii="Arial" w:eastAsia="Times New Roman" w:hAnsi="Arial" w:cs="Arial"/>
                <w:b/>
                <w:bCs/>
                <w:sz w:val="18"/>
                <w:szCs w:val="18"/>
              </w:rPr>
              <w:t>Date:</w:t>
            </w:r>
          </w:p>
        </w:tc>
      </w:tr>
      <w:tr w:rsidR="00C77BAC" w:rsidRPr="00C77BAC" w:rsidTr="007035D5">
        <w:trPr>
          <w:trHeight w:hRule="exact" w:val="317"/>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44. Projected Significant Resource Demobilization Start</w:t>
            </w:r>
            <w:r w:rsidRPr="00C77BAC">
              <w:rPr>
                <w:rFonts w:ascii="Arial" w:eastAsia="Times New Roman" w:hAnsi="Arial" w:cs="Arial"/>
                <w:b/>
                <w:bCs/>
                <w:spacing w:val="-27"/>
                <w:sz w:val="18"/>
                <w:szCs w:val="18"/>
              </w:rPr>
              <w:t xml:space="preserve"> </w:t>
            </w:r>
            <w:r w:rsidRPr="00C77BAC">
              <w:rPr>
                <w:rFonts w:ascii="Arial" w:eastAsia="Times New Roman" w:hAnsi="Arial" w:cs="Arial"/>
                <w:b/>
                <w:bCs/>
                <w:sz w:val="18"/>
                <w:szCs w:val="18"/>
              </w:rPr>
              <w:t>Date:</w:t>
            </w:r>
          </w:p>
        </w:tc>
      </w:tr>
      <w:tr w:rsidR="00C77BAC" w:rsidRPr="00C77BAC" w:rsidTr="007035D5">
        <w:trPr>
          <w:trHeight w:hRule="exact" w:val="317"/>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45. Estimated Incident Costs to</w:t>
            </w:r>
            <w:r w:rsidRPr="00C77BAC">
              <w:rPr>
                <w:rFonts w:ascii="Arial" w:eastAsia="Times New Roman" w:hAnsi="Arial" w:cs="Arial"/>
                <w:b/>
                <w:bCs/>
                <w:spacing w:val="-16"/>
                <w:sz w:val="18"/>
                <w:szCs w:val="18"/>
              </w:rPr>
              <w:t xml:space="preserve"> </w:t>
            </w:r>
            <w:r w:rsidRPr="00C77BAC">
              <w:rPr>
                <w:rFonts w:ascii="Arial" w:eastAsia="Times New Roman" w:hAnsi="Arial" w:cs="Arial"/>
                <w:b/>
                <w:bCs/>
                <w:sz w:val="18"/>
                <w:szCs w:val="18"/>
              </w:rPr>
              <w:t>Date:</w:t>
            </w:r>
          </w:p>
        </w:tc>
      </w:tr>
      <w:tr w:rsidR="00C77BAC" w:rsidRPr="00C77BAC" w:rsidTr="007035D5">
        <w:trPr>
          <w:trHeight w:hRule="exact" w:val="318"/>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46. Projected Final Incident Cost</w:t>
            </w:r>
            <w:r w:rsidRPr="00C77BAC">
              <w:rPr>
                <w:rFonts w:ascii="Arial" w:eastAsia="Times New Roman" w:hAnsi="Arial" w:cs="Arial"/>
                <w:b/>
                <w:bCs/>
                <w:spacing w:val="-17"/>
                <w:sz w:val="18"/>
                <w:szCs w:val="18"/>
              </w:rPr>
              <w:t xml:space="preserve"> </w:t>
            </w:r>
            <w:r w:rsidRPr="00C77BAC">
              <w:rPr>
                <w:rFonts w:ascii="Arial" w:eastAsia="Times New Roman" w:hAnsi="Arial" w:cs="Arial"/>
                <w:b/>
                <w:bCs/>
                <w:sz w:val="18"/>
                <w:szCs w:val="18"/>
              </w:rPr>
              <w:t>Estimate:</w:t>
            </w:r>
          </w:p>
        </w:tc>
      </w:tr>
      <w:tr w:rsidR="00C77BAC" w:rsidRPr="00C77BAC" w:rsidTr="007035D5">
        <w:trPr>
          <w:trHeight w:hRule="exact" w:val="792"/>
        </w:trPr>
        <w:tc>
          <w:tcPr>
            <w:tcW w:w="108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47. Remarks </w:t>
            </w:r>
            <w:r w:rsidRPr="00C77BAC">
              <w:rPr>
                <w:rFonts w:ascii="Arial" w:eastAsia="Times New Roman" w:hAnsi="Arial" w:cs="Arial"/>
                <w:sz w:val="18"/>
                <w:szCs w:val="18"/>
              </w:rPr>
              <w:t>(or continuation of any blocks above – list block number in</w:t>
            </w:r>
            <w:r w:rsidRPr="00C77BAC">
              <w:rPr>
                <w:rFonts w:ascii="Arial" w:eastAsia="Times New Roman" w:hAnsi="Arial" w:cs="Arial"/>
                <w:spacing w:val="-31"/>
                <w:sz w:val="18"/>
                <w:szCs w:val="18"/>
              </w:rPr>
              <w:t xml:space="preserve"> </w:t>
            </w:r>
            <w:r w:rsidRPr="00C77BAC">
              <w:rPr>
                <w:rFonts w:ascii="Arial" w:eastAsia="Times New Roman" w:hAnsi="Arial" w:cs="Arial"/>
                <w:sz w:val="18"/>
                <w:szCs w:val="18"/>
              </w:rPr>
              <w:t>notation)</w:t>
            </w:r>
            <w:r w:rsidRPr="00C77BAC">
              <w:rPr>
                <w:rFonts w:ascii="Arial" w:eastAsia="Times New Roman" w:hAnsi="Arial" w:cs="Arial"/>
                <w:b/>
                <w:bCs/>
                <w:sz w:val="18"/>
                <w:szCs w:val="18"/>
              </w:rPr>
              <w:t>:</w:t>
            </w:r>
          </w:p>
        </w:tc>
      </w:tr>
      <w:tr w:rsidR="00C77BAC" w:rsidRPr="00C77BAC" w:rsidTr="007035D5">
        <w:trPr>
          <w:trHeight w:hRule="exact" w:val="317"/>
        </w:trPr>
        <w:tc>
          <w:tcPr>
            <w:tcW w:w="432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993"/>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ICS 209, Page 3</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 xml:space="preserve">of </w:t>
            </w:r>
            <w:r w:rsidRPr="00C77BAC">
              <w:rPr>
                <w:rFonts w:ascii="Arial" w:eastAsia="Times New Roman" w:hAnsi="Arial" w:cs="Arial"/>
                <w:b/>
                <w:bCs/>
                <w:sz w:val="18"/>
                <w:szCs w:val="18"/>
                <w:u w:val="single"/>
              </w:rPr>
              <w:t xml:space="preserve"> </w:t>
            </w:r>
            <w:r w:rsidRPr="00C77BAC">
              <w:rPr>
                <w:rFonts w:ascii="Arial" w:eastAsia="Times New Roman" w:hAnsi="Arial" w:cs="Arial"/>
                <w:b/>
                <w:bCs/>
                <w:sz w:val="18"/>
                <w:szCs w:val="18"/>
                <w:u w:val="single"/>
              </w:rPr>
              <w:tab/>
            </w:r>
          </w:p>
        </w:tc>
        <w:tc>
          <w:tcPr>
            <w:tcW w:w="648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i/>
                <w:iCs/>
                <w:sz w:val="18"/>
                <w:szCs w:val="18"/>
              </w:rPr>
              <w:t>* Required when</w:t>
            </w:r>
            <w:r w:rsidRPr="00C77BAC">
              <w:rPr>
                <w:rFonts w:ascii="Arial" w:eastAsia="Times New Roman" w:hAnsi="Arial" w:cs="Arial"/>
                <w:i/>
                <w:iCs/>
                <w:spacing w:val="-15"/>
                <w:sz w:val="18"/>
                <w:szCs w:val="18"/>
              </w:rPr>
              <w:t xml:space="preserve"> </w:t>
            </w:r>
            <w:r w:rsidRPr="00C77BAC">
              <w:rPr>
                <w:rFonts w:ascii="Arial" w:eastAsia="Times New Roman" w:hAnsi="Arial" w:cs="Arial"/>
                <w:i/>
                <w:iCs/>
                <w:sz w:val="18"/>
                <w:szCs w:val="18"/>
              </w:rPr>
              <w:t>applicable.</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14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i/>
          <w:iCs/>
          <w:sz w:val="13"/>
          <w:szCs w:val="13"/>
        </w:rPr>
      </w:pP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r w:rsidRPr="00C77BAC">
        <w:rPr>
          <w:rFonts w:ascii="Arial" w:eastAsia="Times New Roman" w:hAnsi="Arial" w:cs="Arial"/>
          <w:b/>
          <w:bCs/>
          <w:sz w:val="28"/>
          <w:szCs w:val="28"/>
        </w:rPr>
        <w:t>INCIDENT STATUS SUMMARY (ICS</w:t>
      </w:r>
      <w:r w:rsidRPr="00C77BAC">
        <w:rPr>
          <w:rFonts w:ascii="Arial" w:eastAsia="Times New Roman" w:hAnsi="Arial" w:cs="Arial"/>
          <w:b/>
          <w:bCs/>
          <w:spacing w:val="-19"/>
          <w:sz w:val="28"/>
          <w:szCs w:val="28"/>
        </w:rPr>
        <w:t xml:space="preserve"> </w:t>
      </w:r>
      <w:r w:rsidRPr="00C77BAC">
        <w:rPr>
          <w:rFonts w:ascii="Arial" w:eastAsia="Times New Roman" w:hAnsi="Arial" w:cs="Arial"/>
          <w:b/>
          <w:bCs/>
          <w:sz w:val="28"/>
          <w:szCs w:val="28"/>
        </w:rPr>
        <w:t>209)</w:t>
      </w:r>
    </w:p>
    <w:p w:rsidR="00C77BAC" w:rsidRPr="00C77BAC" w:rsidRDefault="00C77BAC" w:rsidP="00C77BAC">
      <w:pPr>
        <w:widowControl w:val="0"/>
        <w:kinsoku w:val="0"/>
        <w:overflowPunct w:val="0"/>
        <w:autoSpaceDE w:val="0"/>
        <w:autoSpaceDN w:val="0"/>
        <w:adjustRightInd w:val="0"/>
        <w:spacing w:after="0" w:line="376" w:lineRule="exact"/>
        <w:rPr>
          <w:rFonts w:ascii="Arial" w:eastAsia="Times New Roman" w:hAnsi="Arial" w:cs="Arial"/>
          <w:position w:val="-8"/>
          <w:sz w:val="20"/>
          <w:szCs w:val="20"/>
        </w:rPr>
      </w:pPr>
      <w:r w:rsidRPr="00C77BAC">
        <w:rPr>
          <w:rFonts w:ascii="Arial" w:eastAsia="Times New Roman" w:hAnsi="Arial" w:cs="Arial"/>
          <w:noProof/>
          <w:position w:val="-8"/>
          <w:sz w:val="20"/>
          <w:szCs w:val="20"/>
        </w:rPr>
        <mc:AlternateContent>
          <mc:Choice Requires="wpg">
            <w:drawing>
              <wp:inline distT="0" distB="0" distL="0" distR="0">
                <wp:extent cx="6879590" cy="239395"/>
                <wp:effectExtent l="7620" t="5080" r="0" b="3175"/>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9590" cy="239395"/>
                          <a:chOff x="0" y="0"/>
                          <a:chExt cx="10834" cy="377"/>
                        </a:xfrm>
                      </wpg:grpSpPr>
                      <wps:wsp>
                        <wps:cNvPr id="79" name="Freeform 3"/>
                        <wps:cNvSpPr>
                          <a:spLocks/>
                        </wps:cNvSpPr>
                        <wps:spPr bwMode="auto">
                          <a:xfrm>
                            <a:off x="30" y="30"/>
                            <a:ext cx="5372" cy="20"/>
                          </a:xfrm>
                          <a:custGeom>
                            <a:avLst/>
                            <a:gdLst>
                              <a:gd name="T0" fmla="*/ 0 w 5372"/>
                              <a:gd name="T1" fmla="*/ 0 h 20"/>
                              <a:gd name="T2" fmla="*/ 5371 w 5372"/>
                              <a:gd name="T3" fmla="*/ 0 h 20"/>
                            </a:gdLst>
                            <a:ahLst/>
                            <a:cxnLst>
                              <a:cxn ang="0">
                                <a:pos x="T0" y="T1"/>
                              </a:cxn>
                              <a:cxn ang="0">
                                <a:pos x="T2" y="T3"/>
                              </a:cxn>
                            </a:cxnLst>
                            <a:rect l="0" t="0" r="r" b="b"/>
                            <a:pathLst>
                              <a:path w="5372" h="20">
                                <a:moveTo>
                                  <a:pt x="0" y="0"/>
                                </a:moveTo>
                                <a:lnTo>
                                  <a:pt x="5371"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4"/>
                        <wps:cNvSpPr>
                          <a:spLocks/>
                        </wps:cNvSpPr>
                        <wps:spPr bwMode="auto">
                          <a:xfrm>
                            <a:off x="5431" y="30"/>
                            <a:ext cx="5373" cy="20"/>
                          </a:xfrm>
                          <a:custGeom>
                            <a:avLst/>
                            <a:gdLst>
                              <a:gd name="T0" fmla="*/ 0 w 5373"/>
                              <a:gd name="T1" fmla="*/ 0 h 20"/>
                              <a:gd name="T2" fmla="*/ 5372 w 5373"/>
                              <a:gd name="T3" fmla="*/ 0 h 20"/>
                            </a:gdLst>
                            <a:ahLst/>
                            <a:cxnLst>
                              <a:cxn ang="0">
                                <a:pos x="T0" y="T1"/>
                              </a:cxn>
                              <a:cxn ang="0">
                                <a:pos x="T2" y="T3"/>
                              </a:cxn>
                            </a:cxnLst>
                            <a:rect l="0" t="0" r="r" b="b"/>
                            <a:pathLst>
                              <a:path w="5373" h="20">
                                <a:moveTo>
                                  <a:pt x="0" y="0"/>
                                </a:moveTo>
                                <a:lnTo>
                                  <a:pt x="5372"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Freeform 5"/>
                        <wps:cNvSpPr>
                          <a:spLocks/>
                        </wps:cNvSpPr>
                        <wps:spPr bwMode="auto">
                          <a:xfrm>
                            <a:off x="15" y="15"/>
                            <a:ext cx="20" cy="347"/>
                          </a:xfrm>
                          <a:custGeom>
                            <a:avLst/>
                            <a:gdLst>
                              <a:gd name="T0" fmla="*/ 0 w 20"/>
                              <a:gd name="T1" fmla="*/ 0 h 347"/>
                              <a:gd name="T2" fmla="*/ 0 w 20"/>
                              <a:gd name="T3" fmla="*/ 346 h 347"/>
                            </a:gdLst>
                            <a:ahLst/>
                            <a:cxnLst>
                              <a:cxn ang="0">
                                <a:pos x="T0" y="T1"/>
                              </a:cxn>
                              <a:cxn ang="0">
                                <a:pos x="T2" y="T3"/>
                              </a:cxn>
                            </a:cxnLst>
                            <a:rect l="0" t="0" r="r" b="b"/>
                            <a:pathLst>
                              <a:path w="20" h="347">
                                <a:moveTo>
                                  <a:pt x="0" y="0"/>
                                </a:moveTo>
                                <a:lnTo>
                                  <a:pt x="0" y="34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6"/>
                        <wps:cNvSpPr>
                          <a:spLocks/>
                        </wps:cNvSpPr>
                        <wps:spPr bwMode="auto">
                          <a:xfrm>
                            <a:off x="5416" y="15"/>
                            <a:ext cx="20" cy="347"/>
                          </a:xfrm>
                          <a:custGeom>
                            <a:avLst/>
                            <a:gdLst>
                              <a:gd name="T0" fmla="*/ 0 w 20"/>
                              <a:gd name="T1" fmla="*/ 0 h 347"/>
                              <a:gd name="T2" fmla="*/ 0 w 20"/>
                              <a:gd name="T3" fmla="*/ 346 h 347"/>
                            </a:gdLst>
                            <a:ahLst/>
                            <a:cxnLst>
                              <a:cxn ang="0">
                                <a:pos x="T0" y="T1"/>
                              </a:cxn>
                              <a:cxn ang="0">
                                <a:pos x="T2" y="T3"/>
                              </a:cxn>
                            </a:cxnLst>
                            <a:rect l="0" t="0" r="r" b="b"/>
                            <a:pathLst>
                              <a:path w="20" h="347">
                                <a:moveTo>
                                  <a:pt x="0" y="0"/>
                                </a:moveTo>
                                <a:lnTo>
                                  <a:pt x="0" y="34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Freeform 7"/>
                        <wps:cNvSpPr>
                          <a:spLocks/>
                        </wps:cNvSpPr>
                        <wps:spPr bwMode="auto">
                          <a:xfrm>
                            <a:off x="10818" y="15"/>
                            <a:ext cx="20" cy="347"/>
                          </a:xfrm>
                          <a:custGeom>
                            <a:avLst/>
                            <a:gdLst>
                              <a:gd name="T0" fmla="*/ 0 w 20"/>
                              <a:gd name="T1" fmla="*/ 0 h 347"/>
                              <a:gd name="T2" fmla="*/ 0 w 20"/>
                              <a:gd name="T3" fmla="*/ 346 h 347"/>
                            </a:gdLst>
                            <a:ahLst/>
                            <a:cxnLst>
                              <a:cxn ang="0">
                                <a:pos x="T0" y="T1"/>
                              </a:cxn>
                              <a:cxn ang="0">
                                <a:pos x="T2" y="T3"/>
                              </a:cxn>
                            </a:cxnLst>
                            <a:rect l="0" t="0" r="r" b="b"/>
                            <a:pathLst>
                              <a:path w="20" h="347">
                                <a:moveTo>
                                  <a:pt x="0" y="0"/>
                                </a:moveTo>
                                <a:lnTo>
                                  <a:pt x="0" y="34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8"/>
                        <wps:cNvSpPr>
                          <a:spLocks/>
                        </wps:cNvSpPr>
                        <wps:spPr bwMode="auto">
                          <a:xfrm>
                            <a:off x="30" y="346"/>
                            <a:ext cx="30" cy="20"/>
                          </a:xfrm>
                          <a:custGeom>
                            <a:avLst/>
                            <a:gdLst>
                              <a:gd name="T0" fmla="*/ 0 w 30"/>
                              <a:gd name="T1" fmla="*/ 0 h 20"/>
                              <a:gd name="T2" fmla="*/ 30 w 30"/>
                              <a:gd name="T3" fmla="*/ 0 h 20"/>
                            </a:gdLst>
                            <a:ahLst/>
                            <a:cxnLst>
                              <a:cxn ang="0">
                                <a:pos x="T0" y="T1"/>
                              </a:cxn>
                              <a:cxn ang="0">
                                <a:pos x="T2" y="T3"/>
                              </a:cxn>
                            </a:cxnLst>
                            <a:rect l="0" t="0" r="r" b="b"/>
                            <a:pathLst>
                              <a:path w="30" h="20">
                                <a:moveTo>
                                  <a:pt x="0" y="0"/>
                                </a:moveTo>
                                <a:lnTo>
                                  <a:pt x="3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Freeform 9"/>
                        <wps:cNvSpPr>
                          <a:spLocks/>
                        </wps:cNvSpPr>
                        <wps:spPr bwMode="auto">
                          <a:xfrm>
                            <a:off x="60" y="346"/>
                            <a:ext cx="5342" cy="20"/>
                          </a:xfrm>
                          <a:custGeom>
                            <a:avLst/>
                            <a:gdLst>
                              <a:gd name="T0" fmla="*/ 0 w 5342"/>
                              <a:gd name="T1" fmla="*/ 0 h 20"/>
                              <a:gd name="T2" fmla="*/ 5341 w 5342"/>
                              <a:gd name="T3" fmla="*/ 0 h 20"/>
                            </a:gdLst>
                            <a:ahLst/>
                            <a:cxnLst>
                              <a:cxn ang="0">
                                <a:pos x="T0" y="T1"/>
                              </a:cxn>
                              <a:cxn ang="0">
                                <a:pos x="T2" y="T3"/>
                              </a:cxn>
                            </a:cxnLst>
                            <a:rect l="0" t="0" r="r" b="b"/>
                            <a:pathLst>
                              <a:path w="5342" h="20">
                                <a:moveTo>
                                  <a:pt x="0" y="0"/>
                                </a:moveTo>
                                <a:lnTo>
                                  <a:pt x="5341"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10"/>
                        <wps:cNvSpPr>
                          <a:spLocks/>
                        </wps:cNvSpPr>
                        <wps:spPr bwMode="auto">
                          <a:xfrm>
                            <a:off x="5431" y="346"/>
                            <a:ext cx="5373" cy="20"/>
                          </a:xfrm>
                          <a:custGeom>
                            <a:avLst/>
                            <a:gdLst>
                              <a:gd name="T0" fmla="*/ 0 w 5373"/>
                              <a:gd name="T1" fmla="*/ 0 h 20"/>
                              <a:gd name="T2" fmla="*/ 5372 w 5373"/>
                              <a:gd name="T3" fmla="*/ 0 h 20"/>
                            </a:gdLst>
                            <a:ahLst/>
                            <a:cxnLst>
                              <a:cxn ang="0">
                                <a:pos x="T0" y="T1"/>
                              </a:cxn>
                              <a:cxn ang="0">
                                <a:pos x="T2" y="T3"/>
                              </a:cxn>
                            </a:cxnLst>
                            <a:rect l="0" t="0" r="r" b="b"/>
                            <a:pathLst>
                              <a:path w="5373" h="20">
                                <a:moveTo>
                                  <a:pt x="0" y="0"/>
                                </a:moveTo>
                                <a:lnTo>
                                  <a:pt x="5372"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Text Box 11"/>
                        <wps:cNvSpPr txBox="1">
                          <a:spLocks noChangeArrowheads="1"/>
                        </wps:cNvSpPr>
                        <wps:spPr bwMode="auto">
                          <a:xfrm>
                            <a:off x="15" y="30"/>
                            <a:ext cx="5402"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rsidP="00C77BAC">
                              <w:pPr>
                                <w:pStyle w:val="BodyText1"/>
                                <w:kinsoku w:val="0"/>
                                <w:overflowPunct w:val="0"/>
                                <w:spacing w:before="52"/>
                                <w:ind w:left="0"/>
                                <w:rPr>
                                  <w:sz w:val="18"/>
                                  <w:szCs w:val="18"/>
                                </w:rPr>
                              </w:pPr>
                              <w:r>
                                <w:rPr>
                                  <w:b/>
                                  <w:bCs/>
                                  <w:spacing w:val="-1"/>
                                  <w:sz w:val="18"/>
                                  <w:szCs w:val="18"/>
                                </w:rPr>
                                <w:t>1</w:t>
                              </w:r>
                              <w:r>
                                <w:rPr>
                                  <w:b/>
                                  <w:bCs/>
                                  <w:sz w:val="18"/>
                                  <w:szCs w:val="18"/>
                                </w:rPr>
                                <w:t>. In</w:t>
                              </w:r>
                              <w:r>
                                <w:rPr>
                                  <w:b/>
                                  <w:bCs/>
                                  <w:spacing w:val="-1"/>
                                  <w:sz w:val="18"/>
                                  <w:szCs w:val="18"/>
                                </w:rPr>
                                <w:t>c</w:t>
                              </w:r>
                              <w:r>
                                <w:rPr>
                                  <w:b/>
                                  <w:bCs/>
                                  <w:sz w:val="18"/>
                                  <w:szCs w:val="18"/>
                                </w:rPr>
                                <w:t>id</w:t>
                              </w:r>
                              <w:r>
                                <w:rPr>
                                  <w:b/>
                                  <w:bCs/>
                                  <w:spacing w:val="-1"/>
                                  <w:sz w:val="18"/>
                                  <w:szCs w:val="18"/>
                                </w:rPr>
                                <w:t>e</w:t>
                              </w:r>
                              <w:r>
                                <w:rPr>
                                  <w:b/>
                                  <w:bCs/>
                                  <w:sz w:val="18"/>
                                  <w:szCs w:val="18"/>
                                </w:rPr>
                                <w:t>nt</w:t>
                              </w:r>
                              <w:r>
                                <w:rPr>
                                  <w:b/>
                                  <w:bCs/>
                                  <w:spacing w:val="-1"/>
                                  <w:sz w:val="18"/>
                                  <w:szCs w:val="18"/>
                                </w:rPr>
                                <w:t xml:space="preserve"> Name:</w:t>
                              </w:r>
                            </w:p>
                          </w:txbxContent>
                        </wps:txbx>
                        <wps:bodyPr rot="0" vert="horz" wrap="square" lIns="0" tIns="0" rIns="0" bIns="0" anchor="t" anchorCtr="0" upright="1">
                          <a:noAutofit/>
                        </wps:bodyPr>
                      </wps:wsp>
                      <wps:wsp>
                        <wps:cNvPr id="88" name="Text Box 12"/>
                        <wps:cNvSpPr txBox="1">
                          <a:spLocks noChangeArrowheads="1"/>
                        </wps:cNvSpPr>
                        <wps:spPr bwMode="auto">
                          <a:xfrm>
                            <a:off x="5416" y="30"/>
                            <a:ext cx="5403"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rsidP="00C77BAC">
                              <w:pPr>
                                <w:pStyle w:val="BodyText1"/>
                                <w:kinsoku w:val="0"/>
                                <w:overflowPunct w:val="0"/>
                                <w:spacing w:before="52"/>
                                <w:ind w:left="0"/>
                                <w:rPr>
                                  <w:sz w:val="18"/>
                                  <w:szCs w:val="18"/>
                                </w:rPr>
                              </w:pPr>
                              <w:r>
                                <w:rPr>
                                  <w:b/>
                                  <w:bCs/>
                                  <w:spacing w:val="-1"/>
                                  <w:sz w:val="18"/>
                                  <w:szCs w:val="18"/>
                                </w:rPr>
                                <w:t>2</w:t>
                              </w:r>
                              <w:r>
                                <w:rPr>
                                  <w:b/>
                                  <w:bCs/>
                                  <w:sz w:val="18"/>
                                  <w:szCs w:val="18"/>
                                </w:rPr>
                                <w:t>. In</w:t>
                              </w:r>
                              <w:r>
                                <w:rPr>
                                  <w:b/>
                                  <w:bCs/>
                                  <w:spacing w:val="-1"/>
                                  <w:sz w:val="18"/>
                                  <w:szCs w:val="18"/>
                                </w:rPr>
                                <w:t>c</w:t>
                              </w:r>
                              <w:r>
                                <w:rPr>
                                  <w:b/>
                                  <w:bCs/>
                                  <w:sz w:val="18"/>
                                  <w:szCs w:val="18"/>
                                </w:rPr>
                                <w:t>id</w:t>
                              </w:r>
                              <w:r>
                                <w:rPr>
                                  <w:b/>
                                  <w:bCs/>
                                  <w:spacing w:val="-1"/>
                                  <w:sz w:val="18"/>
                                  <w:szCs w:val="18"/>
                                </w:rPr>
                                <w:t>e</w:t>
                              </w:r>
                              <w:r>
                                <w:rPr>
                                  <w:b/>
                                  <w:bCs/>
                                  <w:sz w:val="18"/>
                                  <w:szCs w:val="18"/>
                                </w:rPr>
                                <w:t>nt</w:t>
                              </w:r>
                              <w:r>
                                <w:rPr>
                                  <w:b/>
                                  <w:bCs/>
                                  <w:spacing w:val="-1"/>
                                  <w:sz w:val="18"/>
                                  <w:szCs w:val="18"/>
                                </w:rPr>
                                <w:t xml:space="preserve"> Num</w:t>
                              </w:r>
                              <w:r>
                                <w:rPr>
                                  <w:b/>
                                  <w:bCs/>
                                  <w:sz w:val="18"/>
                                  <w:szCs w:val="18"/>
                                </w:rPr>
                                <w:t>b</w:t>
                              </w:r>
                              <w:r>
                                <w:rPr>
                                  <w:b/>
                                  <w:bCs/>
                                  <w:spacing w:val="-1"/>
                                  <w:sz w:val="18"/>
                                  <w:szCs w:val="18"/>
                                </w:rPr>
                                <w:t>er</w:t>
                              </w:r>
                              <w:r>
                                <w:rPr>
                                  <w:b/>
                                  <w:bCs/>
                                  <w:sz w:val="18"/>
                                  <w:szCs w:val="18"/>
                                </w:rPr>
                                <w:t>:</w:t>
                              </w:r>
                            </w:p>
                          </w:txbxContent>
                        </wps:txbx>
                        <wps:bodyPr rot="0" vert="horz" wrap="square" lIns="0" tIns="0" rIns="0" bIns="0" anchor="t" anchorCtr="0" upright="1">
                          <a:noAutofit/>
                        </wps:bodyPr>
                      </wps:wsp>
                    </wpg:wgp>
                  </a:graphicData>
                </a:graphic>
              </wp:inline>
            </w:drawing>
          </mc:Choice>
          <mc:Fallback xmlns:w16se="http://schemas.microsoft.com/office/word/2015/wordml/symex" xmlns:cx2="http://schemas.microsoft.com/office/drawing/2015/10/21/chartex" xmlns:cx1="http://schemas.microsoft.com/office/drawing/2015/9/8/chartex" xmlns:cx="http://schemas.microsoft.com/office/drawing/2014/chartex">
            <w:pict>
              <v:group id="Group 78" o:spid="_x0000_s1040" style="width:541.7pt;height:18.85pt;mso-position-horizontal-relative:char;mso-position-vertical-relative:line" coordsize="10834,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">
                <v:shape id="Freeform 3" o:spid="_x0000_s1041" style="position:absolute;left:30;top:30;width:5372;height:20;visibility:visible;mso-wrap-style:square;v-text-anchor:top" coordsize="53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" path="m,l5371,e" filled="f" strokeweight="1.5pt">
                  <v:path arrowok="t" o:connecttype="custom" o:connectlocs="0,0;5371,0" o:connectangles="0,0"/>
                </v:shape>
                <v:shape id="Freeform 4" o:spid="_x0000_s1042" style="position:absolute;left:5431;top:30;width:5373;height:20;visibility:visible;mso-wrap-style:square;v-text-anchor:top" coordsize="53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" path="m,l5372,e" filled="f" strokeweight="1.5pt">
                  <v:path arrowok="t" o:connecttype="custom" o:connectlocs="0,0;5372,0" o:connectangles="0,0"/>
                </v:shape>
                <v:shape id="Freeform 5" o:spid="_x0000_s1043" style="position:absolute;left:15;top:15;width:20;height:347;visibility:visible;mso-wrap-style:square;v-text-anchor:top" coordsize="2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" path="m,l,346e" filled="f" strokeweight="1.5pt">
                  <v:path arrowok="t" o:connecttype="custom" o:connectlocs="0,0;0,346" o:connectangles="0,0"/>
                </v:shape>
                <v:shape id="Freeform 6" o:spid="_x0000_s1044" style="position:absolute;left:5416;top:15;width:20;height:347;visibility:visible;mso-wrap-style:square;v-text-anchor:top" coordsize="2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" path="m,l,346e" filled="f" strokeweight="1.5pt">
                  <v:path arrowok="t" o:connecttype="custom" o:connectlocs="0,0;0,346" o:connectangles="0,0"/>
                </v:shape>
                <v:shape id="Freeform 7" o:spid="_x0000_s1045" style="position:absolute;left:10818;top:15;width:20;height:347;visibility:visible;mso-wrap-style:square;v-text-anchor:top" coordsize="2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" path="m,l,346e" filled="f" strokeweight="1.5pt">
                  <v:path arrowok="t" o:connecttype="custom" o:connectlocs="0,0;0,346" o:connectangles="0,0"/>
                </v:shape>
                <v:shape id="Freeform 8" o:spid="_x0000_s1046" style="position:absolute;left:30;top:346;width:30;height:20;visibility:visible;mso-wrap-style:square;v-text-anchor:top" coordsize="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" path="m,l30,e" filled="f" strokeweight="1.5pt">
                  <v:path arrowok="t" o:connecttype="custom" o:connectlocs="0,0;30,0" o:connectangles="0,0"/>
                </v:shape>
                <v:shape id="Freeform 9" o:spid="_x0000_s1047" style="position:absolute;left:60;top:346;width:5342;height:20;visibility:visible;mso-wrap-style:square;v-text-anchor:top" coordsize="53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" path="m,l5341,e" filled="f" strokeweight="1.5pt">
                  <v:path arrowok="t" o:connecttype="custom" o:connectlocs="0,0;5341,0" o:connectangles="0,0"/>
                </v:shape>
                <v:shape id="Freeform 10" o:spid="_x0000_s1048" style="position:absolute;left:5431;top:346;width:5373;height:20;visibility:visible;mso-wrap-style:square;v-text-anchor:top" coordsize="53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" path="m,l5372,e" filled="f" strokeweight="1.5pt">
                  <v:path arrowok="t" o:connecttype="custom" o:connectlocs="0,0;5372,0" o:connectangles="0,0"/>
                </v:shape>
                <v:shape id="_x0000_s1049" type="#_x0000_t202" style="position:absolute;left:15;top:30;width:54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rsidR="001D3408" w:rsidRDefault="001D3408" w:rsidP="00C77BAC">
                        <w:pPr>
                          <w:pStyle w:val="BodyText1"/>
                          <w:kinsoku w:val="0"/>
                          <w:overflowPunct w:val="0"/>
                          <w:spacing w:before="52"/>
                          <w:ind w:left="0"/>
                          <w:rPr>
                            <w:sz w:val="18"/>
                            <w:szCs w:val="18"/>
                          </w:rPr>
                        </w:pPr>
                        <w:r>
                          <w:rPr>
                            <w:b/>
                            <w:bCs/>
                            <w:spacing w:val="-1"/>
                            <w:sz w:val="18"/>
                            <w:szCs w:val="18"/>
                          </w:rPr>
                          <w:t>1</w:t>
                        </w:r>
                        <w:r>
                          <w:rPr>
                            <w:b/>
                            <w:bCs/>
                            <w:sz w:val="18"/>
                            <w:szCs w:val="18"/>
                          </w:rPr>
                          <w:t>. In</w:t>
                        </w:r>
                        <w:r>
                          <w:rPr>
                            <w:b/>
                            <w:bCs/>
                            <w:spacing w:val="-1"/>
                            <w:sz w:val="18"/>
                            <w:szCs w:val="18"/>
                          </w:rPr>
                          <w:t>c</w:t>
                        </w:r>
                        <w:r>
                          <w:rPr>
                            <w:b/>
                            <w:bCs/>
                            <w:sz w:val="18"/>
                            <w:szCs w:val="18"/>
                          </w:rPr>
                          <w:t>id</w:t>
                        </w:r>
                        <w:r>
                          <w:rPr>
                            <w:b/>
                            <w:bCs/>
                            <w:spacing w:val="-1"/>
                            <w:sz w:val="18"/>
                            <w:szCs w:val="18"/>
                          </w:rPr>
                          <w:t>e</w:t>
                        </w:r>
                        <w:r>
                          <w:rPr>
                            <w:b/>
                            <w:bCs/>
                            <w:sz w:val="18"/>
                            <w:szCs w:val="18"/>
                          </w:rPr>
                          <w:t>nt</w:t>
                        </w:r>
                        <w:r>
                          <w:rPr>
                            <w:b/>
                            <w:bCs/>
                            <w:spacing w:val="-1"/>
                            <w:sz w:val="18"/>
                            <w:szCs w:val="18"/>
                          </w:rPr>
                          <w:t xml:space="preserve"> Name:</w:t>
                        </w:r>
                      </w:p>
                    </w:txbxContent>
                  </v:textbox>
                </v:shape>
                <v:shape id="Text Box 12" o:spid="_x0000_s1050" type="#_x0000_t202" style="position:absolute;left:5416;top:30;width:5403;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1D3408" w:rsidRDefault="001D3408" w:rsidP="00C77BAC">
                        <w:pPr>
                          <w:pStyle w:val="BodyText1"/>
                          <w:kinsoku w:val="0"/>
                          <w:overflowPunct w:val="0"/>
                          <w:spacing w:before="52"/>
                          <w:ind w:left="0"/>
                          <w:rPr>
                            <w:sz w:val="18"/>
                            <w:szCs w:val="18"/>
                          </w:rPr>
                        </w:pPr>
                        <w:r>
                          <w:rPr>
                            <w:b/>
                            <w:bCs/>
                            <w:spacing w:val="-1"/>
                            <w:sz w:val="18"/>
                            <w:szCs w:val="18"/>
                          </w:rPr>
                          <w:t>2</w:t>
                        </w:r>
                        <w:r>
                          <w:rPr>
                            <w:b/>
                            <w:bCs/>
                            <w:sz w:val="18"/>
                            <w:szCs w:val="18"/>
                          </w:rPr>
                          <w:t>. In</w:t>
                        </w:r>
                        <w:r>
                          <w:rPr>
                            <w:b/>
                            <w:bCs/>
                            <w:spacing w:val="-1"/>
                            <w:sz w:val="18"/>
                            <w:szCs w:val="18"/>
                          </w:rPr>
                          <w:t>c</w:t>
                        </w:r>
                        <w:r>
                          <w:rPr>
                            <w:b/>
                            <w:bCs/>
                            <w:sz w:val="18"/>
                            <w:szCs w:val="18"/>
                          </w:rPr>
                          <w:t>id</w:t>
                        </w:r>
                        <w:r>
                          <w:rPr>
                            <w:b/>
                            <w:bCs/>
                            <w:spacing w:val="-1"/>
                            <w:sz w:val="18"/>
                            <w:szCs w:val="18"/>
                          </w:rPr>
                          <w:t>e</w:t>
                        </w:r>
                        <w:r>
                          <w:rPr>
                            <w:b/>
                            <w:bCs/>
                            <w:sz w:val="18"/>
                            <w:szCs w:val="18"/>
                          </w:rPr>
                          <w:t>nt</w:t>
                        </w:r>
                        <w:r>
                          <w:rPr>
                            <w:b/>
                            <w:bCs/>
                            <w:spacing w:val="-1"/>
                            <w:sz w:val="18"/>
                            <w:szCs w:val="18"/>
                          </w:rPr>
                          <w:t xml:space="preserve"> Num</w:t>
                        </w:r>
                        <w:r>
                          <w:rPr>
                            <w:b/>
                            <w:bCs/>
                            <w:sz w:val="18"/>
                            <w:szCs w:val="18"/>
                          </w:rPr>
                          <w:t>b</w:t>
                        </w:r>
                        <w:r>
                          <w:rPr>
                            <w:b/>
                            <w:bCs/>
                            <w:spacing w:val="-1"/>
                            <w:sz w:val="18"/>
                            <w:szCs w:val="18"/>
                          </w:rPr>
                          <w:t>er</w:t>
                        </w:r>
                        <w:r>
                          <w:rPr>
                            <w:b/>
                            <w:bCs/>
                            <w:sz w:val="18"/>
                            <w:szCs w:val="18"/>
                          </w:rPr>
                          <w:t>:</w:t>
                        </w:r>
                      </w:p>
                    </w:txbxContent>
                  </v:textbox>
                </v:shape>
                <w10:anchorlock/>
              </v:group>
            </w:pict>
          </mc:Fallback>
        </mc:AlternateContent>
      </w:r>
    </w:p>
    <w:p w:rsidR="00C77BAC" w:rsidRPr="00C77BAC" w:rsidRDefault="00C77BAC" w:rsidP="00C77BAC">
      <w:pPr>
        <w:widowControl w:val="0"/>
        <w:kinsoku w:val="0"/>
        <w:overflowPunct w:val="0"/>
        <w:autoSpaceDE w:val="0"/>
        <w:autoSpaceDN w:val="0"/>
        <w:adjustRightInd w:val="0"/>
        <w:spacing w:before="24" w:after="0" w:line="240" w:lineRule="auto"/>
        <w:ind w:right="254"/>
        <w:rPr>
          <w:rFonts w:ascii="Arial" w:eastAsia="Times New Roman" w:hAnsi="Arial" w:cs="Arial"/>
          <w:sz w:val="18"/>
          <w:szCs w:val="18"/>
        </w:rPr>
      </w:pPr>
      <w:r w:rsidRPr="00C77BAC">
        <w:rPr>
          <w:rFonts w:ascii="Arial" w:eastAsia="Times New Roman" w:hAnsi="Arial" w:cs="Arial"/>
          <w:b/>
          <w:bCs/>
          <w:i/>
          <w:iCs/>
          <w:sz w:val="18"/>
          <w:szCs w:val="18"/>
        </w:rPr>
        <w:t>Incident Resource Commitment</w:t>
      </w:r>
      <w:r w:rsidRPr="00C77BAC">
        <w:rPr>
          <w:rFonts w:ascii="Arial" w:eastAsia="Times New Roman" w:hAnsi="Arial" w:cs="Arial"/>
          <w:b/>
          <w:bCs/>
          <w:i/>
          <w:iCs/>
          <w:spacing w:val="-16"/>
          <w:sz w:val="18"/>
          <w:szCs w:val="18"/>
        </w:rPr>
        <w:t xml:space="preserve"> </w:t>
      </w:r>
      <w:r w:rsidRPr="00C77BAC">
        <w:rPr>
          <w:rFonts w:ascii="Arial" w:eastAsia="Times New Roman" w:hAnsi="Arial" w:cs="Arial"/>
          <w:b/>
          <w:bCs/>
          <w:i/>
          <w:iCs/>
          <w:sz w:val="18"/>
          <w:szCs w:val="18"/>
        </w:rPr>
        <w:t>Summary</w:t>
      </w:r>
    </w:p>
    <w:p w:rsidR="00C77BAC" w:rsidRPr="00C77BAC" w:rsidRDefault="00C77BAC" w:rsidP="00C77BAC">
      <w:pPr>
        <w:widowControl w:val="0"/>
        <w:kinsoku w:val="0"/>
        <w:overflowPunct w:val="0"/>
        <w:autoSpaceDE w:val="0"/>
        <w:autoSpaceDN w:val="0"/>
        <w:adjustRightInd w:val="0"/>
        <w:spacing w:before="8" w:after="0" w:line="240" w:lineRule="auto"/>
        <w:rPr>
          <w:rFonts w:ascii="Arial" w:eastAsia="Times New Roman" w:hAnsi="Arial" w:cs="Arial"/>
          <w:b/>
          <w:bCs/>
          <w:i/>
          <w:iCs/>
          <w:sz w:val="3"/>
          <w:szCs w:val="3"/>
        </w:rPr>
      </w:pPr>
    </w:p>
    <w:tbl>
      <w:tblPr>
        <w:tblW w:w="0" w:type="auto"/>
        <w:tblInd w:w="177" w:type="dxa"/>
        <w:tblLayout w:type="fixed"/>
        <w:tblCellMar>
          <w:left w:w="0" w:type="dxa"/>
          <w:right w:w="0" w:type="dxa"/>
        </w:tblCellMar>
        <w:tblLook w:val="0000" w:firstRow="0" w:lastRow="0" w:firstColumn="0" w:lastColumn="0" w:noHBand="0" w:noVBand="0"/>
      </w:tblPr>
      <w:tblGrid>
        <w:gridCol w:w="1890"/>
        <w:gridCol w:w="328"/>
        <w:gridCol w:w="327"/>
        <w:gridCol w:w="327"/>
        <w:gridCol w:w="327"/>
        <w:gridCol w:w="328"/>
        <w:gridCol w:w="327"/>
        <w:gridCol w:w="327"/>
        <w:gridCol w:w="141"/>
        <w:gridCol w:w="186"/>
        <w:gridCol w:w="329"/>
        <w:gridCol w:w="326"/>
        <w:gridCol w:w="328"/>
        <w:gridCol w:w="326"/>
        <w:gridCol w:w="328"/>
        <w:gridCol w:w="327"/>
        <w:gridCol w:w="327"/>
        <w:gridCol w:w="327"/>
        <w:gridCol w:w="328"/>
        <w:gridCol w:w="327"/>
        <w:gridCol w:w="327"/>
        <w:gridCol w:w="327"/>
        <w:gridCol w:w="327"/>
        <w:gridCol w:w="600"/>
        <w:gridCol w:w="1442"/>
      </w:tblGrid>
      <w:tr w:rsidR="00C77BAC" w:rsidRPr="00C77BAC" w:rsidTr="007035D5">
        <w:trPr>
          <w:trHeight w:hRule="exact" w:val="690"/>
        </w:trPr>
        <w:tc>
          <w:tcPr>
            <w:tcW w:w="1890" w:type="dxa"/>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i/>
                <w:iCs/>
                <w:sz w:val="18"/>
                <w:szCs w:val="18"/>
              </w:rPr>
            </w:pPr>
          </w:p>
          <w:p w:rsidR="00C77BAC" w:rsidRPr="00C77BAC" w:rsidRDefault="00C77BAC" w:rsidP="00C77BAC">
            <w:pPr>
              <w:widowControl w:val="0"/>
              <w:kinsoku w:val="0"/>
              <w:overflowPunct w:val="0"/>
              <w:autoSpaceDE w:val="0"/>
              <w:autoSpaceDN w:val="0"/>
              <w:adjustRightInd w:val="0"/>
              <w:spacing w:before="8" w:after="0" w:line="240" w:lineRule="auto"/>
              <w:rPr>
                <w:rFonts w:ascii="Arial" w:eastAsia="Times New Roman" w:hAnsi="Arial" w:cs="Arial"/>
                <w:b/>
                <w:bCs/>
                <w:i/>
                <w:iCs/>
                <w:sz w:val="25"/>
                <w:szCs w:val="25"/>
              </w:rPr>
            </w:pPr>
          </w:p>
          <w:p w:rsidR="00C77BAC" w:rsidRPr="00C77BAC" w:rsidRDefault="00C77BAC" w:rsidP="00C77BAC">
            <w:pPr>
              <w:widowControl w:val="0"/>
              <w:kinsoku w:val="0"/>
              <w:overflowPunct w:val="0"/>
              <w:autoSpaceDE w:val="0"/>
              <w:autoSpaceDN w:val="0"/>
              <w:adjustRightInd w:val="0"/>
              <w:spacing w:after="0" w:line="240" w:lineRule="auto"/>
              <w:ind w:right="584"/>
              <w:rPr>
                <w:rFonts w:ascii="Times New Roman" w:eastAsia="Times New Roman" w:hAnsi="Times New Roman" w:cs="Times New Roman"/>
                <w:sz w:val="24"/>
                <w:szCs w:val="24"/>
              </w:rPr>
            </w:pPr>
            <w:r w:rsidRPr="00C77BAC">
              <w:rPr>
                <w:rFonts w:ascii="Arial" w:eastAsia="Times New Roman" w:hAnsi="Arial" w:cs="Arial"/>
                <w:b/>
                <w:bCs/>
                <w:sz w:val="18"/>
                <w:szCs w:val="18"/>
              </w:rPr>
              <w:t>48. Agency</w:t>
            </w:r>
            <w:r w:rsidRPr="00C77BAC">
              <w:rPr>
                <w:rFonts w:ascii="Arial" w:eastAsia="Times New Roman" w:hAnsi="Arial" w:cs="Arial"/>
                <w:b/>
                <w:bCs/>
                <w:spacing w:val="-4"/>
                <w:sz w:val="18"/>
                <w:szCs w:val="18"/>
              </w:rPr>
              <w:t xml:space="preserve"> </w:t>
            </w:r>
            <w:r w:rsidRPr="00C77BAC">
              <w:rPr>
                <w:rFonts w:ascii="Arial" w:eastAsia="Times New Roman" w:hAnsi="Arial" w:cs="Arial"/>
                <w:b/>
                <w:bCs/>
                <w:sz w:val="18"/>
                <w:szCs w:val="18"/>
              </w:rPr>
              <w:t>or Organization:</w:t>
            </w:r>
          </w:p>
        </w:tc>
        <w:tc>
          <w:tcPr>
            <w:tcW w:w="6872" w:type="dxa"/>
            <w:gridSpan w:val="2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17"/>
              <w:rPr>
                <w:rFonts w:ascii="Times New Roman" w:eastAsia="Times New Roman" w:hAnsi="Times New Roman" w:cs="Times New Roman"/>
                <w:sz w:val="24"/>
                <w:szCs w:val="24"/>
              </w:rPr>
            </w:pPr>
            <w:r w:rsidRPr="00C77BAC">
              <w:rPr>
                <w:rFonts w:ascii="Arial" w:eastAsia="Times New Roman" w:hAnsi="Arial" w:cs="Arial"/>
                <w:b/>
                <w:bCs/>
                <w:sz w:val="18"/>
                <w:szCs w:val="18"/>
              </w:rPr>
              <w:t xml:space="preserve">49. Resources </w:t>
            </w:r>
            <w:r w:rsidRPr="00C77BAC">
              <w:rPr>
                <w:rFonts w:ascii="Arial" w:eastAsia="Times New Roman" w:hAnsi="Arial" w:cs="Arial"/>
                <w:sz w:val="18"/>
                <w:szCs w:val="18"/>
              </w:rPr>
              <w:t>(summarize resources by category, kind, and/or type; show #</w:t>
            </w:r>
            <w:r w:rsidRPr="00C77BAC">
              <w:rPr>
                <w:rFonts w:ascii="Arial" w:eastAsia="Times New Roman" w:hAnsi="Arial" w:cs="Arial"/>
                <w:spacing w:val="-29"/>
                <w:sz w:val="18"/>
                <w:szCs w:val="18"/>
              </w:rPr>
              <w:t xml:space="preserve"> </w:t>
            </w:r>
            <w:r w:rsidRPr="00C77BAC">
              <w:rPr>
                <w:rFonts w:ascii="Arial" w:eastAsia="Times New Roman" w:hAnsi="Arial" w:cs="Arial"/>
                <w:sz w:val="18"/>
                <w:szCs w:val="18"/>
              </w:rPr>
              <w:t>of</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resources on top ½ of box, show # of personnel associated with resource</w:t>
            </w:r>
            <w:r w:rsidRPr="00C77BAC">
              <w:rPr>
                <w:rFonts w:ascii="Arial" w:eastAsia="Times New Roman" w:hAnsi="Arial" w:cs="Arial"/>
                <w:spacing w:val="-21"/>
                <w:sz w:val="18"/>
                <w:szCs w:val="18"/>
              </w:rPr>
              <w:t xml:space="preserve"> </w:t>
            </w:r>
            <w:r w:rsidRPr="00C77BAC">
              <w:rPr>
                <w:rFonts w:ascii="Arial" w:eastAsia="Times New Roman" w:hAnsi="Arial" w:cs="Arial"/>
                <w:sz w:val="18"/>
                <w:szCs w:val="18"/>
              </w:rPr>
              <w:t>on</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bottom ½ of</w:t>
            </w:r>
            <w:r w:rsidRPr="00C77BAC">
              <w:rPr>
                <w:rFonts w:ascii="Arial" w:eastAsia="Times New Roman" w:hAnsi="Arial" w:cs="Arial"/>
                <w:spacing w:val="-7"/>
                <w:sz w:val="18"/>
                <w:szCs w:val="18"/>
              </w:rPr>
              <w:t xml:space="preserve"> </w:t>
            </w:r>
            <w:r w:rsidRPr="00C77BAC">
              <w:rPr>
                <w:rFonts w:ascii="Arial" w:eastAsia="Times New Roman" w:hAnsi="Arial" w:cs="Arial"/>
                <w:sz w:val="18"/>
                <w:szCs w:val="18"/>
              </w:rPr>
              <w:t>box)</w:t>
            </w:r>
            <w:r w:rsidRPr="00C77BAC">
              <w:rPr>
                <w:rFonts w:ascii="Arial" w:eastAsia="Times New Roman" w:hAnsi="Arial" w:cs="Arial"/>
                <w:b/>
                <w:bCs/>
                <w:sz w:val="18"/>
                <w:szCs w:val="18"/>
              </w:rPr>
              <w:t>:</w:t>
            </w:r>
          </w:p>
        </w:tc>
        <w:tc>
          <w:tcPr>
            <w:tcW w:w="600" w:type="dxa"/>
            <w:vMerge w:val="restart"/>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after="0" w:line="175" w:lineRule="exact"/>
              <w:rPr>
                <w:rFonts w:ascii="Arial" w:eastAsia="Times New Roman" w:hAnsi="Arial" w:cs="Arial"/>
                <w:sz w:val="18"/>
                <w:szCs w:val="18"/>
              </w:rPr>
            </w:pPr>
            <w:r w:rsidRPr="00C77BAC">
              <w:rPr>
                <w:rFonts w:ascii="Arial" w:eastAsia="Times New Roman" w:hAnsi="Arial" w:cs="Arial"/>
                <w:b/>
                <w:bCs/>
                <w:sz w:val="18"/>
                <w:szCs w:val="18"/>
              </w:rPr>
              <w:t>50. Additional</w:t>
            </w:r>
            <w:r w:rsidRPr="00C77BAC">
              <w:rPr>
                <w:rFonts w:ascii="Arial" w:eastAsia="Times New Roman" w:hAnsi="Arial" w:cs="Arial"/>
                <w:b/>
                <w:bCs/>
                <w:spacing w:val="-11"/>
                <w:sz w:val="18"/>
                <w:szCs w:val="18"/>
              </w:rPr>
              <w:t xml:space="preserve"> </w:t>
            </w:r>
            <w:r w:rsidRPr="00C77BAC">
              <w:rPr>
                <w:rFonts w:ascii="Arial" w:eastAsia="Times New Roman" w:hAnsi="Arial" w:cs="Arial"/>
                <w:b/>
                <w:bCs/>
                <w:sz w:val="18"/>
                <w:szCs w:val="18"/>
              </w:rPr>
              <w:t>Personnel</w:t>
            </w:r>
          </w:p>
          <w:p w:rsidR="00C77BAC" w:rsidRPr="00C77BAC" w:rsidRDefault="00C77BAC" w:rsidP="00C77BAC">
            <w:pPr>
              <w:widowControl w:val="0"/>
              <w:kinsoku w:val="0"/>
              <w:overflowPunct w:val="0"/>
              <w:autoSpaceDE w:val="0"/>
              <w:autoSpaceDN w:val="0"/>
              <w:adjustRightInd w:val="0"/>
              <w:spacing w:before="3" w:after="0" w:line="214" w:lineRule="exact"/>
              <w:ind w:right="757"/>
              <w:rPr>
                <w:rFonts w:ascii="Times New Roman" w:eastAsia="Times New Roman" w:hAnsi="Times New Roman" w:cs="Times New Roman"/>
                <w:sz w:val="24"/>
                <w:szCs w:val="24"/>
              </w:rPr>
            </w:pPr>
            <w:r w:rsidRPr="00C77BAC">
              <w:rPr>
                <w:rFonts w:ascii="Arial" w:eastAsia="Times New Roman" w:hAnsi="Arial" w:cs="Arial"/>
                <w:sz w:val="18"/>
                <w:szCs w:val="18"/>
              </w:rPr>
              <w:t>not assigned to</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a resource</w:t>
            </w:r>
            <w:r w:rsidRPr="00C77BAC">
              <w:rPr>
                <w:rFonts w:ascii="Arial" w:eastAsia="Times New Roman" w:hAnsi="Arial" w:cs="Arial"/>
                <w:b/>
                <w:bCs/>
                <w:sz w:val="18"/>
                <w:szCs w:val="18"/>
              </w:rPr>
              <w:t>:</w:t>
            </w:r>
          </w:p>
        </w:tc>
        <w:tc>
          <w:tcPr>
            <w:tcW w:w="1442" w:type="dxa"/>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8" w:after="0" w:line="240" w:lineRule="auto"/>
              <w:rPr>
                <w:rFonts w:ascii="Arial" w:eastAsia="Times New Roman" w:hAnsi="Arial" w:cs="Arial"/>
                <w:b/>
                <w:bCs/>
                <w:i/>
                <w:iCs/>
                <w:sz w:val="25"/>
                <w:szCs w:val="25"/>
              </w:rPr>
            </w:pPr>
          </w:p>
          <w:p w:rsidR="00C77BAC" w:rsidRPr="00C77BAC" w:rsidRDefault="00C77BAC" w:rsidP="00C77BAC">
            <w:pPr>
              <w:widowControl w:val="0"/>
              <w:kinsoku w:val="0"/>
              <w:overflowPunct w:val="0"/>
              <w:autoSpaceDE w:val="0"/>
              <w:autoSpaceDN w:val="0"/>
              <w:adjustRightInd w:val="0"/>
              <w:spacing w:after="0" w:line="240" w:lineRule="auto"/>
              <w:ind w:right="105"/>
              <w:rPr>
                <w:rFonts w:ascii="Arial" w:eastAsia="Times New Roman" w:hAnsi="Arial" w:cs="Arial"/>
                <w:sz w:val="18"/>
                <w:szCs w:val="18"/>
              </w:rPr>
            </w:pPr>
            <w:r w:rsidRPr="00C77BAC">
              <w:rPr>
                <w:rFonts w:ascii="Arial" w:eastAsia="Times New Roman" w:hAnsi="Arial" w:cs="Arial"/>
                <w:b/>
                <w:bCs/>
                <w:sz w:val="18"/>
                <w:szCs w:val="18"/>
              </w:rPr>
              <w:t>51.</w:t>
            </w:r>
            <w:r w:rsidRPr="00C77BAC">
              <w:rPr>
                <w:rFonts w:ascii="Arial" w:eastAsia="Times New Roman" w:hAnsi="Arial" w:cs="Arial"/>
                <w:b/>
                <w:bCs/>
                <w:spacing w:val="-1"/>
                <w:sz w:val="18"/>
                <w:szCs w:val="18"/>
              </w:rPr>
              <w:t xml:space="preserve"> </w:t>
            </w:r>
            <w:r w:rsidRPr="00C77BAC">
              <w:rPr>
                <w:rFonts w:ascii="Arial" w:eastAsia="Times New Roman" w:hAnsi="Arial" w:cs="Arial"/>
                <w:b/>
                <w:bCs/>
                <w:sz w:val="18"/>
                <w:szCs w:val="18"/>
              </w:rPr>
              <w:t>Total</w:t>
            </w:r>
            <w:r w:rsidRPr="00C77BAC">
              <w:rPr>
                <w:rFonts w:ascii="Arial" w:eastAsia="Times New Roman" w:hAnsi="Arial" w:cs="Arial"/>
                <w:b/>
                <w:bCs/>
                <w:spacing w:val="-1"/>
                <w:sz w:val="18"/>
                <w:szCs w:val="18"/>
              </w:rPr>
              <w:t xml:space="preserve"> </w:t>
            </w:r>
            <w:r w:rsidRPr="00C77BAC">
              <w:rPr>
                <w:rFonts w:ascii="Arial" w:eastAsia="Times New Roman" w:hAnsi="Arial" w:cs="Arial"/>
                <w:b/>
                <w:bCs/>
                <w:sz w:val="18"/>
                <w:szCs w:val="18"/>
              </w:rPr>
              <w:t>Personnel</w:t>
            </w:r>
            <w:r w:rsidRPr="00C77BAC">
              <w:rPr>
                <w:rFonts w:ascii="Arial" w:eastAsia="Times New Roman" w:hAnsi="Arial" w:cs="Arial"/>
                <w:b/>
                <w:bCs/>
                <w:spacing w:val="-1"/>
                <w:sz w:val="18"/>
                <w:szCs w:val="18"/>
              </w:rPr>
              <w:t xml:space="preserve"> </w:t>
            </w:r>
            <w:r w:rsidRPr="00C77BAC">
              <w:rPr>
                <w:rFonts w:ascii="Arial" w:eastAsia="Times New Roman" w:hAnsi="Arial" w:cs="Arial"/>
                <w:sz w:val="18"/>
                <w:szCs w:val="18"/>
              </w:rPr>
              <w:t>(includes</w:t>
            </w:r>
            <w:r w:rsidRPr="00C77BAC">
              <w:rPr>
                <w:rFonts w:ascii="Arial" w:eastAsia="Times New Roman" w:hAnsi="Arial" w:cs="Arial"/>
                <w:spacing w:val="-4"/>
                <w:sz w:val="18"/>
                <w:szCs w:val="18"/>
              </w:rPr>
              <w:t xml:space="preserve"> </w:t>
            </w:r>
            <w:r w:rsidRPr="00C77BAC">
              <w:rPr>
                <w:rFonts w:ascii="Arial" w:eastAsia="Times New Roman" w:hAnsi="Arial" w:cs="Arial"/>
                <w:sz w:val="18"/>
                <w:szCs w:val="18"/>
              </w:rPr>
              <w:t>those associated</w:t>
            </w:r>
            <w:r w:rsidRPr="00C77BAC">
              <w:rPr>
                <w:rFonts w:ascii="Arial" w:eastAsia="Times New Roman" w:hAnsi="Arial" w:cs="Arial"/>
                <w:spacing w:val="-6"/>
                <w:sz w:val="18"/>
                <w:szCs w:val="18"/>
              </w:rPr>
              <w:t xml:space="preserve"> </w:t>
            </w:r>
            <w:r w:rsidRPr="00C77BAC">
              <w:rPr>
                <w:rFonts w:ascii="Arial" w:eastAsia="Times New Roman" w:hAnsi="Arial" w:cs="Arial"/>
                <w:sz w:val="18"/>
                <w:szCs w:val="18"/>
              </w:rPr>
              <w:t>with</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resources</w:t>
            </w:r>
          </w:p>
          <w:p w:rsidR="00C77BAC" w:rsidRPr="00C77BAC" w:rsidRDefault="00C77BAC" w:rsidP="00C77BAC">
            <w:pPr>
              <w:widowControl w:val="0"/>
              <w:kinsoku w:val="0"/>
              <w:overflowPunct w:val="0"/>
              <w:autoSpaceDE w:val="0"/>
              <w:autoSpaceDN w:val="0"/>
              <w:adjustRightInd w:val="0"/>
              <w:spacing w:after="0" w:line="240" w:lineRule="auto"/>
              <w:ind w:right="215"/>
              <w:rPr>
                <w:rFonts w:ascii="Times New Roman" w:eastAsia="Times New Roman" w:hAnsi="Times New Roman" w:cs="Times New Roman"/>
                <w:sz w:val="24"/>
                <w:szCs w:val="24"/>
              </w:rPr>
            </w:pPr>
            <w:r w:rsidRPr="00C77BAC">
              <w:rPr>
                <w:rFonts w:ascii="Arial" w:eastAsia="Times New Roman" w:hAnsi="Arial" w:cs="Arial"/>
                <w:sz w:val="18"/>
                <w:szCs w:val="18"/>
              </w:rPr>
              <w:t>– e.g.,</w:t>
            </w:r>
            <w:r w:rsidRPr="00C77BAC">
              <w:rPr>
                <w:rFonts w:ascii="Arial" w:eastAsia="Times New Roman" w:hAnsi="Arial" w:cs="Arial"/>
                <w:spacing w:val="-5"/>
                <w:sz w:val="18"/>
                <w:szCs w:val="18"/>
              </w:rPr>
              <w:t xml:space="preserve"> </w:t>
            </w:r>
            <w:r w:rsidRPr="00C77BAC">
              <w:rPr>
                <w:rFonts w:ascii="Arial" w:eastAsia="Times New Roman" w:hAnsi="Arial" w:cs="Arial"/>
                <w:sz w:val="18"/>
                <w:szCs w:val="18"/>
              </w:rPr>
              <w:t>aircraft or engines</w:t>
            </w:r>
            <w:r w:rsidRPr="00C77BAC">
              <w:rPr>
                <w:rFonts w:ascii="Arial" w:eastAsia="Times New Roman" w:hAnsi="Arial" w:cs="Arial"/>
                <w:spacing w:val="-2"/>
                <w:sz w:val="18"/>
                <w:szCs w:val="18"/>
              </w:rPr>
              <w:t xml:space="preserve"> </w:t>
            </w:r>
            <w:r w:rsidRPr="00C77BAC">
              <w:rPr>
                <w:rFonts w:ascii="Arial" w:eastAsia="Times New Roman" w:hAnsi="Arial" w:cs="Arial"/>
                <w:sz w:val="18"/>
                <w:szCs w:val="18"/>
              </w:rPr>
              <w:t xml:space="preserve">– </w:t>
            </w:r>
            <w:r w:rsidRPr="00C77BAC">
              <w:rPr>
                <w:rFonts w:ascii="Arial" w:eastAsia="Times New Roman" w:hAnsi="Arial" w:cs="Arial"/>
                <w:i/>
                <w:iCs/>
                <w:sz w:val="18"/>
                <w:szCs w:val="18"/>
              </w:rPr>
              <w:t>and</w:t>
            </w:r>
            <w:r w:rsidRPr="00C77BAC">
              <w:rPr>
                <w:rFonts w:ascii="Arial" w:eastAsia="Times New Roman" w:hAnsi="Arial" w:cs="Arial"/>
                <w:i/>
                <w:iCs/>
                <w:spacing w:val="-5"/>
                <w:sz w:val="18"/>
                <w:szCs w:val="18"/>
              </w:rPr>
              <w:t xml:space="preserve"> </w:t>
            </w:r>
            <w:r w:rsidRPr="00C77BAC">
              <w:rPr>
                <w:rFonts w:ascii="Arial" w:eastAsia="Times New Roman" w:hAnsi="Arial" w:cs="Arial"/>
                <w:sz w:val="18"/>
                <w:szCs w:val="18"/>
              </w:rPr>
              <w:t>individual</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overhead)</w:t>
            </w:r>
            <w:r w:rsidRPr="00C77BAC">
              <w:rPr>
                <w:rFonts w:ascii="Arial" w:eastAsia="Times New Roman" w:hAnsi="Arial" w:cs="Arial"/>
                <w:b/>
                <w:bCs/>
                <w:sz w:val="18"/>
                <w:szCs w:val="18"/>
              </w:rPr>
              <w:t>:</w:t>
            </w:r>
          </w:p>
        </w:tc>
      </w:tr>
      <w:tr w:rsidR="00C77BAC" w:rsidRPr="00C77BAC" w:rsidTr="007035D5">
        <w:trPr>
          <w:trHeight w:hRule="exact" w:val="1542"/>
        </w:trPr>
        <w:tc>
          <w:tcPr>
            <w:tcW w:w="1890" w:type="dxa"/>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ind w:right="215"/>
              <w:rPr>
                <w:rFonts w:ascii="Times New Roman" w:eastAsia="Times New Roman" w:hAnsi="Times New Roman" w:cs="Times New Roman"/>
                <w:sz w:val="24"/>
                <w:szCs w:val="24"/>
              </w:rPr>
            </w:pPr>
          </w:p>
        </w:tc>
        <w:tc>
          <w:tcPr>
            <w:tcW w:w="328" w:type="dxa"/>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66"/>
        </w:trPr>
        <w:tc>
          <w:tcPr>
            <w:tcW w:w="1890" w:type="dxa"/>
            <w:vMerge w:val="restart"/>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8"/>
        </w:trPr>
        <w:tc>
          <w:tcPr>
            <w:tcW w:w="1890"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8"/>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8"/>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8"/>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8"/>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57"/>
        </w:trPr>
        <w:tc>
          <w:tcPr>
            <w:tcW w:w="1890" w:type="dxa"/>
            <w:vMerge w:val="restart"/>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val="restart"/>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val="restart"/>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67"/>
        </w:trPr>
        <w:tc>
          <w:tcPr>
            <w:tcW w:w="1890"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dotted"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524"/>
        </w:trPr>
        <w:tc>
          <w:tcPr>
            <w:tcW w:w="189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845"/>
              <w:rPr>
                <w:rFonts w:ascii="Times New Roman" w:eastAsia="Times New Roman" w:hAnsi="Times New Roman" w:cs="Times New Roman"/>
                <w:sz w:val="24"/>
                <w:szCs w:val="24"/>
              </w:rPr>
            </w:pPr>
            <w:r w:rsidRPr="00C77BAC">
              <w:rPr>
                <w:rFonts w:ascii="Arial" w:eastAsia="Times New Roman" w:hAnsi="Arial" w:cs="Arial"/>
                <w:b/>
                <w:bCs/>
                <w:sz w:val="18"/>
                <w:szCs w:val="18"/>
              </w:rPr>
              <w:t>52.</w:t>
            </w:r>
            <w:r w:rsidRPr="00C77BAC">
              <w:rPr>
                <w:rFonts w:ascii="Arial" w:eastAsia="Times New Roman" w:hAnsi="Arial" w:cs="Arial"/>
                <w:b/>
                <w:bCs/>
                <w:spacing w:val="-1"/>
                <w:sz w:val="18"/>
                <w:szCs w:val="18"/>
              </w:rPr>
              <w:t xml:space="preserve"> </w:t>
            </w:r>
            <w:r w:rsidRPr="00C77BAC">
              <w:rPr>
                <w:rFonts w:ascii="Arial" w:eastAsia="Times New Roman" w:hAnsi="Arial" w:cs="Arial"/>
                <w:b/>
                <w:bCs/>
                <w:sz w:val="18"/>
                <w:szCs w:val="18"/>
              </w:rPr>
              <w:t>Total</w:t>
            </w:r>
            <w:r w:rsidRPr="00C77BAC">
              <w:rPr>
                <w:rFonts w:ascii="Arial" w:eastAsia="Times New Roman" w:hAnsi="Arial" w:cs="Arial"/>
                <w:b/>
                <w:bCs/>
                <w:spacing w:val="-1"/>
                <w:sz w:val="18"/>
                <w:szCs w:val="18"/>
              </w:rPr>
              <w:t xml:space="preserve"> </w:t>
            </w:r>
            <w:r w:rsidRPr="00C77BAC">
              <w:rPr>
                <w:rFonts w:ascii="Arial" w:eastAsia="Times New Roman" w:hAnsi="Arial" w:cs="Arial"/>
                <w:b/>
                <w:bCs/>
                <w:sz w:val="18"/>
                <w:szCs w:val="18"/>
              </w:rPr>
              <w:t>Resources</w:t>
            </w:r>
          </w:p>
        </w:tc>
        <w:tc>
          <w:tcPr>
            <w:tcW w:w="328" w:type="dxa"/>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gridSpan w:val="2"/>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9"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8"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27" w:type="dxa"/>
            <w:tcBorders>
              <w:top w:val="single" w:sz="12"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00"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42"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1110"/>
        </w:trPr>
        <w:tc>
          <w:tcPr>
            <w:tcW w:w="10804" w:type="dxa"/>
            <w:gridSpan w:val="2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53. Additional Cooperating and Assisting Organizations Not Listed</w:t>
            </w:r>
            <w:r w:rsidRPr="00C77BAC">
              <w:rPr>
                <w:rFonts w:ascii="Arial" w:eastAsia="Times New Roman" w:hAnsi="Arial" w:cs="Arial"/>
                <w:b/>
                <w:bCs/>
                <w:spacing w:val="-27"/>
                <w:sz w:val="18"/>
                <w:szCs w:val="18"/>
              </w:rPr>
              <w:t xml:space="preserve"> </w:t>
            </w:r>
            <w:r w:rsidRPr="00C77BAC">
              <w:rPr>
                <w:rFonts w:ascii="Arial" w:eastAsia="Times New Roman" w:hAnsi="Arial" w:cs="Arial"/>
                <w:b/>
                <w:bCs/>
                <w:sz w:val="18"/>
                <w:szCs w:val="18"/>
              </w:rPr>
              <w:t>Above:</w:t>
            </w:r>
          </w:p>
        </w:tc>
      </w:tr>
      <w:tr w:rsidR="00C77BAC" w:rsidRPr="00C77BAC" w:rsidTr="007035D5">
        <w:trPr>
          <w:trHeight w:hRule="exact" w:val="317"/>
        </w:trPr>
        <w:tc>
          <w:tcPr>
            <w:tcW w:w="4322" w:type="dxa"/>
            <w:gridSpan w:val="9"/>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1630"/>
                <w:tab w:val="left" w:pos="2200"/>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18"/>
                <w:szCs w:val="18"/>
              </w:rPr>
              <w:t>ICS 209,</w:t>
            </w:r>
            <w:r w:rsidRPr="00C77BAC">
              <w:rPr>
                <w:rFonts w:ascii="Arial" w:eastAsia="Times New Roman" w:hAnsi="Arial" w:cs="Arial"/>
                <w:b/>
                <w:bCs/>
                <w:spacing w:val="-5"/>
                <w:sz w:val="18"/>
                <w:szCs w:val="18"/>
              </w:rPr>
              <w:t xml:space="preserve"> </w:t>
            </w:r>
            <w:r w:rsidRPr="00C77BAC">
              <w:rPr>
                <w:rFonts w:ascii="Arial" w:eastAsia="Times New Roman" w:hAnsi="Arial" w:cs="Arial"/>
                <w:b/>
                <w:bCs/>
                <w:sz w:val="18"/>
                <w:szCs w:val="18"/>
              </w:rPr>
              <w:t>Page</w:t>
            </w:r>
            <w:r w:rsidRPr="00C77BAC">
              <w:rPr>
                <w:rFonts w:ascii="Arial" w:eastAsia="Times New Roman" w:hAnsi="Arial" w:cs="Arial"/>
                <w:b/>
                <w:bCs/>
                <w:sz w:val="18"/>
                <w:szCs w:val="18"/>
                <w:u w:val="single"/>
              </w:rPr>
              <w:tab/>
            </w:r>
            <w:r w:rsidRPr="00C77BAC">
              <w:rPr>
                <w:rFonts w:ascii="Arial" w:eastAsia="Times New Roman" w:hAnsi="Arial" w:cs="Arial"/>
                <w:b/>
                <w:bCs/>
                <w:sz w:val="18"/>
                <w:szCs w:val="18"/>
              </w:rPr>
              <w:t xml:space="preserve">of </w:t>
            </w:r>
            <w:r w:rsidRPr="00C77BAC">
              <w:rPr>
                <w:rFonts w:ascii="Arial" w:eastAsia="Times New Roman" w:hAnsi="Arial" w:cs="Arial"/>
                <w:b/>
                <w:bCs/>
                <w:sz w:val="18"/>
                <w:szCs w:val="18"/>
                <w:u w:val="single"/>
              </w:rPr>
              <w:t xml:space="preserve"> </w:t>
            </w:r>
            <w:r w:rsidRPr="00C77BAC">
              <w:rPr>
                <w:rFonts w:ascii="Arial" w:eastAsia="Times New Roman" w:hAnsi="Arial" w:cs="Arial"/>
                <w:b/>
                <w:bCs/>
                <w:sz w:val="18"/>
                <w:szCs w:val="18"/>
                <w:u w:val="single"/>
              </w:rPr>
              <w:tab/>
            </w:r>
          </w:p>
        </w:tc>
        <w:tc>
          <w:tcPr>
            <w:tcW w:w="6482" w:type="dxa"/>
            <w:gridSpan w:val="16"/>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i/>
                <w:iCs/>
                <w:sz w:val="18"/>
                <w:szCs w:val="18"/>
              </w:rPr>
              <w:t>* Required when</w:t>
            </w:r>
            <w:r w:rsidRPr="00C77BAC">
              <w:rPr>
                <w:rFonts w:ascii="Arial" w:eastAsia="Times New Roman" w:hAnsi="Arial" w:cs="Arial"/>
                <w:i/>
                <w:iCs/>
                <w:spacing w:val="-15"/>
                <w:sz w:val="18"/>
                <w:szCs w:val="18"/>
              </w:rPr>
              <w:t xml:space="preserve"> </w:t>
            </w:r>
            <w:r w:rsidRPr="00C77BAC">
              <w:rPr>
                <w:rFonts w:ascii="Arial" w:eastAsia="Times New Roman" w:hAnsi="Arial" w:cs="Arial"/>
                <w:i/>
                <w:iCs/>
                <w:sz w:val="18"/>
                <w:szCs w:val="18"/>
              </w:rPr>
              <w:t>applicable.</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45"/>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i/>
          <w:iCs/>
          <w:sz w:val="12"/>
          <w:szCs w:val="12"/>
        </w:rPr>
      </w:pPr>
    </w:p>
    <w:p w:rsidR="00C77BAC" w:rsidRPr="00C77BAC" w:rsidRDefault="00C77BAC" w:rsidP="00C77BAC">
      <w:pPr>
        <w:widowControl w:val="0"/>
        <w:kinsoku w:val="0"/>
        <w:overflowPunct w:val="0"/>
        <w:autoSpaceDE w:val="0"/>
        <w:autoSpaceDN w:val="0"/>
        <w:adjustRightInd w:val="0"/>
        <w:spacing w:before="74"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209</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Incident Status</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Summary</w:t>
      </w:r>
    </w:p>
    <w:p w:rsidR="00C77BAC" w:rsidRPr="00C77BAC" w:rsidRDefault="00C77BAC" w:rsidP="00C77BAC">
      <w:pPr>
        <w:widowControl w:val="0"/>
        <w:kinsoku w:val="0"/>
        <w:overflowPunct w:val="0"/>
        <w:autoSpaceDE w:val="0"/>
        <w:autoSpaceDN w:val="0"/>
        <w:adjustRightInd w:val="0"/>
        <w:spacing w:before="10"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ICS 209 is used for reporting information on significant incidents. It is not intended for every incident,</w:t>
      </w:r>
      <w:r w:rsidRPr="00C77BAC">
        <w:rPr>
          <w:rFonts w:ascii="Arial" w:eastAsia="Times New Roman" w:hAnsi="Arial" w:cs="Arial"/>
          <w:spacing w:val="-37"/>
          <w:sz w:val="20"/>
          <w:szCs w:val="20"/>
        </w:rPr>
        <w:t xml:space="preserve"> </w:t>
      </w:r>
      <w:r w:rsidRPr="00C77BAC">
        <w:rPr>
          <w:rFonts w:ascii="Arial" w:eastAsia="Times New Roman" w:hAnsi="Arial" w:cs="Arial"/>
          <w:sz w:val="20"/>
          <w:szCs w:val="20"/>
        </w:rPr>
        <w:t>as most incidents are of short duration and do not require scarce resources, significant mutual aid, or additional support</w:t>
      </w:r>
      <w:r w:rsidRPr="00C77BAC">
        <w:rPr>
          <w:rFonts w:ascii="Arial" w:eastAsia="Times New Roman" w:hAnsi="Arial" w:cs="Arial"/>
          <w:spacing w:val="-38"/>
          <w:sz w:val="20"/>
          <w:szCs w:val="20"/>
        </w:rPr>
        <w:t xml:space="preserve"> </w:t>
      </w:r>
      <w:r w:rsidRPr="00C77BAC">
        <w:rPr>
          <w:rFonts w:ascii="Arial" w:eastAsia="Times New Roman" w:hAnsi="Arial" w:cs="Arial"/>
          <w:sz w:val="20"/>
          <w:szCs w:val="20"/>
        </w:rPr>
        <w:t xml:space="preserve">and attention. </w:t>
      </w:r>
      <w:r w:rsidRPr="00C77BAC">
        <w:rPr>
          <w:rFonts w:ascii="Arial" w:eastAsia="Times New Roman" w:hAnsi="Arial" w:cs="Arial"/>
          <w:b/>
          <w:bCs/>
          <w:sz w:val="20"/>
          <w:szCs w:val="20"/>
        </w:rPr>
        <w:t>T</w:t>
      </w:r>
      <w:r w:rsidRPr="00C77BAC">
        <w:rPr>
          <w:rFonts w:ascii="Arial" w:eastAsia="Times New Roman" w:hAnsi="Arial" w:cs="Arial"/>
          <w:sz w:val="20"/>
          <w:szCs w:val="20"/>
        </w:rPr>
        <w:t>he ICS 209 contains basic information elements needed to support decisionmaking at all levels above</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the incident to support the incident. Decisionmakers may include the agency having jurisdiction, but also all</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multiagency coordination system (MACS) elements and parties, such as cooperating and assisting agencies/organizations,</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dispatch centers, emergency operations centers, administrators, elected officials, and local, tribal, county, State, and</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Federal agencies. Once ICS 209 information has been submitted from the incident, decisionmakers and others at all</w:t>
      </w:r>
      <w:r w:rsidRPr="00C77BAC">
        <w:rPr>
          <w:rFonts w:ascii="Arial" w:eastAsia="Times New Roman" w:hAnsi="Arial" w:cs="Arial"/>
          <w:spacing w:val="-26"/>
          <w:sz w:val="20"/>
          <w:szCs w:val="20"/>
        </w:rPr>
        <w:t xml:space="preserve"> </w:t>
      </w:r>
      <w:r w:rsidRPr="00C77BAC">
        <w:rPr>
          <w:rFonts w:ascii="Arial" w:eastAsia="Times New Roman" w:hAnsi="Arial" w:cs="Arial"/>
          <w:sz w:val="20"/>
          <w:szCs w:val="20"/>
        </w:rPr>
        <w:t>incident support and coordination points may transmit and share the information (based on its sensitivity and appropriateness)</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for access and use at local, regional, State, and national levels as it is needed to facilitate</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support.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302"/>
        <w:rPr>
          <w:rFonts w:ascii="Arial" w:eastAsia="Times New Roman" w:hAnsi="Arial" w:cs="Arial"/>
          <w:sz w:val="20"/>
          <w:szCs w:val="20"/>
        </w:rPr>
      </w:pPr>
      <w:r w:rsidRPr="00C77BAC">
        <w:rPr>
          <w:rFonts w:ascii="Arial" w:eastAsia="Times New Roman" w:hAnsi="Arial" w:cs="Arial"/>
          <w:sz w:val="20"/>
          <w:szCs w:val="20"/>
        </w:rPr>
        <w:t>Accurate and timely completion of the ICS 209 is necessary to identify appropriate resource needs, determine</w:t>
      </w:r>
      <w:r w:rsidRPr="00C77BAC">
        <w:rPr>
          <w:rFonts w:ascii="Arial" w:eastAsia="Times New Roman" w:hAnsi="Arial" w:cs="Arial"/>
          <w:spacing w:val="-38"/>
          <w:sz w:val="20"/>
          <w:szCs w:val="20"/>
        </w:rPr>
        <w:t xml:space="preserve"> </w:t>
      </w:r>
      <w:r w:rsidRPr="00C77BAC">
        <w:rPr>
          <w:rFonts w:ascii="Arial" w:eastAsia="Times New Roman" w:hAnsi="Arial" w:cs="Arial"/>
          <w:sz w:val="20"/>
          <w:szCs w:val="20"/>
        </w:rPr>
        <w:t>allocation of limited resources when multiple incidents occur, and secure additional capability when there are limited resources</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due to</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constraints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of</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time,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distance,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or</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other</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factors.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The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information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included</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the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ICS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209</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influences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the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priority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of</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the incident, and thus its share of available resources and incident</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support.</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sz w:val="20"/>
          <w:szCs w:val="20"/>
        </w:rPr>
        <w:t>The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ICS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209</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designed</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to</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provide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a</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“snapshot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time”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to</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effectively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move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incident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decision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support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information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where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it is needed. It should contain the most accurate and up-to-date information available at the time it is prepared.</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However, readers of the ICS 209 may have access to more up-to-date or real-time information in reference to certain</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information elements on the ICS 209. Coordination among communications and information management elements within ICS</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and among MACS should delineate authoritative sources for more up-to-date and/or real-time information when ICS</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209 information becomes outdated in a quickly evolving</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incident.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302"/>
        <w:rPr>
          <w:rFonts w:ascii="Arial" w:eastAsia="Times New Roman" w:hAnsi="Arial" w:cs="Arial"/>
          <w:sz w:val="20"/>
          <w:szCs w:val="20"/>
        </w:rPr>
      </w:pPr>
      <w:r w:rsidRPr="00C77BAC">
        <w:rPr>
          <w:rFonts w:ascii="Arial" w:eastAsia="Times New Roman" w:hAnsi="Arial" w:cs="Arial"/>
          <w:b/>
          <w:bCs/>
          <w:sz w:val="20"/>
          <w:szCs w:val="20"/>
        </w:rPr>
        <w:t xml:space="preserve">Reporting Requirements. </w:t>
      </w:r>
      <w:r w:rsidRPr="00C77BAC">
        <w:rPr>
          <w:rFonts w:ascii="Arial" w:eastAsia="Times New Roman" w:hAnsi="Arial" w:cs="Arial"/>
          <w:sz w:val="20"/>
          <w:szCs w:val="20"/>
        </w:rPr>
        <w:t>The ICS 209 is intended to be used when an incident reaches a certain threshold where</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it becomes significant enough to merit special attention, require additional resource support needs, or cause</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media attention, increased public safety threat, etc. Agencies or organizations may set reporting requirements and,</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therefore, ICS 209s should be completed according to each jurisdiction or discipline’s policies, mobilization guide, or</w:t>
      </w:r>
      <w:r w:rsidRPr="00C77BAC">
        <w:rPr>
          <w:rFonts w:ascii="Arial" w:eastAsia="Times New Roman" w:hAnsi="Arial" w:cs="Arial"/>
          <w:spacing w:val="-38"/>
          <w:sz w:val="20"/>
          <w:szCs w:val="20"/>
        </w:rPr>
        <w:t xml:space="preserve"> </w:t>
      </w:r>
      <w:r w:rsidRPr="00C77BAC">
        <w:rPr>
          <w:rFonts w:ascii="Arial" w:eastAsia="Times New Roman" w:hAnsi="Arial" w:cs="Arial"/>
          <w:sz w:val="20"/>
          <w:szCs w:val="20"/>
        </w:rPr>
        <w:t>preparedness plans. It is recommended that consistent ICS 209 reporting parameters be adopted and used by jurisdictions</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or disciplines for consistency over time, documentation, efficiency, trend monitoring, incident tracking,</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etc.</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00"/>
        <w:rPr>
          <w:rFonts w:ascii="Arial" w:eastAsia="Times New Roman" w:hAnsi="Arial" w:cs="Arial"/>
          <w:sz w:val="20"/>
          <w:szCs w:val="20"/>
        </w:rPr>
      </w:pPr>
      <w:r w:rsidRPr="00C77BAC">
        <w:rPr>
          <w:rFonts w:ascii="Arial" w:eastAsia="Times New Roman" w:hAnsi="Arial" w:cs="Arial"/>
          <w:sz w:val="20"/>
          <w:szCs w:val="20"/>
        </w:rPr>
        <w:t>For</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example,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agency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or</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MAC</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(Multiagency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Coordination)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Group</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may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require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the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submission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of</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initial</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ICS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209</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when a new incident has reached a certain predesignated level of significance, such as when a given number of resources</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are committed</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to</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the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incident,</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when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new</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incident</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is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not</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completed</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within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certain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timeframe,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or</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when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impacts/threats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to</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life and safety reach a given</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level.</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sz w:val="20"/>
          <w:szCs w:val="20"/>
        </w:rPr>
        <w:t>Typically, ICS 209 forms are completed either once daily or for each operational period – in addition to the</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initial submission. Jurisdictional or organizational guidance may indicate frequency of ICS 209 submission for</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particular definitions of incidents or for all incidents. This specific guidance may help determine submission timelines</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when operational</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periods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are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extremely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short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(e.g.,</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2</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hours)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and</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not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necessary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to</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submit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new</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ICS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209</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forms</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for</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all operational</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periods.</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sz w:val="20"/>
          <w:szCs w:val="20"/>
        </w:rPr>
        <w:t>Any plans or guidelines should also indicate parameters for when it is appropriate to stop submitting ICS 209s for</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an incident, based upon incident activity and support</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levels.</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345"/>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When an Incident Management Organization (such as an Incident Management Team) is in place,</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the Situation Unit Leader or Planning Section Chief prepares the ICS 209 at the incident. On other incidents, the ICS</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209 may be completed by a dispatcher in the local communications center, or by another staff person or manager. This</w:t>
      </w:r>
      <w:r w:rsidRPr="00C77BAC">
        <w:rPr>
          <w:rFonts w:ascii="Arial" w:eastAsia="Times New Roman" w:hAnsi="Arial" w:cs="Arial"/>
          <w:spacing w:val="-37"/>
          <w:sz w:val="20"/>
          <w:szCs w:val="20"/>
        </w:rPr>
        <w:t xml:space="preserve"> </w:t>
      </w:r>
      <w:r w:rsidRPr="00C77BAC">
        <w:rPr>
          <w:rFonts w:ascii="Arial" w:eastAsia="Times New Roman" w:hAnsi="Arial" w:cs="Arial"/>
          <w:sz w:val="20"/>
          <w:szCs w:val="20"/>
        </w:rPr>
        <w:t>form should be completed at the incident or at the closest level to the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incident.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sz w:val="20"/>
          <w:szCs w:val="20"/>
        </w:rPr>
        <w:t>The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ICS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209</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should</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be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completed</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with</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the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best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possible,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currently</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available,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and</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verifiable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information</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at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the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time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it</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is completed and</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signed.</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sz w:val="20"/>
          <w:szCs w:val="20"/>
        </w:rPr>
        <w:t>This form is designed to serve incidents impacting specific geographic areas that can easily be defined. It also has</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the flexibility for use on ubiquitous events, or those events that cover extremely large areas and that may involve</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many jurisdictions and ICS organizations. For these incidents, it will be useful to clarify on the form exactly which portion of</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the larger incident the ICS 209 is meant to address. For example, a particular ICS 209 submitted during a statewide</w:t>
      </w:r>
      <w:r w:rsidRPr="00C77BAC">
        <w:rPr>
          <w:rFonts w:ascii="Arial" w:eastAsia="Times New Roman" w:hAnsi="Arial" w:cs="Arial"/>
          <w:spacing w:val="-38"/>
          <w:sz w:val="20"/>
          <w:szCs w:val="20"/>
        </w:rPr>
        <w:t xml:space="preserve"> </w:t>
      </w:r>
      <w:r w:rsidRPr="00C77BAC">
        <w:rPr>
          <w:rFonts w:ascii="Arial" w:eastAsia="Times New Roman" w:hAnsi="Arial" w:cs="Arial"/>
          <w:sz w:val="20"/>
          <w:szCs w:val="20"/>
        </w:rPr>
        <w:t>outbreak of mumps may be relevant only to mumps-related activities in Story County, Iowa. This can be indicated in both</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the incident name, Block 1, and in the Incident Location Information section in Blocks</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16–26.</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sz w:val="13"/>
          <w:szCs w:val="13"/>
        </w:rPr>
      </w:pP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bookmarkStart w:id="11" w:name="Resource_Status_Change_(ICS_210)"/>
      <w:bookmarkEnd w:id="11"/>
      <w:r w:rsidRPr="00C77BAC">
        <w:rPr>
          <w:rFonts w:ascii="Arial" w:eastAsia="Times New Roman" w:hAnsi="Arial" w:cs="Arial"/>
          <w:b/>
          <w:bCs/>
          <w:sz w:val="28"/>
          <w:szCs w:val="28"/>
        </w:rPr>
        <w:t>RESOURCE STATUS CHANGE (ICS</w:t>
      </w:r>
      <w:r w:rsidRPr="00C77BAC">
        <w:rPr>
          <w:rFonts w:ascii="Arial" w:eastAsia="Times New Roman" w:hAnsi="Arial" w:cs="Arial"/>
          <w:b/>
          <w:bCs/>
          <w:spacing w:val="-20"/>
          <w:sz w:val="28"/>
          <w:szCs w:val="28"/>
        </w:rPr>
        <w:t xml:space="preserve"> </w:t>
      </w:r>
      <w:r w:rsidRPr="00C77BAC">
        <w:rPr>
          <w:rFonts w:ascii="Arial" w:eastAsia="Times New Roman" w:hAnsi="Arial" w:cs="Arial"/>
          <w:b/>
          <w:bCs/>
          <w:sz w:val="28"/>
          <w:szCs w:val="28"/>
        </w:rPr>
        <w:t>210)</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76" w:type="dxa"/>
        <w:tblLayout w:type="fixed"/>
        <w:tblCellMar>
          <w:left w:w="0" w:type="dxa"/>
          <w:right w:w="0" w:type="dxa"/>
        </w:tblCellMar>
        <w:tblLook w:val="0000" w:firstRow="0" w:lastRow="0" w:firstColumn="0" w:lastColumn="0" w:noHBand="0" w:noVBand="0"/>
      </w:tblPr>
      <w:tblGrid>
        <w:gridCol w:w="1353"/>
        <w:gridCol w:w="1620"/>
        <w:gridCol w:w="990"/>
        <w:gridCol w:w="360"/>
        <w:gridCol w:w="1080"/>
        <w:gridCol w:w="2430"/>
        <w:gridCol w:w="1487"/>
        <w:gridCol w:w="1487"/>
      </w:tblGrid>
      <w:tr w:rsidR="00C77BAC" w:rsidRPr="00C77BAC" w:rsidTr="007035D5">
        <w:trPr>
          <w:trHeight w:hRule="exact" w:val="570"/>
        </w:trPr>
        <w:tc>
          <w:tcPr>
            <w:tcW w:w="3963"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844" w:type="dxa"/>
            <w:gridSpan w:val="5"/>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575"/>
              </w:tabs>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sz w:val="20"/>
                <w:szCs w:val="20"/>
              </w:rPr>
              <w:t>Date</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575"/>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790"/>
        </w:trPr>
        <w:tc>
          <w:tcPr>
            <w:tcW w:w="1353" w:type="dxa"/>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89"/>
              <w:rPr>
                <w:rFonts w:ascii="Times New Roman" w:eastAsia="Times New Roman" w:hAnsi="Times New Roman" w:cs="Times New Roman"/>
                <w:sz w:val="24"/>
                <w:szCs w:val="24"/>
              </w:rPr>
            </w:pPr>
            <w:r w:rsidRPr="00C77BAC">
              <w:rPr>
                <w:rFonts w:ascii="Arial" w:eastAsia="Times New Roman" w:hAnsi="Arial" w:cs="Arial"/>
                <w:b/>
                <w:bCs/>
                <w:sz w:val="20"/>
                <w:szCs w:val="20"/>
              </w:rPr>
              <w:t>3.</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Resource Number</w:t>
            </w:r>
          </w:p>
        </w:tc>
        <w:tc>
          <w:tcPr>
            <w:tcW w:w="1620" w:type="dxa"/>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49"/>
              <w:rPr>
                <w:rFonts w:ascii="Times New Roman" w:eastAsia="Times New Roman" w:hAnsi="Times New Roman" w:cs="Times New Roman"/>
                <w:sz w:val="24"/>
                <w:szCs w:val="24"/>
              </w:rPr>
            </w:pPr>
            <w:r w:rsidRPr="00C77BAC">
              <w:rPr>
                <w:rFonts w:ascii="Arial" w:eastAsia="Times New Roman" w:hAnsi="Arial" w:cs="Arial"/>
                <w:b/>
                <w:bCs/>
                <w:sz w:val="20"/>
                <w:szCs w:val="20"/>
              </w:rPr>
              <w:t>4. New</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 xml:space="preserve">Status </w:t>
            </w:r>
            <w:r w:rsidRPr="00C77BAC">
              <w:rPr>
                <w:rFonts w:ascii="Arial" w:eastAsia="Times New Roman" w:hAnsi="Arial" w:cs="Arial"/>
                <w:sz w:val="20"/>
                <w:szCs w:val="20"/>
              </w:rPr>
              <w:t>(Available, Assigned,</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O/S)</w:t>
            </w:r>
          </w:p>
        </w:tc>
        <w:tc>
          <w:tcPr>
            <w:tcW w:w="2430" w:type="dxa"/>
            <w:gridSpan w:val="3"/>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412"/>
              <w:rPr>
                <w:rFonts w:ascii="Times New Roman" w:eastAsia="Times New Roman" w:hAnsi="Times New Roman" w:cs="Times New Roman"/>
                <w:sz w:val="24"/>
                <w:szCs w:val="24"/>
              </w:rPr>
            </w:pPr>
            <w:r w:rsidRPr="00C77BAC">
              <w:rPr>
                <w:rFonts w:ascii="Arial" w:eastAsia="Times New Roman" w:hAnsi="Arial" w:cs="Arial"/>
                <w:b/>
                <w:bCs/>
                <w:sz w:val="20"/>
                <w:szCs w:val="20"/>
              </w:rPr>
              <w:t>5. From</w:t>
            </w:r>
            <w:r w:rsidRPr="00C77BAC">
              <w:rPr>
                <w:rFonts w:ascii="Arial" w:eastAsia="Times New Roman" w:hAnsi="Arial" w:cs="Arial"/>
                <w:b/>
                <w:bCs/>
                <w:spacing w:val="-4"/>
                <w:sz w:val="20"/>
                <w:szCs w:val="20"/>
              </w:rPr>
              <w:t xml:space="preserve"> </w:t>
            </w:r>
            <w:r w:rsidRPr="00C77BAC">
              <w:rPr>
                <w:rFonts w:ascii="Arial" w:eastAsia="Times New Roman" w:hAnsi="Arial" w:cs="Arial"/>
                <w:sz w:val="20"/>
                <w:szCs w:val="20"/>
              </w:rPr>
              <w:t>(Assignment and</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Status)</w:t>
            </w:r>
            <w:r w:rsidRPr="00C77BAC">
              <w:rPr>
                <w:rFonts w:ascii="Arial" w:eastAsia="Times New Roman" w:hAnsi="Arial" w:cs="Arial"/>
                <w:b/>
                <w:bCs/>
                <w:sz w:val="20"/>
                <w:szCs w:val="20"/>
              </w:rPr>
              <w:t>:</w:t>
            </w:r>
          </w:p>
        </w:tc>
        <w:tc>
          <w:tcPr>
            <w:tcW w:w="2430" w:type="dxa"/>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80"/>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6. To </w:t>
            </w:r>
            <w:r w:rsidRPr="00C77BAC">
              <w:rPr>
                <w:rFonts w:ascii="Arial" w:eastAsia="Times New Roman" w:hAnsi="Arial" w:cs="Arial"/>
                <w:sz w:val="20"/>
                <w:szCs w:val="20"/>
              </w:rPr>
              <w:t>(Assignment</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and Status)</w:t>
            </w:r>
            <w:r w:rsidRPr="00C77BAC">
              <w:rPr>
                <w:rFonts w:ascii="Arial" w:eastAsia="Times New Roman" w:hAnsi="Arial" w:cs="Arial"/>
                <w:b/>
                <w:bCs/>
                <w:sz w:val="20"/>
                <w:szCs w:val="20"/>
              </w:rPr>
              <w:t>:</w:t>
            </w:r>
          </w:p>
        </w:tc>
        <w:tc>
          <w:tcPr>
            <w:tcW w:w="2974" w:type="dxa"/>
            <w:gridSpan w:val="2"/>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7. Time and Date of</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Change:</w:t>
            </w: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35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31"/>
        </w:trPr>
        <w:tc>
          <w:tcPr>
            <w:tcW w:w="1353"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620"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gridSpan w:val="3"/>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430"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87"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449"/>
        </w:trPr>
        <w:tc>
          <w:tcPr>
            <w:tcW w:w="10807" w:type="dxa"/>
            <w:gridSpan w:val="8"/>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8.</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Comments:</w:t>
            </w:r>
          </w:p>
        </w:tc>
      </w:tr>
      <w:tr w:rsidR="00C77BAC" w:rsidRPr="00C77BAC" w:rsidTr="007035D5">
        <w:trPr>
          <w:trHeight w:hRule="exact" w:val="390"/>
        </w:trPr>
        <w:tc>
          <w:tcPr>
            <w:tcW w:w="10807" w:type="dxa"/>
            <w:gridSpan w:val="8"/>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9"/>
                <w:tab w:val="left" w:pos="7639"/>
                <w:tab w:val="left" w:pos="10677"/>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9.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4323"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210</w:t>
            </w:r>
          </w:p>
        </w:tc>
        <w:tc>
          <w:tcPr>
            <w:tcW w:w="6484" w:type="dxa"/>
            <w:gridSpan w:val="4"/>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3"/>
              </w:tabs>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210</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Resource Status</w:t>
      </w:r>
      <w:r w:rsidRPr="00C77BAC">
        <w:rPr>
          <w:rFonts w:ascii="Arial" w:eastAsia="Times New Roman" w:hAnsi="Arial" w:cs="Arial"/>
          <w:b/>
          <w:bCs/>
          <w:spacing w:val="-14"/>
          <w:sz w:val="24"/>
          <w:szCs w:val="24"/>
        </w:rPr>
        <w:t xml:space="preserve"> </w:t>
      </w:r>
      <w:r w:rsidRPr="00C77BAC">
        <w:rPr>
          <w:rFonts w:ascii="Arial" w:eastAsia="Times New Roman" w:hAnsi="Arial" w:cs="Arial"/>
          <w:b/>
          <w:bCs/>
          <w:sz w:val="24"/>
          <w:szCs w:val="24"/>
        </w:rPr>
        <w:t>Change</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484"/>
        <w:jc w:val="both"/>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Resource Status Change (ICS 210) is used by the Incident Communications Center Manager to</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record status change information received on resources assigned to the incident. This information could be transmitted with</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a General Message (ICS 213).  The form could also be used by Operations as a worksheet to track entry,</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etc.</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210 is completed by radio/telephone operators who receive status change information</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from individual resources, Task Forces, Strike Teams, and Division/Group Supervisors. Status information could also</w:t>
      </w:r>
      <w:r w:rsidRPr="00C77BAC">
        <w:rPr>
          <w:rFonts w:ascii="Arial" w:eastAsia="Times New Roman" w:hAnsi="Arial" w:cs="Arial"/>
          <w:spacing w:val="-37"/>
          <w:sz w:val="20"/>
          <w:szCs w:val="20"/>
        </w:rPr>
        <w:t xml:space="preserve"> </w:t>
      </w:r>
      <w:r w:rsidRPr="00C77BAC">
        <w:rPr>
          <w:rFonts w:ascii="Arial" w:eastAsia="Times New Roman" w:hAnsi="Arial" w:cs="Arial"/>
          <w:sz w:val="20"/>
          <w:szCs w:val="20"/>
        </w:rPr>
        <w:t>be reported by Staging Area and Helibase Managers and fixed-wing</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facilities.</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The ICS 210 is maintained by the Communications Unit and copied to Resources Unit and filed</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by Documentation</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1" w:after="0" w:line="229" w:lineRule="exact"/>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540"/>
        </w:tabs>
        <w:kinsoku w:val="0"/>
        <w:overflowPunct w:val="0"/>
        <w:autoSpaceDE w:val="0"/>
        <w:autoSpaceDN w:val="0"/>
        <w:adjustRightInd w:val="0"/>
        <w:spacing w:after="0" w:line="240" w:lineRule="auto"/>
        <w:ind w:left="539" w:right="345" w:hanging="360"/>
        <w:rPr>
          <w:rFonts w:ascii="Arial" w:eastAsia="Times New Roman" w:hAnsi="Arial" w:cs="Arial"/>
          <w:sz w:val="20"/>
          <w:szCs w:val="20"/>
        </w:rPr>
      </w:pPr>
      <w:r w:rsidRPr="00C77BAC">
        <w:rPr>
          <w:rFonts w:ascii="Arial" w:eastAsia="Times New Roman" w:hAnsi="Arial" w:cs="Arial"/>
          <w:sz w:val="20"/>
          <w:szCs w:val="20"/>
        </w:rPr>
        <w:t>The ICS 210 is essentially a message form that can be used to update Resource Status Cards or T-Cards (ICS</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219) for incident-level resource</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management.</w:t>
      </w:r>
    </w:p>
    <w:p w:rsidR="00C77BAC" w:rsidRPr="00C77BAC" w:rsidRDefault="00C77BAC" w:rsidP="00C77BAC">
      <w:pPr>
        <w:widowControl w:val="0"/>
        <w:numPr>
          <w:ilvl w:val="0"/>
          <w:numId w:val="125"/>
        </w:numPr>
        <w:tabs>
          <w:tab w:val="left" w:pos="540"/>
        </w:tabs>
        <w:kinsoku w:val="0"/>
        <w:overflowPunct w:val="0"/>
        <w:autoSpaceDE w:val="0"/>
        <w:autoSpaceDN w:val="0"/>
        <w:adjustRightInd w:val="0"/>
        <w:spacing w:before="39" w:after="0" w:line="240" w:lineRule="auto"/>
        <w:ind w:left="539" w:right="254" w:hanging="360"/>
        <w:rPr>
          <w:rFonts w:ascii="Arial" w:eastAsia="Times New Roman" w:hAnsi="Arial" w:cs="Arial"/>
          <w:sz w:val="20"/>
          <w:szCs w:val="20"/>
        </w:rPr>
      </w:pPr>
      <w:r w:rsidRPr="00C77BAC">
        <w:rPr>
          <w:rFonts w:ascii="Arial" w:eastAsia="Times New Roman" w:hAnsi="Arial" w:cs="Arial"/>
          <w:sz w:val="20"/>
          <w:szCs w:val="20"/>
        </w:rPr>
        <w:t>If additional pages are needed, use a blank ICS 210 and repaginate as</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48"/>
        <w:gridCol w:w="2767"/>
        <w:gridCol w:w="6885"/>
      </w:tblGrid>
      <w:tr w:rsidR="00C77BAC" w:rsidRPr="00C77BAC" w:rsidTr="007035D5">
        <w:trPr>
          <w:trHeight w:hRule="exact" w:val="570"/>
        </w:trPr>
        <w:tc>
          <w:tcPr>
            <w:tcW w:w="1148"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7"/>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76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885"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31"/>
        </w:trPr>
        <w:tc>
          <w:tcPr>
            <w:tcW w:w="1148"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2767"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885"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7"/>
        </w:trPr>
        <w:tc>
          <w:tcPr>
            <w:tcW w:w="114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276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77"/>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77"/>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885"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61"/>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 24-hour</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clock) and end date and time for the operational period to which the form</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applies.</w:t>
            </w:r>
          </w:p>
        </w:tc>
      </w:tr>
      <w:tr w:rsidR="00C77BAC" w:rsidRPr="00C77BAC" w:rsidTr="007035D5">
        <w:trPr>
          <w:trHeight w:hRule="exact" w:val="550"/>
        </w:trPr>
        <w:tc>
          <w:tcPr>
            <w:tcW w:w="114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276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Resource</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Number</w:t>
            </w:r>
          </w:p>
        </w:tc>
        <w:tc>
          <w:tcPr>
            <w:tcW w:w="6885"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60"/>
              <w:rPr>
                <w:rFonts w:ascii="Times New Roman" w:eastAsia="Times New Roman" w:hAnsi="Times New Roman" w:cs="Times New Roman"/>
                <w:sz w:val="24"/>
                <w:szCs w:val="24"/>
              </w:rPr>
            </w:pPr>
            <w:r w:rsidRPr="00C77BAC">
              <w:rPr>
                <w:rFonts w:ascii="Arial" w:eastAsia="Times New Roman" w:hAnsi="Arial" w:cs="Arial"/>
                <w:sz w:val="20"/>
                <w:szCs w:val="20"/>
              </w:rPr>
              <w:t>Enter the resource identification (ID) number (this may be a letter</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and number combination) assigned by either the sending unit or the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2670"/>
        </w:trPr>
        <w:tc>
          <w:tcPr>
            <w:tcW w:w="114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276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76"/>
              <w:rPr>
                <w:rFonts w:ascii="Times New Roman" w:eastAsia="Times New Roman" w:hAnsi="Times New Roman" w:cs="Times New Roman"/>
                <w:sz w:val="24"/>
                <w:szCs w:val="24"/>
              </w:rPr>
            </w:pPr>
            <w:r w:rsidRPr="00C77BAC">
              <w:rPr>
                <w:rFonts w:ascii="Arial" w:eastAsia="Times New Roman" w:hAnsi="Arial" w:cs="Arial"/>
                <w:b/>
                <w:bCs/>
                <w:sz w:val="20"/>
                <w:szCs w:val="20"/>
              </w:rPr>
              <w:t>New Status</w:t>
            </w:r>
            <w:r w:rsidRPr="00C77BAC">
              <w:rPr>
                <w:rFonts w:ascii="Arial" w:eastAsia="Times New Roman" w:hAnsi="Arial" w:cs="Arial"/>
                <w:b/>
                <w:bCs/>
                <w:spacing w:val="-1"/>
                <w:sz w:val="20"/>
                <w:szCs w:val="20"/>
              </w:rPr>
              <w:t xml:space="preserve"> </w:t>
            </w:r>
            <w:r w:rsidRPr="00C77BAC">
              <w:rPr>
                <w:rFonts w:ascii="Arial" w:eastAsia="Times New Roman" w:hAnsi="Arial" w:cs="Arial"/>
                <w:sz w:val="20"/>
                <w:szCs w:val="20"/>
              </w:rPr>
              <w:t>(Available, Assigned, Out of</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Service)</w:t>
            </w:r>
          </w:p>
        </w:tc>
        <w:tc>
          <w:tcPr>
            <w:tcW w:w="6885"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Indicate the current status of the</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resource:</w:t>
            </w:r>
          </w:p>
          <w:p w:rsidR="00C77BAC" w:rsidRPr="00C77BAC" w:rsidRDefault="00C77BAC" w:rsidP="00C77BAC">
            <w:pPr>
              <w:widowControl w:val="0"/>
              <w:numPr>
                <w:ilvl w:val="0"/>
                <w:numId w:val="76"/>
              </w:numPr>
              <w:tabs>
                <w:tab w:val="left" w:pos="397"/>
              </w:tabs>
              <w:kinsoku w:val="0"/>
              <w:overflowPunct w:val="0"/>
              <w:autoSpaceDE w:val="0"/>
              <w:autoSpaceDN w:val="0"/>
              <w:adjustRightInd w:val="0"/>
              <w:spacing w:before="80" w:after="0" w:line="240" w:lineRule="auto"/>
              <w:ind w:hanging="287"/>
              <w:rPr>
                <w:rFonts w:ascii="Arial" w:eastAsia="Times New Roman" w:hAnsi="Arial" w:cs="Arial"/>
                <w:sz w:val="20"/>
                <w:szCs w:val="20"/>
              </w:rPr>
            </w:pPr>
            <w:r w:rsidRPr="00C77BAC">
              <w:rPr>
                <w:rFonts w:ascii="Arial" w:eastAsia="Times New Roman" w:hAnsi="Arial" w:cs="Arial"/>
                <w:sz w:val="20"/>
                <w:szCs w:val="20"/>
              </w:rPr>
              <w:t>Available – Indicates resource is available for incident use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immediately.</w:t>
            </w:r>
          </w:p>
          <w:p w:rsidR="00C77BAC" w:rsidRPr="00C77BAC" w:rsidRDefault="00C77BAC" w:rsidP="00C77BAC">
            <w:pPr>
              <w:widowControl w:val="0"/>
              <w:numPr>
                <w:ilvl w:val="0"/>
                <w:numId w:val="76"/>
              </w:numPr>
              <w:tabs>
                <w:tab w:val="left" w:pos="397"/>
              </w:tabs>
              <w:kinsoku w:val="0"/>
              <w:overflowPunct w:val="0"/>
              <w:autoSpaceDE w:val="0"/>
              <w:autoSpaceDN w:val="0"/>
              <w:adjustRightInd w:val="0"/>
              <w:spacing w:before="78" w:after="0" w:line="240" w:lineRule="auto"/>
              <w:ind w:right="262"/>
              <w:rPr>
                <w:rFonts w:ascii="Arial" w:eastAsia="Times New Roman" w:hAnsi="Arial" w:cs="Arial"/>
                <w:sz w:val="20"/>
                <w:szCs w:val="20"/>
              </w:rPr>
            </w:pPr>
            <w:r w:rsidRPr="00C77BAC">
              <w:rPr>
                <w:rFonts w:ascii="Arial" w:eastAsia="Times New Roman" w:hAnsi="Arial" w:cs="Arial"/>
                <w:sz w:val="20"/>
                <w:szCs w:val="20"/>
              </w:rPr>
              <w:t>Assigned – Indicates resource is checked in and assigned a work</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task on the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incident.</w:t>
            </w:r>
          </w:p>
          <w:p w:rsidR="00C77BAC" w:rsidRPr="00C77BAC" w:rsidRDefault="00C77BAC" w:rsidP="00C77BAC">
            <w:pPr>
              <w:widowControl w:val="0"/>
              <w:numPr>
                <w:ilvl w:val="0"/>
                <w:numId w:val="76"/>
              </w:numPr>
              <w:tabs>
                <w:tab w:val="left" w:pos="397"/>
              </w:tabs>
              <w:kinsoku w:val="0"/>
              <w:overflowPunct w:val="0"/>
              <w:autoSpaceDE w:val="0"/>
              <w:autoSpaceDN w:val="0"/>
              <w:adjustRightInd w:val="0"/>
              <w:spacing w:before="80" w:after="0" w:line="240" w:lineRule="auto"/>
              <w:ind w:right="133"/>
              <w:rPr>
                <w:rFonts w:ascii="Times New Roman" w:eastAsia="Times New Roman" w:hAnsi="Times New Roman" w:cs="Times New Roman"/>
                <w:sz w:val="24"/>
                <w:szCs w:val="24"/>
              </w:rPr>
            </w:pPr>
            <w:r w:rsidRPr="00C77BAC">
              <w:rPr>
                <w:rFonts w:ascii="Arial" w:eastAsia="Times New Roman" w:hAnsi="Arial" w:cs="Arial"/>
                <w:sz w:val="20"/>
                <w:szCs w:val="20"/>
              </w:rPr>
              <w:t>Out of Service – Indicates resource is assigned to the incident</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but unable to respond for mechanical, rest, or personnel reasons. If</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space permits, indicate the estimated time of return (ETR). It may be useful</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to indicate the reason a resource is out of service (e.g., “O/S – Mech”</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(for mechanical issues), “O/S – Rest” (for off shift), or “O/S – Pers”</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(for personnel</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issues).</w:t>
            </w:r>
          </w:p>
        </w:tc>
      </w:tr>
      <w:tr w:rsidR="00C77BAC" w:rsidRPr="00C77BAC" w:rsidTr="007035D5">
        <w:trPr>
          <w:trHeight w:hRule="exact" w:val="1010"/>
        </w:trPr>
        <w:tc>
          <w:tcPr>
            <w:tcW w:w="114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276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587"/>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From </w:t>
            </w:r>
            <w:r w:rsidRPr="00C77BAC">
              <w:rPr>
                <w:rFonts w:ascii="Arial" w:eastAsia="Times New Roman" w:hAnsi="Arial" w:cs="Arial"/>
                <w:sz w:val="20"/>
                <w:szCs w:val="20"/>
              </w:rPr>
              <w:t>(Assignment</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and Status)</w:t>
            </w:r>
          </w:p>
        </w:tc>
        <w:tc>
          <w:tcPr>
            <w:tcW w:w="6885"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97"/>
              <w:rPr>
                <w:rFonts w:ascii="Times New Roman" w:eastAsia="Times New Roman" w:hAnsi="Times New Roman" w:cs="Times New Roman"/>
                <w:sz w:val="24"/>
                <w:szCs w:val="24"/>
              </w:rPr>
            </w:pPr>
            <w:r w:rsidRPr="00C77BAC">
              <w:rPr>
                <w:rFonts w:ascii="Arial" w:eastAsia="Times New Roman" w:hAnsi="Arial" w:cs="Arial"/>
                <w:sz w:val="20"/>
                <w:szCs w:val="20"/>
              </w:rPr>
              <w:t>Indicate the current location of the resource (where it came from) and</w:t>
            </w:r>
            <w:r w:rsidRPr="00C77BAC">
              <w:rPr>
                <w:rFonts w:ascii="Arial" w:eastAsia="Times New Roman" w:hAnsi="Arial" w:cs="Arial"/>
                <w:spacing w:val="-26"/>
                <w:sz w:val="20"/>
                <w:szCs w:val="20"/>
              </w:rPr>
              <w:t xml:space="preserve"> </w:t>
            </w:r>
            <w:r w:rsidRPr="00C77BAC">
              <w:rPr>
                <w:rFonts w:ascii="Arial" w:eastAsia="Times New Roman" w:hAnsi="Arial" w:cs="Arial"/>
                <w:sz w:val="20"/>
                <w:szCs w:val="20"/>
              </w:rPr>
              <w:t>the status. When more than one Division, Staging Area, or Camp is</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used, identify the specific location (e.g., Division A, Staging Area,</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Incident Command Post, Western</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Camp).</w:t>
            </w:r>
          </w:p>
        </w:tc>
      </w:tr>
      <w:tr w:rsidR="00C77BAC" w:rsidRPr="00C77BAC" w:rsidTr="007035D5">
        <w:trPr>
          <w:trHeight w:hRule="exact" w:val="780"/>
        </w:trPr>
        <w:tc>
          <w:tcPr>
            <w:tcW w:w="114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276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To </w:t>
            </w:r>
            <w:r w:rsidRPr="00C77BAC">
              <w:rPr>
                <w:rFonts w:ascii="Arial" w:eastAsia="Times New Roman" w:hAnsi="Arial" w:cs="Arial"/>
                <w:sz w:val="20"/>
                <w:szCs w:val="20"/>
              </w:rPr>
              <w:t>(Assignment and</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Status)</w:t>
            </w:r>
          </w:p>
        </w:tc>
        <w:tc>
          <w:tcPr>
            <w:tcW w:w="6885"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17"/>
              <w:rPr>
                <w:rFonts w:ascii="Times New Roman" w:eastAsia="Times New Roman" w:hAnsi="Times New Roman" w:cs="Times New Roman"/>
                <w:sz w:val="24"/>
                <w:szCs w:val="24"/>
              </w:rPr>
            </w:pPr>
            <w:r w:rsidRPr="00C77BAC">
              <w:rPr>
                <w:rFonts w:ascii="Arial" w:eastAsia="Times New Roman" w:hAnsi="Arial" w:cs="Arial"/>
                <w:sz w:val="20"/>
                <w:szCs w:val="20"/>
              </w:rPr>
              <w:t>Indicate the assigned incident location of the resource and status.</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When more than one Division, Staging Area, or Camp is used, identify</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the specific</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location.</w:t>
            </w:r>
          </w:p>
        </w:tc>
      </w:tr>
      <w:tr w:rsidR="00C77BAC" w:rsidRPr="00C77BAC" w:rsidTr="007035D5">
        <w:trPr>
          <w:trHeight w:hRule="exact" w:val="550"/>
        </w:trPr>
        <w:tc>
          <w:tcPr>
            <w:tcW w:w="114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276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Time and Date of</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Change</w:t>
            </w:r>
          </w:p>
        </w:tc>
        <w:tc>
          <w:tcPr>
            <w:tcW w:w="6885"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49"/>
              <w:rPr>
                <w:rFonts w:ascii="Times New Roman" w:eastAsia="Times New Roman" w:hAnsi="Times New Roman" w:cs="Times New Roman"/>
                <w:sz w:val="24"/>
                <w:szCs w:val="24"/>
              </w:rPr>
            </w:pPr>
            <w:r w:rsidRPr="00C77BAC">
              <w:rPr>
                <w:rFonts w:ascii="Arial" w:eastAsia="Times New Roman" w:hAnsi="Arial" w:cs="Arial"/>
                <w:sz w:val="20"/>
                <w:szCs w:val="20"/>
              </w:rPr>
              <w:t>Enter the time and location of the status change (24-hour clock). Enter</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the date as well if relevant (e.g., out of</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service).</w:t>
            </w:r>
          </w:p>
        </w:tc>
      </w:tr>
      <w:tr w:rsidR="00C77BAC" w:rsidRPr="00C77BAC" w:rsidTr="007035D5">
        <w:trPr>
          <w:trHeight w:hRule="exact" w:val="780"/>
        </w:trPr>
        <w:tc>
          <w:tcPr>
            <w:tcW w:w="114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2767"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Comments</w:t>
            </w:r>
          </w:p>
        </w:tc>
        <w:tc>
          <w:tcPr>
            <w:tcW w:w="6885"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16"/>
              <w:rPr>
                <w:rFonts w:ascii="Times New Roman" w:eastAsia="Times New Roman" w:hAnsi="Times New Roman" w:cs="Times New Roman"/>
                <w:sz w:val="24"/>
                <w:szCs w:val="24"/>
              </w:rPr>
            </w:pPr>
            <w:r w:rsidRPr="00C77BAC">
              <w:rPr>
                <w:rFonts w:ascii="Arial" w:eastAsia="Times New Roman" w:hAnsi="Arial" w:cs="Arial"/>
                <w:sz w:val="20"/>
                <w:szCs w:val="20"/>
              </w:rPr>
              <w:t>Enter any special information provided by the resource or dispatch</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center. This may include details about why a resource is out of service,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or individual identifying designators (IDs) of Strike Teams and Task</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Forces.</w:t>
            </w:r>
          </w:p>
        </w:tc>
      </w:tr>
      <w:tr w:rsidR="00C77BAC" w:rsidRPr="00C77BAC" w:rsidTr="007035D5">
        <w:trPr>
          <w:trHeight w:hRule="exact" w:val="1465"/>
        </w:trPr>
        <w:tc>
          <w:tcPr>
            <w:tcW w:w="1148"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8"/>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9</w:t>
            </w:r>
          </w:p>
        </w:tc>
        <w:tc>
          <w:tcPr>
            <w:tcW w:w="2767"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75"/>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75"/>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75"/>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75"/>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885"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40"/>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position/title, and signature of the person</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preparing the form.  Enter date (month/day/year) and time prepared (24-hour</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footerReference w:type="default" r:id="rId146"/>
          <w:pgSz w:w="12240" w:h="15840"/>
          <w:pgMar w:top="500" w:right="540" w:bottom="700" w:left="540" w:header="304" w:footer="504" w:gutter="0"/>
          <w:cols w:space="720"/>
          <w:noEndnote/>
        </w:sectPr>
      </w:pPr>
    </w:p>
    <w:p w:rsidR="00C77BAC" w:rsidRPr="00C77BAC" w:rsidRDefault="00C77BAC" w:rsidP="00C77BAC">
      <w:pPr>
        <w:widowControl w:val="0"/>
        <w:tabs>
          <w:tab w:val="left" w:pos="6202"/>
          <w:tab w:val="left" w:pos="8269"/>
        </w:tabs>
        <w:kinsoku w:val="0"/>
        <w:overflowPunct w:val="0"/>
        <w:autoSpaceDE w:val="0"/>
        <w:autoSpaceDN w:val="0"/>
        <w:adjustRightInd w:val="0"/>
        <w:spacing w:before="58" w:after="0" w:line="240" w:lineRule="auto"/>
        <w:ind w:right="18"/>
        <w:jc w:val="center"/>
        <w:rPr>
          <w:rFonts w:ascii="Arial" w:eastAsia="Times New Roman" w:hAnsi="Arial" w:cs="Arial"/>
          <w:sz w:val="20"/>
          <w:szCs w:val="20"/>
        </w:rPr>
      </w:pPr>
      <w:r w:rsidRPr="00C77BAC">
        <w:rPr>
          <w:rFonts w:ascii="Arial" w:eastAsia="Times New Roman" w:hAnsi="Arial" w:cs="Arial"/>
          <w:noProof/>
          <w:sz w:val="20"/>
          <w:szCs w:val="20"/>
        </w:rPr>
        <w:lastRenderedPageBreak/>
        <mc:AlternateContent>
          <mc:Choice Requires="wps">
            <w:drawing>
              <wp:anchor distT="0" distB="0" distL="114300" distR="114300" simplePos="0" relativeHeight="251680768" behindDoc="1" locked="0" layoutInCell="0" allowOverlap="1">
                <wp:simplePos x="0" y="0"/>
                <wp:positionH relativeFrom="page">
                  <wp:posOffset>2100580</wp:posOffset>
                </wp:positionH>
                <wp:positionV relativeFrom="page">
                  <wp:posOffset>2595245</wp:posOffset>
                </wp:positionV>
                <wp:extent cx="135255" cy="12700"/>
                <wp:effectExtent l="5080" t="13970" r="12065" b="0"/>
                <wp:wrapNone/>
                <wp:docPr id="77" name="Freeform: 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 cy="12700"/>
                        </a:xfrm>
                        <a:custGeom>
                          <a:avLst/>
                          <a:gdLst>
                            <a:gd name="T0" fmla="*/ 0 w 213"/>
                            <a:gd name="T1" fmla="*/ 0 h 20"/>
                            <a:gd name="T2" fmla="*/ 212 w 213"/>
                            <a:gd name="T3" fmla="*/ 0 h 20"/>
                          </a:gdLst>
                          <a:ahLst/>
                          <a:cxnLst>
                            <a:cxn ang="0">
                              <a:pos x="T0" y="T1"/>
                            </a:cxn>
                            <a:cxn ang="0">
                              <a:pos x="T2" y="T3"/>
                            </a:cxn>
                          </a:cxnLst>
                          <a:rect l="0" t="0" r="r" b="b"/>
                          <a:pathLst>
                            <a:path w="213" h="20">
                              <a:moveTo>
                                <a:pt x="0" y="0"/>
                              </a:moveTo>
                              <a:lnTo>
                                <a:pt x="212" y="0"/>
                              </a:lnTo>
                            </a:path>
                          </a:pathLst>
                        </a:custGeom>
                        <a:noFill/>
                        <a:ln w="749">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2D9C5948" id="Freeform: Shape 77" o:spid="_x0000_s1026" style="position:absolute;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65.4pt,204.35pt,176pt,204.35pt" coordsize="2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" o:allowincell="f" filled="f" strokecolor="yellow" strokeweight=".02081mm">
                <v:path arrowok="t" o:connecttype="custom" o:connectlocs="0,0;134620,0" o:connectangles="0,0"/>
                <w10:wrap anchorx="page" anchory="page"/>
              </v:polyline>
            </w:pict>
          </mc:Fallback>
        </mc:AlternateContent>
      </w:r>
      <w:r w:rsidRPr="00C77BAC">
        <w:rPr>
          <w:rFonts w:ascii="Arial" w:eastAsia="Times New Roman" w:hAnsi="Arial" w:cs="Arial"/>
          <w:noProof/>
          <w:sz w:val="20"/>
          <w:szCs w:val="20"/>
        </w:rPr>
        <mc:AlternateContent>
          <mc:Choice Requires="wps">
            <w:drawing>
              <wp:anchor distT="0" distB="0" distL="114300" distR="114300" simplePos="0" relativeHeight="251681792" behindDoc="1" locked="0" layoutInCell="0" allowOverlap="1">
                <wp:simplePos x="0" y="0"/>
                <wp:positionH relativeFrom="page">
                  <wp:posOffset>1559560</wp:posOffset>
                </wp:positionH>
                <wp:positionV relativeFrom="paragraph">
                  <wp:posOffset>167640</wp:posOffset>
                </wp:positionV>
                <wp:extent cx="6938645" cy="12700"/>
                <wp:effectExtent l="6985" t="12065" r="7620" b="0"/>
                <wp:wrapNone/>
                <wp:docPr id="76" name="Freeform: 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2ABFF4B5" id="Freeform: Shape 76" o:spid="_x0000_s1026" style="position:absolute;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22.8pt,13.2pt,669.1pt,13.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QHeAQMAAJo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" o:allowincell="f" filled="f" strokeweight=".1189mm">
                <v:path arrowok="t" o:connecttype="custom" o:connectlocs="0,0;6938010,0" o:connectangles="0,0"/>
                <w10:wrap anchorx="page"/>
              </v:polyline>
            </w:pict>
          </mc:Fallback>
        </mc:AlternateContent>
      </w:r>
      <w:r w:rsidRPr="00C77BAC">
        <w:rPr>
          <w:rFonts w:ascii="Arial" w:eastAsia="Times New Roman" w:hAnsi="Arial" w:cs="Arial"/>
          <w:sz w:val="20"/>
          <w:szCs w:val="20"/>
        </w:rPr>
        <w:t>Hazardous Materials Transportation by Rail Response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Plan</w:t>
      </w:r>
      <w:r w:rsidRPr="00C77BAC">
        <w:rPr>
          <w:rFonts w:ascii="Arial" w:eastAsia="Times New Roman" w:hAnsi="Arial" w:cs="Arial"/>
          <w:sz w:val="20"/>
          <w:szCs w:val="20"/>
        </w:rPr>
        <w:tab/>
        <w:t>CEPA</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LEPC</w:t>
      </w:r>
      <w:r w:rsidRPr="00C77BAC">
        <w:rPr>
          <w:rFonts w:ascii="Arial" w:eastAsia="Times New Roman" w:hAnsi="Arial" w:cs="Arial"/>
          <w:sz w:val="20"/>
          <w:szCs w:val="20"/>
        </w:rPr>
        <w:tab/>
        <w:t>ICS Forms ICS 201-ICS</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215A</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18"/>
        <w:jc w:val="center"/>
        <w:outlineLvl w:val="0"/>
        <w:rPr>
          <w:rFonts w:ascii="Arial" w:eastAsia="Times New Roman" w:hAnsi="Arial" w:cs="Arial"/>
          <w:sz w:val="28"/>
          <w:szCs w:val="28"/>
        </w:rPr>
      </w:pPr>
      <w:bookmarkStart w:id="12" w:name="Incident_Check-in_List_(ICS_211)"/>
      <w:bookmarkEnd w:id="12"/>
      <w:r w:rsidRPr="00C77BAC">
        <w:rPr>
          <w:rFonts w:ascii="Arial" w:eastAsia="Times New Roman" w:hAnsi="Arial" w:cs="Arial"/>
          <w:b/>
          <w:bCs/>
          <w:sz w:val="28"/>
          <w:szCs w:val="28"/>
        </w:rPr>
        <w:t>INCIDENT CHECK-IN LIST (ICS</w:t>
      </w:r>
      <w:r w:rsidRPr="00C77BAC">
        <w:rPr>
          <w:rFonts w:ascii="Arial" w:eastAsia="Times New Roman" w:hAnsi="Arial" w:cs="Arial"/>
          <w:b/>
          <w:bCs/>
          <w:spacing w:val="-18"/>
          <w:sz w:val="28"/>
          <w:szCs w:val="28"/>
        </w:rPr>
        <w:t xml:space="preserve"> </w:t>
      </w:r>
      <w:r w:rsidRPr="00C77BAC">
        <w:rPr>
          <w:rFonts w:ascii="Arial" w:eastAsia="Times New Roman" w:hAnsi="Arial" w:cs="Arial"/>
          <w:b/>
          <w:bCs/>
          <w:sz w:val="28"/>
          <w:szCs w:val="28"/>
        </w:rPr>
        <w:t>211)</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5"/>
          <w:szCs w:val="5"/>
        </w:rPr>
      </w:pPr>
    </w:p>
    <w:tbl>
      <w:tblPr>
        <w:tblW w:w="0" w:type="auto"/>
        <w:tblInd w:w="119" w:type="dxa"/>
        <w:tblLayout w:type="fixed"/>
        <w:tblCellMar>
          <w:left w:w="0" w:type="dxa"/>
          <w:right w:w="0" w:type="dxa"/>
        </w:tblCellMar>
        <w:tblLook w:val="0000" w:firstRow="0" w:lastRow="0" w:firstColumn="0" w:lastColumn="0" w:noHBand="0" w:noVBand="0"/>
      </w:tblPr>
      <w:tblGrid>
        <w:gridCol w:w="361"/>
        <w:gridCol w:w="360"/>
        <w:gridCol w:w="360"/>
        <w:gridCol w:w="360"/>
        <w:gridCol w:w="360"/>
        <w:gridCol w:w="585"/>
        <w:gridCol w:w="135"/>
        <w:gridCol w:w="359"/>
        <w:gridCol w:w="900"/>
        <w:gridCol w:w="1080"/>
        <w:gridCol w:w="991"/>
        <w:gridCol w:w="269"/>
        <w:gridCol w:w="720"/>
        <w:gridCol w:w="721"/>
        <w:gridCol w:w="809"/>
        <w:gridCol w:w="181"/>
        <w:gridCol w:w="629"/>
        <w:gridCol w:w="901"/>
        <w:gridCol w:w="449"/>
        <w:gridCol w:w="810"/>
        <w:gridCol w:w="1043"/>
        <w:gridCol w:w="1207"/>
        <w:gridCol w:w="810"/>
      </w:tblGrid>
      <w:tr w:rsidR="00C77BAC" w:rsidRPr="00C77BAC" w:rsidTr="007035D5">
        <w:trPr>
          <w:trHeight w:hRule="exact" w:val="325"/>
        </w:trPr>
        <w:tc>
          <w:tcPr>
            <w:tcW w:w="2386" w:type="dxa"/>
            <w:gridSpan w:val="6"/>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2474" w:type="dxa"/>
            <w:gridSpan w:val="4"/>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2.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Number:</w:t>
            </w:r>
          </w:p>
        </w:tc>
        <w:tc>
          <w:tcPr>
            <w:tcW w:w="6480" w:type="dxa"/>
            <w:gridSpan w:val="10"/>
            <w:tcBorders>
              <w:top w:val="single" w:sz="12" w:space="0" w:color="000000"/>
              <w:left w:val="single" w:sz="12" w:space="0" w:color="000000"/>
              <w:bottom w:val="nil"/>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3. Check-In Location </w:t>
            </w:r>
            <w:r w:rsidRPr="00C77BAC">
              <w:rPr>
                <w:rFonts w:ascii="Arial" w:eastAsia="Times New Roman" w:hAnsi="Arial" w:cs="Arial"/>
                <w:sz w:val="20"/>
                <w:szCs w:val="20"/>
              </w:rPr>
              <w:t>(complete all that</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apply)</w:t>
            </w:r>
            <w:r w:rsidRPr="00C77BAC">
              <w:rPr>
                <w:rFonts w:ascii="Arial" w:eastAsia="Times New Roman" w:hAnsi="Arial" w:cs="Arial"/>
                <w:b/>
                <w:bCs/>
                <w:sz w:val="20"/>
                <w:szCs w:val="20"/>
              </w:rPr>
              <w:t>:</w:t>
            </w:r>
          </w:p>
        </w:tc>
        <w:tc>
          <w:tcPr>
            <w:tcW w:w="3060" w:type="dxa"/>
            <w:gridSpan w:val="3"/>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4. Start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Date/Time:</w:t>
            </w:r>
          </w:p>
          <w:p w:rsidR="00C77BAC" w:rsidRPr="00C77BAC" w:rsidRDefault="00C77BAC" w:rsidP="00C77BAC">
            <w:pPr>
              <w:widowControl w:val="0"/>
              <w:kinsoku w:val="0"/>
              <w:overflowPunct w:val="0"/>
              <w:autoSpaceDE w:val="0"/>
              <w:autoSpaceDN w:val="0"/>
              <w:adjustRightInd w:val="0"/>
              <w:spacing w:before="37" w:after="0" w:line="283" w:lineRule="auto"/>
              <w:ind w:right="2426"/>
              <w:rPr>
                <w:rFonts w:ascii="Times New Roman" w:eastAsia="Times New Roman" w:hAnsi="Times New Roman" w:cs="Times New Roman"/>
                <w:sz w:val="24"/>
                <w:szCs w:val="24"/>
              </w:rPr>
            </w:pPr>
            <w:r w:rsidRPr="00C77BAC">
              <w:rPr>
                <w:rFonts w:ascii="Arial" w:eastAsia="Times New Roman" w:hAnsi="Arial" w:cs="Arial"/>
                <w:sz w:val="20"/>
                <w:szCs w:val="20"/>
              </w:rPr>
              <w:t>Date: Time:</w:t>
            </w:r>
          </w:p>
        </w:tc>
      </w:tr>
      <w:tr w:rsidR="00C77BAC" w:rsidRPr="00C77BAC" w:rsidTr="007035D5">
        <w:trPr>
          <w:trHeight w:hRule="exact" w:val="717"/>
        </w:trPr>
        <w:tc>
          <w:tcPr>
            <w:tcW w:w="2386" w:type="dxa"/>
            <w:gridSpan w:val="6"/>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83" w:lineRule="auto"/>
              <w:ind w:right="2426"/>
              <w:rPr>
                <w:rFonts w:ascii="Times New Roman" w:eastAsia="Times New Roman" w:hAnsi="Times New Roman" w:cs="Times New Roman"/>
                <w:sz w:val="24"/>
                <w:szCs w:val="24"/>
              </w:rPr>
            </w:pPr>
          </w:p>
        </w:tc>
        <w:tc>
          <w:tcPr>
            <w:tcW w:w="2474" w:type="dxa"/>
            <w:gridSpan w:val="4"/>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83" w:lineRule="auto"/>
              <w:ind w:right="2426"/>
              <w:rPr>
                <w:rFonts w:ascii="Times New Roman" w:eastAsia="Times New Roman" w:hAnsi="Times New Roman" w:cs="Times New Roman"/>
                <w:sz w:val="24"/>
                <w:szCs w:val="24"/>
              </w:rPr>
            </w:pPr>
          </w:p>
        </w:tc>
        <w:tc>
          <w:tcPr>
            <w:tcW w:w="991" w:type="dxa"/>
            <w:tcBorders>
              <w:top w:val="nil"/>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6"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Base</w:t>
            </w:r>
          </w:p>
        </w:tc>
        <w:tc>
          <w:tcPr>
            <w:tcW w:w="1710" w:type="dxa"/>
            <w:gridSpan w:val="3"/>
            <w:tcBorders>
              <w:top w:val="nil"/>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6"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7"/>
                <w:sz w:val="20"/>
                <w:szCs w:val="20"/>
              </w:rPr>
              <w:t></w:t>
            </w:r>
            <w:r w:rsidRPr="00C77BAC">
              <w:rPr>
                <w:rFonts w:ascii="Arial" w:eastAsia="Times New Roman" w:hAnsi="Arial" w:cs="Arial"/>
                <w:sz w:val="20"/>
                <w:szCs w:val="20"/>
              </w:rPr>
              <w:t>Staging</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Area</w:t>
            </w:r>
          </w:p>
        </w:tc>
        <w:tc>
          <w:tcPr>
            <w:tcW w:w="990" w:type="dxa"/>
            <w:gridSpan w:val="2"/>
            <w:tcBorders>
              <w:top w:val="nil"/>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6"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ICP</w:t>
            </w:r>
          </w:p>
        </w:tc>
        <w:tc>
          <w:tcPr>
            <w:tcW w:w="1530" w:type="dxa"/>
            <w:gridSpan w:val="2"/>
            <w:tcBorders>
              <w:top w:val="nil"/>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6"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6"/>
                <w:sz w:val="20"/>
                <w:szCs w:val="20"/>
              </w:rPr>
              <w:t></w:t>
            </w:r>
            <w:r w:rsidRPr="00C77BAC">
              <w:rPr>
                <w:rFonts w:ascii="Arial" w:eastAsia="Times New Roman" w:hAnsi="Arial" w:cs="Arial"/>
                <w:sz w:val="20"/>
                <w:szCs w:val="20"/>
              </w:rPr>
              <w:t>Helibase</w:t>
            </w:r>
          </w:p>
        </w:tc>
        <w:tc>
          <w:tcPr>
            <w:tcW w:w="1259" w:type="dxa"/>
            <w:gridSpan w:val="2"/>
            <w:tcBorders>
              <w:top w:val="nil"/>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46"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Other</w:t>
            </w:r>
          </w:p>
        </w:tc>
        <w:tc>
          <w:tcPr>
            <w:tcW w:w="3060" w:type="dxa"/>
            <w:gridSpan w:val="3"/>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46" w:after="0" w:line="240" w:lineRule="auto"/>
              <w:rPr>
                <w:rFonts w:ascii="Times New Roman" w:eastAsia="Times New Roman" w:hAnsi="Times New Roman" w:cs="Times New Roman"/>
                <w:sz w:val="24"/>
                <w:szCs w:val="24"/>
              </w:rPr>
            </w:pPr>
          </w:p>
        </w:tc>
      </w:tr>
      <w:tr w:rsidR="00C77BAC" w:rsidRPr="00C77BAC" w:rsidTr="007035D5">
        <w:trPr>
          <w:trHeight w:hRule="exact" w:val="340"/>
        </w:trPr>
        <w:tc>
          <w:tcPr>
            <w:tcW w:w="14400" w:type="dxa"/>
            <w:gridSpan w:val="23"/>
            <w:tcBorders>
              <w:top w:val="single" w:sz="12" w:space="0" w:color="000000"/>
              <w:left w:val="single" w:sz="12" w:space="0" w:color="000000"/>
              <w:bottom w:val="single" w:sz="12" w:space="0" w:color="000000"/>
              <w:right w:val="single" w:sz="12" w:space="0" w:color="000000"/>
            </w:tcBorders>
            <w:shd w:val="clear" w:color="auto" w:fill="C1C1C1"/>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Check-In Information </w:t>
            </w:r>
            <w:r w:rsidRPr="00C77BAC">
              <w:rPr>
                <w:rFonts w:ascii="Arial" w:eastAsia="Times New Roman" w:hAnsi="Arial" w:cs="Arial"/>
                <w:sz w:val="20"/>
                <w:szCs w:val="20"/>
              </w:rPr>
              <w:t>(use reverse of form for remarks or</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comments)</w:t>
            </w:r>
          </w:p>
        </w:tc>
      </w:tr>
      <w:tr w:rsidR="00C77BAC" w:rsidRPr="00C77BAC" w:rsidTr="007035D5">
        <w:trPr>
          <w:trHeight w:hRule="exact" w:val="1250"/>
        </w:trPr>
        <w:tc>
          <w:tcPr>
            <w:tcW w:w="2880" w:type="dxa"/>
            <w:gridSpan w:val="8"/>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22"/>
              <w:rPr>
                <w:rFonts w:ascii="Arial" w:eastAsia="Times New Roman" w:hAnsi="Arial" w:cs="Arial"/>
                <w:sz w:val="20"/>
                <w:szCs w:val="20"/>
              </w:rPr>
            </w:pPr>
            <w:r w:rsidRPr="00C77BAC">
              <w:rPr>
                <w:rFonts w:ascii="Arial" w:eastAsia="Times New Roman" w:hAnsi="Arial" w:cs="Arial"/>
                <w:b/>
                <w:bCs/>
                <w:sz w:val="20"/>
                <w:szCs w:val="20"/>
              </w:rPr>
              <w:t>5. List single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resource personnel (overhead)</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by agency and</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name,</w:t>
            </w:r>
          </w:p>
          <w:p w:rsidR="00C77BAC" w:rsidRPr="00C77BAC" w:rsidRDefault="00C77BAC" w:rsidP="00C77BAC">
            <w:pPr>
              <w:widowControl w:val="0"/>
              <w:kinsoku w:val="0"/>
              <w:overflowPunct w:val="0"/>
              <w:autoSpaceDE w:val="0"/>
              <w:autoSpaceDN w:val="0"/>
              <w:adjustRightInd w:val="0"/>
              <w:spacing w:after="0" w:line="240" w:lineRule="auto"/>
              <w:ind w:right="446"/>
              <w:rPr>
                <w:rFonts w:ascii="Times New Roman" w:eastAsia="Times New Roman" w:hAnsi="Times New Roman" w:cs="Times New Roman"/>
                <w:sz w:val="24"/>
                <w:szCs w:val="24"/>
              </w:rPr>
            </w:pPr>
            <w:r w:rsidRPr="00C77BAC">
              <w:rPr>
                <w:rFonts w:ascii="Arial" w:eastAsia="Times New Roman" w:hAnsi="Arial" w:cs="Arial"/>
                <w:b/>
                <w:bCs/>
                <w:sz w:val="20"/>
                <w:szCs w:val="20"/>
              </w:rPr>
              <w:t>OR list resources by</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the following</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format:</w:t>
            </w:r>
          </w:p>
        </w:tc>
        <w:tc>
          <w:tcPr>
            <w:tcW w:w="900" w:type="dxa"/>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10" w:after="0" w:line="240" w:lineRule="auto"/>
              <w:rPr>
                <w:rFonts w:ascii="Arial" w:eastAsia="Times New Roman" w:hAnsi="Arial" w:cs="Arial"/>
                <w:b/>
                <w:bCs/>
                <w:sz w:val="27"/>
                <w:szCs w:val="27"/>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6. Order Request</w:t>
            </w:r>
            <w:r w:rsidRPr="00C77BAC">
              <w:rPr>
                <w:rFonts w:ascii="Arial" w:eastAsia="Times New Roman" w:hAnsi="Arial" w:cs="Arial"/>
                <w:b/>
                <w:bCs/>
                <w:spacing w:val="-4"/>
                <w:sz w:val="20"/>
                <w:szCs w:val="20"/>
              </w:rPr>
              <w:t xml:space="preserve"> </w:t>
            </w:r>
            <w:r w:rsidRPr="00C77BAC">
              <w:rPr>
                <w:rFonts w:ascii="Arial" w:eastAsia="Times New Roman" w:hAnsi="Arial" w:cs="Arial"/>
                <w:b/>
                <w:bCs/>
                <w:i/>
                <w:iCs/>
                <w:sz w:val="20"/>
                <w:szCs w:val="20"/>
              </w:rPr>
              <w:t>#</w:t>
            </w:r>
          </w:p>
        </w:tc>
        <w:tc>
          <w:tcPr>
            <w:tcW w:w="1080" w:type="dxa"/>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b/>
                <w:bCs/>
                <w:sz w:val="25"/>
                <w:szCs w:val="25"/>
              </w:rPr>
            </w:pPr>
          </w:p>
          <w:p w:rsidR="00C77BAC" w:rsidRPr="00C77BAC" w:rsidRDefault="00C77BAC" w:rsidP="00C77BAC">
            <w:pPr>
              <w:widowControl w:val="0"/>
              <w:kinsoku w:val="0"/>
              <w:overflowPunct w:val="0"/>
              <w:autoSpaceDE w:val="0"/>
              <w:autoSpaceDN w:val="0"/>
              <w:adjustRightInd w:val="0"/>
              <w:spacing w:after="0" w:line="247" w:lineRule="auto"/>
              <w:ind w:right="1120"/>
              <w:rPr>
                <w:rFonts w:ascii="Times New Roman" w:eastAsia="Times New Roman" w:hAnsi="Times New Roman" w:cs="Times New Roman"/>
                <w:sz w:val="24"/>
                <w:szCs w:val="24"/>
              </w:rPr>
            </w:pPr>
            <w:r w:rsidRPr="00C77BAC">
              <w:rPr>
                <w:rFonts w:ascii="Arial" w:eastAsia="Times New Roman" w:hAnsi="Arial" w:cs="Arial"/>
                <w:b/>
                <w:bCs/>
                <w:sz w:val="20"/>
                <w:szCs w:val="20"/>
              </w:rPr>
              <w:t>7.</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Date/Time Check-In</w:t>
            </w:r>
          </w:p>
        </w:tc>
        <w:tc>
          <w:tcPr>
            <w:tcW w:w="1260" w:type="dxa"/>
            <w:gridSpan w:val="2"/>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8. Leader’s</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Name</w:t>
            </w:r>
          </w:p>
        </w:tc>
        <w:tc>
          <w:tcPr>
            <w:tcW w:w="720" w:type="dxa"/>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112" w:after="0" w:line="247" w:lineRule="auto"/>
              <w:ind w:right="543"/>
              <w:rPr>
                <w:rFonts w:ascii="Times New Roman" w:eastAsia="Times New Roman" w:hAnsi="Times New Roman" w:cs="Times New Roman"/>
                <w:sz w:val="24"/>
                <w:szCs w:val="24"/>
              </w:rPr>
            </w:pPr>
            <w:r w:rsidRPr="00C77BAC">
              <w:rPr>
                <w:rFonts w:ascii="Arial" w:eastAsia="Times New Roman" w:hAnsi="Arial" w:cs="Arial"/>
                <w:b/>
                <w:bCs/>
                <w:sz w:val="20"/>
                <w:szCs w:val="20"/>
              </w:rPr>
              <w:t>9. Total Number</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of Personnel</w:t>
            </w:r>
          </w:p>
        </w:tc>
        <w:tc>
          <w:tcPr>
            <w:tcW w:w="1530" w:type="dxa"/>
            <w:gridSpan w:val="2"/>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24"/>
                <w:szCs w:val="24"/>
              </w:rPr>
            </w:pPr>
          </w:p>
          <w:p w:rsidR="00C77BAC" w:rsidRPr="00C77BAC" w:rsidRDefault="00C77BAC" w:rsidP="00C77BAC">
            <w:pPr>
              <w:widowControl w:val="0"/>
              <w:kinsoku w:val="0"/>
              <w:overflowPunct w:val="0"/>
              <w:autoSpaceDE w:val="0"/>
              <w:autoSpaceDN w:val="0"/>
              <w:adjustRightInd w:val="0"/>
              <w:spacing w:after="0" w:line="247" w:lineRule="auto"/>
              <w:ind w:right="399"/>
              <w:rPr>
                <w:rFonts w:ascii="Times New Roman" w:eastAsia="Times New Roman" w:hAnsi="Times New Roman" w:cs="Times New Roman"/>
                <w:sz w:val="24"/>
                <w:szCs w:val="24"/>
              </w:rPr>
            </w:pPr>
            <w:r w:rsidRPr="00C77BAC">
              <w:rPr>
                <w:rFonts w:ascii="Arial" w:eastAsia="Times New Roman" w:hAnsi="Arial" w:cs="Arial"/>
                <w:b/>
                <w:bCs/>
                <w:sz w:val="20"/>
                <w:szCs w:val="20"/>
              </w:rPr>
              <w:t>10. Incident</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Contact Information</w:t>
            </w:r>
          </w:p>
        </w:tc>
        <w:tc>
          <w:tcPr>
            <w:tcW w:w="810" w:type="dxa"/>
            <w:gridSpan w:val="2"/>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157" w:after="0" w:line="247" w:lineRule="auto"/>
              <w:ind w:right="711"/>
              <w:rPr>
                <w:rFonts w:ascii="Times New Roman" w:eastAsia="Times New Roman" w:hAnsi="Times New Roman" w:cs="Times New Roman"/>
                <w:sz w:val="24"/>
                <w:szCs w:val="24"/>
              </w:rPr>
            </w:pPr>
            <w:r w:rsidRPr="00C77BAC">
              <w:rPr>
                <w:rFonts w:ascii="Arial" w:eastAsia="Times New Roman" w:hAnsi="Arial" w:cs="Arial"/>
                <w:b/>
                <w:bCs/>
                <w:sz w:val="20"/>
                <w:szCs w:val="20"/>
              </w:rPr>
              <w:t>11. Home Unit</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or Agency</w:t>
            </w:r>
          </w:p>
        </w:tc>
        <w:tc>
          <w:tcPr>
            <w:tcW w:w="1350" w:type="dxa"/>
            <w:gridSpan w:val="2"/>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sz w:val="17"/>
                <w:szCs w:val="17"/>
              </w:rPr>
            </w:pPr>
          </w:p>
          <w:p w:rsidR="00C77BAC" w:rsidRPr="00C77BAC" w:rsidRDefault="00C77BAC" w:rsidP="00C77BAC">
            <w:pPr>
              <w:widowControl w:val="0"/>
              <w:kinsoku w:val="0"/>
              <w:overflowPunct w:val="0"/>
              <w:autoSpaceDE w:val="0"/>
              <w:autoSpaceDN w:val="0"/>
              <w:adjustRightInd w:val="0"/>
              <w:spacing w:after="0" w:line="247" w:lineRule="auto"/>
              <w:ind w:right="409"/>
              <w:rPr>
                <w:rFonts w:ascii="Times New Roman" w:eastAsia="Times New Roman" w:hAnsi="Times New Roman" w:cs="Times New Roman"/>
                <w:sz w:val="24"/>
                <w:szCs w:val="24"/>
              </w:rPr>
            </w:pPr>
            <w:r w:rsidRPr="00C77BAC">
              <w:rPr>
                <w:rFonts w:ascii="Arial" w:eastAsia="Times New Roman" w:hAnsi="Arial" w:cs="Arial"/>
                <w:b/>
                <w:bCs/>
                <w:sz w:val="20"/>
                <w:szCs w:val="20"/>
              </w:rPr>
              <w:t>12. Departure</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Point, Date  and</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Time</w:t>
            </w:r>
          </w:p>
        </w:tc>
        <w:tc>
          <w:tcPr>
            <w:tcW w:w="810" w:type="dxa"/>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13. Method of</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Travel</w:t>
            </w:r>
          </w:p>
        </w:tc>
        <w:tc>
          <w:tcPr>
            <w:tcW w:w="1043" w:type="dxa"/>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62"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14. Incident</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Assignment</w:t>
            </w:r>
          </w:p>
        </w:tc>
        <w:tc>
          <w:tcPr>
            <w:tcW w:w="1207" w:type="dxa"/>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15. Other</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Qualifications</w:t>
            </w:r>
          </w:p>
        </w:tc>
        <w:tc>
          <w:tcPr>
            <w:tcW w:w="810" w:type="dxa"/>
            <w:vMerge w:val="restart"/>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157" w:after="0" w:line="247" w:lineRule="auto"/>
              <w:ind w:right="375"/>
              <w:rPr>
                <w:rFonts w:ascii="Times New Roman" w:eastAsia="Times New Roman" w:hAnsi="Times New Roman" w:cs="Times New Roman"/>
                <w:sz w:val="24"/>
                <w:szCs w:val="24"/>
              </w:rPr>
            </w:pPr>
            <w:r w:rsidRPr="00C77BAC">
              <w:rPr>
                <w:rFonts w:ascii="Arial" w:eastAsia="Times New Roman" w:hAnsi="Arial" w:cs="Arial"/>
                <w:b/>
                <w:bCs/>
                <w:sz w:val="20"/>
                <w:szCs w:val="20"/>
              </w:rPr>
              <w:t>16. Data Provided</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to Resources</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Unit</w:t>
            </w:r>
          </w:p>
        </w:tc>
      </w:tr>
      <w:tr w:rsidR="00C77BAC" w:rsidRPr="00C77BAC" w:rsidTr="007035D5">
        <w:trPr>
          <w:trHeight w:hRule="exact" w:val="1144"/>
        </w:trPr>
        <w:tc>
          <w:tcPr>
            <w:tcW w:w="361" w:type="dxa"/>
            <w:tcBorders>
              <w:top w:val="single" w:sz="4" w:space="0" w:color="000000"/>
              <w:left w:val="single" w:sz="12"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State</w:t>
            </w:r>
          </w:p>
        </w:tc>
        <w:tc>
          <w:tcPr>
            <w:tcW w:w="360" w:type="dxa"/>
            <w:tcBorders>
              <w:top w:val="single" w:sz="4" w:space="0" w:color="000000"/>
              <w:left w:val="single" w:sz="4"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7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Agency</w:t>
            </w:r>
          </w:p>
        </w:tc>
        <w:tc>
          <w:tcPr>
            <w:tcW w:w="360" w:type="dxa"/>
            <w:tcBorders>
              <w:top w:val="single" w:sz="4" w:space="0" w:color="000000"/>
              <w:left w:val="single" w:sz="4"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7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Category</w:t>
            </w:r>
          </w:p>
        </w:tc>
        <w:tc>
          <w:tcPr>
            <w:tcW w:w="360" w:type="dxa"/>
            <w:tcBorders>
              <w:top w:val="single" w:sz="4" w:space="0" w:color="000000"/>
              <w:left w:val="single" w:sz="4"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7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Kind</w:t>
            </w:r>
          </w:p>
        </w:tc>
        <w:tc>
          <w:tcPr>
            <w:tcW w:w="360" w:type="dxa"/>
            <w:tcBorders>
              <w:top w:val="single" w:sz="4" w:space="0" w:color="000000"/>
              <w:left w:val="single" w:sz="4"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70"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Type</w:t>
            </w:r>
          </w:p>
        </w:tc>
        <w:tc>
          <w:tcPr>
            <w:tcW w:w="720" w:type="dxa"/>
            <w:gridSpan w:val="2"/>
            <w:tcBorders>
              <w:top w:val="single" w:sz="4" w:space="0" w:color="000000"/>
              <w:left w:val="single" w:sz="4" w:space="0" w:color="000000"/>
              <w:bottom w:val="single" w:sz="4"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37" w:after="0" w:line="247" w:lineRule="auto"/>
              <w:ind w:right="249"/>
              <w:rPr>
                <w:rFonts w:ascii="Times New Roman" w:eastAsia="Times New Roman" w:hAnsi="Times New Roman" w:cs="Times New Roman"/>
                <w:sz w:val="24"/>
                <w:szCs w:val="24"/>
              </w:rPr>
            </w:pPr>
            <w:r w:rsidRPr="00C77BAC">
              <w:rPr>
                <w:rFonts w:ascii="Arial" w:eastAsia="Times New Roman" w:hAnsi="Arial" w:cs="Arial"/>
                <w:sz w:val="18"/>
                <w:szCs w:val="18"/>
              </w:rPr>
              <w:t>Resource Name</w:t>
            </w:r>
            <w:r w:rsidRPr="00C77BAC">
              <w:rPr>
                <w:rFonts w:ascii="Arial" w:eastAsia="Times New Roman" w:hAnsi="Arial" w:cs="Arial"/>
                <w:spacing w:val="-3"/>
                <w:sz w:val="18"/>
                <w:szCs w:val="18"/>
              </w:rPr>
              <w:t xml:space="preserve"> </w:t>
            </w:r>
            <w:r w:rsidRPr="00C77BAC">
              <w:rPr>
                <w:rFonts w:ascii="Arial" w:eastAsia="Times New Roman" w:hAnsi="Arial" w:cs="Arial"/>
                <w:sz w:val="18"/>
                <w:szCs w:val="18"/>
              </w:rPr>
              <w:t>or</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Identifier</w:t>
            </w:r>
          </w:p>
        </w:tc>
        <w:tc>
          <w:tcPr>
            <w:tcW w:w="359" w:type="dxa"/>
            <w:tcBorders>
              <w:top w:val="single" w:sz="4" w:space="0" w:color="000000"/>
              <w:left w:val="single" w:sz="4"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r w:rsidRPr="00C77BAC">
              <w:rPr>
                <w:rFonts w:ascii="Arial" w:eastAsia="Times New Roman" w:hAnsi="Arial" w:cs="Arial"/>
                <w:sz w:val="18"/>
                <w:szCs w:val="18"/>
              </w:rPr>
              <w:t>ST or</w:t>
            </w:r>
            <w:r w:rsidRPr="00C77BAC">
              <w:rPr>
                <w:rFonts w:ascii="Arial" w:eastAsia="Times New Roman" w:hAnsi="Arial" w:cs="Arial"/>
                <w:spacing w:val="-1"/>
                <w:sz w:val="18"/>
                <w:szCs w:val="18"/>
              </w:rPr>
              <w:t xml:space="preserve"> </w:t>
            </w:r>
            <w:r w:rsidRPr="00C77BAC">
              <w:rPr>
                <w:rFonts w:ascii="Arial" w:eastAsia="Times New Roman" w:hAnsi="Arial" w:cs="Arial"/>
                <w:sz w:val="18"/>
                <w:szCs w:val="18"/>
              </w:rPr>
              <w:t>TF</w:t>
            </w:r>
          </w:p>
        </w:tc>
        <w:tc>
          <w:tcPr>
            <w:tcW w:w="900" w:type="dxa"/>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1080" w:type="dxa"/>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1260" w:type="dxa"/>
            <w:gridSpan w:val="2"/>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720" w:type="dxa"/>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1530" w:type="dxa"/>
            <w:gridSpan w:val="2"/>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810" w:type="dxa"/>
            <w:gridSpan w:val="2"/>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1350" w:type="dxa"/>
            <w:gridSpan w:val="2"/>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810" w:type="dxa"/>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1043" w:type="dxa"/>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1207" w:type="dxa"/>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c>
          <w:tcPr>
            <w:tcW w:w="810" w:type="dxa"/>
            <w:vMerge/>
            <w:tcBorders>
              <w:top w:val="single" w:sz="12" w:space="0" w:color="000000"/>
              <w:left w:val="single" w:sz="12" w:space="0" w:color="000000"/>
              <w:bottom w:val="single" w:sz="4"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65" w:after="0" w:line="240" w:lineRule="auto"/>
              <w:rPr>
                <w:rFonts w:ascii="Times New Roman" w:eastAsia="Times New Roman" w:hAnsi="Times New Roman" w:cs="Times New Roman"/>
                <w:sz w:val="24"/>
                <w:szCs w:val="24"/>
              </w:rPr>
            </w:pPr>
          </w:p>
        </w:tc>
      </w:tr>
      <w:tr w:rsidR="00C77BAC" w:rsidRPr="00C77BAC" w:rsidTr="007035D5">
        <w:trPr>
          <w:trHeight w:hRule="exact" w:val="701"/>
        </w:trPr>
        <w:tc>
          <w:tcPr>
            <w:tcW w:w="3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53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07"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00"/>
        </w:trPr>
        <w:tc>
          <w:tcPr>
            <w:tcW w:w="3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53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07"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00"/>
        </w:trPr>
        <w:tc>
          <w:tcPr>
            <w:tcW w:w="3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53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07"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01"/>
        </w:trPr>
        <w:tc>
          <w:tcPr>
            <w:tcW w:w="3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53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07"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00"/>
        </w:trPr>
        <w:tc>
          <w:tcPr>
            <w:tcW w:w="3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53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07"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00"/>
        </w:trPr>
        <w:tc>
          <w:tcPr>
            <w:tcW w:w="3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53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07"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01"/>
        </w:trPr>
        <w:tc>
          <w:tcPr>
            <w:tcW w:w="3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gridSpan w:val="2"/>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53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gridSpan w:val="2"/>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3"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07"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10"/>
        </w:trPr>
        <w:tc>
          <w:tcPr>
            <w:tcW w:w="36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gridSpan w:val="2"/>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59"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00"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60" w:type="dxa"/>
            <w:gridSpan w:val="2"/>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720"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530" w:type="dxa"/>
            <w:gridSpan w:val="2"/>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gridSpan w:val="2"/>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350" w:type="dxa"/>
            <w:gridSpan w:val="2"/>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3"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07"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90"/>
        </w:trPr>
        <w:tc>
          <w:tcPr>
            <w:tcW w:w="1081"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64"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211</w:t>
            </w:r>
          </w:p>
        </w:tc>
        <w:tc>
          <w:tcPr>
            <w:tcW w:w="13319" w:type="dxa"/>
            <w:gridSpan w:val="20"/>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160"/>
                <w:tab w:val="left" w:pos="7310"/>
                <w:tab w:val="left" w:pos="10010"/>
                <w:tab w:val="left" w:pos="12775"/>
              </w:tabs>
              <w:kinsoku w:val="0"/>
              <w:overflowPunct w:val="0"/>
              <w:autoSpaceDE w:val="0"/>
              <w:autoSpaceDN w:val="0"/>
              <w:adjustRightInd w:val="0"/>
              <w:spacing w:before="63"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17.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Signature: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before="74" w:after="0" w:line="240" w:lineRule="auto"/>
        <w:ind w:right="18"/>
        <w:jc w:val="center"/>
        <w:rPr>
          <w:rFonts w:ascii="Arial" w:eastAsia="Times New Roman" w:hAnsi="Arial" w:cs="Arial"/>
          <w:sz w:val="20"/>
          <w:szCs w:val="20"/>
        </w:rPr>
      </w:pPr>
      <w:r w:rsidRPr="00C77BAC">
        <w:rPr>
          <w:rFonts w:ascii="Arial" w:eastAsia="Times New Roman" w:hAnsi="Arial" w:cs="Arial"/>
          <w:sz w:val="20"/>
          <w:szCs w:val="20"/>
        </w:rPr>
        <w:t>201</w:t>
      </w:r>
    </w:p>
    <w:p w:rsidR="00C77BAC" w:rsidRPr="00C77BAC" w:rsidRDefault="00C77BAC" w:rsidP="00C77BAC">
      <w:pPr>
        <w:widowControl w:val="0"/>
        <w:kinsoku w:val="0"/>
        <w:overflowPunct w:val="0"/>
        <w:autoSpaceDE w:val="0"/>
        <w:autoSpaceDN w:val="0"/>
        <w:adjustRightInd w:val="0"/>
        <w:spacing w:before="74" w:after="0" w:line="240" w:lineRule="auto"/>
        <w:ind w:right="18"/>
        <w:jc w:val="center"/>
        <w:rPr>
          <w:rFonts w:ascii="Arial" w:eastAsia="Times New Roman" w:hAnsi="Arial" w:cs="Arial"/>
          <w:sz w:val="20"/>
          <w:szCs w:val="20"/>
        </w:rPr>
        <w:sectPr w:rsidR="00C77BAC" w:rsidRPr="00C77BAC">
          <w:headerReference w:type="default" r:id="rId147"/>
          <w:footerReference w:type="default" r:id="rId148"/>
          <w:pgSz w:w="15840" w:h="12240" w:orient="landscape"/>
          <w:pgMar w:top="220" w:right="580" w:bottom="280" w:left="600" w:header="0" w:footer="0" w:gutter="0"/>
          <w:cols w:space="720" w:equalWidth="0">
            <w:col w:w="14660"/>
          </w:cols>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211</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Incident Check-In</w:t>
      </w:r>
      <w:r w:rsidRPr="00C77BAC">
        <w:rPr>
          <w:rFonts w:ascii="Arial" w:eastAsia="Times New Roman" w:hAnsi="Arial" w:cs="Arial"/>
          <w:b/>
          <w:bCs/>
          <w:spacing w:val="-14"/>
          <w:sz w:val="24"/>
          <w:szCs w:val="24"/>
        </w:rPr>
        <w:t xml:space="preserve"> </w:t>
      </w:r>
      <w:r w:rsidRPr="00C77BAC">
        <w:rPr>
          <w:rFonts w:ascii="Arial" w:eastAsia="Times New Roman" w:hAnsi="Arial" w:cs="Arial"/>
          <w:b/>
          <w:bCs/>
          <w:sz w:val="24"/>
          <w:szCs w:val="24"/>
        </w:rPr>
        <w:t>List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Personnel and equipment arriving at the incident can check in at various incident locations.  Check-in</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consists of reporting specific information, which is recorded on the Check-In List (ICS 211). The ICS 211 serves several</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purposes, as it: (1) records arrival times at the incident of all overhead personnel and equipment, (2) records the initial location</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of personnel and equipment to facilitate subsequent assignments, and (3) supports demobilization by recording the</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home base, method of travel, etc., for resources checked</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in.</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00"/>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211 is initiated at a number of incident locations including: Staging Areas, Base, and</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Incident Command Post (ICP).  Preparation may be completed by:  (1) overhead at these locations, who record the information and give it to the Resources Unit as soon as possible, (2) the Incident Communications Center Manager located in</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the Communications Center, who records the information and gives it to the Resources Unit as soon as possible, (3)</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a recorder from the Resources Unit during check-in to the ICP.  As an option, the ICS 211 can be printed on colored</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paper</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 match the designated Resource Status Card (ICS 219) colors. The purpose of this is to aid the process of completing</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a large volume of ICS 219s.  The ICS 219 colors</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are:</w:t>
      </w:r>
    </w:p>
    <w:p w:rsidR="00C77BAC" w:rsidRPr="00C77BAC" w:rsidRDefault="00C77BAC" w:rsidP="00C77BAC">
      <w:pPr>
        <w:widowControl w:val="0"/>
        <w:numPr>
          <w:ilvl w:val="0"/>
          <w:numId w:val="125"/>
        </w:numPr>
        <w:tabs>
          <w:tab w:val="left" w:pos="466"/>
        </w:tabs>
        <w:kinsoku w:val="0"/>
        <w:overflowPunct w:val="0"/>
        <w:autoSpaceDE w:val="0"/>
        <w:autoSpaceDN w:val="0"/>
        <w:adjustRightInd w:val="0"/>
        <w:spacing w:before="161" w:after="0" w:line="240" w:lineRule="auto"/>
        <w:ind w:right="254"/>
        <w:rPr>
          <w:rFonts w:ascii="Arial" w:eastAsia="Times New Roman" w:hAnsi="Arial" w:cs="Arial"/>
          <w:sz w:val="20"/>
          <w:szCs w:val="20"/>
        </w:rPr>
      </w:pPr>
      <w:r w:rsidRPr="00C77BAC">
        <w:rPr>
          <w:rFonts w:ascii="Arial" w:eastAsia="Times New Roman" w:hAnsi="Arial" w:cs="Arial"/>
          <w:sz w:val="20"/>
          <w:szCs w:val="20"/>
        </w:rPr>
        <w:t>219-1: Header Card – Gray (used only as label cards for T-Card</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racks)</w:t>
      </w:r>
    </w:p>
    <w:p w:rsidR="00C77BAC" w:rsidRPr="00C77BAC" w:rsidRDefault="00C77BAC" w:rsidP="00C77BAC">
      <w:pPr>
        <w:widowControl w:val="0"/>
        <w:numPr>
          <w:ilvl w:val="0"/>
          <w:numId w:val="125"/>
        </w:numPr>
        <w:tabs>
          <w:tab w:val="left" w:pos="466"/>
        </w:tabs>
        <w:kinsoku w:val="0"/>
        <w:overflowPunct w:val="0"/>
        <w:autoSpaceDE w:val="0"/>
        <w:autoSpaceDN w:val="0"/>
        <w:adjustRightInd w:val="0"/>
        <w:spacing w:before="79" w:after="0" w:line="240" w:lineRule="auto"/>
        <w:ind w:right="254"/>
        <w:rPr>
          <w:rFonts w:ascii="Arial" w:eastAsia="Times New Roman" w:hAnsi="Arial" w:cs="Arial"/>
          <w:sz w:val="20"/>
          <w:szCs w:val="20"/>
        </w:rPr>
      </w:pPr>
      <w:r w:rsidRPr="00C77BAC">
        <w:rPr>
          <w:rFonts w:ascii="Arial" w:eastAsia="Times New Roman" w:hAnsi="Arial" w:cs="Arial"/>
          <w:sz w:val="20"/>
          <w:szCs w:val="20"/>
        </w:rPr>
        <w:t>219-2: Crew/Team Card –</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Green</w:t>
      </w:r>
    </w:p>
    <w:p w:rsidR="00C77BAC" w:rsidRPr="00C77BAC" w:rsidRDefault="00C77BAC" w:rsidP="00C77BAC">
      <w:pPr>
        <w:widowControl w:val="0"/>
        <w:numPr>
          <w:ilvl w:val="0"/>
          <w:numId w:val="125"/>
        </w:numPr>
        <w:tabs>
          <w:tab w:val="left" w:pos="465"/>
        </w:tabs>
        <w:kinsoku w:val="0"/>
        <w:overflowPunct w:val="0"/>
        <w:autoSpaceDE w:val="0"/>
        <w:autoSpaceDN w:val="0"/>
        <w:adjustRightInd w:val="0"/>
        <w:spacing w:before="78" w:after="0" w:line="240" w:lineRule="auto"/>
        <w:ind w:left="464" w:right="254"/>
        <w:rPr>
          <w:rFonts w:ascii="Arial" w:eastAsia="Times New Roman" w:hAnsi="Arial" w:cs="Arial"/>
          <w:sz w:val="20"/>
          <w:szCs w:val="20"/>
        </w:rPr>
      </w:pPr>
      <w:r w:rsidRPr="00C77BAC">
        <w:rPr>
          <w:rFonts w:ascii="Arial" w:eastAsia="Times New Roman" w:hAnsi="Arial" w:cs="Arial"/>
          <w:sz w:val="20"/>
          <w:szCs w:val="20"/>
        </w:rPr>
        <w:t>219-3: Engine Card –</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Rose</w:t>
      </w:r>
    </w:p>
    <w:p w:rsidR="00C77BAC" w:rsidRPr="00C77BAC" w:rsidRDefault="00C77BAC" w:rsidP="00C77BAC">
      <w:pPr>
        <w:widowControl w:val="0"/>
        <w:numPr>
          <w:ilvl w:val="0"/>
          <w:numId w:val="125"/>
        </w:numPr>
        <w:tabs>
          <w:tab w:val="left" w:pos="465"/>
        </w:tabs>
        <w:kinsoku w:val="0"/>
        <w:overflowPunct w:val="0"/>
        <w:autoSpaceDE w:val="0"/>
        <w:autoSpaceDN w:val="0"/>
        <w:adjustRightInd w:val="0"/>
        <w:spacing w:before="79" w:after="0" w:line="240" w:lineRule="auto"/>
        <w:ind w:left="464" w:right="254"/>
        <w:rPr>
          <w:rFonts w:ascii="Arial" w:eastAsia="Times New Roman" w:hAnsi="Arial" w:cs="Arial"/>
          <w:sz w:val="20"/>
          <w:szCs w:val="20"/>
        </w:rPr>
      </w:pPr>
      <w:r w:rsidRPr="00C77BAC">
        <w:rPr>
          <w:rFonts w:ascii="Arial" w:eastAsia="Times New Roman" w:hAnsi="Arial" w:cs="Arial"/>
          <w:sz w:val="20"/>
          <w:szCs w:val="20"/>
        </w:rPr>
        <w:t>219-4: Helicopter Card –</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Blue</w:t>
      </w:r>
    </w:p>
    <w:p w:rsidR="00C77BAC" w:rsidRPr="00C77BAC" w:rsidRDefault="00C77BAC" w:rsidP="00C77BAC">
      <w:pPr>
        <w:widowControl w:val="0"/>
        <w:numPr>
          <w:ilvl w:val="0"/>
          <w:numId w:val="125"/>
        </w:numPr>
        <w:tabs>
          <w:tab w:val="left" w:pos="465"/>
        </w:tabs>
        <w:kinsoku w:val="0"/>
        <w:overflowPunct w:val="0"/>
        <w:autoSpaceDE w:val="0"/>
        <w:autoSpaceDN w:val="0"/>
        <w:adjustRightInd w:val="0"/>
        <w:spacing w:before="78" w:after="0" w:line="240" w:lineRule="auto"/>
        <w:ind w:left="464" w:right="254"/>
        <w:rPr>
          <w:rFonts w:ascii="Arial" w:eastAsia="Times New Roman" w:hAnsi="Arial" w:cs="Arial"/>
          <w:sz w:val="20"/>
          <w:szCs w:val="20"/>
        </w:rPr>
      </w:pPr>
      <w:r w:rsidRPr="00C77BAC">
        <w:rPr>
          <w:rFonts w:ascii="Arial" w:eastAsia="Times New Roman" w:hAnsi="Arial" w:cs="Arial"/>
          <w:sz w:val="20"/>
          <w:szCs w:val="20"/>
        </w:rPr>
        <w:t>219-5: Personnel Card –</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White</w:t>
      </w:r>
    </w:p>
    <w:p w:rsidR="00C77BAC" w:rsidRPr="00C77BAC" w:rsidRDefault="00C77BAC" w:rsidP="00C77BAC">
      <w:pPr>
        <w:widowControl w:val="0"/>
        <w:numPr>
          <w:ilvl w:val="0"/>
          <w:numId w:val="125"/>
        </w:numPr>
        <w:tabs>
          <w:tab w:val="left" w:pos="464"/>
        </w:tabs>
        <w:kinsoku w:val="0"/>
        <w:overflowPunct w:val="0"/>
        <w:autoSpaceDE w:val="0"/>
        <w:autoSpaceDN w:val="0"/>
        <w:adjustRightInd w:val="0"/>
        <w:spacing w:before="79" w:after="0" w:line="240" w:lineRule="auto"/>
        <w:ind w:left="463" w:right="184" w:hanging="287"/>
        <w:rPr>
          <w:rFonts w:ascii="Arial" w:eastAsia="Times New Roman" w:hAnsi="Arial" w:cs="Arial"/>
          <w:sz w:val="20"/>
          <w:szCs w:val="20"/>
        </w:rPr>
      </w:pPr>
      <w:r w:rsidRPr="00C77BAC">
        <w:rPr>
          <w:rFonts w:ascii="Arial" w:eastAsia="Times New Roman" w:hAnsi="Arial" w:cs="Arial"/>
          <w:sz w:val="20"/>
          <w:szCs w:val="20"/>
        </w:rPr>
        <w:t>219-6: Fixed-Wing Card –</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Orange</w:t>
      </w:r>
    </w:p>
    <w:p w:rsidR="00C77BAC" w:rsidRPr="00C77BAC" w:rsidRDefault="00C77BAC" w:rsidP="00C77BAC">
      <w:pPr>
        <w:widowControl w:val="0"/>
        <w:numPr>
          <w:ilvl w:val="0"/>
          <w:numId w:val="125"/>
        </w:numPr>
        <w:tabs>
          <w:tab w:val="left" w:pos="464"/>
        </w:tabs>
        <w:kinsoku w:val="0"/>
        <w:overflowPunct w:val="0"/>
        <w:autoSpaceDE w:val="0"/>
        <w:autoSpaceDN w:val="0"/>
        <w:adjustRightInd w:val="0"/>
        <w:spacing w:before="78" w:after="0" w:line="240" w:lineRule="auto"/>
        <w:ind w:left="463" w:right="254"/>
        <w:rPr>
          <w:rFonts w:ascii="Arial" w:eastAsia="Times New Roman" w:hAnsi="Arial" w:cs="Arial"/>
          <w:sz w:val="20"/>
          <w:szCs w:val="20"/>
        </w:rPr>
      </w:pPr>
      <w:r w:rsidRPr="00C77BAC">
        <w:rPr>
          <w:rFonts w:ascii="Arial" w:eastAsia="Times New Roman" w:hAnsi="Arial" w:cs="Arial"/>
          <w:sz w:val="20"/>
          <w:szCs w:val="20"/>
        </w:rPr>
        <w:t>219-7: Equipment Card –</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Yellow</w:t>
      </w:r>
    </w:p>
    <w:p w:rsidR="00C77BAC" w:rsidRPr="00C77BAC" w:rsidRDefault="00C77BAC" w:rsidP="00C77BAC">
      <w:pPr>
        <w:widowControl w:val="0"/>
        <w:numPr>
          <w:ilvl w:val="0"/>
          <w:numId w:val="125"/>
        </w:numPr>
        <w:tabs>
          <w:tab w:val="left" w:pos="463"/>
        </w:tabs>
        <w:kinsoku w:val="0"/>
        <w:overflowPunct w:val="0"/>
        <w:autoSpaceDE w:val="0"/>
        <w:autoSpaceDN w:val="0"/>
        <w:adjustRightInd w:val="0"/>
        <w:spacing w:before="79" w:after="0" w:line="240" w:lineRule="auto"/>
        <w:ind w:left="462" w:right="254"/>
        <w:rPr>
          <w:rFonts w:ascii="Arial" w:eastAsia="Times New Roman" w:hAnsi="Arial" w:cs="Arial"/>
          <w:sz w:val="20"/>
          <w:szCs w:val="20"/>
        </w:rPr>
      </w:pPr>
      <w:r w:rsidRPr="00C77BAC">
        <w:rPr>
          <w:rFonts w:ascii="Arial" w:eastAsia="Times New Roman" w:hAnsi="Arial" w:cs="Arial"/>
          <w:sz w:val="20"/>
          <w:szCs w:val="20"/>
        </w:rPr>
        <w:t>219-8: Miscellaneous Equipment/Task Force Card –</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Tan</w:t>
      </w:r>
    </w:p>
    <w:p w:rsidR="00C77BAC" w:rsidRPr="00C77BAC" w:rsidRDefault="00C77BAC" w:rsidP="00C77BAC">
      <w:pPr>
        <w:widowControl w:val="0"/>
        <w:numPr>
          <w:ilvl w:val="0"/>
          <w:numId w:val="125"/>
        </w:numPr>
        <w:tabs>
          <w:tab w:val="left" w:pos="463"/>
        </w:tabs>
        <w:kinsoku w:val="0"/>
        <w:overflowPunct w:val="0"/>
        <w:autoSpaceDE w:val="0"/>
        <w:autoSpaceDN w:val="0"/>
        <w:adjustRightInd w:val="0"/>
        <w:spacing w:before="78" w:after="0" w:line="240" w:lineRule="auto"/>
        <w:ind w:left="462" w:right="254"/>
        <w:rPr>
          <w:rFonts w:ascii="Arial" w:eastAsia="Times New Roman" w:hAnsi="Arial" w:cs="Arial"/>
          <w:sz w:val="20"/>
          <w:szCs w:val="20"/>
        </w:rPr>
      </w:pPr>
      <w:r w:rsidRPr="00C77BAC">
        <w:rPr>
          <w:rFonts w:ascii="Arial" w:eastAsia="Times New Roman" w:hAnsi="Arial" w:cs="Arial"/>
          <w:sz w:val="20"/>
          <w:szCs w:val="20"/>
        </w:rPr>
        <w:t>219-10: Generic Card – Light</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Purple</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sz w:val="23"/>
          <w:szCs w:val="23"/>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ICS 211s, which are completed by personnel at the various check-in locations, are provided to</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the Resources Unit, Demobilization Unit, and Finance/Administration Section. The Resources Unit maintains a master list</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of all equipment and personnel that have reported to the</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incident.</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2"/>
        </w:tabs>
        <w:kinsoku w:val="0"/>
        <w:overflowPunct w:val="0"/>
        <w:autoSpaceDE w:val="0"/>
        <w:autoSpaceDN w:val="0"/>
        <w:adjustRightInd w:val="0"/>
        <w:spacing w:before="39" w:after="0" w:line="240" w:lineRule="auto"/>
        <w:ind w:left="461" w:right="254"/>
        <w:rPr>
          <w:rFonts w:ascii="Arial" w:eastAsia="Times New Roman" w:hAnsi="Arial" w:cs="Arial"/>
          <w:sz w:val="20"/>
          <w:szCs w:val="20"/>
        </w:rPr>
      </w:pPr>
      <w:r w:rsidRPr="00C77BAC">
        <w:rPr>
          <w:rFonts w:ascii="Arial" w:eastAsia="Times New Roman" w:hAnsi="Arial" w:cs="Arial"/>
          <w:sz w:val="20"/>
          <w:szCs w:val="20"/>
        </w:rPr>
        <w:t>Also available as 8½ x 14 (legal size) or 11 x 17</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chart.</w:t>
      </w:r>
    </w:p>
    <w:p w:rsidR="00C77BAC" w:rsidRPr="00C77BAC" w:rsidRDefault="00C77BAC" w:rsidP="00C77BAC">
      <w:pPr>
        <w:widowControl w:val="0"/>
        <w:numPr>
          <w:ilvl w:val="0"/>
          <w:numId w:val="125"/>
        </w:numPr>
        <w:tabs>
          <w:tab w:val="left" w:pos="462"/>
        </w:tabs>
        <w:kinsoku w:val="0"/>
        <w:overflowPunct w:val="0"/>
        <w:autoSpaceDE w:val="0"/>
        <w:autoSpaceDN w:val="0"/>
        <w:adjustRightInd w:val="0"/>
        <w:spacing w:before="78" w:after="0" w:line="240" w:lineRule="auto"/>
        <w:ind w:left="461" w:right="254"/>
        <w:rPr>
          <w:rFonts w:ascii="Arial" w:eastAsia="Times New Roman" w:hAnsi="Arial" w:cs="Arial"/>
          <w:sz w:val="20"/>
          <w:szCs w:val="20"/>
        </w:rPr>
      </w:pPr>
      <w:r w:rsidRPr="00C77BAC">
        <w:rPr>
          <w:rFonts w:ascii="Arial" w:eastAsia="Times New Roman" w:hAnsi="Arial" w:cs="Arial"/>
          <w:sz w:val="20"/>
          <w:szCs w:val="20"/>
        </w:rPr>
        <w:t>Use reverse side of form for remarks or</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comments.</w:t>
      </w:r>
    </w:p>
    <w:p w:rsidR="00C77BAC" w:rsidRPr="00C77BAC" w:rsidRDefault="00C77BAC" w:rsidP="00C77BAC">
      <w:pPr>
        <w:widowControl w:val="0"/>
        <w:numPr>
          <w:ilvl w:val="0"/>
          <w:numId w:val="125"/>
        </w:numPr>
        <w:tabs>
          <w:tab w:val="left" w:pos="462"/>
        </w:tabs>
        <w:kinsoku w:val="0"/>
        <w:overflowPunct w:val="0"/>
        <w:autoSpaceDE w:val="0"/>
        <w:autoSpaceDN w:val="0"/>
        <w:adjustRightInd w:val="0"/>
        <w:spacing w:before="79" w:after="0" w:line="240" w:lineRule="auto"/>
        <w:ind w:left="461" w:right="254"/>
        <w:rPr>
          <w:rFonts w:ascii="Arial" w:eastAsia="Times New Roman" w:hAnsi="Arial" w:cs="Arial"/>
          <w:sz w:val="20"/>
          <w:szCs w:val="20"/>
        </w:rPr>
      </w:pPr>
      <w:r w:rsidRPr="00C77BAC">
        <w:rPr>
          <w:rFonts w:ascii="Arial" w:eastAsia="Times New Roman" w:hAnsi="Arial" w:cs="Arial"/>
          <w:sz w:val="20"/>
          <w:szCs w:val="20"/>
        </w:rPr>
        <w:t>If additional pages are needed for any form page, use a blank ICS 211 and repaginate as</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numPr>
          <w:ilvl w:val="0"/>
          <w:numId w:val="125"/>
        </w:numPr>
        <w:tabs>
          <w:tab w:val="left" w:pos="462"/>
        </w:tabs>
        <w:kinsoku w:val="0"/>
        <w:overflowPunct w:val="0"/>
        <w:autoSpaceDE w:val="0"/>
        <w:autoSpaceDN w:val="0"/>
        <w:adjustRightInd w:val="0"/>
        <w:spacing w:before="96" w:after="0" w:line="230" w:lineRule="exact"/>
        <w:ind w:left="461" w:right="469"/>
        <w:rPr>
          <w:rFonts w:ascii="Arial" w:eastAsia="Times New Roman" w:hAnsi="Arial" w:cs="Arial"/>
          <w:sz w:val="20"/>
          <w:szCs w:val="20"/>
        </w:rPr>
      </w:pPr>
      <w:r w:rsidRPr="00C77BAC">
        <w:rPr>
          <w:rFonts w:ascii="Arial" w:eastAsia="Times New Roman" w:hAnsi="Arial" w:cs="Arial"/>
          <w:sz w:val="20"/>
          <w:szCs w:val="20"/>
        </w:rPr>
        <w:t>Contact information for sender and receiver can be added for communications purposes to confirm resource</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orders. Refer to 213RR example (Appendix</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B)</w:t>
      </w:r>
    </w:p>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61"/>
        <w:gridCol w:w="2876"/>
        <w:gridCol w:w="6763"/>
      </w:tblGrid>
      <w:tr w:rsidR="00C77BAC" w:rsidRPr="00C77BAC" w:rsidTr="007035D5">
        <w:trPr>
          <w:trHeight w:hRule="exact" w:val="570"/>
        </w:trPr>
        <w:tc>
          <w:tcPr>
            <w:tcW w:w="116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84"/>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87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763"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31"/>
        </w:trPr>
        <w:tc>
          <w:tcPr>
            <w:tcW w:w="116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287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763"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319"/>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Number</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number assigned to the</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1571"/>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Check-In</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Location</w:t>
            </w:r>
          </w:p>
          <w:p w:rsidR="00C77BAC" w:rsidRPr="00C77BAC" w:rsidRDefault="00C77BAC" w:rsidP="00C77BAC">
            <w:pPr>
              <w:widowControl w:val="0"/>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Base</w:t>
            </w:r>
          </w:p>
          <w:p w:rsidR="00C77BAC" w:rsidRPr="00C77BAC" w:rsidRDefault="00C77BAC" w:rsidP="00C77BAC">
            <w:pPr>
              <w:widowControl w:val="0"/>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7"/>
                <w:sz w:val="20"/>
                <w:szCs w:val="20"/>
              </w:rPr>
              <w:t></w:t>
            </w:r>
            <w:r w:rsidRPr="00C77BAC">
              <w:rPr>
                <w:rFonts w:ascii="Arial" w:eastAsia="Times New Roman" w:hAnsi="Arial" w:cs="Arial"/>
                <w:sz w:val="20"/>
                <w:szCs w:val="20"/>
              </w:rPr>
              <w:t>Staging</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Area</w:t>
            </w:r>
          </w:p>
          <w:p w:rsidR="00C77BAC" w:rsidRPr="00C77BAC" w:rsidRDefault="00C77BAC" w:rsidP="00C77BAC">
            <w:pPr>
              <w:widowControl w:val="0"/>
              <w:kinsoku w:val="0"/>
              <w:overflowPunct w:val="0"/>
              <w:autoSpaceDE w:val="0"/>
              <w:autoSpaceDN w:val="0"/>
              <w:adjustRightInd w:val="0"/>
              <w:spacing w:before="19"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ICP</w:t>
            </w:r>
          </w:p>
          <w:p w:rsidR="00C77BAC" w:rsidRPr="00C77BAC" w:rsidRDefault="00C77BAC" w:rsidP="00C77BAC">
            <w:pPr>
              <w:widowControl w:val="0"/>
              <w:kinsoku w:val="0"/>
              <w:overflowPunct w:val="0"/>
              <w:autoSpaceDE w:val="0"/>
              <w:autoSpaceDN w:val="0"/>
              <w:adjustRightInd w:val="0"/>
              <w:spacing w:before="21" w:after="0" w:line="240" w:lineRule="auto"/>
              <w:rPr>
                <w:rFonts w:ascii="Arial" w:eastAsia="Times New Roman" w:hAnsi="Arial" w:cs="Arial"/>
                <w:sz w:val="20"/>
                <w:szCs w:val="20"/>
              </w:rPr>
            </w:pPr>
            <w:r w:rsidRPr="00C77BAC">
              <w:rPr>
                <w:rFonts w:ascii="Webdings" w:eastAsia="Times New Roman" w:hAnsi="Webdings" w:cs="Webdings"/>
                <w:sz w:val="20"/>
                <w:szCs w:val="20"/>
              </w:rPr>
              <w:t></w:t>
            </w:r>
            <w:r w:rsidRPr="00C77BAC">
              <w:rPr>
                <w:rFonts w:ascii="Webdings" w:eastAsia="Times New Roman" w:hAnsi="Webdings" w:cs="Webdings"/>
                <w:spacing w:val="-46"/>
                <w:sz w:val="20"/>
                <w:szCs w:val="20"/>
              </w:rPr>
              <w:t></w:t>
            </w:r>
            <w:r w:rsidRPr="00C77BAC">
              <w:rPr>
                <w:rFonts w:ascii="Arial" w:eastAsia="Times New Roman" w:hAnsi="Arial" w:cs="Arial"/>
                <w:sz w:val="20"/>
                <w:szCs w:val="20"/>
              </w:rPr>
              <w:t>Helibase</w:t>
            </w:r>
          </w:p>
          <w:p w:rsidR="00C77BAC" w:rsidRPr="00C77BAC" w:rsidRDefault="00C77BAC" w:rsidP="00C77BAC">
            <w:pPr>
              <w:widowControl w:val="0"/>
              <w:kinsoku w:val="0"/>
              <w:overflowPunct w:val="0"/>
              <w:autoSpaceDE w:val="0"/>
              <w:autoSpaceDN w:val="0"/>
              <w:adjustRightInd w:val="0"/>
              <w:spacing w:before="19" w:after="0" w:line="240" w:lineRule="auto"/>
              <w:rPr>
                <w:rFonts w:ascii="Times New Roman" w:eastAsia="Times New Roman" w:hAnsi="Times New Roman" w:cs="Times New Roman"/>
                <w:sz w:val="24"/>
                <w:szCs w:val="24"/>
              </w:rPr>
            </w:pPr>
            <w:r w:rsidRPr="00C77BAC">
              <w:rPr>
                <w:rFonts w:ascii="Webdings" w:eastAsia="Times New Roman" w:hAnsi="Webdings" w:cs="Webdings"/>
                <w:sz w:val="20"/>
                <w:szCs w:val="20"/>
              </w:rPr>
              <w:t></w:t>
            </w:r>
            <w:r w:rsidRPr="00C77BAC">
              <w:rPr>
                <w:rFonts w:ascii="Webdings" w:eastAsia="Times New Roman" w:hAnsi="Webdings" w:cs="Webdings"/>
                <w:spacing w:val="-45"/>
                <w:sz w:val="20"/>
                <w:szCs w:val="20"/>
              </w:rPr>
              <w:t></w:t>
            </w:r>
            <w:r w:rsidRPr="00C77BAC">
              <w:rPr>
                <w:rFonts w:ascii="Arial" w:eastAsia="Times New Roman" w:hAnsi="Arial" w:cs="Arial"/>
                <w:sz w:val="20"/>
                <w:szCs w:val="20"/>
              </w:rPr>
              <w:t>Other</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16"/>
              <w:rPr>
                <w:rFonts w:ascii="Arial" w:eastAsia="Times New Roman" w:hAnsi="Arial" w:cs="Arial"/>
                <w:sz w:val="20"/>
                <w:szCs w:val="20"/>
              </w:rPr>
            </w:pPr>
            <w:r w:rsidRPr="00C77BAC">
              <w:rPr>
                <w:rFonts w:ascii="Arial" w:eastAsia="Times New Roman" w:hAnsi="Arial" w:cs="Arial"/>
                <w:sz w:val="20"/>
                <w:szCs w:val="20"/>
              </w:rPr>
              <w:t>Check appropriate box and enter the check-in location for the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incident. Indicate specific information regarding the locations under</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each checkbox.  ICP is for Incident Command</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Post.</w:t>
            </w:r>
          </w:p>
          <w:p w:rsidR="00C77BAC" w:rsidRPr="00C77BAC" w:rsidRDefault="00C77BAC" w:rsidP="00C77BAC">
            <w:pPr>
              <w:widowControl w:val="0"/>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Other may</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include…</w:t>
            </w:r>
          </w:p>
        </w:tc>
      </w:tr>
      <w:tr w:rsidR="00C77BAC" w:rsidRPr="00C77BAC" w:rsidTr="007035D5">
        <w:trPr>
          <w:trHeight w:hRule="exact" w:val="856"/>
        </w:trPr>
        <w:tc>
          <w:tcPr>
            <w:tcW w:w="116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287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Start</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Date/Time</w:t>
            </w:r>
          </w:p>
          <w:p w:rsidR="00C77BAC" w:rsidRPr="00C77BAC" w:rsidRDefault="00C77BAC" w:rsidP="00C77BAC">
            <w:pPr>
              <w:widowControl w:val="0"/>
              <w:numPr>
                <w:ilvl w:val="0"/>
                <w:numId w:val="74"/>
              </w:numPr>
              <w:tabs>
                <w:tab w:val="left" w:pos="399"/>
              </w:tabs>
              <w:kinsoku w:val="0"/>
              <w:overflowPunct w:val="0"/>
              <w:autoSpaceDE w:val="0"/>
              <w:autoSpaceDN w:val="0"/>
              <w:adjustRightInd w:val="0"/>
              <w:spacing w:before="39" w:after="0" w:line="244" w:lineRule="exact"/>
              <w:rPr>
                <w:rFonts w:ascii="Arial" w:eastAsia="Times New Roman" w:hAnsi="Arial" w:cs="Arial"/>
                <w:sz w:val="20"/>
                <w:szCs w:val="20"/>
              </w:rPr>
            </w:pPr>
            <w:r w:rsidRPr="00C77BAC">
              <w:rPr>
                <w:rFonts w:ascii="Arial" w:eastAsia="Times New Roman" w:hAnsi="Arial" w:cs="Arial"/>
                <w:sz w:val="20"/>
                <w:szCs w:val="20"/>
              </w:rPr>
              <w:t>Date</w:t>
            </w:r>
          </w:p>
          <w:p w:rsidR="00C77BAC" w:rsidRPr="00C77BAC" w:rsidRDefault="00C77BAC" w:rsidP="00C77BAC">
            <w:pPr>
              <w:widowControl w:val="0"/>
              <w:numPr>
                <w:ilvl w:val="0"/>
                <w:numId w:val="74"/>
              </w:numPr>
              <w:tabs>
                <w:tab w:val="left" w:pos="399"/>
              </w:tabs>
              <w:kinsoku w:val="0"/>
              <w:overflowPunct w:val="0"/>
              <w:autoSpaceDE w:val="0"/>
              <w:autoSpaceDN w:val="0"/>
              <w:adjustRightInd w:val="0"/>
              <w:spacing w:after="0" w:line="244" w:lineRule="exact"/>
              <w:rPr>
                <w:rFonts w:ascii="Times New Roman" w:eastAsia="Times New Roman" w:hAnsi="Times New Roman" w:cs="Times New Roman"/>
                <w:sz w:val="24"/>
                <w:szCs w:val="24"/>
              </w:rPr>
            </w:pPr>
            <w:r w:rsidRPr="00C77BAC">
              <w:rPr>
                <w:rFonts w:ascii="Arial" w:eastAsia="Times New Roman" w:hAnsi="Arial" w:cs="Arial"/>
                <w:sz w:val="20"/>
                <w:szCs w:val="20"/>
              </w:rPr>
              <w:t>Time</w:t>
            </w:r>
          </w:p>
        </w:tc>
        <w:tc>
          <w:tcPr>
            <w:tcW w:w="6763"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39"/>
              <w:rPr>
                <w:rFonts w:ascii="Times New Roman" w:eastAsia="Times New Roman" w:hAnsi="Times New Roman" w:cs="Times New Roman"/>
                <w:sz w:val="24"/>
                <w:szCs w:val="24"/>
              </w:rPr>
            </w:pPr>
            <w:r w:rsidRPr="00C77BAC">
              <w:rPr>
                <w:rFonts w:ascii="Arial" w:eastAsia="Times New Roman" w:hAnsi="Arial" w:cs="Arial"/>
                <w:sz w:val="20"/>
                <w:szCs w:val="20"/>
              </w:rPr>
              <w:t>Enter the date (month/day/year) and time (using the 24-hour clock)</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that the form was</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started.</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49"/>
          <w:footerReference w:type="default" r:id="rId150"/>
          <w:pgSz w:w="12240" w:h="15840"/>
          <w:pgMar w:top="500" w:right="540" w:bottom="700" w:left="540" w:header="304" w:footer="504" w:gutter="0"/>
          <w:pgNumType w:start="202"/>
          <w:cols w:space="720" w:equalWidth="0">
            <w:col w:w="11160"/>
          </w:cols>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161"/>
        <w:gridCol w:w="2876"/>
        <w:gridCol w:w="6763"/>
      </w:tblGrid>
      <w:tr w:rsidR="00C77BAC" w:rsidRPr="00C77BAC" w:rsidTr="007035D5">
        <w:trPr>
          <w:trHeight w:hRule="exact" w:val="570"/>
        </w:trPr>
        <w:tc>
          <w:tcPr>
            <w:tcW w:w="116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84"/>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87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763"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16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87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Check-In</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Information</w:t>
            </w:r>
          </w:p>
        </w:tc>
        <w:tc>
          <w:tcPr>
            <w:tcW w:w="6763"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Self</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explanatory.</w:t>
            </w:r>
          </w:p>
        </w:tc>
      </w:tr>
      <w:tr w:rsidR="00C77BAC" w:rsidRPr="00C77BAC" w:rsidTr="007035D5">
        <w:trPr>
          <w:trHeight w:hRule="exact" w:val="1241"/>
        </w:trPr>
        <w:tc>
          <w:tcPr>
            <w:tcW w:w="1161"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218"/>
              <w:rPr>
                <w:rFonts w:ascii="Times New Roman" w:eastAsia="Times New Roman" w:hAnsi="Times New Roman" w:cs="Times New Roman"/>
                <w:sz w:val="24"/>
                <w:szCs w:val="24"/>
              </w:rPr>
            </w:pPr>
            <w:r w:rsidRPr="00C77BAC">
              <w:rPr>
                <w:rFonts w:ascii="Arial" w:eastAsia="Times New Roman" w:hAnsi="Arial" w:cs="Arial"/>
                <w:b/>
                <w:bCs/>
                <w:sz w:val="20"/>
                <w:szCs w:val="20"/>
              </w:rPr>
              <w:t>List single</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resource personnel (overhead)</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by agency and name, OR</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list resources by the</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following format</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Enter the following information for</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resources:</w:t>
            </w:r>
          </w:p>
          <w:p w:rsidR="00C77BAC" w:rsidRPr="00C77BAC" w:rsidRDefault="00C77BAC" w:rsidP="00C77BAC">
            <w:pPr>
              <w:widowControl w:val="0"/>
              <w:kinsoku w:val="0"/>
              <w:overflowPunct w:val="0"/>
              <w:autoSpaceDE w:val="0"/>
              <w:autoSpaceDN w:val="0"/>
              <w:adjustRightInd w:val="0"/>
              <w:spacing w:before="78" w:after="0" w:line="240" w:lineRule="auto"/>
              <w:ind w:right="152"/>
              <w:rPr>
                <w:rFonts w:ascii="Times New Roman" w:eastAsia="Times New Roman" w:hAnsi="Times New Roman" w:cs="Times New Roman"/>
                <w:sz w:val="24"/>
                <w:szCs w:val="24"/>
              </w:rPr>
            </w:pPr>
            <w:r w:rsidRPr="00C77BAC">
              <w:rPr>
                <w:rFonts w:ascii="Arial" w:eastAsia="Times New Roman" w:hAnsi="Arial" w:cs="Arial"/>
                <w:sz w:val="20"/>
                <w:szCs w:val="20"/>
              </w:rPr>
              <w:t>OPTIONAL: Indicate if resource is a single resource versus part of</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Strike Team or Task Force.  Fields can be left blank if not</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necessary.</w:t>
            </w:r>
          </w:p>
        </w:tc>
      </w:tr>
      <w:tr w:rsidR="00C77BAC" w:rsidRPr="00C77BAC" w:rsidTr="007035D5">
        <w:trPr>
          <w:trHeight w:hRule="exact" w:val="332"/>
        </w:trPr>
        <w:tc>
          <w:tcPr>
            <w:tcW w:w="1161"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78" w:after="0" w:line="240" w:lineRule="auto"/>
              <w:ind w:right="152"/>
              <w:rPr>
                <w:rFonts w:ascii="Times New Roman" w:eastAsia="Times New Roman" w:hAnsi="Times New Roman" w:cs="Times New Roman"/>
                <w:sz w:val="24"/>
                <w:szCs w:val="24"/>
              </w:rPr>
            </w:pP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73"/>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State</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Use this section to list the home State for the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resource.</w:t>
            </w:r>
          </w:p>
        </w:tc>
      </w:tr>
      <w:tr w:rsidR="00C77BAC" w:rsidRPr="00C77BAC" w:rsidTr="007035D5">
        <w:trPr>
          <w:trHeight w:hRule="exact" w:val="551"/>
        </w:trPr>
        <w:tc>
          <w:tcPr>
            <w:tcW w:w="1161"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72"/>
              </w:numPr>
              <w:tabs>
                <w:tab w:val="left" w:pos="399"/>
              </w:tabs>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Agency</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751"/>
              <w:rPr>
                <w:rFonts w:ascii="Times New Roman" w:eastAsia="Times New Roman" w:hAnsi="Times New Roman" w:cs="Times New Roman"/>
                <w:sz w:val="24"/>
                <w:szCs w:val="24"/>
              </w:rPr>
            </w:pPr>
            <w:r w:rsidRPr="00C77BAC">
              <w:rPr>
                <w:rFonts w:ascii="Arial" w:eastAsia="Times New Roman" w:hAnsi="Arial" w:cs="Arial"/>
                <w:sz w:val="20"/>
                <w:szCs w:val="20"/>
              </w:rPr>
              <w:t>Use this section to list agency name (or designator), and</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individual names for all single resource personnel (e.g., ORC, ARL,</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NYPD).</w:t>
            </w:r>
          </w:p>
        </w:tc>
      </w:tr>
      <w:tr w:rsidR="00C77BAC" w:rsidRPr="00C77BAC" w:rsidTr="007035D5">
        <w:trPr>
          <w:trHeight w:hRule="exact" w:val="550"/>
        </w:trPr>
        <w:tc>
          <w:tcPr>
            <w:tcW w:w="1161"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751"/>
              <w:rPr>
                <w:rFonts w:ascii="Times New Roman" w:eastAsia="Times New Roman" w:hAnsi="Times New Roman" w:cs="Times New Roman"/>
                <w:sz w:val="24"/>
                <w:szCs w:val="24"/>
              </w:rPr>
            </w:pP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71"/>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Category</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85"/>
              <w:rPr>
                <w:rFonts w:ascii="Times New Roman" w:eastAsia="Times New Roman" w:hAnsi="Times New Roman" w:cs="Times New Roman"/>
                <w:sz w:val="24"/>
                <w:szCs w:val="24"/>
              </w:rPr>
            </w:pPr>
            <w:r w:rsidRPr="00C77BAC">
              <w:rPr>
                <w:rFonts w:ascii="Arial" w:eastAsia="Times New Roman" w:hAnsi="Arial" w:cs="Arial"/>
                <w:sz w:val="20"/>
                <w:szCs w:val="20"/>
              </w:rPr>
              <w:t>Use this section to list the resource category based on NIMS,</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discipline, or jurisdiction</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guidance.</w:t>
            </w:r>
          </w:p>
        </w:tc>
      </w:tr>
      <w:tr w:rsidR="00C77BAC" w:rsidRPr="00C77BAC" w:rsidTr="007035D5">
        <w:trPr>
          <w:trHeight w:hRule="exact" w:val="550"/>
        </w:trPr>
        <w:tc>
          <w:tcPr>
            <w:tcW w:w="1161"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85"/>
              <w:rPr>
                <w:rFonts w:ascii="Times New Roman" w:eastAsia="Times New Roman" w:hAnsi="Times New Roman" w:cs="Times New Roman"/>
                <w:sz w:val="24"/>
                <w:szCs w:val="24"/>
              </w:rPr>
            </w:pP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70"/>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Kind</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53"/>
              <w:rPr>
                <w:rFonts w:ascii="Times New Roman" w:eastAsia="Times New Roman" w:hAnsi="Times New Roman" w:cs="Times New Roman"/>
                <w:sz w:val="24"/>
                <w:szCs w:val="24"/>
              </w:rPr>
            </w:pPr>
            <w:r w:rsidRPr="00C77BAC">
              <w:rPr>
                <w:rFonts w:ascii="Arial" w:eastAsia="Times New Roman" w:hAnsi="Arial" w:cs="Arial"/>
                <w:sz w:val="20"/>
                <w:szCs w:val="20"/>
              </w:rPr>
              <w:t>Use this section to list the resource kind based on NIMS, discipline,</w:t>
            </w:r>
            <w:r w:rsidRPr="00C77BAC">
              <w:rPr>
                <w:rFonts w:ascii="Arial" w:eastAsia="Times New Roman" w:hAnsi="Arial" w:cs="Arial"/>
                <w:spacing w:val="-26"/>
                <w:sz w:val="20"/>
                <w:szCs w:val="20"/>
              </w:rPr>
              <w:t xml:space="preserve"> </w:t>
            </w:r>
            <w:r w:rsidRPr="00C77BAC">
              <w:rPr>
                <w:rFonts w:ascii="Arial" w:eastAsia="Times New Roman" w:hAnsi="Arial" w:cs="Arial"/>
                <w:sz w:val="20"/>
                <w:szCs w:val="20"/>
              </w:rPr>
              <w:t>or jurisdiction</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guidance.</w:t>
            </w:r>
          </w:p>
        </w:tc>
      </w:tr>
      <w:tr w:rsidR="00C77BAC" w:rsidRPr="00C77BAC" w:rsidTr="007035D5">
        <w:trPr>
          <w:trHeight w:hRule="exact" w:val="551"/>
        </w:trPr>
        <w:tc>
          <w:tcPr>
            <w:tcW w:w="1161"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53"/>
              <w:rPr>
                <w:rFonts w:ascii="Times New Roman" w:eastAsia="Times New Roman" w:hAnsi="Times New Roman" w:cs="Times New Roman"/>
                <w:sz w:val="24"/>
                <w:szCs w:val="24"/>
              </w:rPr>
            </w:pP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69"/>
              </w:numPr>
              <w:tabs>
                <w:tab w:val="left" w:pos="399"/>
              </w:tabs>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Type</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41"/>
              <w:rPr>
                <w:rFonts w:ascii="Times New Roman" w:eastAsia="Times New Roman" w:hAnsi="Times New Roman" w:cs="Times New Roman"/>
                <w:sz w:val="24"/>
                <w:szCs w:val="24"/>
              </w:rPr>
            </w:pPr>
            <w:r w:rsidRPr="00C77BAC">
              <w:rPr>
                <w:rFonts w:ascii="Arial" w:eastAsia="Times New Roman" w:hAnsi="Arial" w:cs="Arial"/>
                <w:sz w:val="20"/>
                <w:szCs w:val="20"/>
              </w:rPr>
              <w:t>Use this section to list the resource type based on NIMS, discipline,</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or jurisdiction</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guidance.</w:t>
            </w:r>
          </w:p>
        </w:tc>
      </w:tr>
      <w:tr w:rsidR="00C77BAC" w:rsidRPr="00C77BAC" w:rsidTr="007035D5">
        <w:trPr>
          <w:trHeight w:hRule="exact" w:val="1699"/>
        </w:trPr>
        <w:tc>
          <w:tcPr>
            <w:tcW w:w="1161"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41"/>
              <w:rPr>
                <w:rFonts w:ascii="Times New Roman" w:eastAsia="Times New Roman" w:hAnsi="Times New Roman" w:cs="Times New Roman"/>
                <w:sz w:val="24"/>
                <w:szCs w:val="24"/>
              </w:rPr>
            </w:pP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68"/>
              </w:numPr>
              <w:tabs>
                <w:tab w:val="left" w:pos="399"/>
              </w:tabs>
              <w:kinsoku w:val="0"/>
              <w:overflowPunct w:val="0"/>
              <w:autoSpaceDE w:val="0"/>
              <w:autoSpaceDN w:val="0"/>
              <w:adjustRightInd w:val="0"/>
              <w:spacing w:before="55" w:after="0" w:line="230" w:lineRule="exact"/>
              <w:ind w:right="785"/>
              <w:rPr>
                <w:rFonts w:ascii="Times New Roman" w:eastAsia="Times New Roman" w:hAnsi="Times New Roman" w:cs="Times New Roman"/>
                <w:sz w:val="24"/>
                <w:szCs w:val="24"/>
              </w:rPr>
            </w:pPr>
            <w:r w:rsidRPr="00C77BAC">
              <w:rPr>
                <w:rFonts w:ascii="Arial" w:eastAsia="Times New Roman" w:hAnsi="Arial" w:cs="Arial"/>
                <w:sz w:val="20"/>
                <w:szCs w:val="20"/>
              </w:rPr>
              <w:t>Resource Name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or Identifier</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98"/>
              <w:rPr>
                <w:rFonts w:ascii="Times New Roman" w:eastAsia="Times New Roman" w:hAnsi="Times New Roman" w:cs="Times New Roman"/>
                <w:sz w:val="24"/>
                <w:szCs w:val="24"/>
              </w:rPr>
            </w:pPr>
            <w:r w:rsidRPr="00C77BAC">
              <w:rPr>
                <w:rFonts w:ascii="Arial" w:eastAsia="Times New Roman" w:hAnsi="Arial" w:cs="Arial"/>
                <w:sz w:val="20"/>
                <w:szCs w:val="20"/>
              </w:rPr>
              <w:t>Use this section to enter the resource name or unique identifier. If it is</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a Strike Team or a Task Force, list the unique Strike Team or Task</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Force identifier (if used) on a single line with the component resources of</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the Strike Team or Task Force listed on the following lines. For example,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for an Engine Strike Team with the call sign “XLT459” show “XLT459” in</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this box and then in the next five rows, list the unique identifier for the</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five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engines assigned to the Strike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Team.</w:t>
            </w:r>
          </w:p>
        </w:tc>
      </w:tr>
      <w:tr w:rsidR="00C77BAC" w:rsidRPr="00C77BAC" w:rsidTr="007035D5">
        <w:trPr>
          <w:trHeight w:hRule="exact" w:val="550"/>
        </w:trPr>
        <w:tc>
          <w:tcPr>
            <w:tcW w:w="1161"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98"/>
              <w:rPr>
                <w:rFonts w:ascii="Times New Roman" w:eastAsia="Times New Roman" w:hAnsi="Times New Roman" w:cs="Times New Roman"/>
                <w:sz w:val="24"/>
                <w:szCs w:val="24"/>
              </w:rPr>
            </w:pP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67"/>
              </w:numPr>
              <w:tabs>
                <w:tab w:val="left" w:pos="399"/>
              </w:tabs>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ST or</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TF</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75"/>
              <w:rPr>
                <w:rFonts w:ascii="Times New Roman" w:eastAsia="Times New Roman" w:hAnsi="Times New Roman" w:cs="Times New Roman"/>
                <w:sz w:val="24"/>
                <w:szCs w:val="24"/>
              </w:rPr>
            </w:pPr>
            <w:r w:rsidRPr="00C77BAC">
              <w:rPr>
                <w:rFonts w:ascii="Arial" w:eastAsia="Times New Roman" w:hAnsi="Arial" w:cs="Arial"/>
                <w:sz w:val="20"/>
                <w:szCs w:val="20"/>
              </w:rPr>
              <w:t>Use ST or TF to indicate whether the resource is part of a Strike Team</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or Task Force.  See above for additional</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instructions.</w:t>
            </w:r>
          </w:p>
        </w:tc>
      </w:tr>
      <w:tr w:rsidR="00C77BAC" w:rsidRPr="00C77BAC" w:rsidTr="007035D5">
        <w:trPr>
          <w:trHeight w:hRule="exact" w:val="1010"/>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Order Request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73"/>
              <w:rPr>
                <w:rFonts w:ascii="Times New Roman" w:eastAsia="Times New Roman" w:hAnsi="Times New Roman" w:cs="Times New Roman"/>
                <w:sz w:val="24"/>
                <w:szCs w:val="24"/>
              </w:rPr>
            </w:pPr>
            <w:r w:rsidRPr="00C77BAC">
              <w:rPr>
                <w:rFonts w:ascii="Arial" w:eastAsia="Times New Roman" w:hAnsi="Arial" w:cs="Arial"/>
                <w:sz w:val="20"/>
                <w:szCs w:val="20"/>
              </w:rPr>
              <w:t>The order request number will be assigned by the agency</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dispatching resources or personnel to the incident. Use existing protocol</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as appropriate for the jurisdiction and/or discipline, since several</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incident numbers may be used for the same</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550"/>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Date/Time</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Check-In</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52"/>
              <w:rPr>
                <w:rFonts w:ascii="Times New Roman" w:eastAsia="Times New Roman" w:hAnsi="Times New Roman" w:cs="Times New Roman"/>
                <w:sz w:val="24"/>
                <w:szCs w:val="24"/>
              </w:rPr>
            </w:pPr>
            <w:r w:rsidRPr="00C77BAC">
              <w:rPr>
                <w:rFonts w:ascii="Arial" w:eastAsia="Times New Roman" w:hAnsi="Arial" w:cs="Arial"/>
                <w:sz w:val="20"/>
                <w:szCs w:val="20"/>
              </w:rPr>
              <w:t>Enter date (month/day/year) and time of check-in (24-hour clock) to</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the incident.</w:t>
            </w:r>
          </w:p>
        </w:tc>
      </w:tr>
      <w:tr w:rsidR="00C77BAC" w:rsidRPr="00C77BAC" w:rsidTr="007035D5">
        <w:trPr>
          <w:trHeight w:hRule="exact" w:val="901"/>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Leader’s</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Name</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numPr>
                <w:ilvl w:val="0"/>
                <w:numId w:val="66"/>
              </w:numPr>
              <w:tabs>
                <w:tab w:val="left" w:pos="398"/>
              </w:tabs>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sz w:val="20"/>
                <w:szCs w:val="20"/>
              </w:rPr>
              <w:t>For equipment, enter the operator’s</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name.</w:t>
            </w:r>
          </w:p>
          <w:p w:rsidR="00C77BAC" w:rsidRPr="00C77BAC" w:rsidRDefault="00C77BAC" w:rsidP="00C77BAC">
            <w:pPr>
              <w:widowControl w:val="0"/>
              <w:numPr>
                <w:ilvl w:val="0"/>
                <w:numId w:val="66"/>
              </w:numPr>
              <w:tabs>
                <w:tab w:val="left" w:pos="398"/>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Enter the Strike Team or Task Force leader’s</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name.</w:t>
            </w:r>
          </w:p>
          <w:p w:rsidR="00C77BAC" w:rsidRPr="00C77BAC" w:rsidRDefault="00C77BAC" w:rsidP="00C77BAC">
            <w:pPr>
              <w:widowControl w:val="0"/>
              <w:numPr>
                <w:ilvl w:val="0"/>
                <w:numId w:val="66"/>
              </w:numPr>
              <w:tabs>
                <w:tab w:val="left" w:pos="398"/>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Leave blank for single resource personnel</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(overhead).</w:t>
            </w:r>
          </w:p>
        </w:tc>
      </w:tr>
      <w:tr w:rsidR="00C77BAC" w:rsidRPr="00C77BAC" w:rsidTr="007035D5">
        <w:trPr>
          <w:trHeight w:hRule="exact" w:val="550"/>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9</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Total Number of</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Personnel</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28"/>
              <w:rPr>
                <w:rFonts w:ascii="Times New Roman" w:eastAsia="Times New Roman" w:hAnsi="Times New Roman" w:cs="Times New Roman"/>
                <w:sz w:val="24"/>
                <w:szCs w:val="24"/>
              </w:rPr>
            </w:pPr>
            <w:r w:rsidRPr="00C77BAC">
              <w:rPr>
                <w:rFonts w:ascii="Arial" w:eastAsia="Times New Roman" w:hAnsi="Arial" w:cs="Arial"/>
                <w:sz w:val="20"/>
                <w:szCs w:val="20"/>
              </w:rPr>
              <w:t>Enter total number of personnel associated with the resource.</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Include leaders.</w:t>
            </w:r>
          </w:p>
        </w:tc>
      </w:tr>
      <w:tr w:rsidR="00C77BAC" w:rsidRPr="00C77BAC" w:rsidTr="007035D5">
        <w:trPr>
          <w:trHeight w:hRule="exact" w:val="550"/>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10</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186"/>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Contact Information</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596"/>
              <w:rPr>
                <w:rFonts w:ascii="Times New Roman" w:eastAsia="Times New Roman" w:hAnsi="Times New Roman" w:cs="Times New Roman"/>
                <w:sz w:val="24"/>
                <w:szCs w:val="24"/>
              </w:rPr>
            </w:pPr>
            <w:r w:rsidRPr="00C77BAC">
              <w:rPr>
                <w:rFonts w:ascii="Arial" w:eastAsia="Times New Roman" w:hAnsi="Arial" w:cs="Arial"/>
                <w:sz w:val="20"/>
                <w:szCs w:val="20"/>
              </w:rPr>
              <w:t>Enter available contact information (e.g., radio frequency, cell</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phone number, etc.) for the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551"/>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11</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Home Unit or</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Agency</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673"/>
              <w:rPr>
                <w:rFonts w:ascii="Times New Roman" w:eastAsia="Times New Roman" w:hAnsi="Times New Roman" w:cs="Times New Roman"/>
                <w:sz w:val="24"/>
                <w:szCs w:val="24"/>
              </w:rPr>
            </w:pPr>
            <w:r w:rsidRPr="00C77BAC">
              <w:rPr>
                <w:rFonts w:ascii="Arial" w:eastAsia="Times New Roman" w:hAnsi="Arial" w:cs="Arial"/>
                <w:sz w:val="20"/>
                <w:szCs w:val="20"/>
              </w:rPr>
              <w:t>Enter the home unit or agency to which the resource or individual</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is normally assigned (may not be departure</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location).</w:t>
            </w:r>
          </w:p>
        </w:tc>
      </w:tr>
      <w:tr w:rsidR="00C77BAC" w:rsidRPr="00C77BAC" w:rsidTr="007035D5">
        <w:trPr>
          <w:trHeight w:hRule="exact" w:val="550"/>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12</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97"/>
              <w:rPr>
                <w:rFonts w:ascii="Times New Roman" w:eastAsia="Times New Roman" w:hAnsi="Times New Roman" w:cs="Times New Roman"/>
                <w:sz w:val="24"/>
                <w:szCs w:val="24"/>
              </w:rPr>
            </w:pPr>
            <w:r w:rsidRPr="00C77BAC">
              <w:rPr>
                <w:rFonts w:ascii="Arial" w:eastAsia="Times New Roman" w:hAnsi="Arial" w:cs="Arial"/>
                <w:b/>
                <w:bCs/>
                <w:sz w:val="20"/>
                <w:szCs w:val="20"/>
              </w:rPr>
              <w:t>Departure Point, Date</w:t>
            </w:r>
            <w:r w:rsidRPr="00C77BAC">
              <w:rPr>
                <w:rFonts w:ascii="Arial" w:eastAsia="Times New Roman" w:hAnsi="Arial" w:cs="Arial"/>
                <w:b/>
                <w:bCs/>
                <w:spacing w:val="-8"/>
                <w:sz w:val="20"/>
                <w:szCs w:val="20"/>
              </w:rPr>
              <w:t xml:space="preserve"> </w:t>
            </w:r>
            <w:r w:rsidRPr="00C77BAC">
              <w:rPr>
                <w:rFonts w:ascii="Arial" w:eastAsia="Times New Roman" w:hAnsi="Arial" w:cs="Arial"/>
                <w:b/>
                <w:bCs/>
                <w:sz w:val="20"/>
                <w:szCs w:val="20"/>
              </w:rPr>
              <w:t>and Time</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63"/>
              <w:rPr>
                <w:rFonts w:ascii="Times New Roman" w:eastAsia="Times New Roman" w:hAnsi="Times New Roman" w:cs="Times New Roman"/>
                <w:sz w:val="24"/>
                <w:szCs w:val="24"/>
              </w:rPr>
            </w:pPr>
            <w:r w:rsidRPr="00C77BAC">
              <w:rPr>
                <w:rFonts w:ascii="Arial" w:eastAsia="Times New Roman" w:hAnsi="Arial" w:cs="Arial"/>
                <w:sz w:val="20"/>
                <w:szCs w:val="20"/>
              </w:rPr>
              <w:t>Enter the location from which the resource or individual departed for</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this incident.  Enter the departure time using the 24-hour</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clock.</w:t>
            </w:r>
          </w:p>
        </w:tc>
      </w:tr>
      <w:tr w:rsidR="00C77BAC" w:rsidRPr="00C77BAC" w:rsidTr="007035D5">
        <w:trPr>
          <w:trHeight w:hRule="exact" w:val="550"/>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13</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Method of</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Travel</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97"/>
              <w:rPr>
                <w:rFonts w:ascii="Times New Roman" w:eastAsia="Times New Roman" w:hAnsi="Times New Roman" w:cs="Times New Roman"/>
                <w:sz w:val="24"/>
                <w:szCs w:val="24"/>
              </w:rPr>
            </w:pPr>
            <w:r w:rsidRPr="00C77BAC">
              <w:rPr>
                <w:rFonts w:ascii="Arial" w:eastAsia="Times New Roman" w:hAnsi="Arial" w:cs="Arial"/>
                <w:sz w:val="20"/>
                <w:szCs w:val="20"/>
              </w:rPr>
              <w:t>Enter the means of travel the individual used to bring himself/herself</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to the incident (e.g., bus, truck, engine, personal vehicle,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etc.).</w:t>
            </w:r>
          </w:p>
        </w:tc>
      </w:tr>
      <w:tr w:rsidR="00C77BAC" w:rsidRPr="00C77BAC" w:rsidTr="007035D5">
        <w:trPr>
          <w:trHeight w:hRule="exact" w:val="320"/>
        </w:trPr>
        <w:tc>
          <w:tcPr>
            <w:tcW w:w="1161"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14</w:t>
            </w:r>
          </w:p>
        </w:tc>
        <w:tc>
          <w:tcPr>
            <w:tcW w:w="287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Assignment</w:t>
            </w:r>
          </w:p>
        </w:tc>
        <w:tc>
          <w:tcPr>
            <w:tcW w:w="6763"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incident assignment at time of</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dispatch.</w:t>
            </w:r>
          </w:p>
        </w:tc>
      </w:tr>
      <w:tr w:rsidR="00C77BAC" w:rsidRPr="00C77BAC" w:rsidTr="007035D5">
        <w:trPr>
          <w:trHeight w:hRule="exact" w:val="1250"/>
        </w:trPr>
        <w:tc>
          <w:tcPr>
            <w:tcW w:w="116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15</w:t>
            </w:r>
          </w:p>
        </w:tc>
        <w:tc>
          <w:tcPr>
            <w:tcW w:w="287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Other</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Qualifications</w:t>
            </w:r>
          </w:p>
        </w:tc>
        <w:tc>
          <w:tcPr>
            <w:tcW w:w="6763"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06"/>
              <w:rPr>
                <w:rFonts w:ascii="Times New Roman" w:eastAsia="Times New Roman" w:hAnsi="Times New Roman" w:cs="Times New Roman"/>
                <w:sz w:val="24"/>
                <w:szCs w:val="24"/>
              </w:rPr>
            </w:pPr>
            <w:r w:rsidRPr="00C77BAC">
              <w:rPr>
                <w:rFonts w:ascii="Arial" w:eastAsia="Times New Roman" w:hAnsi="Arial" w:cs="Arial"/>
                <w:sz w:val="20"/>
                <w:szCs w:val="20"/>
              </w:rPr>
              <w:t>Enter additional duties (ICS positions) pertinent to the incident that</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the resource/individual is qualified to perform. Note that resources should</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not be reassigned on the incident without going through the</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established ordering process. This data may be useful when resources</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are demobilized and remobilized for another</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161"/>
        <w:gridCol w:w="2876"/>
        <w:gridCol w:w="6763"/>
      </w:tblGrid>
      <w:tr w:rsidR="00C77BAC" w:rsidRPr="00C77BAC" w:rsidTr="007035D5">
        <w:trPr>
          <w:trHeight w:hRule="exact" w:val="570"/>
        </w:trPr>
        <w:tc>
          <w:tcPr>
            <w:tcW w:w="1161"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84"/>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87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763"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790"/>
        </w:trPr>
        <w:tc>
          <w:tcPr>
            <w:tcW w:w="1161"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16</w:t>
            </w:r>
          </w:p>
        </w:tc>
        <w:tc>
          <w:tcPr>
            <w:tcW w:w="287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163"/>
              <w:rPr>
                <w:rFonts w:ascii="Times New Roman" w:eastAsia="Times New Roman" w:hAnsi="Times New Roman" w:cs="Times New Roman"/>
                <w:sz w:val="24"/>
                <w:szCs w:val="24"/>
              </w:rPr>
            </w:pPr>
            <w:r w:rsidRPr="00C77BAC">
              <w:rPr>
                <w:rFonts w:ascii="Arial" w:eastAsia="Times New Roman" w:hAnsi="Arial" w:cs="Arial"/>
                <w:b/>
                <w:bCs/>
                <w:sz w:val="20"/>
                <w:szCs w:val="20"/>
              </w:rPr>
              <w:t>Data Provided</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to Resources</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Unit</w:t>
            </w:r>
          </w:p>
        </w:tc>
        <w:tc>
          <w:tcPr>
            <w:tcW w:w="6763"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30"/>
              <w:rPr>
                <w:rFonts w:ascii="Times New Roman" w:eastAsia="Times New Roman" w:hAnsi="Times New Roman" w:cs="Times New Roman"/>
                <w:sz w:val="24"/>
                <w:szCs w:val="24"/>
              </w:rPr>
            </w:pPr>
            <w:r w:rsidRPr="00C77BAC">
              <w:rPr>
                <w:rFonts w:ascii="Arial" w:eastAsia="Times New Roman" w:hAnsi="Arial" w:cs="Arial"/>
                <w:sz w:val="20"/>
                <w:szCs w:val="20"/>
              </w:rPr>
              <w:t>Enter the date and time that the information pertaining to that entry</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was transmitted to the Resources Unit, and the initials of the person</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who transmitted the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information.</w:t>
            </w:r>
          </w:p>
        </w:tc>
      </w:tr>
      <w:tr w:rsidR="00C77BAC" w:rsidRPr="00C77BAC" w:rsidTr="007035D5">
        <w:trPr>
          <w:trHeight w:hRule="exact" w:val="1463"/>
        </w:trPr>
        <w:tc>
          <w:tcPr>
            <w:tcW w:w="1161"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17</w:t>
            </w:r>
          </w:p>
        </w:tc>
        <w:tc>
          <w:tcPr>
            <w:tcW w:w="287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65"/>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65"/>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65"/>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65"/>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763"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19"/>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position/title, and signature of the person</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preparing the form.  Enter date (month/day/year) and time prepared (24-hour</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2" w:after="0" w:line="240" w:lineRule="auto"/>
        <w:rPr>
          <w:rFonts w:ascii="Times New Roman" w:eastAsia="Times New Roman" w:hAnsi="Times New Roman" w:cs="Times New Roman"/>
          <w:sz w:val="13"/>
          <w:szCs w:val="13"/>
        </w:rPr>
      </w:pP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bookmarkStart w:id="13" w:name="GENERAL_MESSAGE_(ICS_213)"/>
      <w:bookmarkEnd w:id="13"/>
      <w:r w:rsidRPr="00C77BAC">
        <w:rPr>
          <w:rFonts w:ascii="Arial" w:eastAsia="Times New Roman" w:hAnsi="Arial" w:cs="Arial"/>
          <w:b/>
          <w:bCs/>
          <w:sz w:val="28"/>
          <w:szCs w:val="28"/>
        </w:rPr>
        <w:t>GENERAL MESSAGE (ICS</w:t>
      </w:r>
      <w:r w:rsidRPr="00C77BAC">
        <w:rPr>
          <w:rFonts w:ascii="Arial" w:eastAsia="Times New Roman" w:hAnsi="Arial" w:cs="Arial"/>
          <w:b/>
          <w:bCs/>
          <w:spacing w:val="-13"/>
          <w:sz w:val="28"/>
          <w:szCs w:val="28"/>
        </w:rPr>
        <w:t xml:space="preserve"> </w:t>
      </w:r>
      <w:r w:rsidRPr="00C77BAC">
        <w:rPr>
          <w:rFonts w:ascii="Arial" w:eastAsia="Times New Roman" w:hAnsi="Arial" w:cs="Arial"/>
          <w:b/>
          <w:bCs/>
          <w:sz w:val="28"/>
          <w:szCs w:val="28"/>
        </w:rPr>
        <w:t>213)</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76" w:type="dxa"/>
        <w:tblLayout w:type="fixed"/>
        <w:tblCellMar>
          <w:left w:w="0" w:type="dxa"/>
          <w:right w:w="0" w:type="dxa"/>
        </w:tblCellMar>
        <w:tblLook w:val="0000" w:firstRow="0" w:lastRow="0" w:firstColumn="0" w:lastColumn="0" w:noHBand="0" w:noVBand="0"/>
      </w:tblPr>
      <w:tblGrid>
        <w:gridCol w:w="4323"/>
        <w:gridCol w:w="3599"/>
        <w:gridCol w:w="1439"/>
        <w:gridCol w:w="1446"/>
      </w:tblGrid>
      <w:tr w:rsidR="00C77BAC" w:rsidRPr="00C77BAC" w:rsidTr="007035D5">
        <w:trPr>
          <w:trHeight w:hRule="exact" w:val="341"/>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 Name</w:t>
            </w:r>
            <w:r w:rsidRPr="00C77BAC">
              <w:rPr>
                <w:rFonts w:ascii="Arial" w:eastAsia="Times New Roman" w:hAnsi="Arial" w:cs="Arial"/>
                <w:b/>
                <w:bCs/>
                <w:spacing w:val="-8"/>
                <w:sz w:val="20"/>
                <w:szCs w:val="20"/>
              </w:rPr>
              <w:t xml:space="preserve"> </w:t>
            </w:r>
            <w:r w:rsidRPr="00C77BAC">
              <w:rPr>
                <w:rFonts w:ascii="Arial" w:eastAsia="Times New Roman" w:hAnsi="Arial" w:cs="Arial"/>
                <w:sz w:val="20"/>
                <w:szCs w:val="20"/>
              </w:rPr>
              <w:t>(Optional)</w:t>
            </w:r>
            <w:r w:rsidRPr="00C77BAC">
              <w:rPr>
                <w:rFonts w:ascii="Arial" w:eastAsia="Times New Roman" w:hAnsi="Arial" w:cs="Arial"/>
                <w:b/>
                <w:bCs/>
                <w:sz w:val="20"/>
                <w:szCs w:val="20"/>
              </w:rPr>
              <w:t>:</w:t>
            </w:r>
          </w:p>
        </w:tc>
      </w:tr>
      <w:tr w:rsidR="00C77BAC" w:rsidRPr="00C77BAC" w:rsidTr="007035D5">
        <w:trPr>
          <w:trHeight w:hRule="exact" w:val="570"/>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2. To </w:t>
            </w:r>
            <w:r w:rsidRPr="00C77BAC">
              <w:rPr>
                <w:rFonts w:ascii="Arial" w:eastAsia="Times New Roman" w:hAnsi="Arial" w:cs="Arial"/>
                <w:sz w:val="20"/>
                <w:szCs w:val="20"/>
              </w:rPr>
              <w:t>(Name and</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Position)</w:t>
            </w:r>
            <w:r w:rsidRPr="00C77BAC">
              <w:rPr>
                <w:rFonts w:ascii="Arial" w:eastAsia="Times New Roman" w:hAnsi="Arial" w:cs="Arial"/>
                <w:b/>
                <w:bCs/>
                <w:sz w:val="20"/>
                <w:szCs w:val="20"/>
              </w:rPr>
              <w:t>:</w:t>
            </w:r>
          </w:p>
        </w:tc>
      </w:tr>
      <w:tr w:rsidR="00C77BAC" w:rsidRPr="00C77BAC" w:rsidTr="007035D5">
        <w:trPr>
          <w:trHeight w:hRule="exact" w:val="570"/>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3. From </w:t>
            </w:r>
            <w:r w:rsidRPr="00C77BAC">
              <w:rPr>
                <w:rFonts w:ascii="Arial" w:eastAsia="Times New Roman" w:hAnsi="Arial" w:cs="Arial"/>
                <w:sz w:val="20"/>
                <w:szCs w:val="20"/>
              </w:rPr>
              <w:t>(Name and</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Position)</w:t>
            </w:r>
            <w:r w:rsidRPr="00C77BAC">
              <w:rPr>
                <w:rFonts w:ascii="Arial" w:eastAsia="Times New Roman" w:hAnsi="Arial" w:cs="Arial"/>
                <w:b/>
                <w:bCs/>
                <w:sz w:val="20"/>
                <w:szCs w:val="20"/>
              </w:rPr>
              <w:t>:</w:t>
            </w:r>
          </w:p>
        </w:tc>
      </w:tr>
      <w:tr w:rsidR="00C77BAC" w:rsidRPr="00C77BAC" w:rsidTr="007035D5">
        <w:trPr>
          <w:trHeight w:hRule="exact" w:val="570"/>
        </w:trPr>
        <w:tc>
          <w:tcPr>
            <w:tcW w:w="7922"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4.</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Subject:</w:t>
            </w:r>
          </w:p>
        </w:tc>
        <w:tc>
          <w:tcPr>
            <w:tcW w:w="1439"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5.</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Date:</w:t>
            </w:r>
          </w:p>
        </w:tc>
        <w:tc>
          <w:tcPr>
            <w:tcW w:w="1446"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6.</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Time</w:t>
            </w:r>
          </w:p>
        </w:tc>
      </w:tr>
      <w:tr w:rsidR="00C77BAC" w:rsidRPr="00C77BAC" w:rsidTr="007035D5">
        <w:trPr>
          <w:trHeight w:hRule="exact" w:val="5250"/>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7.</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Message:</w:t>
            </w:r>
          </w:p>
        </w:tc>
      </w:tr>
      <w:tr w:rsidR="00C77BAC" w:rsidRPr="00C77BAC" w:rsidTr="007035D5">
        <w:trPr>
          <w:trHeight w:hRule="exact" w:val="390"/>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309"/>
                <w:tab w:val="left" w:pos="7459"/>
                <w:tab w:val="left" w:pos="10677"/>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8. </w:t>
            </w:r>
            <w:r w:rsidRPr="00C77BAC">
              <w:rPr>
                <w:rFonts w:ascii="Arial" w:eastAsia="Times New Roman" w:hAnsi="Arial" w:cs="Arial"/>
                <w:b/>
                <w:bCs/>
                <w:spacing w:val="-1"/>
                <w:sz w:val="20"/>
                <w:szCs w:val="20"/>
              </w:rPr>
              <w:t>Approved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Signature: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Position/Title: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5135"/>
        </w:trPr>
        <w:tc>
          <w:tcPr>
            <w:tcW w:w="10807"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9.</w:t>
            </w:r>
            <w:r w:rsidRPr="00C77BAC">
              <w:rPr>
                <w:rFonts w:ascii="Arial" w:eastAsia="Times New Roman" w:hAnsi="Arial" w:cs="Arial"/>
                <w:b/>
                <w:bCs/>
                <w:spacing w:val="-9"/>
                <w:sz w:val="20"/>
                <w:szCs w:val="20"/>
              </w:rPr>
              <w:t xml:space="preserve"> </w:t>
            </w:r>
            <w:r w:rsidRPr="00C77BAC">
              <w:rPr>
                <w:rFonts w:ascii="Arial" w:eastAsia="Times New Roman" w:hAnsi="Arial" w:cs="Arial"/>
                <w:b/>
                <w:bCs/>
                <w:sz w:val="20"/>
                <w:szCs w:val="20"/>
              </w:rPr>
              <w:t>Reply:</w:t>
            </w:r>
          </w:p>
        </w:tc>
      </w:tr>
      <w:tr w:rsidR="00C77BAC" w:rsidRPr="00C77BAC" w:rsidTr="007035D5">
        <w:trPr>
          <w:trHeight w:hRule="exact" w:val="390"/>
        </w:trPr>
        <w:tc>
          <w:tcPr>
            <w:tcW w:w="10807" w:type="dxa"/>
            <w:gridSpan w:val="4"/>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9"/>
                <w:tab w:val="left" w:pos="7639"/>
                <w:tab w:val="left" w:pos="10677"/>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10. </w:t>
            </w:r>
            <w:r w:rsidRPr="00C77BAC">
              <w:rPr>
                <w:rFonts w:ascii="Arial" w:eastAsia="Times New Roman" w:hAnsi="Arial" w:cs="Arial"/>
                <w:b/>
                <w:bCs/>
                <w:spacing w:val="-1"/>
                <w:sz w:val="20"/>
                <w:szCs w:val="20"/>
              </w:rPr>
              <w:t>Replied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9"/>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4323"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213</w:t>
            </w:r>
          </w:p>
        </w:tc>
        <w:tc>
          <w:tcPr>
            <w:tcW w:w="6484" w:type="dxa"/>
            <w:gridSpan w:val="3"/>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3"/>
              </w:tabs>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51"/>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213</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General</w:t>
      </w:r>
      <w:r w:rsidRPr="00C77BAC">
        <w:rPr>
          <w:rFonts w:ascii="Arial" w:eastAsia="Times New Roman" w:hAnsi="Arial" w:cs="Arial"/>
          <w:b/>
          <w:bCs/>
          <w:spacing w:val="-11"/>
          <w:sz w:val="24"/>
          <w:szCs w:val="24"/>
        </w:rPr>
        <w:t xml:space="preserve"> </w:t>
      </w:r>
      <w:r w:rsidRPr="00C77BAC">
        <w:rPr>
          <w:rFonts w:ascii="Arial" w:eastAsia="Times New Roman" w:hAnsi="Arial" w:cs="Arial"/>
          <w:b/>
          <w:bCs/>
          <w:sz w:val="24"/>
          <w:szCs w:val="24"/>
        </w:rPr>
        <w:t>Message</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General Message (ICS 213) is used by the incident dispatchers to record incoming messages that</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cannot</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be orally transmitted to the intended recipients. The ICS 213 is also used by the Incident Command Post and</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other incident personnel to transmit messages (e.g., resource order, incident name change, other ICS coordination issues,</w:t>
      </w:r>
      <w:r w:rsidRPr="00C77BAC">
        <w:rPr>
          <w:rFonts w:ascii="Arial" w:eastAsia="Times New Roman" w:hAnsi="Arial" w:cs="Arial"/>
          <w:spacing w:val="-38"/>
          <w:sz w:val="20"/>
          <w:szCs w:val="20"/>
        </w:rPr>
        <w:t xml:space="preserve"> </w:t>
      </w:r>
      <w:r w:rsidRPr="00C77BAC">
        <w:rPr>
          <w:rFonts w:ascii="Arial" w:eastAsia="Times New Roman" w:hAnsi="Arial" w:cs="Arial"/>
          <w:sz w:val="20"/>
          <w:szCs w:val="20"/>
        </w:rPr>
        <w:t>etc.) to the Incident Communications Center for transmission via radio or telephone to the addressee.  This form is used</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to send any message or notification to incident personnel that requires hard-copy</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delivery.</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213 may be initiated by incident dispatchers and any other personnel on an</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incident.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Upon completion, the ICS 213 may be delivered to the addressee and/or delivered to the</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Incident Communication Center for</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transmission.</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56" w:after="0" w:line="230" w:lineRule="exact"/>
        <w:ind w:left="467" w:right="375"/>
        <w:rPr>
          <w:rFonts w:ascii="Arial" w:eastAsia="Times New Roman" w:hAnsi="Arial" w:cs="Arial"/>
          <w:sz w:val="20"/>
          <w:szCs w:val="20"/>
        </w:rPr>
      </w:pPr>
      <w:r w:rsidRPr="00C77BAC">
        <w:rPr>
          <w:rFonts w:ascii="Arial" w:eastAsia="Times New Roman" w:hAnsi="Arial" w:cs="Arial"/>
          <w:sz w:val="20"/>
          <w:szCs w:val="20"/>
        </w:rPr>
        <w:t>The ICS 213 is a three-part form, typically using carbon paper. The sender will complete Part 1 of the form and</w:t>
      </w:r>
      <w:r w:rsidRPr="00C77BAC">
        <w:rPr>
          <w:rFonts w:ascii="Arial" w:eastAsia="Times New Roman" w:hAnsi="Arial" w:cs="Arial"/>
          <w:spacing w:val="-36"/>
          <w:sz w:val="20"/>
          <w:szCs w:val="20"/>
        </w:rPr>
        <w:t xml:space="preserve"> </w:t>
      </w:r>
      <w:r w:rsidRPr="00C77BAC">
        <w:rPr>
          <w:rFonts w:ascii="Arial" w:eastAsia="Times New Roman" w:hAnsi="Arial" w:cs="Arial"/>
          <w:sz w:val="20"/>
          <w:szCs w:val="20"/>
        </w:rPr>
        <w:t>send Parts 2 and 3 to the recipient. The recipient will complete Part 2 and return Part 3 to the</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sender.</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77"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A copy of the ICS 213 should be sent to and maintained within the Documentation</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96" w:after="0" w:line="230" w:lineRule="exact"/>
        <w:ind w:left="467" w:right="806"/>
        <w:rPr>
          <w:rFonts w:ascii="Arial" w:eastAsia="Times New Roman" w:hAnsi="Arial" w:cs="Arial"/>
          <w:sz w:val="20"/>
          <w:szCs w:val="20"/>
        </w:rPr>
      </w:pPr>
      <w:r w:rsidRPr="00C77BAC">
        <w:rPr>
          <w:rFonts w:ascii="Arial" w:eastAsia="Times New Roman" w:hAnsi="Arial" w:cs="Arial"/>
          <w:sz w:val="20"/>
          <w:szCs w:val="20"/>
        </w:rPr>
        <w:t>Contact information for the sender and receiver can be added for communications purposes to confirm</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resource orders. Refer to 213RR example (Appendix</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B)</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37"/>
        <w:gridCol w:w="3046"/>
        <w:gridCol w:w="6617"/>
      </w:tblGrid>
      <w:tr w:rsidR="00C77BAC" w:rsidRPr="00C77BAC" w:rsidTr="007035D5">
        <w:trPr>
          <w:trHeight w:hRule="exact" w:val="570"/>
        </w:trPr>
        <w:tc>
          <w:tcPr>
            <w:tcW w:w="113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04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61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137"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304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 Name</w:t>
            </w:r>
            <w:r w:rsidRPr="00C77BAC">
              <w:rPr>
                <w:rFonts w:ascii="Arial" w:eastAsia="Times New Roman" w:hAnsi="Arial" w:cs="Arial"/>
                <w:b/>
                <w:bCs/>
                <w:spacing w:val="-7"/>
                <w:sz w:val="20"/>
                <w:szCs w:val="20"/>
              </w:rPr>
              <w:t xml:space="preserve"> </w:t>
            </w:r>
            <w:r w:rsidRPr="00C77BAC">
              <w:rPr>
                <w:rFonts w:ascii="Arial" w:eastAsia="Times New Roman" w:hAnsi="Arial" w:cs="Arial"/>
                <w:sz w:val="20"/>
                <w:szCs w:val="20"/>
              </w:rPr>
              <w:t>(Optional)</w:t>
            </w:r>
          </w:p>
        </w:tc>
        <w:tc>
          <w:tcPr>
            <w:tcW w:w="6617"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 incident.  This block is</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optional.</w:t>
            </w:r>
          </w:p>
        </w:tc>
      </w:tr>
      <w:tr w:rsidR="00C77BAC" w:rsidRPr="00C77BAC" w:rsidTr="007035D5">
        <w:trPr>
          <w:trHeight w:hRule="exact" w:val="78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To </w:t>
            </w:r>
            <w:r w:rsidRPr="00C77BAC">
              <w:rPr>
                <w:rFonts w:ascii="Arial" w:eastAsia="Times New Roman" w:hAnsi="Arial" w:cs="Arial"/>
                <w:sz w:val="20"/>
                <w:szCs w:val="20"/>
              </w:rPr>
              <w:t>(Name and</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Position)</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37"/>
              <w:rPr>
                <w:rFonts w:ascii="Times New Roman" w:eastAsia="Times New Roman" w:hAnsi="Times New Roman" w:cs="Times New Roman"/>
                <w:sz w:val="24"/>
                <w:szCs w:val="24"/>
              </w:rPr>
            </w:pPr>
            <w:r w:rsidRPr="00C77BAC">
              <w:rPr>
                <w:rFonts w:ascii="Arial" w:eastAsia="Times New Roman" w:hAnsi="Arial" w:cs="Arial"/>
                <w:sz w:val="20"/>
                <w:szCs w:val="20"/>
              </w:rPr>
              <w:t>Enter the name and position the General Message is intended for.</w:t>
            </w:r>
            <w:r w:rsidRPr="00C77BAC">
              <w:rPr>
                <w:rFonts w:ascii="Arial" w:eastAsia="Times New Roman" w:hAnsi="Arial" w:cs="Arial"/>
                <w:spacing w:val="37"/>
                <w:sz w:val="20"/>
                <w:szCs w:val="20"/>
              </w:rPr>
              <w:t xml:space="preserve"> </w:t>
            </w:r>
            <w:r w:rsidRPr="00C77BAC">
              <w:rPr>
                <w:rFonts w:ascii="Arial" w:eastAsia="Times New Roman" w:hAnsi="Arial" w:cs="Arial"/>
                <w:sz w:val="20"/>
                <w:szCs w:val="20"/>
              </w:rPr>
              <w:t>For all individuals, use at least the first initial and last name. For</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Unified Command, include agency</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names.</w:t>
            </w:r>
          </w:p>
        </w:tc>
      </w:tr>
      <w:tr w:rsidR="00C77BAC" w:rsidRPr="00C77BAC" w:rsidTr="007035D5">
        <w:trPr>
          <w:trHeight w:hRule="exact" w:val="78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From </w:t>
            </w:r>
            <w:r w:rsidRPr="00C77BAC">
              <w:rPr>
                <w:rFonts w:ascii="Arial" w:eastAsia="Times New Roman" w:hAnsi="Arial" w:cs="Arial"/>
                <w:sz w:val="20"/>
                <w:szCs w:val="20"/>
              </w:rPr>
              <w:t>(Name and</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Position)</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39"/>
              <w:rPr>
                <w:rFonts w:ascii="Times New Roman" w:eastAsia="Times New Roman" w:hAnsi="Times New Roman" w:cs="Times New Roman"/>
                <w:sz w:val="24"/>
                <w:szCs w:val="24"/>
              </w:rPr>
            </w:pPr>
            <w:r w:rsidRPr="00C77BAC">
              <w:rPr>
                <w:rFonts w:ascii="Arial" w:eastAsia="Times New Roman" w:hAnsi="Arial" w:cs="Arial"/>
                <w:sz w:val="20"/>
                <w:szCs w:val="20"/>
              </w:rPr>
              <w:t>Enter the name and position of the individual sending the</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General Message. For all individuals, use at least the first initial and last</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name. For Unified Command, include agency</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names.</w:t>
            </w:r>
          </w:p>
        </w:tc>
      </w:tr>
      <w:tr w:rsidR="00C77BAC" w:rsidRPr="00C77BAC" w:rsidTr="007035D5">
        <w:trPr>
          <w:trHeight w:hRule="exact" w:val="32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Subject</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subject of the</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message.</w:t>
            </w:r>
          </w:p>
        </w:tc>
      </w:tr>
      <w:tr w:rsidR="00C77BAC" w:rsidRPr="00C77BAC" w:rsidTr="007035D5">
        <w:trPr>
          <w:trHeight w:hRule="exact" w:val="319"/>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Date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date (month/day/year) of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message.</w:t>
            </w:r>
          </w:p>
        </w:tc>
      </w:tr>
      <w:tr w:rsidR="00C77BAC" w:rsidRPr="00C77BAC" w:rsidTr="007035D5">
        <w:trPr>
          <w:trHeight w:hRule="exact" w:val="32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Time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time (using the 24-hour clock) of the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message.</w:t>
            </w:r>
          </w:p>
        </w:tc>
      </w:tr>
      <w:tr w:rsidR="00C77BAC" w:rsidRPr="00C77BAC" w:rsidTr="007035D5">
        <w:trPr>
          <w:trHeight w:hRule="exact" w:val="319"/>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Message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content of the message.  Try to be as concise as</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possible.</w:t>
            </w:r>
          </w:p>
        </w:tc>
      </w:tr>
      <w:tr w:rsidR="00C77BAC" w:rsidRPr="00C77BAC" w:rsidTr="007035D5">
        <w:trPr>
          <w:trHeight w:hRule="exact" w:val="1151"/>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Approved by</w:t>
            </w:r>
          </w:p>
          <w:p w:rsidR="00C77BAC" w:rsidRPr="00C77BAC" w:rsidRDefault="00C77BAC" w:rsidP="00C77BAC">
            <w:pPr>
              <w:widowControl w:val="0"/>
              <w:numPr>
                <w:ilvl w:val="0"/>
                <w:numId w:val="64"/>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64"/>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64"/>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Position/Title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013"/>
              <w:rPr>
                <w:rFonts w:ascii="Times New Roman" w:eastAsia="Times New Roman" w:hAnsi="Times New Roman" w:cs="Times New Roman"/>
                <w:sz w:val="24"/>
                <w:szCs w:val="24"/>
              </w:rPr>
            </w:pPr>
            <w:r w:rsidRPr="00C77BAC">
              <w:rPr>
                <w:rFonts w:ascii="Arial" w:eastAsia="Times New Roman" w:hAnsi="Arial" w:cs="Arial"/>
                <w:sz w:val="20"/>
                <w:szCs w:val="20"/>
              </w:rPr>
              <w:t>Enter the name, signature, and ICS position/title of the</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person approving the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message.</w:t>
            </w:r>
          </w:p>
        </w:tc>
      </w:tr>
      <w:tr w:rsidR="00C77BAC" w:rsidRPr="00C77BAC" w:rsidTr="007035D5">
        <w:trPr>
          <w:trHeight w:hRule="exact" w:val="55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9</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Reply</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39"/>
              <w:rPr>
                <w:rFonts w:ascii="Times New Roman" w:eastAsia="Times New Roman" w:hAnsi="Times New Roman" w:cs="Times New Roman"/>
                <w:sz w:val="24"/>
                <w:szCs w:val="24"/>
              </w:rPr>
            </w:pPr>
            <w:r w:rsidRPr="00C77BAC">
              <w:rPr>
                <w:rFonts w:ascii="Arial" w:eastAsia="Times New Roman" w:hAnsi="Arial" w:cs="Arial"/>
                <w:sz w:val="20"/>
                <w:szCs w:val="20"/>
              </w:rPr>
              <w:t>The intended recipient will enter a reply to the message and return it</w:t>
            </w:r>
            <w:r w:rsidRPr="00C77BAC">
              <w:rPr>
                <w:rFonts w:ascii="Arial" w:eastAsia="Times New Roman" w:hAnsi="Arial" w:cs="Arial"/>
                <w:spacing w:val="-26"/>
                <w:sz w:val="20"/>
                <w:szCs w:val="20"/>
              </w:rPr>
              <w:t xml:space="preserve"> </w:t>
            </w:r>
            <w:r w:rsidRPr="00C77BAC">
              <w:rPr>
                <w:rFonts w:ascii="Arial" w:eastAsia="Times New Roman" w:hAnsi="Arial" w:cs="Arial"/>
                <w:sz w:val="20"/>
                <w:szCs w:val="20"/>
              </w:rPr>
              <w:t>to the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originator.</w:t>
            </w:r>
          </w:p>
        </w:tc>
      </w:tr>
      <w:tr w:rsidR="00C77BAC" w:rsidRPr="00C77BAC" w:rsidTr="007035D5">
        <w:trPr>
          <w:trHeight w:hRule="exact" w:val="1465"/>
        </w:trPr>
        <w:tc>
          <w:tcPr>
            <w:tcW w:w="113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10</w:t>
            </w:r>
          </w:p>
        </w:tc>
        <w:tc>
          <w:tcPr>
            <w:tcW w:w="304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Replied by</w:t>
            </w:r>
          </w:p>
          <w:p w:rsidR="00C77BAC" w:rsidRPr="00C77BAC" w:rsidRDefault="00C77BAC" w:rsidP="00C77BAC">
            <w:pPr>
              <w:widowControl w:val="0"/>
              <w:numPr>
                <w:ilvl w:val="0"/>
                <w:numId w:val="63"/>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63"/>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63"/>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63"/>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617"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58"/>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position/title, and signature of the person</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replying to the message. Enter date (month/day/year) and time prepared</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(24- hour</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tbl>
      <w:tblPr>
        <w:tblW w:w="0" w:type="auto"/>
        <w:tblInd w:w="176" w:type="dxa"/>
        <w:tblLayout w:type="fixed"/>
        <w:tblCellMar>
          <w:left w:w="0" w:type="dxa"/>
          <w:right w:w="0" w:type="dxa"/>
        </w:tblCellMar>
        <w:tblLook w:val="0000" w:firstRow="0" w:lastRow="0" w:firstColumn="0" w:lastColumn="0" w:noHBand="0" w:noVBand="0"/>
      </w:tblPr>
      <w:tblGrid>
        <w:gridCol w:w="1894"/>
        <w:gridCol w:w="1707"/>
        <w:gridCol w:w="452"/>
        <w:gridCol w:w="270"/>
        <w:gridCol w:w="2878"/>
        <w:gridCol w:w="3606"/>
      </w:tblGrid>
      <w:tr w:rsidR="00C77BAC" w:rsidRPr="00C77BAC" w:rsidTr="007035D5">
        <w:trPr>
          <w:trHeight w:hRule="exact" w:val="570"/>
        </w:trPr>
        <w:tc>
          <w:tcPr>
            <w:tcW w:w="4053"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lastRenderedPageBreak/>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754"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575"/>
              </w:tabs>
              <w:kinsoku w:val="0"/>
              <w:overflowPunct w:val="0"/>
              <w:autoSpaceDE w:val="0"/>
              <w:autoSpaceDN w:val="0"/>
              <w:adjustRightInd w:val="0"/>
              <w:spacing w:before="36"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sz w:val="20"/>
                <w:szCs w:val="20"/>
              </w:rPr>
              <w:t>Date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575"/>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650"/>
        </w:trPr>
        <w:tc>
          <w:tcPr>
            <w:tcW w:w="3601"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3.</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Name:</w:t>
            </w:r>
          </w:p>
        </w:tc>
        <w:tc>
          <w:tcPr>
            <w:tcW w:w="3600"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4. ICS</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Position:</w:t>
            </w:r>
          </w:p>
        </w:tc>
        <w:tc>
          <w:tcPr>
            <w:tcW w:w="3606"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5. Home Agency </w:t>
            </w:r>
            <w:r w:rsidRPr="00C77BAC">
              <w:rPr>
                <w:rFonts w:ascii="Arial" w:eastAsia="Times New Roman" w:hAnsi="Arial" w:cs="Arial"/>
                <w:sz w:val="20"/>
                <w:szCs w:val="20"/>
              </w:rPr>
              <w:t>(and</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Unit)</w:t>
            </w:r>
            <w:r w:rsidRPr="00C77BAC">
              <w:rPr>
                <w:rFonts w:ascii="Arial" w:eastAsia="Times New Roman" w:hAnsi="Arial" w:cs="Arial"/>
                <w:b/>
                <w:bCs/>
                <w:sz w:val="20"/>
                <w:szCs w:val="20"/>
              </w:rPr>
              <w:t>:</w:t>
            </w:r>
          </w:p>
        </w:tc>
      </w:tr>
      <w:tr w:rsidR="00C77BAC" w:rsidRPr="00C77BAC" w:rsidTr="007035D5">
        <w:trPr>
          <w:trHeight w:hRule="exact" w:val="327"/>
        </w:trPr>
        <w:tc>
          <w:tcPr>
            <w:tcW w:w="10807" w:type="dxa"/>
            <w:gridSpan w:val="6"/>
            <w:tcBorders>
              <w:top w:val="single" w:sz="12" w:space="0" w:color="000000"/>
              <w:left w:val="single" w:sz="12" w:space="0" w:color="000000"/>
              <w:bottom w:val="single" w:sz="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6. Resources</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Assigned:</w:t>
            </w:r>
          </w:p>
        </w:tc>
      </w:tr>
      <w:tr w:rsidR="00C77BAC" w:rsidRPr="00C77BAC" w:rsidTr="007035D5">
        <w:trPr>
          <w:trHeight w:hRule="exact" w:val="318"/>
        </w:trPr>
        <w:tc>
          <w:tcPr>
            <w:tcW w:w="3601" w:type="dxa"/>
            <w:gridSpan w:val="2"/>
            <w:tcBorders>
              <w:top w:val="single" w:sz="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sz w:val="20"/>
                <w:szCs w:val="20"/>
              </w:rPr>
              <w:t>Name</w:t>
            </w:r>
          </w:p>
        </w:tc>
        <w:tc>
          <w:tcPr>
            <w:tcW w:w="3600" w:type="dxa"/>
            <w:gridSpan w:val="3"/>
            <w:tcBorders>
              <w:top w:val="single" w:sz="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jc w:val="center"/>
              <w:rPr>
                <w:rFonts w:ascii="Times New Roman" w:eastAsia="Times New Roman" w:hAnsi="Times New Roman" w:cs="Times New Roman"/>
                <w:sz w:val="24"/>
                <w:szCs w:val="24"/>
              </w:rPr>
            </w:pPr>
            <w:r w:rsidRPr="00C77BAC">
              <w:rPr>
                <w:rFonts w:ascii="Arial" w:eastAsia="Times New Roman" w:hAnsi="Arial" w:cs="Arial"/>
                <w:sz w:val="20"/>
                <w:szCs w:val="20"/>
              </w:rPr>
              <w:t>ICS</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Position</w:t>
            </w:r>
          </w:p>
        </w:tc>
        <w:tc>
          <w:tcPr>
            <w:tcW w:w="3606" w:type="dxa"/>
            <w:tcBorders>
              <w:top w:val="single" w:sz="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Home Agency (and</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Unit)</w:t>
            </w:r>
          </w:p>
        </w:tc>
      </w:tr>
      <w:tr w:rsidR="00C77BAC" w:rsidRPr="00C77BAC" w:rsidTr="007035D5">
        <w:trPr>
          <w:trHeight w:hRule="exact" w:val="319"/>
        </w:trPr>
        <w:tc>
          <w:tcPr>
            <w:tcW w:w="3601"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601"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601"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601"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601"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3601"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3601" w:type="dxa"/>
            <w:gridSpan w:val="2"/>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0" w:type="dxa"/>
            <w:gridSpan w:val="3"/>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6"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31"/>
        </w:trPr>
        <w:tc>
          <w:tcPr>
            <w:tcW w:w="3601" w:type="dxa"/>
            <w:gridSpan w:val="2"/>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0" w:type="dxa"/>
            <w:gridSpan w:val="3"/>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606"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9"/>
        </w:trPr>
        <w:tc>
          <w:tcPr>
            <w:tcW w:w="10807" w:type="dxa"/>
            <w:gridSpan w:val="6"/>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7. Activity</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Log:</w:t>
            </w: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Notable</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Activities</w:t>
            </w: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31"/>
        </w:trPr>
        <w:tc>
          <w:tcPr>
            <w:tcW w:w="1894"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5"/>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90"/>
        </w:trPr>
        <w:tc>
          <w:tcPr>
            <w:tcW w:w="10807" w:type="dxa"/>
            <w:gridSpan w:val="6"/>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9"/>
                <w:tab w:val="left" w:pos="7639"/>
                <w:tab w:val="left" w:pos="10677"/>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8.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4323"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 214, Page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1</w:t>
            </w:r>
          </w:p>
        </w:tc>
        <w:tc>
          <w:tcPr>
            <w:tcW w:w="6484" w:type="dxa"/>
            <w:gridSpan w:val="2"/>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3"/>
              </w:tabs>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52"/>
          <w:pgSz w:w="12240" w:h="15840"/>
          <w:pgMar w:top="1100" w:right="540" w:bottom="700" w:left="540" w:header="304" w:footer="504" w:gutter="0"/>
          <w:cols w:space="720"/>
          <w:noEndnote/>
        </w:sectPr>
      </w:pPr>
    </w:p>
    <w:tbl>
      <w:tblPr>
        <w:tblW w:w="0" w:type="auto"/>
        <w:tblInd w:w="176" w:type="dxa"/>
        <w:tblLayout w:type="fixed"/>
        <w:tblCellMar>
          <w:left w:w="0" w:type="dxa"/>
          <w:right w:w="0" w:type="dxa"/>
        </w:tblCellMar>
        <w:tblLook w:val="0000" w:firstRow="0" w:lastRow="0" w:firstColumn="0" w:lastColumn="0" w:noHBand="0" w:noVBand="0"/>
      </w:tblPr>
      <w:tblGrid>
        <w:gridCol w:w="1894"/>
        <w:gridCol w:w="2249"/>
        <w:gridCol w:w="180"/>
        <w:gridCol w:w="6484"/>
      </w:tblGrid>
      <w:tr w:rsidR="00C77BAC" w:rsidRPr="00C77BAC" w:rsidTr="007035D5">
        <w:trPr>
          <w:trHeight w:hRule="exact" w:val="569"/>
        </w:trPr>
        <w:tc>
          <w:tcPr>
            <w:tcW w:w="4143"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bookmarkStart w:id="14" w:name="Activity_Log_(ICS_214)"/>
            <w:bookmarkEnd w:id="14"/>
            <w:r w:rsidRPr="00C77BAC">
              <w:rPr>
                <w:rFonts w:ascii="Arial" w:eastAsia="Times New Roman" w:hAnsi="Arial" w:cs="Arial"/>
                <w:b/>
                <w:bCs/>
                <w:sz w:val="20"/>
                <w:szCs w:val="20"/>
              </w:rPr>
              <w:lastRenderedPageBreak/>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664"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575"/>
              </w:tabs>
              <w:kinsoku w:val="0"/>
              <w:overflowPunct w:val="0"/>
              <w:autoSpaceDE w:val="0"/>
              <w:autoSpaceDN w:val="0"/>
              <w:adjustRightInd w:val="0"/>
              <w:spacing w:before="36" w:after="0" w:line="230" w:lineRule="exact"/>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sz w:val="20"/>
                <w:szCs w:val="20"/>
              </w:rPr>
              <w:t>Date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575"/>
              </w:tabs>
              <w:kinsoku w:val="0"/>
              <w:overflowPunct w:val="0"/>
              <w:autoSpaceDE w:val="0"/>
              <w:autoSpaceDN w:val="0"/>
              <w:adjustRightInd w:val="0"/>
              <w:spacing w:after="0" w:line="230" w:lineRule="exact"/>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331"/>
        </w:trPr>
        <w:tc>
          <w:tcPr>
            <w:tcW w:w="10807" w:type="dxa"/>
            <w:gridSpan w:val="4"/>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7. Activity Log</w:t>
            </w:r>
            <w:r w:rsidRPr="00C77BAC">
              <w:rPr>
                <w:rFonts w:ascii="Arial" w:eastAsia="Times New Roman" w:hAnsi="Arial" w:cs="Arial"/>
                <w:b/>
                <w:bCs/>
                <w:spacing w:val="-11"/>
                <w:sz w:val="20"/>
                <w:szCs w:val="20"/>
              </w:rPr>
              <w:t xml:space="preserve"> </w:t>
            </w:r>
            <w:r w:rsidRPr="00C77BAC">
              <w:rPr>
                <w:rFonts w:ascii="Arial" w:eastAsia="Times New Roman" w:hAnsi="Arial" w:cs="Arial"/>
                <w:sz w:val="20"/>
                <w:szCs w:val="20"/>
              </w:rPr>
              <w:t>(continuation)</w:t>
            </w:r>
            <w:r w:rsidRPr="00C77BAC">
              <w:rPr>
                <w:rFonts w:ascii="Arial" w:eastAsia="Times New Roman" w:hAnsi="Arial" w:cs="Arial"/>
                <w:b/>
                <w:bCs/>
                <w:sz w:val="20"/>
                <w:szCs w:val="20"/>
              </w:rPr>
              <w:t>:</w:t>
            </w: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Notable</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Activities</w:t>
            </w: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8"/>
        </w:trPr>
        <w:tc>
          <w:tcPr>
            <w:tcW w:w="1894" w:type="dxa"/>
            <w:tcBorders>
              <w:top w:val="single" w:sz="4" w:space="0" w:color="000000"/>
              <w:left w:val="single" w:sz="12" w:space="0" w:color="000000"/>
              <w:bottom w:val="single" w:sz="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7"/>
        </w:trPr>
        <w:tc>
          <w:tcPr>
            <w:tcW w:w="1894" w:type="dxa"/>
            <w:tcBorders>
              <w:top w:val="single" w:sz="2"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2"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8"/>
        </w:trPr>
        <w:tc>
          <w:tcPr>
            <w:tcW w:w="1894" w:type="dxa"/>
            <w:tcBorders>
              <w:top w:val="single" w:sz="4" w:space="0" w:color="000000"/>
              <w:left w:val="single" w:sz="12" w:space="0" w:color="000000"/>
              <w:bottom w:val="single" w:sz="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7"/>
        </w:trPr>
        <w:tc>
          <w:tcPr>
            <w:tcW w:w="1894" w:type="dxa"/>
            <w:tcBorders>
              <w:top w:val="single" w:sz="2"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2"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9"/>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20"/>
        </w:trPr>
        <w:tc>
          <w:tcPr>
            <w:tcW w:w="1894"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31"/>
        </w:trPr>
        <w:tc>
          <w:tcPr>
            <w:tcW w:w="1894"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913" w:type="dxa"/>
            <w:gridSpan w:val="3"/>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90"/>
        </w:trPr>
        <w:tc>
          <w:tcPr>
            <w:tcW w:w="10807" w:type="dxa"/>
            <w:gridSpan w:val="4"/>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4309"/>
                <w:tab w:val="left" w:pos="7549"/>
                <w:tab w:val="left" w:pos="10677"/>
              </w:tabs>
              <w:kinsoku w:val="0"/>
              <w:overflowPunct w:val="0"/>
              <w:autoSpaceDE w:val="0"/>
              <w:autoSpaceDN w:val="0"/>
              <w:adjustRightInd w:val="0"/>
              <w:spacing w:before="6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8. </w:t>
            </w:r>
            <w:r w:rsidRPr="00C77BAC">
              <w:rPr>
                <w:rFonts w:ascii="Arial" w:eastAsia="Times New Roman" w:hAnsi="Arial" w:cs="Arial"/>
                <w:b/>
                <w:bCs/>
                <w:spacing w:val="-1"/>
                <w:sz w:val="20"/>
                <w:szCs w:val="20"/>
              </w:rPr>
              <w:t>Prepared</w:t>
            </w:r>
            <w:r w:rsidRPr="00C77BAC">
              <w:rPr>
                <w:rFonts w:ascii="Arial" w:eastAsia="Times New Roman" w:hAnsi="Arial" w:cs="Arial"/>
                <w:b/>
                <w:bCs/>
                <w:sz w:val="20"/>
                <w:szCs w:val="20"/>
              </w:rPr>
              <w:t xml:space="preserve"> </w:t>
            </w:r>
            <w:r w:rsidRPr="00C77BAC">
              <w:rPr>
                <w:rFonts w:ascii="Arial" w:eastAsia="Times New Roman" w:hAnsi="Arial" w:cs="Arial"/>
                <w:b/>
                <w:bCs/>
                <w:spacing w:val="-1"/>
                <w:sz w:val="20"/>
                <w:szCs w:val="20"/>
              </w:rPr>
              <w:t>by:</w:t>
            </w:r>
            <w:r w:rsidRPr="00C77BAC">
              <w:rPr>
                <w:rFonts w:ascii="Arial" w:eastAsia="Times New Roman" w:hAnsi="Arial" w:cs="Arial"/>
                <w:b/>
                <w:bCs/>
                <w:sz w:val="20"/>
                <w:szCs w:val="20"/>
              </w:rPr>
              <w:t xml:space="preserve"> </w:t>
            </w:r>
            <w:r w:rsidRPr="00C77BAC">
              <w:rPr>
                <w:rFonts w:ascii="Arial" w:eastAsia="Times New Roman" w:hAnsi="Arial" w:cs="Arial"/>
                <w:b/>
                <w:bCs/>
                <w:spacing w:val="11"/>
                <w:sz w:val="20"/>
                <w:szCs w:val="20"/>
              </w:rPr>
              <w:t xml:space="preserve"> </w:t>
            </w:r>
            <w:r w:rsidRPr="00C77BAC">
              <w:rPr>
                <w:rFonts w:ascii="Arial" w:eastAsia="Times New Roman" w:hAnsi="Arial" w:cs="Arial"/>
                <w:spacing w:val="-1"/>
                <w:sz w:val="20"/>
                <w:szCs w:val="20"/>
              </w:rPr>
              <w:t>Name: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Position/Title:</w:t>
            </w:r>
            <w:r w:rsidRPr="00C77BAC">
              <w:rPr>
                <w:rFonts w:ascii="Arial" w:eastAsia="Times New Roman" w:hAnsi="Arial" w:cs="Arial"/>
                <w:spacing w:val="-1"/>
                <w:sz w:val="20"/>
                <w:szCs w:val="20"/>
                <w:u w:val="single"/>
              </w:rPr>
              <w:tab/>
            </w:r>
            <w:r w:rsidRPr="00C77BAC">
              <w:rPr>
                <w:rFonts w:ascii="Arial" w:eastAsia="Times New Roman" w:hAnsi="Arial" w:cs="Arial"/>
                <w:spacing w:val="-1"/>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4323"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 214, Page</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2</w:t>
            </w:r>
          </w:p>
        </w:tc>
        <w:tc>
          <w:tcPr>
            <w:tcW w:w="6484" w:type="dxa"/>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3"/>
              </w:tabs>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112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214</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Activity</w:t>
      </w:r>
      <w:r w:rsidRPr="00C77BAC">
        <w:rPr>
          <w:rFonts w:ascii="Arial" w:eastAsia="Times New Roman" w:hAnsi="Arial" w:cs="Arial"/>
          <w:b/>
          <w:bCs/>
          <w:spacing w:val="-7"/>
          <w:sz w:val="24"/>
          <w:szCs w:val="24"/>
        </w:rPr>
        <w:t xml:space="preserve"> </w:t>
      </w:r>
      <w:r w:rsidRPr="00C77BAC">
        <w:rPr>
          <w:rFonts w:ascii="Arial" w:eastAsia="Times New Roman" w:hAnsi="Arial" w:cs="Arial"/>
          <w:b/>
          <w:bCs/>
          <w:sz w:val="24"/>
          <w:szCs w:val="24"/>
        </w:rPr>
        <w:t>Log</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594"/>
        <w:jc w:val="both"/>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Activity Log (ICS 214) records details of notable activities at any ICS level, including single</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resources, equipment, Task Forces, etc. These logs provide basic incident activity documentation, and a reference for any</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after- action</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report.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An ICS 214 can be initiated and maintained by personnel in various ICS positions as it is needed</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or appropriate. Personnel should document how relevant incident activities are occurring and progressing, or any</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notable events or</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communications.</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Completed ICS 214s are submitted to supervisors, who forward them to the Documentation Unit.</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All completed original forms must be given to the Documentation Unit, which maintains a file of all ICS 214s. It</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is recommended that individuals retain a copy for their own</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records.</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39"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The ICS 214 can be printed as a two-sided</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form.</w:t>
      </w:r>
    </w:p>
    <w:p w:rsidR="00C77BAC" w:rsidRPr="00C77BAC" w:rsidRDefault="00C77BAC" w:rsidP="00C77BAC">
      <w:pPr>
        <w:widowControl w:val="0"/>
        <w:numPr>
          <w:ilvl w:val="0"/>
          <w:numId w:val="125"/>
        </w:numPr>
        <w:tabs>
          <w:tab w:val="left" w:pos="468"/>
        </w:tabs>
        <w:kinsoku w:val="0"/>
        <w:overflowPunct w:val="0"/>
        <w:autoSpaceDE w:val="0"/>
        <w:autoSpaceDN w:val="0"/>
        <w:adjustRightInd w:val="0"/>
        <w:spacing w:before="79" w:after="0" w:line="240" w:lineRule="auto"/>
        <w:ind w:left="467" w:right="254"/>
        <w:rPr>
          <w:rFonts w:ascii="Arial" w:eastAsia="Times New Roman" w:hAnsi="Arial" w:cs="Arial"/>
          <w:sz w:val="20"/>
          <w:szCs w:val="20"/>
        </w:rPr>
      </w:pPr>
      <w:r w:rsidRPr="00C77BAC">
        <w:rPr>
          <w:rFonts w:ascii="Arial" w:eastAsia="Times New Roman" w:hAnsi="Arial" w:cs="Arial"/>
          <w:sz w:val="20"/>
          <w:szCs w:val="20"/>
        </w:rPr>
        <w:t>Use additional copies as continuation sheets as needed, and indicate pagination as</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used.</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137"/>
        <w:gridCol w:w="3046"/>
        <w:gridCol w:w="6617"/>
      </w:tblGrid>
      <w:tr w:rsidR="00C77BAC" w:rsidRPr="00C77BAC" w:rsidTr="007035D5">
        <w:trPr>
          <w:trHeight w:hRule="exact" w:val="570"/>
        </w:trPr>
        <w:tc>
          <w:tcPr>
            <w:tcW w:w="113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3046"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617"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29"/>
        </w:trPr>
        <w:tc>
          <w:tcPr>
            <w:tcW w:w="1137"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3046"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617"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7"/>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62"/>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62"/>
              </w:numPr>
              <w:tabs>
                <w:tab w:val="left" w:pos="399"/>
              </w:tabs>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37"/>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 24-hour</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clock) and end date and time for the operational period to which the</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form applies.</w:t>
            </w:r>
          </w:p>
        </w:tc>
      </w:tr>
      <w:tr w:rsidR="00C77BAC" w:rsidRPr="00C77BAC" w:rsidTr="007035D5">
        <w:trPr>
          <w:trHeight w:hRule="exact" w:val="55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Name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503"/>
              <w:rPr>
                <w:rFonts w:ascii="Times New Roman" w:eastAsia="Times New Roman" w:hAnsi="Times New Roman" w:cs="Times New Roman"/>
                <w:sz w:val="24"/>
                <w:szCs w:val="24"/>
              </w:rPr>
            </w:pPr>
            <w:r w:rsidRPr="00C77BAC">
              <w:rPr>
                <w:rFonts w:ascii="Arial" w:eastAsia="Times New Roman" w:hAnsi="Arial" w:cs="Arial"/>
                <w:sz w:val="20"/>
                <w:szCs w:val="20"/>
              </w:rPr>
              <w:t>Enter the title of the organizational unit or resource designator</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(e.g., Facilities Unit, Safety Officer, Strike</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Team).</w:t>
            </w:r>
          </w:p>
        </w:tc>
      </w:tr>
      <w:tr w:rsidR="00C77BAC" w:rsidRPr="00C77BAC" w:rsidTr="007035D5">
        <w:trPr>
          <w:trHeight w:hRule="exact" w:val="32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Position</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and ICS position of the individual in charge of the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Unit.</w:t>
            </w:r>
          </w:p>
        </w:tc>
      </w:tr>
      <w:tr w:rsidR="00C77BAC" w:rsidRPr="00C77BAC" w:rsidTr="007035D5">
        <w:trPr>
          <w:trHeight w:hRule="exact" w:val="55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Home Agency </w:t>
            </w:r>
            <w:r w:rsidRPr="00C77BAC">
              <w:rPr>
                <w:rFonts w:ascii="Arial" w:eastAsia="Times New Roman" w:hAnsi="Arial" w:cs="Arial"/>
                <w:sz w:val="20"/>
                <w:szCs w:val="20"/>
              </w:rPr>
              <w:t>(and</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Unit)</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91"/>
              <w:rPr>
                <w:rFonts w:ascii="Times New Roman" w:eastAsia="Times New Roman" w:hAnsi="Times New Roman" w:cs="Times New Roman"/>
                <w:sz w:val="24"/>
                <w:szCs w:val="24"/>
              </w:rPr>
            </w:pPr>
            <w:r w:rsidRPr="00C77BAC">
              <w:rPr>
                <w:rFonts w:ascii="Arial" w:eastAsia="Times New Roman" w:hAnsi="Arial" w:cs="Arial"/>
                <w:sz w:val="20"/>
                <w:szCs w:val="20"/>
              </w:rPr>
              <w:t>Enter the home agency of the individual completing the ICS 214.</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Enter a unit designator if utilized by the jurisdiction or</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discipline.</w:t>
            </w:r>
          </w:p>
        </w:tc>
      </w:tr>
      <w:tr w:rsidR="00C77BAC" w:rsidRPr="00C77BAC" w:rsidTr="007035D5">
        <w:trPr>
          <w:trHeight w:hRule="exact" w:val="320"/>
        </w:trPr>
        <w:tc>
          <w:tcPr>
            <w:tcW w:w="1137"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Resources</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Assigned</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following information for resources</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assigned:</w:t>
            </w:r>
          </w:p>
        </w:tc>
      </w:tr>
      <w:tr w:rsidR="00C77BAC" w:rsidRPr="00C77BAC" w:rsidTr="007035D5">
        <w:trPr>
          <w:trHeight w:hRule="exact" w:val="78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61"/>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Name</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03"/>
              <w:jc w:val="both"/>
              <w:rPr>
                <w:rFonts w:ascii="Times New Roman" w:eastAsia="Times New Roman" w:hAnsi="Times New Roman" w:cs="Times New Roman"/>
                <w:sz w:val="24"/>
                <w:szCs w:val="24"/>
              </w:rPr>
            </w:pPr>
            <w:r w:rsidRPr="00C77BAC">
              <w:rPr>
                <w:rFonts w:ascii="Arial" w:eastAsia="Times New Roman" w:hAnsi="Arial" w:cs="Arial"/>
                <w:sz w:val="20"/>
                <w:szCs w:val="20"/>
              </w:rPr>
              <w:t>Use this section to enter the resource’s name. For all individuals, use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at least the first initial and last name. Cell phone number for the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individual can be added as an</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option.</w:t>
            </w:r>
          </w:p>
        </w:tc>
      </w:tr>
      <w:tr w:rsidR="00C77BAC" w:rsidRPr="00C77BAC" w:rsidTr="007035D5">
        <w:trPr>
          <w:trHeight w:hRule="exact" w:val="550"/>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03"/>
              <w:jc w:val="both"/>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60"/>
              </w:numPr>
              <w:tabs>
                <w:tab w:val="left" w:pos="399"/>
              </w:tabs>
              <w:kinsoku w:val="0"/>
              <w:overflowPunct w:val="0"/>
              <w:autoSpaceDE w:val="0"/>
              <w:autoSpaceDN w:val="0"/>
              <w:adjustRightInd w:val="0"/>
              <w:spacing w:before="1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ICS</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Position</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616"/>
              <w:rPr>
                <w:rFonts w:ascii="Times New Roman" w:eastAsia="Times New Roman" w:hAnsi="Times New Roman" w:cs="Times New Roman"/>
                <w:sz w:val="24"/>
                <w:szCs w:val="24"/>
              </w:rPr>
            </w:pPr>
            <w:r w:rsidRPr="00C77BAC">
              <w:rPr>
                <w:rFonts w:ascii="Arial" w:eastAsia="Times New Roman" w:hAnsi="Arial" w:cs="Arial"/>
                <w:sz w:val="20"/>
                <w:szCs w:val="20"/>
              </w:rPr>
              <w:t>Use this section to enter the resource’s ICS position (e.g.,</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Finance Section</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Chief).</w:t>
            </w:r>
          </w:p>
        </w:tc>
      </w:tr>
      <w:tr w:rsidR="00C77BAC" w:rsidRPr="00C77BAC" w:rsidTr="007035D5">
        <w:trPr>
          <w:trHeight w:hRule="exact" w:val="551"/>
        </w:trPr>
        <w:tc>
          <w:tcPr>
            <w:tcW w:w="1137"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616"/>
              <w:rPr>
                <w:rFonts w:ascii="Times New Roman" w:eastAsia="Times New Roman" w:hAnsi="Times New Roman" w:cs="Times New Roman"/>
                <w:sz w:val="24"/>
                <w:szCs w:val="24"/>
              </w:rPr>
            </w:pP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59"/>
              </w:numPr>
              <w:tabs>
                <w:tab w:val="left" w:pos="399"/>
              </w:tabs>
              <w:kinsoku w:val="0"/>
              <w:overflowPunct w:val="0"/>
              <w:autoSpaceDE w:val="0"/>
              <w:autoSpaceDN w:val="0"/>
              <w:adjustRightInd w:val="0"/>
              <w:spacing w:before="1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Home Agency (and</w:t>
            </w:r>
            <w:r w:rsidRPr="00C77BAC">
              <w:rPr>
                <w:rFonts w:ascii="Arial" w:eastAsia="Times New Roman" w:hAnsi="Arial" w:cs="Arial"/>
                <w:spacing w:val="-5"/>
                <w:sz w:val="20"/>
                <w:szCs w:val="20"/>
              </w:rPr>
              <w:t xml:space="preserve"> </w:t>
            </w:r>
            <w:r w:rsidRPr="00C77BAC">
              <w:rPr>
                <w:rFonts w:ascii="Arial" w:eastAsia="Times New Roman" w:hAnsi="Arial" w:cs="Arial"/>
                <w:sz w:val="20"/>
                <w:szCs w:val="20"/>
              </w:rPr>
              <w:t>Unit)</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61"/>
              <w:rPr>
                <w:rFonts w:ascii="Times New Roman" w:eastAsia="Times New Roman" w:hAnsi="Times New Roman" w:cs="Times New Roman"/>
                <w:sz w:val="24"/>
                <w:szCs w:val="24"/>
              </w:rPr>
            </w:pPr>
            <w:r w:rsidRPr="00C77BAC">
              <w:rPr>
                <w:rFonts w:ascii="Arial" w:eastAsia="Times New Roman" w:hAnsi="Arial" w:cs="Arial"/>
                <w:sz w:val="20"/>
                <w:szCs w:val="20"/>
              </w:rPr>
              <w:t>Use this section to enter the resource’s home agency and/or unit</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(e.g., Des Moines Public Works Department, Water Management</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Unit).</w:t>
            </w:r>
          </w:p>
        </w:tc>
      </w:tr>
      <w:tr w:rsidR="00C77BAC" w:rsidRPr="00C77BAC" w:rsidTr="007035D5">
        <w:trPr>
          <w:trHeight w:hRule="exact" w:val="2050"/>
        </w:trPr>
        <w:tc>
          <w:tcPr>
            <w:tcW w:w="1137"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3046"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Activity</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Log</w:t>
            </w:r>
          </w:p>
          <w:p w:rsidR="00C77BAC" w:rsidRPr="00C77BAC" w:rsidRDefault="00C77BAC" w:rsidP="00C77BAC">
            <w:pPr>
              <w:widowControl w:val="0"/>
              <w:numPr>
                <w:ilvl w:val="0"/>
                <w:numId w:val="58"/>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Date/Time</w:t>
            </w:r>
          </w:p>
          <w:p w:rsidR="00C77BAC" w:rsidRPr="00C77BAC" w:rsidRDefault="00C77BAC" w:rsidP="00C77BAC">
            <w:pPr>
              <w:widowControl w:val="0"/>
              <w:numPr>
                <w:ilvl w:val="0"/>
                <w:numId w:val="58"/>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Notable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Activities</w:t>
            </w:r>
          </w:p>
        </w:tc>
        <w:tc>
          <w:tcPr>
            <w:tcW w:w="6617"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numPr>
                <w:ilvl w:val="0"/>
                <w:numId w:val="57"/>
              </w:numPr>
              <w:tabs>
                <w:tab w:val="left" w:pos="399"/>
              </w:tabs>
              <w:kinsoku w:val="0"/>
              <w:overflowPunct w:val="0"/>
              <w:autoSpaceDE w:val="0"/>
              <w:autoSpaceDN w:val="0"/>
              <w:adjustRightInd w:val="0"/>
              <w:spacing w:before="37" w:after="0" w:line="240" w:lineRule="auto"/>
              <w:ind w:right="170"/>
              <w:rPr>
                <w:rFonts w:ascii="Arial" w:eastAsia="Times New Roman" w:hAnsi="Arial" w:cs="Arial"/>
                <w:sz w:val="20"/>
                <w:szCs w:val="20"/>
              </w:rPr>
            </w:pPr>
            <w:r w:rsidRPr="00C77BAC">
              <w:rPr>
                <w:rFonts w:ascii="Arial" w:eastAsia="Times New Roman" w:hAnsi="Arial" w:cs="Arial"/>
                <w:sz w:val="20"/>
                <w:szCs w:val="20"/>
              </w:rPr>
              <w:t>Enter the time (24-hour clock) and briefly describe individual</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notable activities.  Note the date as well if the operational period</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covers more than one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day.</w:t>
            </w:r>
          </w:p>
          <w:p w:rsidR="00C77BAC" w:rsidRPr="00C77BAC" w:rsidRDefault="00C77BAC" w:rsidP="00C77BAC">
            <w:pPr>
              <w:widowControl w:val="0"/>
              <w:numPr>
                <w:ilvl w:val="0"/>
                <w:numId w:val="57"/>
              </w:numPr>
              <w:tabs>
                <w:tab w:val="left" w:pos="399"/>
              </w:tabs>
              <w:kinsoku w:val="0"/>
              <w:overflowPunct w:val="0"/>
              <w:autoSpaceDE w:val="0"/>
              <w:autoSpaceDN w:val="0"/>
              <w:adjustRightInd w:val="0"/>
              <w:spacing w:before="39" w:after="0" w:line="240" w:lineRule="auto"/>
              <w:ind w:right="150"/>
              <w:rPr>
                <w:rFonts w:ascii="Arial" w:eastAsia="Times New Roman" w:hAnsi="Arial" w:cs="Arial"/>
                <w:sz w:val="20"/>
                <w:szCs w:val="20"/>
              </w:rPr>
            </w:pPr>
            <w:r w:rsidRPr="00C77BAC">
              <w:rPr>
                <w:rFonts w:ascii="Arial" w:eastAsia="Times New Roman" w:hAnsi="Arial" w:cs="Arial"/>
                <w:sz w:val="20"/>
                <w:szCs w:val="20"/>
              </w:rPr>
              <w:t>Activities described may include notable occurrences or events</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such as task assignments, task completions, injuries,</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difficulties encountered,</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etc.</w:t>
            </w:r>
          </w:p>
          <w:p w:rsidR="00C77BAC" w:rsidRPr="00C77BAC" w:rsidRDefault="00C77BAC" w:rsidP="00C77BAC">
            <w:pPr>
              <w:widowControl w:val="0"/>
              <w:numPr>
                <w:ilvl w:val="0"/>
                <w:numId w:val="57"/>
              </w:numPr>
              <w:tabs>
                <w:tab w:val="left" w:pos="399"/>
              </w:tabs>
              <w:kinsoku w:val="0"/>
              <w:overflowPunct w:val="0"/>
              <w:autoSpaceDE w:val="0"/>
              <w:autoSpaceDN w:val="0"/>
              <w:adjustRightInd w:val="0"/>
              <w:spacing w:before="58" w:after="0" w:line="230" w:lineRule="exact"/>
              <w:ind w:right="204"/>
              <w:rPr>
                <w:rFonts w:ascii="Times New Roman" w:eastAsia="Times New Roman" w:hAnsi="Times New Roman" w:cs="Times New Roman"/>
                <w:sz w:val="24"/>
                <w:szCs w:val="24"/>
              </w:rPr>
            </w:pPr>
            <w:r w:rsidRPr="00C77BAC">
              <w:rPr>
                <w:rFonts w:ascii="Arial" w:eastAsia="Times New Roman" w:hAnsi="Arial" w:cs="Arial"/>
                <w:sz w:val="20"/>
                <w:szCs w:val="20"/>
              </w:rPr>
              <w:t>This block can also be used to track personal work habits by</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adding columns such as “Action Required,” “Delegated To,” “Status,”</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etc.</w:t>
            </w:r>
          </w:p>
        </w:tc>
      </w:tr>
      <w:tr w:rsidR="00C77BAC" w:rsidRPr="00C77BAC" w:rsidTr="007035D5">
        <w:trPr>
          <w:trHeight w:hRule="exact" w:val="1465"/>
        </w:trPr>
        <w:tc>
          <w:tcPr>
            <w:tcW w:w="1137"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7"/>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3046"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56"/>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56"/>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56"/>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56"/>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617"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113"/>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position/title, and signature of the person</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preparing the form.  Enter date (month/day/year) and time prepared</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(24-hour 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53"/>
          <w:pgSz w:w="12240" w:h="15840"/>
          <w:pgMar w:top="500" w:right="540" w:bottom="700" w:left="540" w:header="304" w:footer="504" w:gutter="0"/>
          <w:cols w:space="720"/>
          <w:noEndnote/>
        </w:sectPr>
      </w:pPr>
    </w:p>
    <w:p w:rsidR="00C77BAC" w:rsidRPr="00C77BAC" w:rsidRDefault="00C77BAC" w:rsidP="00C77BAC">
      <w:pPr>
        <w:widowControl w:val="0"/>
        <w:tabs>
          <w:tab w:val="left" w:pos="6202"/>
          <w:tab w:val="left" w:pos="8269"/>
        </w:tabs>
        <w:kinsoku w:val="0"/>
        <w:overflowPunct w:val="0"/>
        <w:autoSpaceDE w:val="0"/>
        <w:autoSpaceDN w:val="0"/>
        <w:adjustRightInd w:val="0"/>
        <w:spacing w:before="58" w:after="0" w:line="240" w:lineRule="auto"/>
        <w:ind w:right="18"/>
        <w:jc w:val="center"/>
        <w:rPr>
          <w:rFonts w:ascii="Arial" w:eastAsia="Times New Roman" w:hAnsi="Arial" w:cs="Arial"/>
          <w:sz w:val="20"/>
          <w:szCs w:val="20"/>
        </w:rPr>
      </w:pPr>
      <w:r w:rsidRPr="00C77BAC">
        <w:rPr>
          <w:rFonts w:ascii="Arial" w:eastAsia="Times New Roman" w:hAnsi="Arial" w:cs="Arial"/>
          <w:noProof/>
          <w:sz w:val="20"/>
          <w:szCs w:val="20"/>
        </w:rPr>
        <w:lastRenderedPageBreak/>
        <mc:AlternateContent>
          <mc:Choice Requires="wps">
            <w:drawing>
              <wp:anchor distT="0" distB="0" distL="114300" distR="114300" simplePos="0" relativeHeight="251682816" behindDoc="1" locked="0" layoutInCell="0" allowOverlap="1">
                <wp:simplePos x="0" y="0"/>
                <wp:positionH relativeFrom="page">
                  <wp:posOffset>1559560</wp:posOffset>
                </wp:positionH>
                <wp:positionV relativeFrom="paragraph">
                  <wp:posOffset>167640</wp:posOffset>
                </wp:positionV>
                <wp:extent cx="6938645" cy="12700"/>
                <wp:effectExtent l="6985" t="12065" r="7620" b="0"/>
                <wp:wrapNone/>
                <wp:docPr id="75" name="Freeform: 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7C0CB23A" id="Freeform: Shape 75" o:spid="_x0000_s1026" style="position:absolute;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22.8pt,13.2pt,669.1pt,13.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bHsAAMAAJo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" o:allowincell="f" filled="f" strokeweight=".1189mm">
                <v:path arrowok="t" o:connecttype="custom" o:connectlocs="0,0;6938010,0" o:connectangles="0,0"/>
                <w10:wrap anchorx="page"/>
              </v:polyline>
            </w:pict>
          </mc:Fallback>
        </mc:AlternateContent>
      </w:r>
      <w:r w:rsidRPr="00C77BAC">
        <w:rPr>
          <w:rFonts w:ascii="Arial" w:eastAsia="Times New Roman" w:hAnsi="Arial" w:cs="Arial"/>
          <w:sz w:val="20"/>
          <w:szCs w:val="20"/>
        </w:rPr>
        <w:t>Hazardous Materials Transportation by Rail Response</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Plan</w:t>
      </w:r>
      <w:r w:rsidRPr="00C77BAC">
        <w:rPr>
          <w:rFonts w:ascii="Arial" w:eastAsia="Times New Roman" w:hAnsi="Arial" w:cs="Arial"/>
          <w:sz w:val="20"/>
          <w:szCs w:val="20"/>
        </w:rPr>
        <w:tab/>
        <w:t>CEPA</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LEPC</w:t>
      </w:r>
      <w:r w:rsidRPr="00C77BAC">
        <w:rPr>
          <w:rFonts w:ascii="Arial" w:eastAsia="Times New Roman" w:hAnsi="Arial" w:cs="Arial"/>
          <w:sz w:val="20"/>
          <w:szCs w:val="20"/>
        </w:rPr>
        <w:tab/>
        <w:t>ICS Forms ICS 201-ICS</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215A</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sz w:val="18"/>
          <w:szCs w:val="18"/>
        </w:rPr>
      </w:pPr>
    </w:p>
    <w:p w:rsidR="00C77BAC" w:rsidRPr="00C77BAC" w:rsidRDefault="00C77BAC" w:rsidP="00C77BAC">
      <w:pPr>
        <w:widowControl w:val="0"/>
        <w:kinsoku w:val="0"/>
        <w:overflowPunct w:val="0"/>
        <w:autoSpaceDE w:val="0"/>
        <w:autoSpaceDN w:val="0"/>
        <w:adjustRightInd w:val="0"/>
        <w:spacing w:after="0" w:line="240" w:lineRule="auto"/>
        <w:ind w:right="19"/>
        <w:jc w:val="center"/>
        <w:outlineLvl w:val="0"/>
        <w:rPr>
          <w:rFonts w:ascii="Arial" w:eastAsia="Times New Roman" w:hAnsi="Arial" w:cs="Arial"/>
          <w:sz w:val="28"/>
          <w:szCs w:val="28"/>
        </w:rPr>
      </w:pPr>
      <w:bookmarkStart w:id="15" w:name="OPERATIONAL_PLANNING_WORKSHEET_(ICS_215)"/>
      <w:bookmarkEnd w:id="15"/>
      <w:r w:rsidRPr="00C77BAC">
        <w:rPr>
          <w:rFonts w:ascii="Arial" w:eastAsia="Times New Roman" w:hAnsi="Arial" w:cs="Arial"/>
          <w:b/>
          <w:bCs/>
          <w:sz w:val="28"/>
          <w:szCs w:val="28"/>
        </w:rPr>
        <w:t>OPERATIONAL PLANNING WORKSHEET (ICS</w:t>
      </w:r>
      <w:r w:rsidRPr="00C77BAC">
        <w:rPr>
          <w:rFonts w:ascii="Arial" w:eastAsia="Times New Roman" w:hAnsi="Arial" w:cs="Arial"/>
          <w:b/>
          <w:bCs/>
          <w:spacing w:val="-25"/>
          <w:sz w:val="28"/>
          <w:szCs w:val="28"/>
        </w:rPr>
        <w:t xml:space="preserve"> </w:t>
      </w:r>
      <w:r w:rsidRPr="00C77BAC">
        <w:rPr>
          <w:rFonts w:ascii="Arial" w:eastAsia="Times New Roman" w:hAnsi="Arial" w:cs="Arial"/>
          <w:b/>
          <w:bCs/>
          <w:sz w:val="28"/>
          <w:szCs w:val="28"/>
        </w:rPr>
        <w:t>215)</w:t>
      </w:r>
    </w:p>
    <w:p w:rsidR="00C77BAC" w:rsidRPr="00C77BAC" w:rsidRDefault="00C77BAC" w:rsidP="00C77BAC">
      <w:pPr>
        <w:widowControl w:val="0"/>
        <w:kinsoku w:val="0"/>
        <w:overflowPunct w:val="0"/>
        <w:autoSpaceDE w:val="0"/>
        <w:autoSpaceDN w:val="0"/>
        <w:adjustRightInd w:val="0"/>
        <w:spacing w:before="3" w:after="0" w:line="240" w:lineRule="auto"/>
        <w:rPr>
          <w:rFonts w:ascii="Arial" w:eastAsia="Times New Roman" w:hAnsi="Arial" w:cs="Arial"/>
          <w:b/>
          <w:bCs/>
          <w:sz w:val="5"/>
          <w:szCs w:val="5"/>
        </w:rPr>
      </w:pPr>
    </w:p>
    <w:tbl>
      <w:tblPr>
        <w:tblW w:w="0" w:type="auto"/>
        <w:tblInd w:w="116" w:type="dxa"/>
        <w:tblLayout w:type="fixed"/>
        <w:tblCellMar>
          <w:left w:w="0" w:type="dxa"/>
          <w:right w:w="0" w:type="dxa"/>
        </w:tblCellMar>
        <w:tblLook w:val="0000" w:firstRow="0" w:lastRow="0" w:firstColumn="0" w:lastColumn="0" w:noHBand="0" w:noVBand="0"/>
      </w:tblPr>
      <w:tblGrid>
        <w:gridCol w:w="456"/>
        <w:gridCol w:w="810"/>
        <w:gridCol w:w="1993"/>
        <w:gridCol w:w="635"/>
        <w:gridCol w:w="473"/>
        <w:gridCol w:w="475"/>
        <w:gridCol w:w="476"/>
        <w:gridCol w:w="472"/>
        <w:gridCol w:w="476"/>
        <w:gridCol w:w="475"/>
        <w:gridCol w:w="473"/>
        <w:gridCol w:w="475"/>
        <w:gridCol w:w="475"/>
        <w:gridCol w:w="473"/>
        <w:gridCol w:w="475"/>
        <w:gridCol w:w="475"/>
        <w:gridCol w:w="1406"/>
        <w:gridCol w:w="1259"/>
        <w:gridCol w:w="987"/>
        <w:gridCol w:w="1168"/>
      </w:tblGrid>
      <w:tr w:rsidR="00C77BAC" w:rsidRPr="00C77BAC" w:rsidTr="007035D5">
        <w:trPr>
          <w:trHeight w:hRule="exact" w:val="570"/>
        </w:trPr>
        <w:tc>
          <w:tcPr>
            <w:tcW w:w="6266" w:type="dxa"/>
            <w:gridSpan w:val="9"/>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8141" w:type="dxa"/>
            <w:gridSpan w:val="11"/>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5060"/>
              </w:tabs>
              <w:kinsoku w:val="0"/>
              <w:overflowPunct w:val="0"/>
              <w:autoSpaceDE w:val="0"/>
              <w:autoSpaceDN w:val="0"/>
              <w:adjustRightInd w:val="0"/>
              <w:spacing w:before="37"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2. Operational Period: </w:t>
            </w:r>
            <w:r w:rsidRPr="00C77BAC">
              <w:rPr>
                <w:rFonts w:ascii="Arial" w:eastAsia="Times New Roman" w:hAnsi="Arial" w:cs="Arial"/>
                <w:b/>
                <w:bCs/>
                <w:spacing w:val="55"/>
                <w:sz w:val="20"/>
                <w:szCs w:val="20"/>
              </w:rPr>
              <w:t xml:space="preserve"> </w:t>
            </w:r>
            <w:r w:rsidRPr="00C77BAC">
              <w:rPr>
                <w:rFonts w:ascii="Arial" w:eastAsia="Times New Roman" w:hAnsi="Arial" w:cs="Arial"/>
                <w:sz w:val="20"/>
                <w:szCs w:val="20"/>
              </w:rPr>
              <w:t>Date 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5061"/>
              </w:tabs>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2116"/>
        </w:trPr>
        <w:tc>
          <w:tcPr>
            <w:tcW w:w="456" w:type="dxa"/>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9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3.</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Branch</w:t>
            </w:r>
          </w:p>
        </w:tc>
        <w:tc>
          <w:tcPr>
            <w:tcW w:w="810" w:type="dxa"/>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156" w:after="0" w:line="247" w:lineRule="auto"/>
              <w:ind w:right="243"/>
              <w:rPr>
                <w:rFonts w:ascii="Times New Roman" w:eastAsia="Times New Roman" w:hAnsi="Times New Roman" w:cs="Times New Roman"/>
                <w:sz w:val="24"/>
                <w:szCs w:val="24"/>
              </w:rPr>
            </w:pPr>
            <w:r w:rsidRPr="00C77BAC">
              <w:rPr>
                <w:rFonts w:ascii="Arial" w:eastAsia="Times New Roman" w:hAnsi="Arial" w:cs="Arial"/>
                <w:b/>
                <w:bCs/>
                <w:sz w:val="20"/>
                <w:szCs w:val="20"/>
              </w:rPr>
              <w:t>4. Division,</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Group, or</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Other</w:t>
            </w:r>
          </w:p>
        </w:tc>
        <w:tc>
          <w:tcPr>
            <w:tcW w:w="1993" w:type="dxa"/>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71" w:after="0" w:line="240" w:lineRule="auto"/>
              <w:rPr>
                <w:rFonts w:ascii="Arial" w:eastAsia="Times New Roman" w:hAnsi="Arial" w:cs="Arial"/>
                <w:sz w:val="20"/>
                <w:szCs w:val="20"/>
              </w:rPr>
            </w:pPr>
            <w:r w:rsidRPr="00C77BAC">
              <w:rPr>
                <w:rFonts w:ascii="Arial" w:eastAsia="Times New Roman" w:hAnsi="Arial" w:cs="Arial"/>
                <w:b/>
                <w:bCs/>
                <w:sz w:val="20"/>
                <w:szCs w:val="20"/>
              </w:rPr>
              <w:t>5. Work</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Assignment</w:t>
            </w:r>
          </w:p>
          <w:p w:rsidR="00C77BAC" w:rsidRPr="00C77BAC" w:rsidRDefault="00C77BAC" w:rsidP="00C77BAC">
            <w:pPr>
              <w:widowControl w:val="0"/>
              <w:kinsoku w:val="0"/>
              <w:overflowPunct w:val="0"/>
              <w:autoSpaceDE w:val="0"/>
              <w:autoSpaceDN w:val="0"/>
              <w:adjustRightInd w:val="0"/>
              <w:spacing w:before="5" w:after="0" w:line="247" w:lineRule="auto"/>
              <w:ind w:right="866"/>
              <w:rPr>
                <w:rFonts w:ascii="Times New Roman" w:eastAsia="Times New Roman" w:hAnsi="Times New Roman" w:cs="Times New Roman"/>
                <w:sz w:val="24"/>
                <w:szCs w:val="24"/>
              </w:rPr>
            </w:pPr>
            <w:r w:rsidRPr="00C77BAC">
              <w:rPr>
                <w:rFonts w:ascii="Arial" w:eastAsia="Times New Roman" w:hAnsi="Arial" w:cs="Arial"/>
                <w:b/>
                <w:bCs/>
                <w:sz w:val="20"/>
                <w:szCs w:val="20"/>
              </w:rPr>
              <w:t>&amp;</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Special Instructions</w:t>
            </w:r>
          </w:p>
        </w:tc>
        <w:tc>
          <w:tcPr>
            <w:tcW w:w="635" w:type="dxa"/>
            <w:tcBorders>
              <w:top w:val="single" w:sz="12" w:space="0" w:color="000000"/>
              <w:left w:val="single" w:sz="12" w:space="0" w:color="000000"/>
              <w:bottom w:val="single" w:sz="12" w:space="0" w:color="000000"/>
              <w:right w:val="single" w:sz="4" w:space="0" w:color="000000"/>
            </w:tcBorders>
            <w:textDirection w:val="btLr"/>
          </w:tcPr>
          <w:p w:rsidR="00C77BAC" w:rsidRPr="00C77BAC" w:rsidRDefault="00C77BAC" w:rsidP="00C77BAC">
            <w:pPr>
              <w:widowControl w:val="0"/>
              <w:kinsoku w:val="0"/>
              <w:overflowPunct w:val="0"/>
              <w:autoSpaceDE w:val="0"/>
              <w:autoSpaceDN w:val="0"/>
              <w:adjustRightInd w:val="0"/>
              <w:spacing w:before="9" w:after="0" w:line="240" w:lineRule="auto"/>
              <w:rPr>
                <w:rFonts w:ascii="Arial" w:eastAsia="Times New Roman" w:hAnsi="Arial" w:cs="Arial"/>
                <w:b/>
                <w:bCs/>
                <w:sz w:val="16"/>
                <w:szCs w:val="16"/>
              </w:rPr>
            </w:pP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6.</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Resources</w:t>
            </w: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6"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7" w:lineRule="auto"/>
              <w:ind w:right="866"/>
              <w:rPr>
                <w:rFonts w:ascii="Times New Roman" w:eastAsia="Times New Roman" w:hAnsi="Times New Roman" w:cs="Times New Roman"/>
                <w:sz w:val="24"/>
                <w:szCs w:val="24"/>
              </w:rPr>
            </w:pPr>
            <w:r w:rsidRPr="00C77BAC">
              <w:rPr>
                <w:rFonts w:ascii="Arial" w:eastAsia="Times New Roman" w:hAnsi="Arial" w:cs="Arial"/>
                <w:b/>
                <w:bCs/>
                <w:sz w:val="20"/>
                <w:szCs w:val="20"/>
              </w:rPr>
              <w:t>7.</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Overhead Position(s)</w:t>
            </w:r>
          </w:p>
        </w:tc>
        <w:tc>
          <w:tcPr>
            <w:tcW w:w="1259" w:type="dxa"/>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9" w:after="0" w:line="240" w:lineRule="auto"/>
              <w:rPr>
                <w:rFonts w:ascii="Arial" w:eastAsia="Times New Roman" w:hAnsi="Arial" w:cs="Arial"/>
                <w:b/>
                <w:bCs/>
              </w:rPr>
            </w:pPr>
          </w:p>
          <w:p w:rsidR="00C77BAC" w:rsidRPr="00C77BAC" w:rsidRDefault="00C77BAC" w:rsidP="00C77BAC">
            <w:pPr>
              <w:widowControl w:val="0"/>
              <w:kinsoku w:val="0"/>
              <w:overflowPunct w:val="0"/>
              <w:autoSpaceDE w:val="0"/>
              <w:autoSpaceDN w:val="0"/>
              <w:adjustRightInd w:val="0"/>
              <w:spacing w:after="0" w:line="247" w:lineRule="auto"/>
              <w:ind w:right="779"/>
              <w:rPr>
                <w:rFonts w:ascii="Times New Roman" w:eastAsia="Times New Roman" w:hAnsi="Times New Roman" w:cs="Times New Roman"/>
                <w:sz w:val="24"/>
                <w:szCs w:val="24"/>
              </w:rPr>
            </w:pPr>
            <w:r w:rsidRPr="00C77BAC">
              <w:rPr>
                <w:rFonts w:ascii="Arial" w:eastAsia="Times New Roman" w:hAnsi="Arial" w:cs="Arial"/>
                <w:b/>
                <w:bCs/>
                <w:sz w:val="20"/>
                <w:szCs w:val="20"/>
              </w:rPr>
              <w:t>8.</w:t>
            </w:r>
            <w:r w:rsidRPr="00C77BAC">
              <w:rPr>
                <w:rFonts w:ascii="Arial" w:eastAsia="Times New Roman" w:hAnsi="Arial" w:cs="Arial"/>
                <w:b/>
                <w:bCs/>
                <w:spacing w:val="-2"/>
                <w:sz w:val="20"/>
                <w:szCs w:val="20"/>
              </w:rPr>
              <w:t xml:space="preserve"> </w:t>
            </w:r>
            <w:r w:rsidRPr="00C77BAC">
              <w:rPr>
                <w:rFonts w:ascii="Arial" w:eastAsia="Times New Roman" w:hAnsi="Arial" w:cs="Arial"/>
                <w:b/>
                <w:bCs/>
                <w:sz w:val="20"/>
                <w:szCs w:val="20"/>
              </w:rPr>
              <w:t>Special Equipment</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&amp; Supplies</w:t>
            </w:r>
          </w:p>
        </w:tc>
        <w:tc>
          <w:tcPr>
            <w:tcW w:w="987" w:type="dxa"/>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21"/>
                <w:szCs w:val="21"/>
              </w:rPr>
            </w:pPr>
          </w:p>
          <w:p w:rsidR="00C77BAC" w:rsidRPr="00C77BAC" w:rsidRDefault="00C77BAC" w:rsidP="00C77BAC">
            <w:pPr>
              <w:widowControl w:val="0"/>
              <w:kinsoku w:val="0"/>
              <w:overflowPunct w:val="0"/>
              <w:autoSpaceDE w:val="0"/>
              <w:autoSpaceDN w:val="0"/>
              <w:adjustRightInd w:val="0"/>
              <w:spacing w:after="0" w:line="247" w:lineRule="auto"/>
              <w:ind w:right="844"/>
              <w:rPr>
                <w:rFonts w:ascii="Times New Roman" w:eastAsia="Times New Roman" w:hAnsi="Times New Roman" w:cs="Times New Roman"/>
                <w:sz w:val="24"/>
                <w:szCs w:val="24"/>
              </w:rPr>
            </w:pPr>
            <w:r w:rsidRPr="00C77BAC">
              <w:rPr>
                <w:rFonts w:ascii="Arial" w:eastAsia="Times New Roman" w:hAnsi="Arial" w:cs="Arial"/>
                <w:b/>
                <w:bCs/>
                <w:sz w:val="20"/>
                <w:szCs w:val="20"/>
              </w:rPr>
              <w:t>9.</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Reporting Location</w:t>
            </w:r>
          </w:p>
        </w:tc>
        <w:tc>
          <w:tcPr>
            <w:tcW w:w="1168" w:type="dxa"/>
            <w:tcBorders>
              <w:top w:val="single" w:sz="12" w:space="0" w:color="000000"/>
              <w:left w:val="single" w:sz="12" w:space="0" w:color="000000"/>
              <w:bottom w:val="single" w:sz="12" w:space="0" w:color="000000"/>
              <w:right w:val="single" w:sz="12" w:space="0" w:color="000000"/>
            </w:tcBorders>
            <w:textDirection w:val="btLr"/>
          </w:tcPr>
          <w:p w:rsidR="00C77BAC" w:rsidRPr="00C77BAC" w:rsidRDefault="00C77BAC" w:rsidP="00C77BAC">
            <w:pPr>
              <w:widowControl w:val="0"/>
              <w:kinsoku w:val="0"/>
              <w:overflowPunct w:val="0"/>
              <w:autoSpaceDE w:val="0"/>
              <w:autoSpaceDN w:val="0"/>
              <w:adjustRightInd w:val="0"/>
              <w:spacing w:before="2" w:after="0" w:line="240" w:lineRule="auto"/>
              <w:rPr>
                <w:rFonts w:ascii="Arial" w:eastAsia="Times New Roman" w:hAnsi="Arial" w:cs="Arial"/>
                <w:b/>
                <w:bCs/>
                <w:sz w:val="29"/>
                <w:szCs w:val="29"/>
              </w:rPr>
            </w:pPr>
          </w:p>
          <w:p w:rsidR="00C77BAC" w:rsidRPr="00C77BAC" w:rsidRDefault="00C77BAC" w:rsidP="00C77BAC">
            <w:pPr>
              <w:widowControl w:val="0"/>
              <w:kinsoku w:val="0"/>
              <w:overflowPunct w:val="0"/>
              <w:autoSpaceDE w:val="0"/>
              <w:autoSpaceDN w:val="0"/>
              <w:adjustRightInd w:val="0"/>
              <w:spacing w:after="0" w:line="247" w:lineRule="auto"/>
              <w:ind w:right="655"/>
              <w:rPr>
                <w:rFonts w:ascii="Times New Roman" w:eastAsia="Times New Roman" w:hAnsi="Times New Roman" w:cs="Times New Roman"/>
                <w:sz w:val="24"/>
                <w:szCs w:val="24"/>
              </w:rPr>
            </w:pPr>
            <w:r w:rsidRPr="00C77BAC">
              <w:rPr>
                <w:rFonts w:ascii="Arial" w:eastAsia="Times New Roman" w:hAnsi="Arial" w:cs="Arial"/>
                <w:b/>
                <w:bCs/>
                <w:sz w:val="20"/>
                <w:szCs w:val="20"/>
              </w:rPr>
              <w:t>10.</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Requested Arrival</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Time</w:t>
            </w:r>
          </w:p>
        </w:tc>
      </w:tr>
      <w:tr w:rsidR="00C77BAC" w:rsidRPr="00C77BAC" w:rsidTr="007035D5">
        <w:trPr>
          <w:trHeight w:hRule="exact" w:val="290"/>
        </w:trPr>
        <w:tc>
          <w:tcPr>
            <w:tcW w:w="456" w:type="dxa"/>
            <w:vMerge w:val="restart"/>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val="restart"/>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val="restart"/>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single" w:sz="12"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Req.</w:t>
            </w:r>
          </w:p>
        </w:tc>
        <w:tc>
          <w:tcPr>
            <w:tcW w:w="473"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val="restart"/>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val="restart"/>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val="restart"/>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val="restart"/>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00"/>
        </w:trPr>
        <w:tc>
          <w:tcPr>
            <w:tcW w:w="456"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6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Have</w:t>
            </w: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00"/>
        </w:trPr>
        <w:tc>
          <w:tcPr>
            <w:tcW w:w="456" w:type="dxa"/>
            <w:vMerge/>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6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Need</w:t>
            </w: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val="restart"/>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Req.</w:t>
            </w: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Have</w:t>
            </w: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1"/>
        </w:trPr>
        <w:tc>
          <w:tcPr>
            <w:tcW w:w="456"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Need</w:t>
            </w: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val="restart"/>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Req.</w:t>
            </w: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Have</w:t>
            </w: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1"/>
        </w:trPr>
        <w:tc>
          <w:tcPr>
            <w:tcW w:w="456"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Need</w:t>
            </w: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val="restart"/>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Req.</w:t>
            </w: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Have</w:t>
            </w: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1"/>
        </w:trPr>
        <w:tc>
          <w:tcPr>
            <w:tcW w:w="456"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Need</w:t>
            </w: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val="restart"/>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Req.</w:t>
            </w: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val="restart"/>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Have</w:t>
            </w: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1"/>
        </w:trPr>
        <w:tc>
          <w:tcPr>
            <w:tcW w:w="456"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Need</w:t>
            </w: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280"/>
        </w:trPr>
        <w:tc>
          <w:tcPr>
            <w:tcW w:w="456" w:type="dxa"/>
            <w:vMerge w:val="restart"/>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val="restart"/>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val="restart"/>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single"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Req.</w:t>
            </w: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val="restart"/>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val="restart"/>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val="restart"/>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val="restart"/>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00"/>
        </w:trPr>
        <w:tc>
          <w:tcPr>
            <w:tcW w:w="45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dotted"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6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Have</w:t>
            </w: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dotted"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10"/>
        </w:trPr>
        <w:tc>
          <w:tcPr>
            <w:tcW w:w="456" w:type="dxa"/>
            <w:vMerge/>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810" w:type="dxa"/>
            <w:vMerge/>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993"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635" w:type="dxa"/>
            <w:tcBorders>
              <w:top w:val="dotted"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60" w:after="0" w:line="240" w:lineRule="auto"/>
              <w:rPr>
                <w:rFonts w:ascii="Times New Roman" w:eastAsia="Times New Roman" w:hAnsi="Times New Roman" w:cs="Times New Roman"/>
                <w:sz w:val="24"/>
                <w:szCs w:val="24"/>
              </w:rPr>
            </w:pPr>
            <w:r w:rsidRPr="00C77BAC">
              <w:rPr>
                <w:rFonts w:ascii="Arial" w:eastAsia="Times New Roman" w:hAnsi="Arial" w:cs="Arial"/>
                <w:sz w:val="16"/>
                <w:szCs w:val="16"/>
              </w:rPr>
              <w:t>Need</w:t>
            </w:r>
          </w:p>
        </w:tc>
        <w:tc>
          <w:tcPr>
            <w:tcW w:w="473"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dotted" w:sz="4"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59"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987"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168" w:type="dxa"/>
            <w:vMerge/>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90"/>
        </w:trPr>
        <w:tc>
          <w:tcPr>
            <w:tcW w:w="1266" w:type="dxa"/>
            <w:gridSpan w:val="2"/>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5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215</w:t>
            </w:r>
          </w:p>
        </w:tc>
        <w:tc>
          <w:tcPr>
            <w:tcW w:w="2628" w:type="dxa"/>
            <w:gridSpan w:val="2"/>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98" w:after="0" w:line="240" w:lineRule="auto"/>
              <w:rPr>
                <w:rFonts w:ascii="Arial" w:eastAsia="Times New Roman" w:hAnsi="Arial" w:cs="Arial"/>
                <w:sz w:val="20"/>
                <w:szCs w:val="20"/>
              </w:rPr>
            </w:pPr>
            <w:r w:rsidRPr="00C77BAC">
              <w:rPr>
                <w:rFonts w:ascii="Arial" w:eastAsia="Times New Roman" w:hAnsi="Arial" w:cs="Arial"/>
                <w:b/>
                <w:bCs/>
                <w:sz w:val="20"/>
                <w:szCs w:val="20"/>
              </w:rPr>
              <w:t>11. Total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Resources</w:t>
            </w:r>
          </w:p>
          <w:p w:rsidR="00C77BAC" w:rsidRPr="00C77BAC" w:rsidRDefault="00C77BAC" w:rsidP="00C77BAC">
            <w:pPr>
              <w:widowControl w:val="0"/>
              <w:kinsoku w:val="0"/>
              <w:overflowPunct w:val="0"/>
              <w:autoSpaceDE w:val="0"/>
              <w:autoSpaceDN w:val="0"/>
              <w:adjustRightInd w:val="0"/>
              <w:spacing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Required</w:t>
            </w: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414" w:type="dxa"/>
            <w:gridSpan w:val="3"/>
            <w:vMerge w:val="restart"/>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118" w:after="0" w:line="240" w:lineRule="auto"/>
              <w:jc w:val="both"/>
              <w:rPr>
                <w:rFonts w:ascii="Arial" w:eastAsia="Times New Roman" w:hAnsi="Arial" w:cs="Arial"/>
                <w:sz w:val="20"/>
                <w:szCs w:val="20"/>
              </w:rPr>
            </w:pPr>
            <w:r w:rsidRPr="00C77BAC">
              <w:rPr>
                <w:rFonts w:ascii="Arial" w:eastAsia="Times New Roman" w:hAnsi="Arial" w:cs="Arial"/>
                <w:b/>
                <w:bCs/>
                <w:sz w:val="20"/>
                <w:szCs w:val="20"/>
              </w:rPr>
              <w:t>14. Prepared</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by:</w:t>
            </w:r>
          </w:p>
          <w:p w:rsidR="00C77BAC" w:rsidRPr="00C77BAC" w:rsidRDefault="00C77BAC" w:rsidP="00C77BAC">
            <w:pPr>
              <w:widowControl w:val="0"/>
              <w:tabs>
                <w:tab w:val="left" w:pos="3118"/>
              </w:tabs>
              <w:kinsoku w:val="0"/>
              <w:overflowPunct w:val="0"/>
              <w:autoSpaceDE w:val="0"/>
              <w:autoSpaceDN w:val="0"/>
              <w:adjustRightInd w:val="0"/>
              <w:spacing w:before="158" w:after="0" w:line="427" w:lineRule="auto"/>
              <w:ind w:right="246"/>
              <w:jc w:val="both"/>
              <w:rPr>
                <w:rFonts w:ascii="Arial" w:eastAsia="Times New Roman" w:hAnsi="Arial" w:cs="Arial"/>
                <w:sz w:val="20"/>
                <w:szCs w:val="20"/>
              </w:rPr>
            </w:pPr>
            <w:r w:rsidRPr="00C77BAC">
              <w:rPr>
                <w:rFonts w:ascii="Arial" w:eastAsia="Times New Roman" w:hAnsi="Arial" w:cs="Arial"/>
                <w:sz w:val="20"/>
                <w:szCs w:val="20"/>
              </w:rPr>
              <w:t xml:space="preserve">Name: </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w w:val="30"/>
                <w:sz w:val="20"/>
                <w:szCs w:val="20"/>
                <w:u w:val="single"/>
              </w:rPr>
              <w:t xml:space="preserve"> </w:t>
            </w:r>
            <w:r w:rsidRPr="00C77BAC">
              <w:rPr>
                <w:rFonts w:ascii="Arial" w:eastAsia="Times New Roman" w:hAnsi="Arial" w:cs="Arial"/>
                <w:sz w:val="20"/>
                <w:szCs w:val="20"/>
              </w:rPr>
              <w:t xml:space="preserve"> Position/Title: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w w:val="30"/>
                <w:sz w:val="20"/>
                <w:szCs w:val="20"/>
                <w:u w:val="single"/>
              </w:rPr>
              <w:t xml:space="preserve"> </w:t>
            </w:r>
            <w:r w:rsidRPr="00C77BAC">
              <w:rPr>
                <w:rFonts w:ascii="Arial" w:eastAsia="Times New Roman" w:hAnsi="Arial" w:cs="Arial"/>
                <w:sz w:val="20"/>
                <w:szCs w:val="20"/>
              </w:rPr>
              <w:t xml:space="preserve"> 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r w:rsidRPr="00C77BAC">
              <w:rPr>
                <w:rFonts w:ascii="Arial" w:eastAsia="Times New Roman" w:hAnsi="Arial" w:cs="Arial"/>
                <w:w w:val="30"/>
                <w:sz w:val="20"/>
                <w:szCs w:val="20"/>
                <w:u w:val="single"/>
              </w:rPr>
              <w:t xml:space="preserve"> </w:t>
            </w:r>
          </w:p>
          <w:p w:rsidR="00C77BAC" w:rsidRPr="00C77BAC" w:rsidRDefault="00C77BAC" w:rsidP="00C77BAC">
            <w:pPr>
              <w:widowControl w:val="0"/>
              <w:tabs>
                <w:tab w:val="left" w:pos="3135"/>
              </w:tabs>
              <w:kinsoku w:val="0"/>
              <w:overflowPunct w:val="0"/>
              <w:autoSpaceDE w:val="0"/>
              <w:autoSpaceDN w:val="0"/>
              <w:adjustRightInd w:val="0"/>
              <w:spacing w:before="6" w:after="0" w:line="240" w:lineRule="auto"/>
              <w:jc w:val="both"/>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690"/>
        </w:trPr>
        <w:tc>
          <w:tcPr>
            <w:tcW w:w="1266" w:type="dxa"/>
            <w:gridSpan w:val="2"/>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3135"/>
              </w:tabs>
              <w:kinsoku w:val="0"/>
              <w:overflowPunct w:val="0"/>
              <w:autoSpaceDE w:val="0"/>
              <w:autoSpaceDN w:val="0"/>
              <w:adjustRightInd w:val="0"/>
              <w:spacing w:before="6" w:after="0" w:line="240" w:lineRule="auto"/>
              <w:jc w:val="both"/>
              <w:rPr>
                <w:rFonts w:ascii="Times New Roman" w:eastAsia="Times New Roman" w:hAnsi="Times New Roman" w:cs="Times New Roman"/>
                <w:sz w:val="24"/>
                <w:szCs w:val="24"/>
              </w:rPr>
            </w:pPr>
          </w:p>
        </w:tc>
        <w:tc>
          <w:tcPr>
            <w:tcW w:w="2628" w:type="dxa"/>
            <w:gridSpan w:val="2"/>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98" w:after="0" w:line="240" w:lineRule="auto"/>
              <w:ind w:right="108"/>
              <w:rPr>
                <w:rFonts w:ascii="Times New Roman" w:eastAsia="Times New Roman" w:hAnsi="Times New Roman" w:cs="Times New Roman"/>
                <w:sz w:val="24"/>
                <w:szCs w:val="24"/>
              </w:rPr>
            </w:pPr>
            <w:r w:rsidRPr="00C77BAC">
              <w:rPr>
                <w:rFonts w:ascii="Arial" w:eastAsia="Times New Roman" w:hAnsi="Arial" w:cs="Arial"/>
                <w:b/>
                <w:bCs/>
                <w:sz w:val="20"/>
                <w:szCs w:val="20"/>
              </w:rPr>
              <w:t>12. Total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Resources Have on</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Hand</w:t>
            </w: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414" w:type="dxa"/>
            <w:gridSpan w:val="3"/>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690"/>
        </w:trPr>
        <w:tc>
          <w:tcPr>
            <w:tcW w:w="1266" w:type="dxa"/>
            <w:gridSpan w:val="2"/>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2628" w:type="dxa"/>
            <w:gridSpan w:val="2"/>
            <w:tcBorders>
              <w:top w:val="single" w:sz="12"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98" w:after="0" w:line="240" w:lineRule="auto"/>
              <w:ind w:right="108"/>
              <w:rPr>
                <w:rFonts w:ascii="Times New Roman" w:eastAsia="Times New Roman" w:hAnsi="Times New Roman" w:cs="Times New Roman"/>
                <w:sz w:val="24"/>
                <w:szCs w:val="24"/>
              </w:rPr>
            </w:pPr>
            <w:r w:rsidRPr="00C77BAC">
              <w:rPr>
                <w:rFonts w:ascii="Arial" w:eastAsia="Times New Roman" w:hAnsi="Arial" w:cs="Arial"/>
                <w:b/>
                <w:bCs/>
                <w:sz w:val="20"/>
                <w:szCs w:val="20"/>
              </w:rPr>
              <w:t>13. Total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Resources Need To</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Order</w:t>
            </w: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2"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6"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3"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4"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75" w:type="dxa"/>
            <w:tcBorders>
              <w:top w:val="single" w:sz="12" w:space="0" w:color="000000"/>
              <w:left w:val="single" w:sz="4"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406" w:type="dxa"/>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3414" w:type="dxa"/>
            <w:gridSpan w:val="3"/>
            <w:vMerge/>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bl>
    <w:p w:rsidR="00C77BAC" w:rsidRPr="00C77BAC" w:rsidRDefault="00C77BAC" w:rsidP="00C77BAC">
      <w:pPr>
        <w:widowControl w:val="0"/>
        <w:kinsoku w:val="0"/>
        <w:overflowPunct w:val="0"/>
        <w:autoSpaceDE w:val="0"/>
        <w:autoSpaceDN w:val="0"/>
        <w:adjustRightInd w:val="0"/>
        <w:spacing w:after="0" w:line="240" w:lineRule="auto"/>
        <w:rPr>
          <w:rFonts w:ascii="Arial" w:eastAsia="Times New Roman" w:hAnsi="Arial" w:cs="Arial"/>
          <w:b/>
          <w:bCs/>
          <w:sz w:val="20"/>
          <w:szCs w:val="20"/>
        </w:rPr>
      </w:pP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b/>
          <w:bCs/>
        </w:rPr>
      </w:pPr>
    </w:p>
    <w:p w:rsidR="00C77BAC" w:rsidRPr="00C77BAC" w:rsidRDefault="00C77BAC" w:rsidP="00C77BAC">
      <w:pPr>
        <w:widowControl w:val="0"/>
        <w:kinsoku w:val="0"/>
        <w:overflowPunct w:val="0"/>
        <w:autoSpaceDE w:val="0"/>
        <w:autoSpaceDN w:val="0"/>
        <w:adjustRightInd w:val="0"/>
        <w:spacing w:after="0" w:line="240" w:lineRule="auto"/>
        <w:ind w:right="18"/>
        <w:jc w:val="center"/>
        <w:rPr>
          <w:rFonts w:ascii="Arial" w:eastAsia="Times New Roman" w:hAnsi="Arial" w:cs="Arial"/>
          <w:sz w:val="20"/>
          <w:szCs w:val="20"/>
        </w:rPr>
      </w:pPr>
      <w:r w:rsidRPr="00C77BAC">
        <w:rPr>
          <w:rFonts w:ascii="Arial" w:eastAsia="Times New Roman" w:hAnsi="Arial" w:cs="Arial"/>
          <w:noProof/>
          <w:sz w:val="20"/>
          <w:szCs w:val="20"/>
        </w:rPr>
        <mc:AlternateContent>
          <mc:Choice Requires="wpg">
            <w:drawing>
              <wp:anchor distT="0" distB="0" distL="114300" distR="114300" simplePos="0" relativeHeight="251683840" behindDoc="1" locked="0" layoutInCell="0" allowOverlap="1">
                <wp:simplePos x="0" y="0"/>
                <wp:positionH relativeFrom="page">
                  <wp:posOffset>2927350</wp:posOffset>
                </wp:positionH>
                <wp:positionV relativeFrom="paragraph">
                  <wp:posOffset>-1624330</wp:posOffset>
                </wp:positionV>
                <wp:extent cx="3608070" cy="1301750"/>
                <wp:effectExtent l="3175" t="10795" r="8255" b="1905"/>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8070" cy="1301750"/>
                          <a:chOff x="4610" y="-2558"/>
                          <a:chExt cx="5682" cy="2050"/>
                        </a:xfrm>
                      </wpg:grpSpPr>
                      <wps:wsp>
                        <wps:cNvPr id="277" name="Freeform 111"/>
                        <wps:cNvSpPr>
                          <a:spLocks/>
                        </wps:cNvSpPr>
                        <wps:spPr bwMode="auto">
                          <a:xfrm>
                            <a:off x="4615" y="-255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Freeform 112"/>
                        <wps:cNvSpPr>
                          <a:spLocks/>
                        </wps:cNvSpPr>
                        <wps:spPr bwMode="auto">
                          <a:xfrm>
                            <a:off x="5088" y="-255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Freeform 113"/>
                        <wps:cNvSpPr>
                          <a:spLocks/>
                        </wps:cNvSpPr>
                        <wps:spPr bwMode="auto">
                          <a:xfrm>
                            <a:off x="5563" y="-255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Freeform 114"/>
                        <wps:cNvSpPr>
                          <a:spLocks/>
                        </wps:cNvSpPr>
                        <wps:spPr bwMode="auto">
                          <a:xfrm>
                            <a:off x="6038" y="-255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Freeform 115"/>
                        <wps:cNvSpPr>
                          <a:spLocks/>
                        </wps:cNvSpPr>
                        <wps:spPr bwMode="auto">
                          <a:xfrm>
                            <a:off x="6511" y="-255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Freeform 116"/>
                        <wps:cNvSpPr>
                          <a:spLocks/>
                        </wps:cNvSpPr>
                        <wps:spPr bwMode="auto">
                          <a:xfrm>
                            <a:off x="6986" y="-255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Freeform 117"/>
                        <wps:cNvSpPr>
                          <a:spLocks/>
                        </wps:cNvSpPr>
                        <wps:spPr bwMode="auto">
                          <a:xfrm>
                            <a:off x="7461" y="-255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Freeform 118"/>
                        <wps:cNvSpPr>
                          <a:spLocks/>
                        </wps:cNvSpPr>
                        <wps:spPr bwMode="auto">
                          <a:xfrm>
                            <a:off x="7934" y="-255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Freeform 119"/>
                        <wps:cNvSpPr>
                          <a:spLocks/>
                        </wps:cNvSpPr>
                        <wps:spPr bwMode="auto">
                          <a:xfrm>
                            <a:off x="8409" y="-255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Freeform 120"/>
                        <wps:cNvSpPr>
                          <a:spLocks/>
                        </wps:cNvSpPr>
                        <wps:spPr bwMode="auto">
                          <a:xfrm>
                            <a:off x="8884" y="-255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Freeform 121"/>
                        <wps:cNvSpPr>
                          <a:spLocks/>
                        </wps:cNvSpPr>
                        <wps:spPr bwMode="auto">
                          <a:xfrm>
                            <a:off x="9357" y="-255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Freeform 122"/>
                        <wps:cNvSpPr>
                          <a:spLocks/>
                        </wps:cNvSpPr>
                        <wps:spPr bwMode="auto">
                          <a:xfrm>
                            <a:off x="9832" y="-2553"/>
                            <a:ext cx="455" cy="660"/>
                          </a:xfrm>
                          <a:custGeom>
                            <a:avLst/>
                            <a:gdLst>
                              <a:gd name="T0" fmla="*/ 454 w 455"/>
                              <a:gd name="T1" fmla="*/ 0 h 660"/>
                              <a:gd name="T2" fmla="*/ 0 w 455"/>
                              <a:gd name="T3" fmla="*/ 659 h 660"/>
                            </a:gdLst>
                            <a:ahLst/>
                            <a:cxnLst>
                              <a:cxn ang="0">
                                <a:pos x="T0" y="T1"/>
                              </a:cxn>
                              <a:cxn ang="0">
                                <a:pos x="T2" y="T3"/>
                              </a:cxn>
                            </a:cxnLst>
                            <a:rect l="0" t="0" r="r" b="b"/>
                            <a:pathLst>
                              <a:path w="455" h="660">
                                <a:moveTo>
                                  <a:pt x="454"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123"/>
                        <wps:cNvSpPr>
                          <a:spLocks/>
                        </wps:cNvSpPr>
                        <wps:spPr bwMode="auto">
                          <a:xfrm>
                            <a:off x="4615" y="-186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Freeform 124"/>
                        <wps:cNvSpPr>
                          <a:spLocks/>
                        </wps:cNvSpPr>
                        <wps:spPr bwMode="auto">
                          <a:xfrm>
                            <a:off x="5088" y="-186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125"/>
                        <wps:cNvSpPr>
                          <a:spLocks/>
                        </wps:cNvSpPr>
                        <wps:spPr bwMode="auto">
                          <a:xfrm>
                            <a:off x="5563" y="-186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Freeform 126"/>
                        <wps:cNvSpPr>
                          <a:spLocks/>
                        </wps:cNvSpPr>
                        <wps:spPr bwMode="auto">
                          <a:xfrm>
                            <a:off x="6038" y="-186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Freeform 127"/>
                        <wps:cNvSpPr>
                          <a:spLocks/>
                        </wps:cNvSpPr>
                        <wps:spPr bwMode="auto">
                          <a:xfrm>
                            <a:off x="6511" y="-186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Freeform 128"/>
                        <wps:cNvSpPr>
                          <a:spLocks/>
                        </wps:cNvSpPr>
                        <wps:spPr bwMode="auto">
                          <a:xfrm>
                            <a:off x="6986" y="-186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Freeform 129"/>
                        <wps:cNvSpPr>
                          <a:spLocks/>
                        </wps:cNvSpPr>
                        <wps:spPr bwMode="auto">
                          <a:xfrm>
                            <a:off x="7461" y="-186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Freeform 130"/>
                        <wps:cNvSpPr>
                          <a:spLocks/>
                        </wps:cNvSpPr>
                        <wps:spPr bwMode="auto">
                          <a:xfrm>
                            <a:off x="7934" y="-186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Freeform 131"/>
                        <wps:cNvSpPr>
                          <a:spLocks/>
                        </wps:cNvSpPr>
                        <wps:spPr bwMode="auto">
                          <a:xfrm>
                            <a:off x="8409" y="-186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 name="Freeform 132"/>
                        <wps:cNvSpPr>
                          <a:spLocks/>
                        </wps:cNvSpPr>
                        <wps:spPr bwMode="auto">
                          <a:xfrm>
                            <a:off x="8884" y="-186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Freeform 133"/>
                        <wps:cNvSpPr>
                          <a:spLocks/>
                        </wps:cNvSpPr>
                        <wps:spPr bwMode="auto">
                          <a:xfrm>
                            <a:off x="9357" y="-186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 name="Freeform 134"/>
                        <wps:cNvSpPr>
                          <a:spLocks/>
                        </wps:cNvSpPr>
                        <wps:spPr bwMode="auto">
                          <a:xfrm>
                            <a:off x="9832" y="-1863"/>
                            <a:ext cx="455" cy="660"/>
                          </a:xfrm>
                          <a:custGeom>
                            <a:avLst/>
                            <a:gdLst>
                              <a:gd name="T0" fmla="*/ 454 w 455"/>
                              <a:gd name="T1" fmla="*/ 0 h 660"/>
                              <a:gd name="T2" fmla="*/ 0 w 455"/>
                              <a:gd name="T3" fmla="*/ 659 h 660"/>
                            </a:gdLst>
                            <a:ahLst/>
                            <a:cxnLst>
                              <a:cxn ang="0">
                                <a:pos x="T0" y="T1"/>
                              </a:cxn>
                              <a:cxn ang="0">
                                <a:pos x="T2" y="T3"/>
                              </a:cxn>
                            </a:cxnLst>
                            <a:rect l="0" t="0" r="r" b="b"/>
                            <a:pathLst>
                              <a:path w="455" h="660">
                                <a:moveTo>
                                  <a:pt x="454"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Freeform 135"/>
                        <wps:cNvSpPr>
                          <a:spLocks/>
                        </wps:cNvSpPr>
                        <wps:spPr bwMode="auto">
                          <a:xfrm>
                            <a:off x="4615" y="-117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Freeform 136"/>
                        <wps:cNvSpPr>
                          <a:spLocks/>
                        </wps:cNvSpPr>
                        <wps:spPr bwMode="auto">
                          <a:xfrm>
                            <a:off x="5088" y="-117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Freeform 137"/>
                        <wps:cNvSpPr>
                          <a:spLocks/>
                        </wps:cNvSpPr>
                        <wps:spPr bwMode="auto">
                          <a:xfrm>
                            <a:off x="5563" y="-117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Freeform 138"/>
                        <wps:cNvSpPr>
                          <a:spLocks/>
                        </wps:cNvSpPr>
                        <wps:spPr bwMode="auto">
                          <a:xfrm>
                            <a:off x="6038" y="-117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Freeform 139"/>
                        <wps:cNvSpPr>
                          <a:spLocks/>
                        </wps:cNvSpPr>
                        <wps:spPr bwMode="auto">
                          <a:xfrm>
                            <a:off x="6511" y="-117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Freeform 140"/>
                        <wps:cNvSpPr>
                          <a:spLocks/>
                        </wps:cNvSpPr>
                        <wps:spPr bwMode="auto">
                          <a:xfrm>
                            <a:off x="6986" y="-117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Freeform 141"/>
                        <wps:cNvSpPr>
                          <a:spLocks/>
                        </wps:cNvSpPr>
                        <wps:spPr bwMode="auto">
                          <a:xfrm>
                            <a:off x="7461" y="-117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Freeform 142"/>
                        <wps:cNvSpPr>
                          <a:spLocks/>
                        </wps:cNvSpPr>
                        <wps:spPr bwMode="auto">
                          <a:xfrm>
                            <a:off x="7934" y="-117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Freeform 143"/>
                        <wps:cNvSpPr>
                          <a:spLocks/>
                        </wps:cNvSpPr>
                        <wps:spPr bwMode="auto">
                          <a:xfrm>
                            <a:off x="8409" y="-117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Freeform 144"/>
                        <wps:cNvSpPr>
                          <a:spLocks/>
                        </wps:cNvSpPr>
                        <wps:spPr bwMode="auto">
                          <a:xfrm>
                            <a:off x="8884" y="-1173"/>
                            <a:ext cx="464" cy="660"/>
                          </a:xfrm>
                          <a:custGeom>
                            <a:avLst/>
                            <a:gdLst>
                              <a:gd name="T0" fmla="*/ 463 w 464"/>
                              <a:gd name="T1" fmla="*/ 0 h 660"/>
                              <a:gd name="T2" fmla="*/ 0 w 464"/>
                              <a:gd name="T3" fmla="*/ 659 h 660"/>
                            </a:gdLst>
                            <a:ahLst/>
                            <a:cxnLst>
                              <a:cxn ang="0">
                                <a:pos x="T0" y="T1"/>
                              </a:cxn>
                              <a:cxn ang="0">
                                <a:pos x="T2" y="T3"/>
                              </a:cxn>
                            </a:cxnLst>
                            <a:rect l="0" t="0" r="r" b="b"/>
                            <a:pathLst>
                              <a:path w="464" h="660">
                                <a:moveTo>
                                  <a:pt x="463" y="0"/>
                                </a:moveTo>
                                <a:lnTo>
                                  <a:pt x="0" y="659"/>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Freeform 145"/>
                        <wps:cNvSpPr>
                          <a:spLocks/>
                        </wps:cNvSpPr>
                        <wps:spPr bwMode="auto">
                          <a:xfrm>
                            <a:off x="9357" y="-1173"/>
                            <a:ext cx="466" cy="660"/>
                          </a:xfrm>
                          <a:custGeom>
                            <a:avLst/>
                            <a:gdLst>
                              <a:gd name="T0" fmla="*/ 465 w 466"/>
                              <a:gd name="T1" fmla="*/ 0 h 660"/>
                              <a:gd name="T2" fmla="*/ 0 w 466"/>
                              <a:gd name="T3" fmla="*/ 659 h 660"/>
                            </a:gdLst>
                            <a:ahLst/>
                            <a:cxnLst>
                              <a:cxn ang="0">
                                <a:pos x="T0" y="T1"/>
                              </a:cxn>
                              <a:cxn ang="0">
                                <a:pos x="T2" y="T3"/>
                              </a:cxn>
                            </a:cxnLst>
                            <a:rect l="0" t="0" r="r" b="b"/>
                            <a:pathLst>
                              <a:path w="466" h="660">
                                <a:moveTo>
                                  <a:pt x="465"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146"/>
                        <wps:cNvSpPr>
                          <a:spLocks/>
                        </wps:cNvSpPr>
                        <wps:spPr bwMode="auto">
                          <a:xfrm>
                            <a:off x="9832" y="-1173"/>
                            <a:ext cx="455" cy="660"/>
                          </a:xfrm>
                          <a:custGeom>
                            <a:avLst/>
                            <a:gdLst>
                              <a:gd name="T0" fmla="*/ 454 w 455"/>
                              <a:gd name="T1" fmla="*/ 0 h 660"/>
                              <a:gd name="T2" fmla="*/ 0 w 455"/>
                              <a:gd name="T3" fmla="*/ 659 h 660"/>
                            </a:gdLst>
                            <a:ahLst/>
                            <a:cxnLst>
                              <a:cxn ang="0">
                                <a:pos x="T0" y="T1"/>
                              </a:cxn>
                              <a:cxn ang="0">
                                <a:pos x="T2" y="T3"/>
                              </a:cxn>
                            </a:cxnLst>
                            <a:rect l="0" t="0" r="r" b="b"/>
                            <a:pathLst>
                              <a:path w="455" h="660">
                                <a:moveTo>
                                  <a:pt x="454" y="0"/>
                                </a:moveTo>
                                <a:lnTo>
                                  <a:pt x="0" y="65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6C8C27F4" id="Group 249" o:spid="_x0000_s1026" style="position:absolute;margin-left:230.5pt;margin-top:-127.9pt;width:284.1pt;height:102.5pt;z-index:-251632640;mso-position-horizontal-relative:page" coordorigin="4610,-2558" coordsize="5682,2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" o:allowincell="f">
                <v:shape id="Freeform 111" o:spid="_x0000_s1027" style="position:absolute;left:4615;top:-255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" path="m463,l,659e" filled="f" strokeweight=".16931mm">
                  <v:path arrowok="t" o:connecttype="custom" o:connectlocs="463,0;0,659" o:connectangles="0,0"/>
                </v:shape>
                <v:shape id="Freeform 112" o:spid="_x0000_s1028" style="position:absolute;left:5088;top:-255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" path="m465,l,659e" filled="f" strokeweight=".48pt">
                  <v:path arrowok="t" o:connecttype="custom" o:connectlocs="465,0;0,659" o:connectangles="0,0"/>
                </v:shape>
                <v:shape id="Freeform 113" o:spid="_x0000_s1029" style="position:absolute;left:5563;top:-255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" path="m465,l,659e" filled="f" strokeweight=".48pt">
                  <v:path arrowok="t" o:connecttype="custom" o:connectlocs="465,0;0,659" o:connectangles="0,0"/>
                </v:shape>
                <v:shape id="Freeform 114" o:spid="_x0000_s1030" style="position:absolute;left:6038;top:-255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" path="m463,l,659e" filled="f" strokeweight=".16931mm">
                  <v:path arrowok="t" o:connecttype="custom" o:connectlocs="463,0;0,659" o:connectangles="0,0"/>
                </v:shape>
                <v:shape id="Freeform 115" o:spid="_x0000_s1031" style="position:absolute;left:6511;top:-255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" path="m465,l,659e" filled="f" strokeweight=".48pt">
                  <v:path arrowok="t" o:connecttype="custom" o:connectlocs="465,0;0,659" o:connectangles="0,0"/>
                </v:shape>
                <v:shape id="Freeform 116" o:spid="_x0000_s1032" style="position:absolute;left:6986;top:-255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" path="m465,l,659e" filled="f" strokeweight=".48pt">
                  <v:path arrowok="t" o:connecttype="custom" o:connectlocs="465,0;0,659" o:connectangles="0,0"/>
                </v:shape>
                <v:shape id="Freeform 117" o:spid="_x0000_s1033" style="position:absolute;left:7461;top:-255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" path="m463,l,659e" filled="f" strokeweight=".16931mm">
                  <v:path arrowok="t" o:connecttype="custom" o:connectlocs="463,0;0,659" o:connectangles="0,0"/>
                </v:shape>
                <v:shape id="Freeform 118" o:spid="_x0000_s1034" style="position:absolute;left:7934;top:-255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" path="m465,l,659e" filled="f" strokeweight=".48pt">
                  <v:path arrowok="t" o:connecttype="custom" o:connectlocs="465,0;0,659" o:connectangles="0,0"/>
                </v:shape>
                <v:shape id="Freeform 119" o:spid="_x0000_s1035" style="position:absolute;left:8409;top:-255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" path="m465,l,659e" filled="f" strokeweight=".48pt">
                  <v:path arrowok="t" o:connecttype="custom" o:connectlocs="465,0;0,659" o:connectangles="0,0"/>
                </v:shape>
                <v:shape id="Freeform 120" o:spid="_x0000_s1036" style="position:absolute;left:8884;top:-255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" path="m463,l,659e" filled="f" strokeweight=".16931mm">
                  <v:path arrowok="t" o:connecttype="custom" o:connectlocs="463,0;0,659" o:connectangles="0,0"/>
                </v:shape>
                <v:shape id="Freeform 121" o:spid="_x0000_s1037" style="position:absolute;left:9357;top:-255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" path="m465,l,659e" filled="f" strokeweight=".48pt">
                  <v:path arrowok="t" o:connecttype="custom" o:connectlocs="465,0;0,659" o:connectangles="0,0"/>
                </v:shape>
                <v:shape id="Freeform 122" o:spid="_x0000_s1038" style="position:absolute;left:9832;top:-2553;width:455;height:660;visibility:visible;mso-wrap-style:square;v-text-anchor:top" coordsize="45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" path="m454,l,659e" filled="f" strokeweight=".48pt">
                  <v:path arrowok="t" o:connecttype="custom" o:connectlocs="454,0;0,659" o:connectangles="0,0"/>
                </v:shape>
                <v:shape id="Freeform 123" o:spid="_x0000_s1039" style="position:absolute;left:4615;top:-186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" path="m463,l,659e" filled="f" strokeweight=".16931mm">
                  <v:path arrowok="t" o:connecttype="custom" o:connectlocs="463,0;0,659" o:connectangles="0,0"/>
                </v:shape>
                <v:shape id="Freeform 124" o:spid="_x0000_s1040" style="position:absolute;left:5088;top:-186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" path="m465,l,659e" filled="f" strokeweight=".48pt">
                  <v:path arrowok="t" o:connecttype="custom" o:connectlocs="465,0;0,659" o:connectangles="0,0"/>
                </v:shape>
                <v:shape id="Freeform 125" o:spid="_x0000_s1041" style="position:absolute;left:5563;top:-186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" path="m465,l,659e" filled="f" strokeweight=".48pt">
                  <v:path arrowok="t" o:connecttype="custom" o:connectlocs="465,0;0,659" o:connectangles="0,0"/>
                </v:shape>
                <v:shape id="Freeform 126" o:spid="_x0000_s1042" style="position:absolute;left:6038;top:-186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" path="m463,l,659e" filled="f" strokeweight=".16931mm">
                  <v:path arrowok="t" o:connecttype="custom" o:connectlocs="463,0;0,659" o:connectangles="0,0"/>
                </v:shape>
                <v:shape id="Freeform 127" o:spid="_x0000_s1043" style="position:absolute;left:6511;top:-186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" path="m465,l,659e" filled="f" strokeweight=".48pt">
                  <v:path arrowok="t" o:connecttype="custom" o:connectlocs="465,0;0,659" o:connectangles="0,0"/>
                </v:shape>
                <v:shape id="Freeform 128" o:spid="_x0000_s1044" style="position:absolute;left:6986;top:-186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" path="m465,l,659e" filled="f" strokeweight=".48pt">
                  <v:path arrowok="t" o:connecttype="custom" o:connectlocs="465,0;0,659" o:connectangles="0,0"/>
                </v:shape>
                <v:shape id="Freeform 129" o:spid="_x0000_s1045" style="position:absolute;left:7461;top:-186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" path="m463,l,659e" filled="f" strokeweight=".16931mm">
                  <v:path arrowok="t" o:connecttype="custom" o:connectlocs="463,0;0,659" o:connectangles="0,0"/>
                </v:shape>
                <v:shape id="Freeform 130" o:spid="_x0000_s1046" style="position:absolute;left:7934;top:-186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" path="m465,l,659e" filled="f" strokeweight=".48pt">
                  <v:path arrowok="t" o:connecttype="custom" o:connectlocs="465,0;0,659" o:connectangles="0,0"/>
                </v:shape>
                <v:shape id="Freeform 131" o:spid="_x0000_s1047" style="position:absolute;left:8409;top:-186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" path="m465,l,659e" filled="f" strokeweight=".48pt">
                  <v:path arrowok="t" o:connecttype="custom" o:connectlocs="465,0;0,659" o:connectangles="0,0"/>
                </v:shape>
                <v:shape id="Freeform 132" o:spid="_x0000_s1048" style="position:absolute;left:8884;top:-186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" path="m463,l,659e" filled="f" strokeweight=".16931mm">
                  <v:path arrowok="t" o:connecttype="custom" o:connectlocs="463,0;0,659" o:connectangles="0,0"/>
                </v:shape>
                <v:shape id="Freeform 133" o:spid="_x0000_s1049" style="position:absolute;left:9357;top:-186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" path="m465,l,659e" filled="f" strokeweight=".48pt">
                  <v:path arrowok="t" o:connecttype="custom" o:connectlocs="465,0;0,659" o:connectangles="0,0"/>
                </v:shape>
                <v:shape id="Freeform 134" o:spid="_x0000_s1050" style="position:absolute;left:9832;top:-1863;width:455;height:660;visibility:visible;mso-wrap-style:square;v-text-anchor:top" coordsize="45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" path="m454,l,659e" filled="f" strokeweight=".48pt">
                  <v:path arrowok="t" o:connecttype="custom" o:connectlocs="454,0;0,659" o:connectangles="0,0"/>
                </v:shape>
                <v:shape id="Freeform 135" o:spid="_x0000_s1051" style="position:absolute;left:4615;top:-117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" path="m463,l,659e" filled="f" strokeweight=".16931mm">
                  <v:path arrowok="t" o:connecttype="custom" o:connectlocs="463,0;0,659" o:connectangles="0,0"/>
                </v:shape>
                <v:shape id="Freeform 136" o:spid="_x0000_s1052" style="position:absolute;left:5088;top:-117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" path="m465,l,659e" filled="f" strokeweight=".48pt">
                  <v:path arrowok="t" o:connecttype="custom" o:connectlocs="465,0;0,659" o:connectangles="0,0"/>
                </v:shape>
                <v:shape id="Freeform 137" o:spid="_x0000_s1053" style="position:absolute;left:5563;top:-117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" path="m465,l,659e" filled="f" strokeweight=".48pt">
                  <v:path arrowok="t" o:connecttype="custom" o:connectlocs="465,0;0,659" o:connectangles="0,0"/>
                </v:shape>
                <v:shape id="Freeform 138" o:spid="_x0000_s1054" style="position:absolute;left:6038;top:-117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" path="m463,l,659e" filled="f" strokeweight=".16931mm">
                  <v:path arrowok="t" o:connecttype="custom" o:connectlocs="463,0;0,659" o:connectangles="0,0"/>
                </v:shape>
                <v:shape id="Freeform 139" o:spid="_x0000_s1055" style="position:absolute;left:6511;top:-117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" path="m465,l,659e" filled="f" strokeweight=".48pt">
                  <v:path arrowok="t" o:connecttype="custom" o:connectlocs="465,0;0,659" o:connectangles="0,0"/>
                </v:shape>
                <v:shape id="Freeform 140" o:spid="_x0000_s1056" style="position:absolute;left:6986;top:-117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" path="m465,l,659e" filled="f" strokeweight=".48pt">
                  <v:path arrowok="t" o:connecttype="custom" o:connectlocs="465,0;0,659" o:connectangles="0,0"/>
                </v:shape>
                <v:shape id="Freeform 141" o:spid="_x0000_s1057" style="position:absolute;left:7461;top:-117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" path="m463,l,659e" filled="f" strokeweight=".16931mm">
                  <v:path arrowok="t" o:connecttype="custom" o:connectlocs="463,0;0,659" o:connectangles="0,0"/>
                </v:shape>
                <v:shape id="Freeform 142" o:spid="_x0000_s1058" style="position:absolute;left:7934;top:-117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" path="m465,l,659e" filled="f" strokeweight=".48pt">
                  <v:path arrowok="t" o:connecttype="custom" o:connectlocs="465,0;0,659" o:connectangles="0,0"/>
                </v:shape>
                <v:shape id="Freeform 143" o:spid="_x0000_s1059" style="position:absolute;left:8409;top:-117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" path="m465,l,659e" filled="f" strokeweight=".48pt">
                  <v:path arrowok="t" o:connecttype="custom" o:connectlocs="465,0;0,659" o:connectangles="0,0"/>
                </v:shape>
                <v:shape id="Freeform 144" o:spid="_x0000_s1060" style="position:absolute;left:8884;top:-1173;width:464;height:660;visibility:visible;mso-wrap-style:square;v-text-anchor:top" coordsize="46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" path="m463,l,659e" filled="f" strokeweight=".16931mm">
                  <v:path arrowok="t" o:connecttype="custom" o:connectlocs="463,0;0,659" o:connectangles="0,0"/>
                </v:shape>
                <v:shape id="Freeform 145" o:spid="_x0000_s1061" style="position:absolute;left:9357;top:-1173;width:466;height:660;visibility:visible;mso-wrap-style:square;v-text-anchor:top" coordsize="46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" path="m465,l,659e" filled="f" strokeweight=".48pt">
                  <v:path arrowok="t" o:connecttype="custom" o:connectlocs="465,0;0,659" o:connectangles="0,0"/>
                </v:shape>
                <v:shape id="Freeform 146" o:spid="_x0000_s1062" style="position:absolute;left:9832;top:-1173;width:455;height:660;visibility:visible;mso-wrap-style:square;v-text-anchor:top" coordsize="45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" path="m454,l,659e" filled="f" strokeweight=".48pt">
                  <v:path arrowok="t" o:connecttype="custom" o:connectlocs="454,0;0,659" o:connectangles="0,0"/>
                </v:shape>
                <w10:wrap anchorx="page"/>
              </v:group>
            </w:pict>
          </mc:Fallback>
        </mc:AlternateContent>
      </w:r>
      <w:r w:rsidRPr="00C77BAC">
        <w:rPr>
          <w:rFonts w:ascii="Arial" w:eastAsia="Times New Roman" w:hAnsi="Arial" w:cs="Arial"/>
          <w:sz w:val="20"/>
          <w:szCs w:val="20"/>
        </w:rPr>
        <w:t>210</w:t>
      </w:r>
    </w:p>
    <w:p w:rsidR="00C77BAC" w:rsidRPr="00C77BAC" w:rsidRDefault="00C77BAC" w:rsidP="00C77BAC">
      <w:pPr>
        <w:widowControl w:val="0"/>
        <w:kinsoku w:val="0"/>
        <w:overflowPunct w:val="0"/>
        <w:autoSpaceDE w:val="0"/>
        <w:autoSpaceDN w:val="0"/>
        <w:adjustRightInd w:val="0"/>
        <w:spacing w:after="0" w:line="240" w:lineRule="auto"/>
        <w:ind w:right="18"/>
        <w:jc w:val="center"/>
        <w:rPr>
          <w:rFonts w:ascii="Arial" w:eastAsia="Times New Roman" w:hAnsi="Arial" w:cs="Arial"/>
          <w:sz w:val="20"/>
          <w:szCs w:val="20"/>
        </w:rPr>
        <w:sectPr w:rsidR="00C77BAC" w:rsidRPr="00C77BAC">
          <w:headerReference w:type="default" r:id="rId154"/>
          <w:footerReference w:type="default" r:id="rId155"/>
          <w:pgSz w:w="15840" w:h="12240" w:orient="landscape"/>
          <w:pgMar w:top="220" w:right="580" w:bottom="280" w:left="600" w:header="0" w:footer="0" w:gutter="0"/>
          <w:cols w:space="720" w:equalWidth="0">
            <w:col w:w="14660"/>
          </w:cols>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bookmarkStart w:id="16" w:name="ICS_215"/>
      <w:bookmarkEnd w:id="16"/>
      <w:r w:rsidRPr="00C77BAC">
        <w:rPr>
          <w:rFonts w:ascii="Arial" w:eastAsia="Times New Roman" w:hAnsi="Arial" w:cs="Arial"/>
          <w:b/>
          <w:bCs/>
          <w:sz w:val="24"/>
          <w:szCs w:val="24"/>
        </w:rPr>
        <w:t>ICS</w:t>
      </w:r>
      <w:r w:rsidRPr="00C77BAC">
        <w:rPr>
          <w:rFonts w:ascii="Arial" w:eastAsia="Times New Roman" w:hAnsi="Arial" w:cs="Arial"/>
          <w:b/>
          <w:bCs/>
          <w:spacing w:val="-3"/>
          <w:sz w:val="24"/>
          <w:szCs w:val="24"/>
        </w:rPr>
        <w:t xml:space="preserve"> </w:t>
      </w:r>
      <w:r w:rsidRPr="00C77BAC">
        <w:rPr>
          <w:rFonts w:ascii="Arial" w:eastAsia="Times New Roman" w:hAnsi="Arial" w:cs="Arial"/>
          <w:b/>
          <w:bCs/>
          <w:sz w:val="24"/>
          <w:szCs w:val="24"/>
        </w:rPr>
        <w:t>215</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Operational Planning</w:t>
      </w:r>
      <w:r w:rsidRPr="00C77BAC">
        <w:rPr>
          <w:rFonts w:ascii="Arial" w:eastAsia="Times New Roman" w:hAnsi="Arial" w:cs="Arial"/>
          <w:b/>
          <w:bCs/>
          <w:spacing w:val="-19"/>
          <w:sz w:val="24"/>
          <w:szCs w:val="24"/>
        </w:rPr>
        <w:t xml:space="preserve"> </w:t>
      </w:r>
      <w:r w:rsidRPr="00C77BAC">
        <w:rPr>
          <w:rFonts w:ascii="Arial" w:eastAsia="Times New Roman" w:hAnsi="Arial" w:cs="Arial"/>
          <w:b/>
          <w:bCs/>
          <w:sz w:val="24"/>
          <w:szCs w:val="24"/>
        </w:rPr>
        <w:t>Worksheet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23"/>
          <w:szCs w:val="23"/>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Operational Planning Worksheet (ICS 215) communicates the decisions made by the Operations</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Section Chief during the Tactics Meeting concerning resource assignments and needs for the next operational period. The</w:t>
      </w:r>
      <w:r w:rsidRPr="00C77BAC">
        <w:rPr>
          <w:rFonts w:ascii="Arial" w:eastAsia="Times New Roman" w:hAnsi="Arial" w:cs="Arial"/>
          <w:spacing w:val="-29"/>
          <w:sz w:val="20"/>
          <w:szCs w:val="20"/>
        </w:rPr>
        <w:t xml:space="preserve"> </w:t>
      </w:r>
      <w:r w:rsidRPr="00C77BAC">
        <w:rPr>
          <w:rFonts w:ascii="Arial" w:eastAsia="Times New Roman" w:hAnsi="Arial" w:cs="Arial"/>
          <w:sz w:val="20"/>
          <w:szCs w:val="20"/>
        </w:rPr>
        <w:t>ICS 215 is used by the Resources Unit to complete the Assignment Lists (ICS 204) and by the Logistics Section Chief</w:t>
      </w:r>
      <w:r w:rsidRPr="00C77BAC">
        <w:rPr>
          <w:rFonts w:ascii="Arial" w:eastAsia="Times New Roman" w:hAnsi="Arial" w:cs="Arial"/>
          <w:spacing w:val="-31"/>
          <w:sz w:val="20"/>
          <w:szCs w:val="20"/>
        </w:rPr>
        <w:t xml:space="preserve"> </w:t>
      </w:r>
      <w:r w:rsidRPr="00C77BAC">
        <w:rPr>
          <w:rFonts w:ascii="Arial" w:eastAsia="Times New Roman" w:hAnsi="Arial" w:cs="Arial"/>
          <w:sz w:val="20"/>
          <w:szCs w:val="20"/>
        </w:rPr>
        <w:t>for ordering resources for the</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incident.</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215 is initiated by the Operations Section Chief and often involves logistics personnel,</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the Resources Unit, and the Safety Officer. The form is shared with the rest of the Command and General Staffs during</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the Planning Meeting.  It may be useful in some disciplines or jurisdictions to prefill ICS 215 copies prior to</w:t>
      </w:r>
      <w:r w:rsidRPr="00C77BAC">
        <w:rPr>
          <w:rFonts w:ascii="Arial" w:eastAsia="Times New Roman" w:hAnsi="Arial" w:cs="Arial"/>
          <w:spacing w:val="-37"/>
          <w:sz w:val="20"/>
          <w:szCs w:val="20"/>
        </w:rPr>
        <w:t xml:space="preserve"> </w:t>
      </w:r>
      <w:r w:rsidRPr="00C77BAC">
        <w:rPr>
          <w:rFonts w:ascii="Arial" w:eastAsia="Times New Roman" w:hAnsi="Arial" w:cs="Arial"/>
          <w:sz w:val="20"/>
          <w:szCs w:val="20"/>
        </w:rPr>
        <w:t>incidents.</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When the Branch, Division, or Group work assignments and accompanying resource allocations are</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agreed upon, the form is distributed to the Resources Unit to assist in the preparation of the ICS 204. The Logistics Section</w:t>
      </w:r>
      <w:r w:rsidRPr="00C77BAC">
        <w:rPr>
          <w:rFonts w:ascii="Arial" w:eastAsia="Times New Roman" w:hAnsi="Arial" w:cs="Arial"/>
          <w:spacing w:val="-35"/>
          <w:sz w:val="20"/>
          <w:szCs w:val="20"/>
        </w:rPr>
        <w:t xml:space="preserve"> </w:t>
      </w:r>
      <w:r w:rsidRPr="00C77BAC">
        <w:rPr>
          <w:rFonts w:ascii="Arial" w:eastAsia="Times New Roman" w:hAnsi="Arial" w:cs="Arial"/>
          <w:sz w:val="20"/>
          <w:szCs w:val="20"/>
        </w:rPr>
        <w:t>will use a copy of this worksheet for preparing requests for resources required for the next operational</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period.</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0"/>
          <w:numId w:val="125"/>
        </w:numPr>
        <w:tabs>
          <w:tab w:val="left" w:pos="467"/>
        </w:tabs>
        <w:kinsoku w:val="0"/>
        <w:overflowPunct w:val="0"/>
        <w:autoSpaceDE w:val="0"/>
        <w:autoSpaceDN w:val="0"/>
        <w:adjustRightInd w:val="0"/>
        <w:spacing w:before="39" w:after="0" w:line="240" w:lineRule="auto"/>
        <w:ind w:left="466" w:right="254"/>
        <w:rPr>
          <w:rFonts w:ascii="Arial" w:eastAsia="Times New Roman" w:hAnsi="Arial" w:cs="Arial"/>
          <w:sz w:val="20"/>
          <w:szCs w:val="20"/>
        </w:rPr>
      </w:pPr>
      <w:r w:rsidRPr="00C77BAC">
        <w:rPr>
          <w:rFonts w:ascii="Arial" w:eastAsia="Times New Roman" w:hAnsi="Arial" w:cs="Arial"/>
          <w:sz w:val="20"/>
          <w:szCs w:val="20"/>
        </w:rPr>
        <w:t>This worksheet can be made into a wall</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mount.</w:t>
      </w:r>
    </w:p>
    <w:p w:rsidR="00C77BAC" w:rsidRPr="00C77BAC" w:rsidRDefault="00C77BAC" w:rsidP="00C77BAC">
      <w:pPr>
        <w:widowControl w:val="0"/>
        <w:numPr>
          <w:ilvl w:val="0"/>
          <w:numId w:val="125"/>
        </w:numPr>
        <w:tabs>
          <w:tab w:val="left" w:pos="466"/>
        </w:tabs>
        <w:kinsoku w:val="0"/>
        <w:overflowPunct w:val="0"/>
        <w:autoSpaceDE w:val="0"/>
        <w:autoSpaceDN w:val="0"/>
        <w:adjustRightInd w:val="0"/>
        <w:spacing w:before="79" w:after="0" w:line="240" w:lineRule="auto"/>
        <w:ind w:right="184" w:hanging="287"/>
        <w:rPr>
          <w:rFonts w:ascii="Arial" w:eastAsia="Times New Roman" w:hAnsi="Arial" w:cs="Arial"/>
          <w:sz w:val="20"/>
          <w:szCs w:val="20"/>
        </w:rPr>
      </w:pPr>
      <w:r w:rsidRPr="00C77BAC">
        <w:rPr>
          <w:rFonts w:ascii="Arial" w:eastAsia="Times New Roman" w:hAnsi="Arial" w:cs="Arial"/>
          <w:sz w:val="20"/>
          <w:szCs w:val="20"/>
        </w:rPr>
        <w:t>Also available as 8½ x 14 (legal size) and 11 x 17</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chart.</w:t>
      </w:r>
    </w:p>
    <w:p w:rsidR="00C77BAC" w:rsidRPr="00C77BAC" w:rsidRDefault="00C77BAC" w:rsidP="00C77BAC">
      <w:pPr>
        <w:widowControl w:val="0"/>
        <w:numPr>
          <w:ilvl w:val="0"/>
          <w:numId w:val="125"/>
        </w:numPr>
        <w:tabs>
          <w:tab w:val="left" w:pos="466"/>
        </w:tabs>
        <w:kinsoku w:val="0"/>
        <w:overflowPunct w:val="0"/>
        <w:autoSpaceDE w:val="0"/>
        <w:autoSpaceDN w:val="0"/>
        <w:adjustRightInd w:val="0"/>
        <w:spacing w:before="78" w:after="0" w:line="240" w:lineRule="auto"/>
        <w:ind w:right="184" w:hanging="287"/>
        <w:rPr>
          <w:rFonts w:ascii="Arial" w:eastAsia="Times New Roman" w:hAnsi="Arial" w:cs="Arial"/>
          <w:sz w:val="20"/>
          <w:szCs w:val="20"/>
        </w:rPr>
      </w:pPr>
      <w:r w:rsidRPr="00C77BAC">
        <w:rPr>
          <w:rFonts w:ascii="Arial" w:eastAsia="Times New Roman" w:hAnsi="Arial" w:cs="Arial"/>
          <w:sz w:val="20"/>
          <w:szCs w:val="20"/>
        </w:rPr>
        <w:t>If additional pages are needed, use a blank ICS 215 and repaginate as</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0" w:type="auto"/>
        <w:tblInd w:w="179" w:type="dxa"/>
        <w:tblLayout w:type="fixed"/>
        <w:tblCellMar>
          <w:left w:w="0" w:type="dxa"/>
          <w:right w:w="0" w:type="dxa"/>
        </w:tblCellMar>
        <w:tblLook w:val="0000" w:firstRow="0" w:lastRow="0" w:firstColumn="0" w:lastColumn="0" w:noHBand="0" w:noVBand="0"/>
      </w:tblPr>
      <w:tblGrid>
        <w:gridCol w:w="1098"/>
        <w:gridCol w:w="2778"/>
        <w:gridCol w:w="6924"/>
      </w:tblGrid>
      <w:tr w:rsidR="00C77BAC" w:rsidRPr="00C77BAC" w:rsidTr="007035D5">
        <w:trPr>
          <w:trHeight w:hRule="exact" w:val="570"/>
        </w:trPr>
        <w:tc>
          <w:tcPr>
            <w:tcW w:w="1098"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5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778"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924"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331"/>
        </w:trPr>
        <w:tc>
          <w:tcPr>
            <w:tcW w:w="1098"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2778"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6924"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7035D5">
        <w:trPr>
          <w:trHeight w:hRule="exact" w:val="887"/>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55"/>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55"/>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99"/>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(using the 24-hour</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clock) and end date and time for the operational period to which the form</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applies.</w:t>
            </w:r>
          </w:p>
        </w:tc>
      </w:tr>
      <w:tr w:rsidR="00C77BAC" w:rsidRPr="00C77BAC" w:rsidTr="007035D5">
        <w:trPr>
          <w:trHeight w:hRule="exact" w:val="319"/>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Branch</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Branch of the work assignment for the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resources.</w:t>
            </w:r>
          </w:p>
        </w:tc>
      </w:tr>
      <w:tr w:rsidR="00C77BAC" w:rsidRPr="00C77BAC" w:rsidTr="007035D5">
        <w:trPr>
          <w:trHeight w:hRule="exact" w:val="551"/>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Division, Group, or</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Other</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89"/>
              <w:rPr>
                <w:rFonts w:ascii="Times New Roman" w:eastAsia="Times New Roman" w:hAnsi="Times New Roman" w:cs="Times New Roman"/>
                <w:sz w:val="24"/>
                <w:szCs w:val="24"/>
              </w:rPr>
            </w:pPr>
            <w:r w:rsidRPr="00C77BAC">
              <w:rPr>
                <w:rFonts w:ascii="Arial" w:eastAsia="Times New Roman" w:hAnsi="Arial" w:cs="Arial"/>
                <w:sz w:val="20"/>
                <w:szCs w:val="20"/>
              </w:rPr>
              <w:t>Enter the Division, Group, or other location (e.g., Staging Area) of the</w:t>
            </w:r>
            <w:r w:rsidRPr="00C77BAC">
              <w:rPr>
                <w:rFonts w:ascii="Arial" w:eastAsia="Times New Roman" w:hAnsi="Arial" w:cs="Arial"/>
                <w:spacing w:val="-25"/>
                <w:sz w:val="20"/>
                <w:szCs w:val="20"/>
              </w:rPr>
              <w:t xml:space="preserve"> </w:t>
            </w:r>
            <w:r w:rsidRPr="00C77BAC">
              <w:rPr>
                <w:rFonts w:ascii="Arial" w:eastAsia="Times New Roman" w:hAnsi="Arial" w:cs="Arial"/>
                <w:sz w:val="20"/>
                <w:szCs w:val="20"/>
              </w:rPr>
              <w:t>work assignment for the</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resources.</w:t>
            </w:r>
          </w:p>
        </w:tc>
      </w:tr>
      <w:tr w:rsidR="00C77BAC" w:rsidRPr="00C77BAC" w:rsidTr="007035D5">
        <w:trPr>
          <w:trHeight w:hRule="exact" w:val="550"/>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754"/>
              <w:rPr>
                <w:rFonts w:ascii="Times New Roman" w:eastAsia="Times New Roman" w:hAnsi="Times New Roman" w:cs="Times New Roman"/>
                <w:sz w:val="24"/>
                <w:szCs w:val="24"/>
              </w:rPr>
            </w:pPr>
            <w:r w:rsidRPr="00C77BAC">
              <w:rPr>
                <w:rFonts w:ascii="Arial" w:eastAsia="Times New Roman" w:hAnsi="Arial" w:cs="Arial"/>
                <w:b/>
                <w:bCs/>
                <w:sz w:val="20"/>
                <w:szCs w:val="20"/>
              </w:rPr>
              <w:t>Work Assignment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&amp; Special</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Instructions</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32"/>
              <w:rPr>
                <w:rFonts w:ascii="Times New Roman" w:eastAsia="Times New Roman" w:hAnsi="Times New Roman" w:cs="Times New Roman"/>
                <w:sz w:val="24"/>
                <w:szCs w:val="24"/>
              </w:rPr>
            </w:pPr>
            <w:r w:rsidRPr="00C77BAC">
              <w:rPr>
                <w:rFonts w:ascii="Arial" w:eastAsia="Times New Roman" w:hAnsi="Arial" w:cs="Arial"/>
                <w:sz w:val="20"/>
                <w:szCs w:val="20"/>
              </w:rPr>
              <w:t>Enter the specific work assignments given to each of the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Divisions/Groups and any special instructions, as</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required.</w:t>
            </w:r>
          </w:p>
        </w:tc>
      </w:tr>
      <w:tr w:rsidR="00C77BAC" w:rsidRPr="00C77BAC" w:rsidTr="007035D5">
        <w:trPr>
          <w:trHeight w:hRule="exact" w:val="1010"/>
        </w:trPr>
        <w:tc>
          <w:tcPr>
            <w:tcW w:w="1098" w:type="dxa"/>
            <w:vMerge w:val="restart"/>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Resources</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42"/>
              <w:rPr>
                <w:rFonts w:ascii="Times New Roman" w:eastAsia="Times New Roman" w:hAnsi="Times New Roman" w:cs="Times New Roman"/>
                <w:sz w:val="24"/>
                <w:szCs w:val="24"/>
              </w:rPr>
            </w:pPr>
            <w:r w:rsidRPr="00C77BAC">
              <w:rPr>
                <w:rFonts w:ascii="Arial" w:eastAsia="Times New Roman" w:hAnsi="Arial" w:cs="Arial"/>
                <w:sz w:val="20"/>
                <w:szCs w:val="20"/>
              </w:rPr>
              <w:t>Complete resource headings for category, kind, and type as appropriate</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for the incident. The use of a slash indicates a single resource in the</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upper portion of the slash and a Strike Team or Task Force in the bottom</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portion of the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slash.</w:t>
            </w:r>
          </w:p>
        </w:tc>
      </w:tr>
      <w:tr w:rsidR="00C77BAC" w:rsidRPr="00C77BAC" w:rsidTr="007035D5">
        <w:trPr>
          <w:trHeight w:hRule="exact" w:val="780"/>
        </w:trPr>
        <w:tc>
          <w:tcPr>
            <w:tcW w:w="1098"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42"/>
              <w:rPr>
                <w:rFonts w:ascii="Times New Roman" w:eastAsia="Times New Roman" w:hAnsi="Times New Roman" w:cs="Times New Roman"/>
                <w:sz w:val="24"/>
                <w:szCs w:val="24"/>
              </w:rPr>
            </w:pP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54"/>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Required</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56"/>
              <w:rPr>
                <w:rFonts w:ascii="Times New Roman" w:eastAsia="Times New Roman" w:hAnsi="Times New Roman" w:cs="Times New Roman"/>
                <w:sz w:val="24"/>
                <w:szCs w:val="24"/>
              </w:rPr>
            </w:pPr>
            <w:r w:rsidRPr="00C77BAC">
              <w:rPr>
                <w:rFonts w:ascii="Arial" w:eastAsia="Times New Roman" w:hAnsi="Arial" w:cs="Arial"/>
                <w:sz w:val="20"/>
                <w:szCs w:val="20"/>
              </w:rPr>
              <w:t>Enter, for the appropriate resources, the number of resources by</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type (engine, squad car, Advanced Life Support ambulance, etc.) required</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to perform the work</w:t>
            </w:r>
            <w:r w:rsidRPr="00C77BAC">
              <w:rPr>
                <w:rFonts w:ascii="Arial" w:eastAsia="Times New Roman" w:hAnsi="Arial" w:cs="Arial"/>
                <w:spacing w:val="-8"/>
                <w:sz w:val="20"/>
                <w:szCs w:val="20"/>
              </w:rPr>
              <w:t xml:space="preserve"> </w:t>
            </w:r>
            <w:r w:rsidRPr="00C77BAC">
              <w:rPr>
                <w:rFonts w:ascii="Arial" w:eastAsia="Times New Roman" w:hAnsi="Arial" w:cs="Arial"/>
                <w:sz w:val="20"/>
                <w:szCs w:val="20"/>
              </w:rPr>
              <w:t>assignment.</w:t>
            </w:r>
          </w:p>
        </w:tc>
      </w:tr>
      <w:tr w:rsidR="00C77BAC" w:rsidRPr="00C77BAC" w:rsidTr="007035D5">
        <w:trPr>
          <w:trHeight w:hRule="exact" w:val="550"/>
        </w:trPr>
        <w:tc>
          <w:tcPr>
            <w:tcW w:w="1098"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56"/>
              <w:rPr>
                <w:rFonts w:ascii="Times New Roman" w:eastAsia="Times New Roman" w:hAnsi="Times New Roman" w:cs="Times New Roman"/>
                <w:sz w:val="24"/>
                <w:szCs w:val="24"/>
              </w:rPr>
            </w:pP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53"/>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Have</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56"/>
              <w:rPr>
                <w:rFonts w:ascii="Times New Roman" w:eastAsia="Times New Roman" w:hAnsi="Times New Roman" w:cs="Times New Roman"/>
                <w:sz w:val="24"/>
                <w:szCs w:val="24"/>
              </w:rPr>
            </w:pPr>
            <w:r w:rsidRPr="00C77BAC">
              <w:rPr>
                <w:rFonts w:ascii="Arial" w:eastAsia="Times New Roman" w:hAnsi="Arial" w:cs="Arial"/>
                <w:sz w:val="20"/>
                <w:szCs w:val="20"/>
              </w:rPr>
              <w:t>Enter, for the appropriate resources, the number of resources by</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type (engines, crew, etc.) available to perform the work</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assignment.</w:t>
            </w:r>
          </w:p>
        </w:tc>
      </w:tr>
      <w:tr w:rsidR="00C77BAC" w:rsidRPr="00C77BAC" w:rsidTr="007035D5">
        <w:trPr>
          <w:trHeight w:hRule="exact" w:val="550"/>
        </w:trPr>
        <w:tc>
          <w:tcPr>
            <w:tcW w:w="1098" w:type="dxa"/>
            <w:vMerge/>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56"/>
              <w:rPr>
                <w:rFonts w:ascii="Times New Roman" w:eastAsia="Times New Roman" w:hAnsi="Times New Roman" w:cs="Times New Roman"/>
                <w:sz w:val="24"/>
                <w:szCs w:val="24"/>
              </w:rPr>
            </w:pP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numPr>
                <w:ilvl w:val="0"/>
                <w:numId w:val="52"/>
              </w:numPr>
              <w:tabs>
                <w:tab w:val="left" w:pos="399"/>
              </w:tabs>
              <w:kinsoku w:val="0"/>
              <w:overflowPunct w:val="0"/>
              <w:autoSpaceDE w:val="0"/>
              <w:autoSpaceDN w:val="0"/>
              <w:adjustRightInd w:val="0"/>
              <w:spacing w:before="37"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Need</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56"/>
              <w:rPr>
                <w:rFonts w:ascii="Times New Roman" w:eastAsia="Times New Roman" w:hAnsi="Times New Roman" w:cs="Times New Roman"/>
                <w:sz w:val="24"/>
                <w:szCs w:val="24"/>
              </w:rPr>
            </w:pPr>
            <w:r w:rsidRPr="00C77BAC">
              <w:rPr>
                <w:rFonts w:ascii="Arial" w:eastAsia="Times New Roman" w:hAnsi="Arial" w:cs="Arial"/>
                <w:sz w:val="20"/>
                <w:szCs w:val="20"/>
              </w:rPr>
              <w:t>Enter the number of resources needed by subtracting the number in</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the “Have” row from the number in the “Required”</w:t>
            </w:r>
            <w:r w:rsidRPr="00C77BAC">
              <w:rPr>
                <w:rFonts w:ascii="Arial" w:eastAsia="Times New Roman" w:hAnsi="Arial" w:cs="Arial"/>
                <w:spacing w:val="-12"/>
                <w:sz w:val="20"/>
                <w:szCs w:val="20"/>
              </w:rPr>
              <w:t xml:space="preserve"> </w:t>
            </w:r>
            <w:r w:rsidRPr="00C77BAC">
              <w:rPr>
                <w:rFonts w:ascii="Arial" w:eastAsia="Times New Roman" w:hAnsi="Arial" w:cs="Arial"/>
                <w:sz w:val="20"/>
                <w:szCs w:val="20"/>
              </w:rPr>
              <w:t>row.</w:t>
            </w:r>
          </w:p>
        </w:tc>
      </w:tr>
      <w:tr w:rsidR="00C77BAC" w:rsidRPr="00C77BAC" w:rsidTr="007035D5">
        <w:trPr>
          <w:trHeight w:hRule="exact" w:val="780"/>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Overhead</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Position(s)</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833"/>
              <w:rPr>
                <w:rFonts w:ascii="Times New Roman" w:eastAsia="Times New Roman" w:hAnsi="Times New Roman" w:cs="Times New Roman"/>
                <w:sz w:val="24"/>
                <w:szCs w:val="24"/>
              </w:rPr>
            </w:pPr>
            <w:r w:rsidRPr="00C77BAC">
              <w:rPr>
                <w:rFonts w:ascii="Arial" w:eastAsia="Times New Roman" w:hAnsi="Arial" w:cs="Arial"/>
                <w:sz w:val="20"/>
                <w:szCs w:val="20"/>
              </w:rPr>
              <w:t>List any supervisory and nonsupervisory ICS position(s) not</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directly assigned to a previously identified resource (e.g.,</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Division/Group Supervisor, Assistant Safety Officer, Technical Specialist,</w:t>
            </w:r>
            <w:r w:rsidRPr="00C77BAC">
              <w:rPr>
                <w:rFonts w:ascii="Arial" w:eastAsia="Times New Roman" w:hAnsi="Arial" w:cs="Arial"/>
                <w:spacing w:val="-27"/>
                <w:sz w:val="20"/>
                <w:szCs w:val="20"/>
              </w:rPr>
              <w:t xml:space="preserve"> </w:t>
            </w:r>
            <w:r w:rsidRPr="00C77BAC">
              <w:rPr>
                <w:rFonts w:ascii="Arial" w:eastAsia="Times New Roman" w:hAnsi="Arial" w:cs="Arial"/>
                <w:sz w:val="20"/>
                <w:szCs w:val="20"/>
              </w:rPr>
              <w:t>etc.).</w:t>
            </w:r>
          </w:p>
        </w:tc>
      </w:tr>
      <w:tr w:rsidR="00C77BAC" w:rsidRPr="00C77BAC" w:rsidTr="007035D5">
        <w:trPr>
          <w:trHeight w:hRule="exact" w:val="550"/>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665"/>
              <w:rPr>
                <w:rFonts w:ascii="Times New Roman" w:eastAsia="Times New Roman" w:hAnsi="Times New Roman" w:cs="Times New Roman"/>
                <w:sz w:val="24"/>
                <w:szCs w:val="24"/>
              </w:rPr>
            </w:pPr>
            <w:r w:rsidRPr="00C77BAC">
              <w:rPr>
                <w:rFonts w:ascii="Arial" w:eastAsia="Times New Roman" w:hAnsi="Arial" w:cs="Arial"/>
                <w:b/>
                <w:bCs/>
                <w:sz w:val="20"/>
                <w:szCs w:val="20"/>
              </w:rPr>
              <w:t>Special Equipment</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&amp; Supplies</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487"/>
              <w:rPr>
                <w:rFonts w:ascii="Times New Roman" w:eastAsia="Times New Roman" w:hAnsi="Times New Roman" w:cs="Times New Roman"/>
                <w:sz w:val="24"/>
                <w:szCs w:val="24"/>
              </w:rPr>
            </w:pPr>
            <w:r w:rsidRPr="00C77BAC">
              <w:rPr>
                <w:rFonts w:ascii="Arial" w:eastAsia="Times New Roman" w:hAnsi="Arial" w:cs="Arial"/>
                <w:sz w:val="20"/>
                <w:szCs w:val="20"/>
              </w:rPr>
              <w:t>List special equipment and supplies, including aviation support, used</w:t>
            </w:r>
            <w:r w:rsidRPr="00C77BAC">
              <w:rPr>
                <w:rFonts w:ascii="Arial" w:eastAsia="Times New Roman" w:hAnsi="Arial" w:cs="Arial"/>
                <w:spacing w:val="-22"/>
                <w:sz w:val="20"/>
                <w:szCs w:val="20"/>
              </w:rPr>
              <w:t xml:space="preserve"> </w:t>
            </w:r>
            <w:r w:rsidRPr="00C77BAC">
              <w:rPr>
                <w:rFonts w:ascii="Arial" w:eastAsia="Times New Roman" w:hAnsi="Arial" w:cs="Arial"/>
                <w:sz w:val="20"/>
                <w:szCs w:val="20"/>
              </w:rPr>
              <w:t>or needed.  This may be a useful place to monitor span of</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control.</w:t>
            </w:r>
          </w:p>
        </w:tc>
      </w:tr>
      <w:tr w:rsidR="00C77BAC" w:rsidRPr="00C77BAC" w:rsidTr="007035D5">
        <w:trPr>
          <w:trHeight w:hRule="exact" w:val="551"/>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9</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Reporting</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Location</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66"/>
              <w:rPr>
                <w:rFonts w:ascii="Times New Roman" w:eastAsia="Times New Roman" w:hAnsi="Times New Roman" w:cs="Times New Roman"/>
                <w:sz w:val="24"/>
                <w:szCs w:val="24"/>
              </w:rPr>
            </w:pPr>
            <w:r w:rsidRPr="00C77BAC">
              <w:rPr>
                <w:rFonts w:ascii="Arial" w:eastAsia="Times New Roman" w:hAnsi="Arial" w:cs="Arial"/>
                <w:sz w:val="20"/>
                <w:szCs w:val="20"/>
              </w:rPr>
              <w:t>Enter the specific location where the resources are to report (Staging</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Area, location at incident,</w:t>
            </w:r>
            <w:r w:rsidRPr="00C77BAC">
              <w:rPr>
                <w:rFonts w:ascii="Arial" w:eastAsia="Times New Roman" w:hAnsi="Arial" w:cs="Arial"/>
                <w:spacing w:val="-10"/>
                <w:sz w:val="20"/>
                <w:szCs w:val="20"/>
              </w:rPr>
              <w:t xml:space="preserve"> </w:t>
            </w:r>
            <w:r w:rsidRPr="00C77BAC">
              <w:rPr>
                <w:rFonts w:ascii="Arial" w:eastAsia="Times New Roman" w:hAnsi="Arial" w:cs="Arial"/>
                <w:sz w:val="20"/>
                <w:szCs w:val="20"/>
              </w:rPr>
              <w:t>etc.).</w:t>
            </w:r>
          </w:p>
        </w:tc>
      </w:tr>
      <w:tr w:rsidR="00C77BAC" w:rsidRPr="00C77BAC" w:rsidTr="007035D5">
        <w:trPr>
          <w:trHeight w:hRule="exact" w:val="560"/>
        </w:trPr>
        <w:tc>
          <w:tcPr>
            <w:tcW w:w="1098"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5"/>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10</w:t>
            </w:r>
          </w:p>
        </w:tc>
        <w:tc>
          <w:tcPr>
            <w:tcW w:w="2778"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Requested Arrival</w:t>
            </w:r>
            <w:r w:rsidRPr="00C77BAC">
              <w:rPr>
                <w:rFonts w:ascii="Arial" w:eastAsia="Times New Roman" w:hAnsi="Arial" w:cs="Arial"/>
                <w:b/>
                <w:bCs/>
                <w:spacing w:val="-8"/>
                <w:sz w:val="20"/>
                <w:szCs w:val="20"/>
              </w:rPr>
              <w:t xml:space="preserve"> </w:t>
            </w:r>
            <w:r w:rsidRPr="00C77BAC">
              <w:rPr>
                <w:rFonts w:ascii="Arial" w:eastAsia="Times New Roman" w:hAnsi="Arial" w:cs="Arial"/>
                <w:b/>
                <w:bCs/>
                <w:sz w:val="20"/>
                <w:szCs w:val="20"/>
              </w:rPr>
              <w:t>Time</w:t>
            </w:r>
          </w:p>
        </w:tc>
        <w:tc>
          <w:tcPr>
            <w:tcW w:w="6924"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10"/>
              <w:rPr>
                <w:rFonts w:ascii="Times New Roman" w:eastAsia="Times New Roman" w:hAnsi="Times New Roman" w:cs="Times New Roman"/>
                <w:sz w:val="24"/>
                <w:szCs w:val="24"/>
              </w:rPr>
            </w:pPr>
            <w:r w:rsidRPr="00C77BAC">
              <w:rPr>
                <w:rFonts w:ascii="Arial" w:eastAsia="Times New Roman" w:hAnsi="Arial" w:cs="Arial"/>
                <w:sz w:val="20"/>
                <w:szCs w:val="20"/>
              </w:rPr>
              <w:t>Enter the time (24-hour clock) that resources are requested to arrive at</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the reporting</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location.</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56"/>
          <w:footerReference w:type="default" r:id="rId157"/>
          <w:pgSz w:w="12240" w:h="15840"/>
          <w:pgMar w:top="500" w:right="540" w:bottom="700" w:left="540" w:header="304" w:footer="504" w:gutter="0"/>
          <w:pgNumType w:start="211"/>
          <w:cols w:space="720" w:equalWidth="0">
            <w:col w:w="11160"/>
          </w:cols>
          <w:noEndnote/>
        </w:sectPr>
      </w:pPr>
    </w:p>
    <w:p w:rsidR="00C77BAC" w:rsidRPr="00C77BAC" w:rsidRDefault="00C77BAC" w:rsidP="00C77BAC">
      <w:pPr>
        <w:widowControl w:val="0"/>
        <w:kinsoku w:val="0"/>
        <w:overflowPunct w:val="0"/>
        <w:autoSpaceDE w:val="0"/>
        <w:autoSpaceDN w:val="0"/>
        <w:adjustRightInd w:val="0"/>
        <w:spacing w:before="9" w:after="0" w:line="240" w:lineRule="auto"/>
        <w:rPr>
          <w:rFonts w:ascii="Times New Roman" w:eastAsia="Times New Roman" w:hAnsi="Times New Roman" w:cs="Times New Roman"/>
          <w:sz w:val="18"/>
          <w:szCs w:val="18"/>
        </w:rPr>
      </w:pPr>
    </w:p>
    <w:tbl>
      <w:tblPr>
        <w:tblW w:w="0" w:type="auto"/>
        <w:tblInd w:w="179" w:type="dxa"/>
        <w:tblLayout w:type="fixed"/>
        <w:tblCellMar>
          <w:left w:w="0" w:type="dxa"/>
          <w:right w:w="0" w:type="dxa"/>
        </w:tblCellMar>
        <w:tblLook w:val="0000" w:firstRow="0" w:lastRow="0" w:firstColumn="0" w:lastColumn="0" w:noHBand="0" w:noVBand="0"/>
      </w:tblPr>
      <w:tblGrid>
        <w:gridCol w:w="1098"/>
        <w:gridCol w:w="2778"/>
        <w:gridCol w:w="6924"/>
      </w:tblGrid>
      <w:tr w:rsidR="00C77BAC" w:rsidRPr="00C77BAC" w:rsidTr="007035D5">
        <w:trPr>
          <w:trHeight w:hRule="exact" w:val="570"/>
        </w:trPr>
        <w:tc>
          <w:tcPr>
            <w:tcW w:w="1098"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5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778"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6924"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7035D5">
        <w:trPr>
          <w:trHeight w:hRule="exact" w:val="1250"/>
        </w:trPr>
        <w:tc>
          <w:tcPr>
            <w:tcW w:w="1098"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5"/>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11</w:t>
            </w:r>
          </w:p>
        </w:tc>
        <w:tc>
          <w:tcPr>
            <w:tcW w:w="2778"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Total Resources</w:t>
            </w:r>
            <w:r w:rsidRPr="00C77BAC">
              <w:rPr>
                <w:rFonts w:ascii="Arial" w:eastAsia="Times New Roman" w:hAnsi="Arial" w:cs="Arial"/>
                <w:b/>
                <w:bCs/>
                <w:spacing w:val="-5"/>
                <w:sz w:val="20"/>
                <w:szCs w:val="20"/>
              </w:rPr>
              <w:t xml:space="preserve"> </w:t>
            </w:r>
            <w:r w:rsidRPr="00C77BAC">
              <w:rPr>
                <w:rFonts w:ascii="Arial" w:eastAsia="Times New Roman" w:hAnsi="Arial" w:cs="Arial"/>
                <w:b/>
                <w:bCs/>
                <w:sz w:val="20"/>
                <w:szCs w:val="20"/>
              </w:rPr>
              <w:t>Required</w:t>
            </w:r>
          </w:p>
        </w:tc>
        <w:tc>
          <w:tcPr>
            <w:tcW w:w="6924"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320"/>
              <w:rPr>
                <w:rFonts w:ascii="Times New Roman" w:eastAsia="Times New Roman" w:hAnsi="Times New Roman" w:cs="Times New Roman"/>
                <w:sz w:val="24"/>
                <w:szCs w:val="24"/>
              </w:rPr>
            </w:pPr>
            <w:r w:rsidRPr="00C77BAC">
              <w:rPr>
                <w:rFonts w:ascii="Arial" w:eastAsia="Times New Roman" w:hAnsi="Arial" w:cs="Arial"/>
                <w:sz w:val="20"/>
                <w:szCs w:val="20"/>
              </w:rPr>
              <w:t>Enter the total number of resources required by category/kind/type</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as preferred (e.g., engine, squad car, ALS ambulance, etc.). A slash can</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be used again to indicate total single resources in the upper portion of</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the slash and total Strike Teams/ Task Forces in the bottom portion of</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the slash.</w:t>
            </w:r>
          </w:p>
        </w:tc>
      </w:tr>
      <w:tr w:rsidR="00C77BAC" w:rsidRPr="00C77BAC" w:rsidTr="007035D5">
        <w:trPr>
          <w:trHeight w:hRule="exact" w:val="1009"/>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5"/>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12</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266"/>
              <w:rPr>
                <w:rFonts w:ascii="Times New Roman" w:eastAsia="Times New Roman" w:hAnsi="Times New Roman" w:cs="Times New Roman"/>
                <w:sz w:val="24"/>
                <w:szCs w:val="24"/>
              </w:rPr>
            </w:pPr>
            <w:r w:rsidRPr="00C77BAC">
              <w:rPr>
                <w:rFonts w:ascii="Arial" w:eastAsia="Times New Roman" w:hAnsi="Arial" w:cs="Arial"/>
                <w:b/>
                <w:bCs/>
                <w:sz w:val="20"/>
                <w:szCs w:val="20"/>
              </w:rPr>
              <w:t>Total Resources Have</w:t>
            </w:r>
            <w:r w:rsidRPr="00C77BAC">
              <w:rPr>
                <w:rFonts w:ascii="Arial" w:eastAsia="Times New Roman" w:hAnsi="Arial" w:cs="Arial"/>
                <w:b/>
                <w:bCs/>
                <w:spacing w:val="-7"/>
                <w:sz w:val="20"/>
                <w:szCs w:val="20"/>
              </w:rPr>
              <w:t xml:space="preserve"> </w:t>
            </w:r>
            <w:r w:rsidRPr="00C77BAC">
              <w:rPr>
                <w:rFonts w:ascii="Arial" w:eastAsia="Times New Roman" w:hAnsi="Arial" w:cs="Arial"/>
                <w:b/>
                <w:bCs/>
                <w:sz w:val="20"/>
                <w:szCs w:val="20"/>
              </w:rPr>
              <w:t>on Hand</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7" w:after="0" w:line="240" w:lineRule="auto"/>
              <w:ind w:right="200"/>
              <w:rPr>
                <w:rFonts w:ascii="Times New Roman" w:eastAsia="Times New Roman" w:hAnsi="Times New Roman" w:cs="Times New Roman"/>
                <w:sz w:val="24"/>
                <w:szCs w:val="24"/>
              </w:rPr>
            </w:pPr>
            <w:r w:rsidRPr="00C77BAC">
              <w:rPr>
                <w:rFonts w:ascii="Arial" w:eastAsia="Times New Roman" w:hAnsi="Arial" w:cs="Arial"/>
                <w:sz w:val="20"/>
                <w:szCs w:val="20"/>
              </w:rPr>
              <w:t>Enter the total number of resources on hand that are assigned to</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the incident for incident use. A slash can be used again to indicate total</w:t>
            </w:r>
            <w:r w:rsidRPr="00C77BAC">
              <w:rPr>
                <w:rFonts w:ascii="Arial" w:eastAsia="Times New Roman" w:hAnsi="Arial" w:cs="Arial"/>
                <w:spacing w:val="-24"/>
                <w:sz w:val="20"/>
                <w:szCs w:val="20"/>
              </w:rPr>
              <w:t xml:space="preserve"> </w:t>
            </w:r>
            <w:r w:rsidRPr="00C77BAC">
              <w:rPr>
                <w:rFonts w:ascii="Arial" w:eastAsia="Times New Roman" w:hAnsi="Arial" w:cs="Arial"/>
                <w:sz w:val="20"/>
                <w:szCs w:val="20"/>
              </w:rPr>
              <w:t>single resources in the upper portion of the slash and total Strike</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Teams/Task Forces in the bottom portion of the</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slash.</w:t>
            </w:r>
          </w:p>
        </w:tc>
      </w:tr>
      <w:tr w:rsidR="00C77BAC" w:rsidRPr="00C77BAC" w:rsidTr="007035D5">
        <w:trPr>
          <w:trHeight w:hRule="exact" w:val="780"/>
        </w:trPr>
        <w:tc>
          <w:tcPr>
            <w:tcW w:w="1098"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5"/>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13</w:t>
            </w:r>
          </w:p>
        </w:tc>
        <w:tc>
          <w:tcPr>
            <w:tcW w:w="2778"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253"/>
              <w:rPr>
                <w:rFonts w:ascii="Times New Roman" w:eastAsia="Times New Roman" w:hAnsi="Times New Roman" w:cs="Times New Roman"/>
                <w:sz w:val="24"/>
                <w:szCs w:val="24"/>
              </w:rPr>
            </w:pPr>
            <w:r w:rsidRPr="00C77BAC">
              <w:rPr>
                <w:rFonts w:ascii="Arial" w:eastAsia="Times New Roman" w:hAnsi="Arial" w:cs="Arial"/>
                <w:b/>
                <w:bCs/>
                <w:sz w:val="20"/>
                <w:szCs w:val="20"/>
              </w:rPr>
              <w:t>Total Resources Need</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To Order</w:t>
            </w:r>
          </w:p>
        </w:tc>
        <w:tc>
          <w:tcPr>
            <w:tcW w:w="6924"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197"/>
              <w:rPr>
                <w:rFonts w:ascii="Times New Roman" w:eastAsia="Times New Roman" w:hAnsi="Times New Roman" w:cs="Times New Roman"/>
                <w:sz w:val="24"/>
                <w:szCs w:val="24"/>
              </w:rPr>
            </w:pPr>
            <w:r w:rsidRPr="00C77BAC">
              <w:rPr>
                <w:rFonts w:ascii="Arial" w:eastAsia="Times New Roman" w:hAnsi="Arial" w:cs="Arial"/>
                <w:sz w:val="20"/>
                <w:szCs w:val="20"/>
              </w:rPr>
              <w:t>Enter the total number of resources needed. A slash can be used again</w:t>
            </w:r>
            <w:r w:rsidRPr="00C77BAC">
              <w:rPr>
                <w:rFonts w:ascii="Arial" w:eastAsia="Times New Roman" w:hAnsi="Arial" w:cs="Arial"/>
                <w:spacing w:val="-19"/>
                <w:sz w:val="20"/>
                <w:szCs w:val="20"/>
              </w:rPr>
              <w:t xml:space="preserve"> </w:t>
            </w:r>
            <w:r w:rsidRPr="00C77BAC">
              <w:rPr>
                <w:rFonts w:ascii="Arial" w:eastAsia="Times New Roman" w:hAnsi="Arial" w:cs="Arial"/>
                <w:sz w:val="20"/>
                <w:szCs w:val="20"/>
              </w:rPr>
              <w:t>to indicate total single resources in the upper portion of the slash and</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total Strike Teams/Task Forces in the bottom portion of the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slash.</w:t>
            </w:r>
          </w:p>
        </w:tc>
      </w:tr>
      <w:tr w:rsidR="00C77BAC" w:rsidRPr="00C77BAC" w:rsidTr="007035D5">
        <w:trPr>
          <w:trHeight w:hRule="exact" w:val="1525"/>
        </w:trPr>
        <w:tc>
          <w:tcPr>
            <w:tcW w:w="1098"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5"/>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14</w:t>
            </w:r>
          </w:p>
        </w:tc>
        <w:tc>
          <w:tcPr>
            <w:tcW w:w="2778"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Prepared by</w:t>
            </w:r>
          </w:p>
          <w:p w:rsidR="00C77BAC" w:rsidRPr="00C77BAC" w:rsidRDefault="00C77BAC" w:rsidP="00C77BAC">
            <w:pPr>
              <w:widowControl w:val="0"/>
              <w:numPr>
                <w:ilvl w:val="0"/>
                <w:numId w:val="51"/>
              </w:numPr>
              <w:tabs>
                <w:tab w:val="left" w:pos="399"/>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51"/>
              </w:numPr>
              <w:tabs>
                <w:tab w:val="left" w:pos="399"/>
              </w:tabs>
              <w:kinsoku w:val="0"/>
              <w:overflowPunct w:val="0"/>
              <w:autoSpaceDE w:val="0"/>
              <w:autoSpaceDN w:val="0"/>
              <w:adjustRightInd w:val="0"/>
              <w:spacing w:before="58" w:after="0" w:line="240" w:lineRule="auto"/>
              <w:rPr>
                <w:rFonts w:ascii="Arial" w:eastAsia="Times New Roman" w:hAnsi="Arial" w:cs="Arial"/>
                <w:sz w:val="20"/>
                <w:szCs w:val="20"/>
              </w:rPr>
            </w:pPr>
            <w:r w:rsidRPr="00C77BAC">
              <w:rPr>
                <w:rFonts w:ascii="Arial" w:eastAsia="Times New Roman" w:hAnsi="Arial" w:cs="Arial"/>
                <w:sz w:val="20"/>
                <w:szCs w:val="20"/>
              </w:rPr>
              <w:t>Position/Title</w:t>
            </w:r>
          </w:p>
          <w:p w:rsidR="00C77BAC" w:rsidRPr="00C77BAC" w:rsidRDefault="00C77BAC" w:rsidP="00C77BAC">
            <w:pPr>
              <w:widowControl w:val="0"/>
              <w:numPr>
                <w:ilvl w:val="0"/>
                <w:numId w:val="51"/>
              </w:numPr>
              <w:tabs>
                <w:tab w:val="left" w:pos="399"/>
              </w:tabs>
              <w:kinsoku w:val="0"/>
              <w:overflowPunct w:val="0"/>
              <w:autoSpaceDE w:val="0"/>
              <w:autoSpaceDN w:val="0"/>
              <w:adjustRightInd w:val="0"/>
              <w:spacing w:before="58"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51"/>
              </w:numPr>
              <w:tabs>
                <w:tab w:val="left" w:pos="399"/>
              </w:tabs>
              <w:kinsoku w:val="0"/>
              <w:overflowPunct w:val="0"/>
              <w:autoSpaceDE w:val="0"/>
              <w:autoSpaceDN w:val="0"/>
              <w:adjustRightInd w:val="0"/>
              <w:spacing w:before="5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6924"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456"/>
              <w:rPr>
                <w:rFonts w:ascii="Times New Roman" w:eastAsia="Times New Roman" w:hAnsi="Times New Roman" w:cs="Times New Roman"/>
                <w:sz w:val="24"/>
                <w:szCs w:val="24"/>
              </w:rPr>
            </w:pPr>
            <w:r w:rsidRPr="00C77BAC">
              <w:rPr>
                <w:rFonts w:ascii="Arial" w:eastAsia="Times New Roman" w:hAnsi="Arial" w:cs="Arial"/>
                <w:sz w:val="20"/>
                <w:szCs w:val="20"/>
              </w:rPr>
              <w:t>Enter the name, ICS position, and signature of the person preparing</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the form.  Enter date (month/day/year) and time prepared (24-hour</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clock).</w:t>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1" w:after="0" w:line="240" w:lineRule="auto"/>
        <w:rPr>
          <w:rFonts w:ascii="Times New Roman" w:eastAsia="Times New Roman" w:hAnsi="Times New Roman" w:cs="Times New Roman"/>
          <w:sz w:val="15"/>
          <w:szCs w:val="15"/>
        </w:rPr>
      </w:pPr>
    </w:p>
    <w:p w:rsidR="00C77BAC" w:rsidRPr="00C77BAC" w:rsidRDefault="00C77BAC" w:rsidP="00C77BAC">
      <w:pPr>
        <w:widowControl w:val="0"/>
        <w:kinsoku w:val="0"/>
        <w:overflowPunct w:val="0"/>
        <w:autoSpaceDE w:val="0"/>
        <w:autoSpaceDN w:val="0"/>
        <w:adjustRightInd w:val="0"/>
        <w:spacing w:before="64" w:after="0" w:line="240" w:lineRule="auto"/>
        <w:ind w:right="254"/>
        <w:outlineLvl w:val="0"/>
        <w:rPr>
          <w:rFonts w:ascii="Arial" w:eastAsia="Times New Roman" w:hAnsi="Arial" w:cs="Arial"/>
          <w:sz w:val="28"/>
          <w:szCs w:val="28"/>
        </w:rPr>
      </w:pPr>
      <w:bookmarkStart w:id="17" w:name="Incident_Action_Plan_Safety_Analysis_(IC"/>
      <w:bookmarkEnd w:id="17"/>
      <w:r w:rsidRPr="00C77BAC">
        <w:rPr>
          <w:rFonts w:ascii="Arial" w:eastAsia="Times New Roman" w:hAnsi="Arial" w:cs="Arial"/>
          <w:b/>
          <w:bCs/>
          <w:sz w:val="28"/>
          <w:szCs w:val="28"/>
        </w:rPr>
        <w:t>INCIDENT ACTION PLAN SAFETY ANALYSIS (ICS</w:t>
      </w:r>
      <w:r w:rsidRPr="00C77BAC">
        <w:rPr>
          <w:rFonts w:ascii="Arial" w:eastAsia="Times New Roman" w:hAnsi="Arial" w:cs="Arial"/>
          <w:b/>
          <w:bCs/>
          <w:spacing w:val="-26"/>
          <w:sz w:val="28"/>
          <w:szCs w:val="28"/>
        </w:rPr>
        <w:t xml:space="preserve"> </w:t>
      </w:r>
      <w:r w:rsidRPr="00C77BAC">
        <w:rPr>
          <w:rFonts w:ascii="Arial" w:eastAsia="Times New Roman" w:hAnsi="Arial" w:cs="Arial"/>
          <w:b/>
          <w:bCs/>
          <w:sz w:val="28"/>
          <w:szCs w:val="28"/>
        </w:rPr>
        <w:t>215A)</w:t>
      </w:r>
    </w:p>
    <w:p w:rsidR="00C77BAC" w:rsidRPr="00C77BAC" w:rsidRDefault="00C77BAC" w:rsidP="00C77BAC">
      <w:pPr>
        <w:widowControl w:val="0"/>
        <w:kinsoku w:val="0"/>
        <w:overflowPunct w:val="0"/>
        <w:autoSpaceDE w:val="0"/>
        <w:autoSpaceDN w:val="0"/>
        <w:adjustRightInd w:val="0"/>
        <w:spacing w:before="4" w:after="0" w:line="240" w:lineRule="auto"/>
        <w:rPr>
          <w:rFonts w:ascii="Arial" w:eastAsia="Times New Roman" w:hAnsi="Arial" w:cs="Arial"/>
          <w:b/>
          <w:bCs/>
          <w:sz w:val="5"/>
          <w:szCs w:val="5"/>
        </w:rPr>
      </w:pPr>
    </w:p>
    <w:tbl>
      <w:tblPr>
        <w:tblW w:w="0" w:type="auto"/>
        <w:tblInd w:w="179" w:type="dxa"/>
        <w:tblLayout w:type="fixed"/>
        <w:tblCellMar>
          <w:left w:w="0" w:type="dxa"/>
          <w:right w:w="0" w:type="dxa"/>
        </w:tblCellMar>
        <w:tblLook w:val="0000" w:firstRow="0" w:lastRow="0" w:firstColumn="0" w:lastColumn="0" w:noHBand="0" w:noVBand="0"/>
      </w:tblPr>
      <w:tblGrid>
        <w:gridCol w:w="1739"/>
        <w:gridCol w:w="2221"/>
        <w:gridCol w:w="360"/>
        <w:gridCol w:w="1080"/>
        <w:gridCol w:w="1144"/>
        <w:gridCol w:w="4256"/>
      </w:tblGrid>
      <w:tr w:rsidR="00C77BAC" w:rsidRPr="00C77BAC" w:rsidTr="007035D5">
        <w:trPr>
          <w:trHeight w:hRule="exact" w:val="569"/>
        </w:trPr>
        <w:tc>
          <w:tcPr>
            <w:tcW w:w="5400"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1.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540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2.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Number:</w:t>
            </w:r>
          </w:p>
        </w:tc>
      </w:tr>
      <w:tr w:rsidR="00C77BAC" w:rsidRPr="00C77BAC" w:rsidTr="007035D5">
        <w:trPr>
          <w:trHeight w:hRule="exact" w:val="650"/>
        </w:trPr>
        <w:tc>
          <w:tcPr>
            <w:tcW w:w="3960" w:type="dxa"/>
            <w:gridSpan w:val="2"/>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b/>
                <w:bCs/>
                <w:sz w:val="20"/>
                <w:szCs w:val="20"/>
              </w:rPr>
              <w:t>3. Date/Time</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Prepared:</w:t>
            </w:r>
          </w:p>
          <w:p w:rsidR="00C77BAC" w:rsidRPr="00C77BAC" w:rsidRDefault="00C77BAC" w:rsidP="00C77BAC">
            <w:pPr>
              <w:widowControl w:val="0"/>
              <w:tabs>
                <w:tab w:val="left" w:pos="2074"/>
              </w:tabs>
              <w:kinsoku w:val="0"/>
              <w:overflowPunct w:val="0"/>
              <w:autoSpaceDE w:val="0"/>
              <w:autoSpaceDN w:val="0"/>
              <w:adjustRightInd w:val="0"/>
              <w:spacing w:before="79" w:after="0" w:line="240" w:lineRule="auto"/>
              <w:rPr>
                <w:rFonts w:ascii="Times New Roman" w:eastAsia="Times New Roman" w:hAnsi="Times New Roman" w:cs="Times New Roman"/>
                <w:sz w:val="24"/>
                <w:szCs w:val="24"/>
              </w:rPr>
            </w:pPr>
            <w:r w:rsidRPr="00C77BAC">
              <w:rPr>
                <w:rFonts w:ascii="Arial" w:eastAsia="Times New Roman" w:hAnsi="Arial" w:cs="Arial"/>
                <w:spacing w:val="-1"/>
                <w:sz w:val="20"/>
                <w:szCs w:val="20"/>
              </w:rPr>
              <w:t>Date:</w:t>
            </w:r>
            <w:r w:rsidRPr="00C77BAC">
              <w:rPr>
                <w:rFonts w:ascii="Arial" w:eastAsia="Times New Roman" w:hAnsi="Arial" w:cs="Arial"/>
                <w:spacing w:val="-1"/>
                <w:sz w:val="20"/>
                <w:szCs w:val="20"/>
              </w:rPr>
              <w:tab/>
            </w:r>
            <w:r w:rsidRPr="00C77BAC">
              <w:rPr>
                <w:rFonts w:ascii="Arial" w:eastAsia="Times New Roman" w:hAnsi="Arial" w:cs="Arial"/>
                <w:sz w:val="20"/>
                <w:szCs w:val="20"/>
              </w:rPr>
              <w:t>Time:</w:t>
            </w:r>
          </w:p>
        </w:tc>
        <w:tc>
          <w:tcPr>
            <w:tcW w:w="6840" w:type="dxa"/>
            <w:gridSpan w:val="4"/>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tabs>
                <w:tab w:val="left" w:pos="4686"/>
              </w:tabs>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 xml:space="preserve">4. Operational Period:  </w:t>
            </w:r>
            <w:r w:rsidRPr="00C77BAC">
              <w:rPr>
                <w:rFonts w:ascii="Arial" w:eastAsia="Times New Roman" w:hAnsi="Arial" w:cs="Arial"/>
                <w:sz w:val="20"/>
                <w:szCs w:val="20"/>
              </w:rPr>
              <w:t>Date</w:t>
            </w:r>
            <w:r w:rsidRPr="00C77BAC">
              <w:rPr>
                <w:rFonts w:ascii="Arial" w:eastAsia="Times New Roman" w:hAnsi="Arial" w:cs="Arial"/>
                <w:spacing w:val="-9"/>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Date</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To:</w:t>
            </w:r>
          </w:p>
          <w:p w:rsidR="00C77BAC" w:rsidRPr="00C77BAC" w:rsidRDefault="00C77BAC" w:rsidP="00C77BAC">
            <w:pPr>
              <w:widowControl w:val="0"/>
              <w:tabs>
                <w:tab w:val="left" w:pos="4686"/>
              </w:tabs>
              <w:kinsoku w:val="0"/>
              <w:overflowPunct w:val="0"/>
              <w:autoSpaceDE w:val="0"/>
              <w:autoSpaceDN w:val="0"/>
              <w:adjustRightInd w:val="0"/>
              <w:spacing w:before="8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r w:rsidRPr="00C77BAC">
              <w:rPr>
                <w:rFonts w:ascii="Arial" w:eastAsia="Times New Roman" w:hAnsi="Arial" w:cs="Arial"/>
                <w:sz w:val="20"/>
                <w:szCs w:val="20"/>
              </w:rPr>
              <w:tab/>
              <w:t>Time</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rPr>
              <w:t>To:</w:t>
            </w:r>
          </w:p>
        </w:tc>
      </w:tr>
      <w:tr w:rsidR="00C77BAC" w:rsidRPr="00C77BAC" w:rsidTr="007035D5">
        <w:trPr>
          <w:trHeight w:hRule="exact" w:val="329"/>
        </w:trPr>
        <w:tc>
          <w:tcPr>
            <w:tcW w:w="1739" w:type="dxa"/>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5. 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Area</w:t>
            </w:r>
          </w:p>
        </w:tc>
        <w:tc>
          <w:tcPr>
            <w:tcW w:w="4805" w:type="dxa"/>
            <w:gridSpan w:val="4"/>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6.</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Hazards/Risks</w:t>
            </w:r>
          </w:p>
        </w:tc>
        <w:tc>
          <w:tcPr>
            <w:tcW w:w="4256" w:type="dxa"/>
            <w:tcBorders>
              <w:top w:val="single" w:sz="12" w:space="0" w:color="000000"/>
              <w:left w:val="single" w:sz="12"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7.</w:t>
            </w:r>
            <w:r w:rsidRPr="00C77BAC">
              <w:rPr>
                <w:rFonts w:ascii="Arial" w:eastAsia="Times New Roman" w:hAnsi="Arial" w:cs="Arial"/>
                <w:b/>
                <w:bCs/>
                <w:spacing w:val="-6"/>
                <w:sz w:val="20"/>
                <w:szCs w:val="20"/>
              </w:rPr>
              <w:t xml:space="preserve"> </w:t>
            </w:r>
            <w:r w:rsidRPr="00C77BAC">
              <w:rPr>
                <w:rFonts w:ascii="Arial" w:eastAsia="Times New Roman" w:hAnsi="Arial" w:cs="Arial"/>
                <w:b/>
                <w:bCs/>
                <w:sz w:val="20"/>
                <w:szCs w:val="20"/>
              </w:rPr>
              <w:t>Mitigations</w:t>
            </w:r>
          </w:p>
        </w:tc>
      </w:tr>
      <w:tr w:rsidR="00C77BAC" w:rsidRPr="00C77BAC" w:rsidTr="007035D5">
        <w:trPr>
          <w:trHeight w:hRule="exact" w:val="774"/>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4"/>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3"/>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74"/>
        </w:trPr>
        <w:tc>
          <w:tcPr>
            <w:tcW w:w="1739"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4"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783"/>
        </w:trPr>
        <w:tc>
          <w:tcPr>
            <w:tcW w:w="1739"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805" w:type="dxa"/>
            <w:gridSpan w:val="4"/>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4256" w:type="dxa"/>
            <w:tcBorders>
              <w:top w:val="single" w:sz="4" w:space="0" w:color="000000"/>
              <w:left w:val="single" w:sz="12" w:space="0" w:color="000000"/>
              <w:bottom w:val="single" w:sz="12" w:space="0" w:color="000000"/>
              <w:right w:val="single" w:sz="12" w:space="0" w:color="000000"/>
            </w:tcBorders>
          </w:tcPr>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C77BAC" w:rsidRPr="00C77BAC" w:rsidTr="007035D5">
        <w:trPr>
          <w:trHeight w:hRule="exact" w:val="345"/>
        </w:trPr>
        <w:tc>
          <w:tcPr>
            <w:tcW w:w="10800" w:type="dxa"/>
            <w:gridSpan w:val="6"/>
            <w:tcBorders>
              <w:top w:val="single" w:sz="12" w:space="0" w:color="000000"/>
              <w:left w:val="single" w:sz="12" w:space="0" w:color="000000"/>
              <w:bottom w:val="nil"/>
              <w:right w:val="single" w:sz="12" w:space="0" w:color="000000"/>
            </w:tcBorders>
          </w:tcPr>
          <w:p w:rsidR="00C77BAC" w:rsidRPr="00C77BAC" w:rsidRDefault="00C77BAC" w:rsidP="00C77BAC">
            <w:pPr>
              <w:widowControl w:val="0"/>
              <w:tabs>
                <w:tab w:val="left" w:pos="6645"/>
                <w:tab w:val="left" w:pos="10684"/>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8. Prepared by </w:t>
            </w:r>
            <w:r w:rsidRPr="00C77BAC">
              <w:rPr>
                <w:rFonts w:ascii="Arial" w:eastAsia="Times New Roman" w:hAnsi="Arial" w:cs="Arial"/>
                <w:sz w:val="20"/>
                <w:szCs w:val="20"/>
              </w:rPr>
              <w:t>(Safety Officer)</w:t>
            </w:r>
            <w:r w:rsidRPr="00C77BAC">
              <w:rPr>
                <w:rFonts w:ascii="Arial" w:eastAsia="Times New Roman" w:hAnsi="Arial" w:cs="Arial"/>
                <w:b/>
                <w:bCs/>
                <w:sz w:val="20"/>
                <w:szCs w:val="20"/>
              </w:rPr>
              <w:t>:</w:t>
            </w:r>
            <w:r w:rsidRPr="00C77BAC">
              <w:rPr>
                <w:rFonts w:ascii="Arial" w:eastAsia="Times New Roman" w:hAnsi="Arial" w:cs="Arial"/>
                <w:b/>
                <w:bCs/>
                <w:spacing w:val="46"/>
                <w:sz w:val="20"/>
                <w:szCs w:val="20"/>
              </w:rPr>
              <w:t xml:space="preserve"> </w:t>
            </w:r>
            <w:r w:rsidRPr="00C77BAC">
              <w:rPr>
                <w:rFonts w:ascii="Arial" w:eastAsia="Times New Roman" w:hAnsi="Arial" w:cs="Arial"/>
                <w:sz w:val="20"/>
                <w:szCs w:val="20"/>
              </w:rPr>
              <w:t>Name:</w:t>
            </w:r>
            <w:r w:rsidRPr="00C77BAC">
              <w:rPr>
                <w:rFonts w:ascii="Arial" w:eastAsia="Times New Roman" w:hAnsi="Arial" w:cs="Arial"/>
                <w:sz w:val="20"/>
                <w:szCs w:val="20"/>
                <w:u w:val="single"/>
              </w:rPr>
              <w:tab/>
            </w:r>
            <w:r w:rsidRPr="00C77BAC">
              <w:rPr>
                <w:rFonts w:ascii="Arial" w:eastAsia="Times New Roman" w:hAnsi="Arial" w:cs="Arial"/>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54"/>
        </w:trPr>
        <w:tc>
          <w:tcPr>
            <w:tcW w:w="10800" w:type="dxa"/>
            <w:gridSpan w:val="6"/>
            <w:tcBorders>
              <w:top w:val="nil"/>
              <w:left w:val="single" w:sz="12" w:space="0" w:color="000000"/>
              <w:bottom w:val="nil"/>
              <w:right w:val="single" w:sz="12" w:space="0" w:color="000000"/>
            </w:tcBorders>
          </w:tcPr>
          <w:p w:rsidR="00C77BAC" w:rsidRPr="00C77BAC" w:rsidRDefault="00C77BAC" w:rsidP="00C77BAC">
            <w:pPr>
              <w:widowControl w:val="0"/>
              <w:tabs>
                <w:tab w:val="left" w:pos="7185"/>
                <w:tab w:val="left" w:pos="10684"/>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 xml:space="preserve">Prepared by </w:t>
            </w:r>
            <w:r w:rsidRPr="00C77BAC">
              <w:rPr>
                <w:rFonts w:ascii="Arial" w:eastAsia="Times New Roman" w:hAnsi="Arial" w:cs="Arial"/>
                <w:sz w:val="20"/>
                <w:szCs w:val="20"/>
              </w:rPr>
              <w:t>(Operations Section Chief)</w:t>
            </w:r>
            <w:r w:rsidRPr="00C77BAC">
              <w:rPr>
                <w:rFonts w:ascii="Arial" w:eastAsia="Times New Roman" w:hAnsi="Arial" w:cs="Arial"/>
                <w:b/>
                <w:bCs/>
                <w:sz w:val="20"/>
                <w:szCs w:val="20"/>
              </w:rPr>
              <w:t>:</w:t>
            </w:r>
            <w:r w:rsidRPr="00C77BAC">
              <w:rPr>
                <w:rFonts w:ascii="Arial" w:eastAsia="Times New Roman" w:hAnsi="Arial" w:cs="Arial"/>
                <w:b/>
                <w:bCs/>
                <w:spacing w:val="44"/>
                <w:sz w:val="20"/>
                <w:szCs w:val="20"/>
              </w:rPr>
              <w:t xml:space="preserve"> </w:t>
            </w:r>
            <w:r w:rsidRPr="00C77BAC">
              <w:rPr>
                <w:rFonts w:ascii="Arial" w:eastAsia="Times New Roman" w:hAnsi="Arial" w:cs="Arial"/>
                <w:sz w:val="20"/>
                <w:szCs w:val="20"/>
              </w:rPr>
              <w:t>Name:</w:t>
            </w:r>
            <w:r w:rsidRPr="00C77BAC">
              <w:rPr>
                <w:rFonts w:ascii="Arial" w:eastAsia="Times New Roman" w:hAnsi="Arial" w:cs="Arial"/>
                <w:sz w:val="20"/>
                <w:szCs w:val="20"/>
                <w:u w:val="single"/>
              </w:rPr>
              <w:tab/>
            </w:r>
            <w:r w:rsidRPr="00C77BAC">
              <w:rPr>
                <w:rFonts w:ascii="Arial" w:eastAsia="Times New Roman" w:hAnsi="Arial" w:cs="Arial"/>
                <w:sz w:val="20"/>
                <w:szCs w:val="20"/>
              </w:rPr>
              <w:t xml:space="preserve">Signature: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r w:rsidR="00C77BAC" w:rsidRPr="00C77BAC" w:rsidTr="007035D5">
        <w:trPr>
          <w:trHeight w:hRule="exact" w:val="318"/>
        </w:trPr>
        <w:tc>
          <w:tcPr>
            <w:tcW w:w="4320" w:type="dxa"/>
            <w:gridSpan w:val="3"/>
            <w:tcBorders>
              <w:top w:val="single" w:sz="12" w:space="0" w:color="000000"/>
              <w:left w:val="single" w:sz="12"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27"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ICS</w:t>
            </w:r>
            <w:r w:rsidRPr="00C77BAC">
              <w:rPr>
                <w:rFonts w:ascii="Arial" w:eastAsia="Times New Roman" w:hAnsi="Arial" w:cs="Arial"/>
                <w:b/>
                <w:bCs/>
                <w:spacing w:val="-1"/>
                <w:sz w:val="20"/>
                <w:szCs w:val="20"/>
              </w:rPr>
              <w:t xml:space="preserve"> </w:t>
            </w:r>
            <w:r w:rsidRPr="00C77BAC">
              <w:rPr>
                <w:rFonts w:ascii="Arial" w:eastAsia="Times New Roman" w:hAnsi="Arial" w:cs="Arial"/>
                <w:b/>
                <w:bCs/>
                <w:sz w:val="20"/>
                <w:szCs w:val="20"/>
              </w:rPr>
              <w:t>215A</w:t>
            </w:r>
          </w:p>
        </w:tc>
        <w:tc>
          <w:tcPr>
            <w:tcW w:w="6480" w:type="dxa"/>
            <w:gridSpan w:val="3"/>
            <w:tcBorders>
              <w:top w:val="nil"/>
              <w:left w:val="single" w:sz="12" w:space="0" w:color="000000"/>
              <w:bottom w:val="single" w:sz="12" w:space="0" w:color="000000"/>
              <w:right w:val="single" w:sz="12" w:space="0" w:color="000000"/>
            </w:tcBorders>
          </w:tcPr>
          <w:p w:rsidR="00C77BAC" w:rsidRPr="00C77BAC" w:rsidRDefault="00C77BAC" w:rsidP="00C77BAC">
            <w:pPr>
              <w:widowControl w:val="0"/>
              <w:tabs>
                <w:tab w:val="left" w:pos="6350"/>
              </w:tabs>
              <w:kinsoku w:val="0"/>
              <w:overflowPunct w:val="0"/>
              <w:autoSpaceDE w:val="0"/>
              <w:autoSpaceDN w:val="0"/>
              <w:adjustRightInd w:val="0"/>
              <w:spacing w:before="41"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 xml:space="preserve">Date/Time: </w:t>
            </w:r>
            <w:r w:rsidRPr="00C77BAC">
              <w:rPr>
                <w:rFonts w:ascii="Arial" w:eastAsia="Times New Roman" w:hAnsi="Arial" w:cs="Arial"/>
                <w:spacing w:val="-2"/>
                <w:sz w:val="20"/>
                <w:szCs w:val="20"/>
              </w:rPr>
              <w:t xml:space="preserve"> </w:t>
            </w:r>
            <w:r w:rsidRPr="00C77BAC">
              <w:rPr>
                <w:rFonts w:ascii="Arial" w:eastAsia="Times New Roman" w:hAnsi="Arial" w:cs="Arial"/>
                <w:sz w:val="20"/>
                <w:szCs w:val="20"/>
                <w:u w:val="single"/>
              </w:rPr>
              <w:t xml:space="preserve"> </w:t>
            </w:r>
            <w:r w:rsidRPr="00C77BAC">
              <w:rPr>
                <w:rFonts w:ascii="Arial" w:eastAsia="Times New Roman" w:hAnsi="Arial" w:cs="Arial"/>
                <w:sz w:val="20"/>
                <w:szCs w:val="20"/>
                <w:u w:val="single"/>
              </w:rPr>
              <w:tab/>
            </w:r>
          </w:p>
        </w:tc>
      </w:tr>
    </w:tbl>
    <w:p w:rsidR="00C77BAC" w:rsidRPr="00C77BAC" w:rsidRDefault="00C77BAC" w:rsidP="00C77BAC">
      <w:pPr>
        <w:widowControl w:val="0"/>
        <w:autoSpaceDE w:val="0"/>
        <w:autoSpaceDN w:val="0"/>
        <w:adjustRightInd w:val="0"/>
        <w:spacing w:after="0" w:line="240" w:lineRule="auto"/>
        <w:rPr>
          <w:rFonts w:ascii="Times New Roman" w:eastAsia="Times New Roman" w:hAnsi="Times New Roman" w:cs="Times New Roman"/>
          <w:sz w:val="24"/>
          <w:szCs w:val="24"/>
        </w:rPr>
        <w:sectPr w:rsidR="00C77BAC" w:rsidRPr="00C77BAC">
          <w:headerReference w:type="default" r:id="rId158"/>
          <w:pgSz w:w="12240" w:h="15840"/>
          <w:pgMar w:top="500" w:right="540" w:bottom="700" w:left="540" w:header="304" w:footer="504" w:gutter="0"/>
          <w:cols w:space="720"/>
          <w:noEndnote/>
        </w:sectPr>
      </w:pPr>
    </w:p>
    <w:p w:rsidR="00C77BAC" w:rsidRPr="00C77BAC" w:rsidRDefault="00C77BAC" w:rsidP="00C77BAC">
      <w:pPr>
        <w:widowControl w:val="0"/>
        <w:kinsoku w:val="0"/>
        <w:overflowPunct w:val="0"/>
        <w:autoSpaceDE w:val="0"/>
        <w:autoSpaceDN w:val="0"/>
        <w:adjustRightInd w:val="0"/>
        <w:spacing w:before="7" w:after="0" w:line="240" w:lineRule="auto"/>
        <w:rPr>
          <w:rFonts w:ascii="Arial" w:eastAsia="Times New Roman" w:hAnsi="Arial" w:cs="Arial"/>
          <w:b/>
          <w:bCs/>
          <w:sz w:val="12"/>
          <w:szCs w:val="12"/>
        </w:rPr>
      </w:pPr>
    </w:p>
    <w:p w:rsidR="00C77BAC" w:rsidRPr="00C77BAC" w:rsidRDefault="00C77BAC" w:rsidP="00C77BAC">
      <w:pPr>
        <w:widowControl w:val="0"/>
        <w:kinsoku w:val="0"/>
        <w:overflowPunct w:val="0"/>
        <w:autoSpaceDE w:val="0"/>
        <w:autoSpaceDN w:val="0"/>
        <w:adjustRightInd w:val="0"/>
        <w:spacing w:before="69" w:after="0" w:line="240" w:lineRule="auto"/>
        <w:ind w:right="254"/>
        <w:outlineLvl w:val="1"/>
        <w:rPr>
          <w:rFonts w:ascii="Arial" w:eastAsia="Times New Roman" w:hAnsi="Arial" w:cs="Arial"/>
          <w:sz w:val="24"/>
          <w:szCs w:val="24"/>
        </w:rPr>
      </w:pPr>
      <w:r w:rsidRPr="00C77BAC">
        <w:rPr>
          <w:rFonts w:ascii="Arial" w:eastAsia="Times New Roman" w:hAnsi="Arial" w:cs="Arial"/>
          <w:b/>
          <w:bCs/>
          <w:sz w:val="24"/>
          <w:szCs w:val="24"/>
        </w:rPr>
        <w:t>ICS</w:t>
      </w:r>
      <w:r w:rsidRPr="00C77BAC">
        <w:rPr>
          <w:rFonts w:ascii="Arial" w:eastAsia="Times New Roman" w:hAnsi="Arial" w:cs="Arial"/>
          <w:b/>
          <w:bCs/>
          <w:spacing w:val="-4"/>
          <w:sz w:val="24"/>
          <w:szCs w:val="24"/>
        </w:rPr>
        <w:t xml:space="preserve"> </w:t>
      </w:r>
      <w:r w:rsidRPr="00C77BAC">
        <w:rPr>
          <w:rFonts w:ascii="Arial" w:eastAsia="Times New Roman" w:hAnsi="Arial" w:cs="Arial"/>
          <w:b/>
          <w:bCs/>
          <w:sz w:val="24"/>
          <w:szCs w:val="24"/>
        </w:rPr>
        <w:t>215A</w:t>
      </w: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4"/>
          <w:szCs w:val="24"/>
        </w:rPr>
      </w:pPr>
      <w:r w:rsidRPr="00C77BAC">
        <w:rPr>
          <w:rFonts w:ascii="Arial" w:eastAsia="Times New Roman" w:hAnsi="Arial" w:cs="Arial"/>
          <w:b/>
          <w:bCs/>
          <w:sz w:val="24"/>
          <w:szCs w:val="24"/>
        </w:rPr>
        <w:t>Incident Action Plan Safety</w:t>
      </w:r>
      <w:r w:rsidRPr="00C77BAC">
        <w:rPr>
          <w:rFonts w:ascii="Arial" w:eastAsia="Times New Roman" w:hAnsi="Arial" w:cs="Arial"/>
          <w:b/>
          <w:bCs/>
          <w:spacing w:val="-21"/>
          <w:sz w:val="24"/>
          <w:szCs w:val="24"/>
        </w:rPr>
        <w:t xml:space="preserve"> </w:t>
      </w:r>
      <w:r w:rsidRPr="00C77BAC">
        <w:rPr>
          <w:rFonts w:ascii="Arial" w:eastAsia="Times New Roman" w:hAnsi="Arial" w:cs="Arial"/>
          <w:b/>
          <w:bCs/>
          <w:sz w:val="24"/>
          <w:szCs w:val="24"/>
        </w:rPr>
        <w:t>Analysis</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b/>
          <w:bCs/>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00"/>
        <w:rPr>
          <w:rFonts w:ascii="Arial" w:eastAsia="Times New Roman" w:hAnsi="Arial" w:cs="Arial"/>
          <w:sz w:val="20"/>
          <w:szCs w:val="20"/>
        </w:rPr>
      </w:pPr>
      <w:r w:rsidRPr="00C77BAC">
        <w:rPr>
          <w:rFonts w:ascii="Arial" w:eastAsia="Times New Roman" w:hAnsi="Arial" w:cs="Arial"/>
          <w:b/>
          <w:bCs/>
          <w:sz w:val="20"/>
          <w:szCs w:val="20"/>
        </w:rPr>
        <w:t xml:space="preserve">Purpose. </w:t>
      </w:r>
      <w:r w:rsidRPr="00C77BAC">
        <w:rPr>
          <w:rFonts w:ascii="Arial" w:eastAsia="Times New Roman" w:hAnsi="Arial" w:cs="Arial"/>
          <w:sz w:val="20"/>
          <w:szCs w:val="20"/>
        </w:rPr>
        <w:t>The purpose of the Incident Action Plan Safety Analysis (ICS 215A) is to aid the Safety Officer in completing</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an operational risk assessment to prioritize hazards, safety, and health issues, and to develop appropriate controls.</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This worksheet addresses communications challenges between planning and operations, and is best utilized in the</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planning phase and for Operations Section</w:t>
      </w:r>
      <w:r w:rsidRPr="00C77BAC">
        <w:rPr>
          <w:rFonts w:ascii="Arial" w:eastAsia="Times New Roman" w:hAnsi="Arial" w:cs="Arial"/>
          <w:spacing w:val="-11"/>
          <w:sz w:val="20"/>
          <w:szCs w:val="20"/>
        </w:rPr>
        <w:t xml:space="preserve"> </w:t>
      </w:r>
      <w:r w:rsidRPr="00C77BAC">
        <w:rPr>
          <w:rFonts w:ascii="Arial" w:eastAsia="Times New Roman" w:hAnsi="Arial" w:cs="Arial"/>
          <w:sz w:val="20"/>
          <w:szCs w:val="20"/>
        </w:rPr>
        <w:t>briefings.</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302"/>
        <w:rPr>
          <w:rFonts w:ascii="Arial" w:eastAsia="Times New Roman" w:hAnsi="Arial" w:cs="Arial"/>
          <w:sz w:val="20"/>
          <w:szCs w:val="20"/>
        </w:rPr>
      </w:pPr>
      <w:r w:rsidRPr="00C77BAC">
        <w:rPr>
          <w:rFonts w:ascii="Arial" w:eastAsia="Times New Roman" w:hAnsi="Arial" w:cs="Arial"/>
          <w:b/>
          <w:bCs/>
          <w:sz w:val="20"/>
          <w:szCs w:val="20"/>
        </w:rPr>
        <w:t xml:space="preserve">Preparation. </w:t>
      </w:r>
      <w:r w:rsidRPr="00C77BAC">
        <w:rPr>
          <w:rFonts w:ascii="Arial" w:eastAsia="Times New Roman" w:hAnsi="Arial" w:cs="Arial"/>
          <w:sz w:val="20"/>
          <w:szCs w:val="20"/>
        </w:rPr>
        <w:t>The ICS 215A is typically prepared by the Safety Officer during the incident action planning cycle.</w:t>
      </w:r>
      <w:r w:rsidRPr="00C77BAC">
        <w:rPr>
          <w:rFonts w:ascii="Arial" w:eastAsia="Times New Roman" w:hAnsi="Arial" w:cs="Arial"/>
          <w:spacing w:val="23"/>
          <w:sz w:val="20"/>
          <w:szCs w:val="20"/>
        </w:rPr>
        <w:t xml:space="preserve"> </w:t>
      </w:r>
      <w:r w:rsidRPr="00C77BAC">
        <w:rPr>
          <w:rFonts w:ascii="Arial" w:eastAsia="Times New Roman" w:hAnsi="Arial" w:cs="Arial"/>
          <w:sz w:val="20"/>
          <w:szCs w:val="20"/>
        </w:rPr>
        <w:t>When the Operations Section Chief is preparing for the tactics meeting, the Safety Officer collaborates with the</w:t>
      </w:r>
      <w:r w:rsidRPr="00C77BAC">
        <w:rPr>
          <w:rFonts w:ascii="Arial" w:eastAsia="Times New Roman" w:hAnsi="Arial" w:cs="Arial"/>
          <w:spacing w:val="-33"/>
          <w:sz w:val="20"/>
          <w:szCs w:val="20"/>
        </w:rPr>
        <w:t xml:space="preserve"> </w:t>
      </w:r>
      <w:r w:rsidRPr="00C77BAC">
        <w:rPr>
          <w:rFonts w:ascii="Arial" w:eastAsia="Times New Roman" w:hAnsi="Arial" w:cs="Arial"/>
          <w:sz w:val="20"/>
          <w:szCs w:val="20"/>
        </w:rPr>
        <w:t>Operations Section Chief to complete the Incident Action Plan Safety Analysis. This worksheet is closely linked to the</w:t>
      </w:r>
      <w:r w:rsidRPr="00C77BAC">
        <w:rPr>
          <w:rFonts w:ascii="Arial" w:eastAsia="Times New Roman" w:hAnsi="Arial" w:cs="Arial"/>
          <w:spacing w:val="-37"/>
          <w:sz w:val="20"/>
          <w:szCs w:val="20"/>
        </w:rPr>
        <w:t xml:space="preserve"> </w:t>
      </w:r>
      <w:r w:rsidRPr="00C77BAC">
        <w:rPr>
          <w:rFonts w:ascii="Arial" w:eastAsia="Times New Roman" w:hAnsi="Arial" w:cs="Arial"/>
          <w:sz w:val="20"/>
          <w:szCs w:val="20"/>
        </w:rPr>
        <w:t>Operational Planning Worksheet (ICS 215). Incident areas or regions are listed along with associated hazards and risks. For</w:t>
      </w:r>
      <w:r w:rsidRPr="00C77BAC">
        <w:rPr>
          <w:rFonts w:ascii="Arial" w:eastAsia="Times New Roman" w:hAnsi="Arial" w:cs="Arial"/>
          <w:spacing w:val="-32"/>
          <w:sz w:val="20"/>
          <w:szCs w:val="20"/>
        </w:rPr>
        <w:t xml:space="preserve"> </w:t>
      </w:r>
      <w:r w:rsidRPr="00C77BAC">
        <w:rPr>
          <w:rFonts w:ascii="Arial" w:eastAsia="Times New Roman" w:hAnsi="Arial" w:cs="Arial"/>
          <w:sz w:val="20"/>
          <w:szCs w:val="20"/>
        </w:rPr>
        <w:t>those assignments involving risks and hazards, mitigations or controls should be developed to safeguard responders,</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and appropriate incident personnel should be briefed on the hazards, mitigations, and related measures. Use</w:t>
      </w:r>
      <w:r w:rsidRPr="00C77BAC">
        <w:rPr>
          <w:rFonts w:ascii="Arial" w:eastAsia="Times New Roman" w:hAnsi="Arial" w:cs="Arial"/>
          <w:spacing w:val="-28"/>
          <w:sz w:val="20"/>
          <w:szCs w:val="20"/>
        </w:rPr>
        <w:t xml:space="preserve"> </w:t>
      </w:r>
      <w:r w:rsidRPr="00C77BAC">
        <w:rPr>
          <w:rFonts w:ascii="Arial" w:eastAsia="Times New Roman" w:hAnsi="Arial" w:cs="Arial"/>
          <w:sz w:val="20"/>
          <w:szCs w:val="20"/>
        </w:rPr>
        <w:t>additional sheets as</w:t>
      </w:r>
      <w:r w:rsidRPr="00C77BAC">
        <w:rPr>
          <w:rFonts w:ascii="Arial" w:eastAsia="Times New Roman" w:hAnsi="Arial" w:cs="Arial"/>
          <w:spacing w:val="-1"/>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kinsoku w:val="0"/>
        <w:overflowPunct w:val="0"/>
        <w:autoSpaceDE w:val="0"/>
        <w:autoSpaceDN w:val="0"/>
        <w:adjustRightInd w:val="0"/>
        <w:spacing w:before="11" w:after="0" w:line="240" w:lineRule="auto"/>
        <w:rPr>
          <w:rFonts w:ascii="Arial" w:eastAsia="Times New Roman" w:hAnsi="Arial" w:cs="Arial"/>
          <w:sz w:val="19"/>
          <w:szCs w:val="19"/>
        </w:rPr>
      </w:pPr>
    </w:p>
    <w:p w:rsidR="00C77BAC" w:rsidRPr="00C77BAC" w:rsidRDefault="00C77BAC" w:rsidP="00C77BAC">
      <w:pPr>
        <w:widowControl w:val="0"/>
        <w:kinsoku w:val="0"/>
        <w:overflowPunct w:val="0"/>
        <w:autoSpaceDE w:val="0"/>
        <w:autoSpaceDN w:val="0"/>
        <w:adjustRightInd w:val="0"/>
        <w:spacing w:after="0" w:line="240" w:lineRule="auto"/>
        <w:ind w:right="254"/>
        <w:rPr>
          <w:rFonts w:ascii="Arial" w:eastAsia="Times New Roman" w:hAnsi="Arial" w:cs="Arial"/>
          <w:sz w:val="20"/>
          <w:szCs w:val="20"/>
        </w:rPr>
      </w:pPr>
      <w:r w:rsidRPr="00C77BAC">
        <w:rPr>
          <w:rFonts w:ascii="Arial" w:eastAsia="Times New Roman" w:hAnsi="Arial" w:cs="Arial"/>
          <w:b/>
          <w:bCs/>
          <w:sz w:val="20"/>
          <w:szCs w:val="20"/>
        </w:rPr>
        <w:t xml:space="preserve">Distribution. </w:t>
      </w:r>
      <w:r w:rsidRPr="00C77BAC">
        <w:rPr>
          <w:rFonts w:ascii="Arial" w:eastAsia="Times New Roman" w:hAnsi="Arial" w:cs="Arial"/>
          <w:sz w:val="20"/>
          <w:szCs w:val="20"/>
        </w:rPr>
        <w:t>When the safety analysis is completed, the form is distributed to the Resources Unit to help prepare</w:t>
      </w:r>
      <w:r w:rsidRPr="00C77BAC">
        <w:rPr>
          <w:rFonts w:ascii="Arial" w:eastAsia="Times New Roman" w:hAnsi="Arial" w:cs="Arial"/>
          <w:spacing w:val="-34"/>
          <w:sz w:val="20"/>
          <w:szCs w:val="20"/>
        </w:rPr>
        <w:t xml:space="preserve"> </w:t>
      </w:r>
      <w:r w:rsidRPr="00C77BAC">
        <w:rPr>
          <w:rFonts w:ascii="Arial" w:eastAsia="Times New Roman" w:hAnsi="Arial" w:cs="Arial"/>
          <w:sz w:val="20"/>
          <w:szCs w:val="20"/>
        </w:rPr>
        <w:t>the Operations Section briefing.  All completed original forms must be given to the Documentation</w:t>
      </w:r>
      <w:r w:rsidRPr="00C77BAC">
        <w:rPr>
          <w:rFonts w:ascii="Arial" w:eastAsia="Times New Roman" w:hAnsi="Arial" w:cs="Arial"/>
          <w:spacing w:val="-30"/>
          <w:sz w:val="20"/>
          <w:szCs w:val="20"/>
        </w:rPr>
        <w:t xml:space="preserve"> </w:t>
      </w:r>
      <w:r w:rsidRPr="00C77BAC">
        <w:rPr>
          <w:rFonts w:ascii="Arial" w:eastAsia="Times New Roman" w:hAnsi="Arial" w:cs="Arial"/>
          <w:sz w:val="20"/>
          <w:szCs w:val="20"/>
        </w:rPr>
        <w:t>Unit.</w:t>
      </w:r>
    </w:p>
    <w:p w:rsidR="00C77BAC" w:rsidRPr="00C77BAC" w:rsidRDefault="00C77BAC" w:rsidP="00C77BAC">
      <w:pPr>
        <w:widowControl w:val="0"/>
        <w:kinsoku w:val="0"/>
        <w:overflowPunct w:val="0"/>
        <w:autoSpaceDE w:val="0"/>
        <w:autoSpaceDN w:val="0"/>
        <w:adjustRightInd w:val="0"/>
        <w:spacing w:before="1" w:after="0" w:line="240" w:lineRule="auto"/>
        <w:rPr>
          <w:rFonts w:ascii="Arial" w:eastAsia="Times New Roman" w:hAnsi="Arial" w:cs="Arial"/>
          <w:sz w:val="20"/>
          <w:szCs w:val="20"/>
        </w:rPr>
      </w:pPr>
    </w:p>
    <w:p w:rsidR="00C77BAC" w:rsidRPr="00C77BAC" w:rsidRDefault="00C77BAC" w:rsidP="00C77BAC">
      <w:pPr>
        <w:widowControl w:val="0"/>
        <w:kinsoku w:val="0"/>
        <w:overflowPunct w:val="0"/>
        <w:autoSpaceDE w:val="0"/>
        <w:autoSpaceDN w:val="0"/>
        <w:adjustRightInd w:val="0"/>
        <w:spacing w:after="0" w:line="240" w:lineRule="auto"/>
        <w:ind w:right="254"/>
        <w:outlineLvl w:val="2"/>
        <w:rPr>
          <w:rFonts w:ascii="Arial" w:eastAsia="Times New Roman" w:hAnsi="Arial" w:cs="Arial"/>
          <w:sz w:val="20"/>
          <w:szCs w:val="20"/>
        </w:rPr>
      </w:pPr>
      <w:r w:rsidRPr="00C77BAC">
        <w:rPr>
          <w:rFonts w:ascii="Arial" w:eastAsia="Times New Roman" w:hAnsi="Arial" w:cs="Arial"/>
          <w:b/>
          <w:bCs/>
          <w:sz w:val="20"/>
          <w:szCs w:val="20"/>
        </w:rPr>
        <w:t>Notes:</w:t>
      </w:r>
    </w:p>
    <w:p w:rsidR="00C77BAC" w:rsidRPr="00C77BAC" w:rsidRDefault="00C77BAC" w:rsidP="00C77BAC">
      <w:pPr>
        <w:widowControl w:val="0"/>
        <w:numPr>
          <w:ilvl w:val="1"/>
          <w:numId w:val="125"/>
        </w:numPr>
        <w:tabs>
          <w:tab w:val="left" w:pos="467"/>
        </w:tabs>
        <w:kinsoku w:val="0"/>
        <w:overflowPunct w:val="0"/>
        <w:autoSpaceDE w:val="0"/>
        <w:autoSpaceDN w:val="0"/>
        <w:adjustRightInd w:val="0"/>
        <w:spacing w:before="39" w:after="0" w:line="240" w:lineRule="auto"/>
        <w:ind w:right="254"/>
        <w:rPr>
          <w:rFonts w:ascii="Arial" w:eastAsia="Times New Roman" w:hAnsi="Arial" w:cs="Arial"/>
          <w:sz w:val="20"/>
          <w:szCs w:val="20"/>
        </w:rPr>
      </w:pPr>
      <w:r w:rsidRPr="00C77BAC">
        <w:rPr>
          <w:rFonts w:ascii="Arial" w:eastAsia="Times New Roman" w:hAnsi="Arial" w:cs="Arial"/>
          <w:sz w:val="20"/>
          <w:szCs w:val="20"/>
        </w:rPr>
        <w:t>This worksheet can be made into a wall mount, and can be part of the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IAP.</w:t>
      </w:r>
    </w:p>
    <w:p w:rsidR="00C77BAC" w:rsidRPr="00C77BAC" w:rsidRDefault="00C77BAC" w:rsidP="00C77BAC">
      <w:pPr>
        <w:widowControl w:val="0"/>
        <w:numPr>
          <w:ilvl w:val="1"/>
          <w:numId w:val="125"/>
        </w:numPr>
        <w:tabs>
          <w:tab w:val="left" w:pos="467"/>
        </w:tabs>
        <w:kinsoku w:val="0"/>
        <w:overflowPunct w:val="0"/>
        <w:autoSpaceDE w:val="0"/>
        <w:autoSpaceDN w:val="0"/>
        <w:adjustRightInd w:val="0"/>
        <w:spacing w:before="78" w:after="0" w:line="240" w:lineRule="auto"/>
        <w:ind w:right="254" w:hanging="216"/>
        <w:rPr>
          <w:rFonts w:ascii="Arial" w:eastAsia="Times New Roman" w:hAnsi="Arial" w:cs="Arial"/>
          <w:sz w:val="20"/>
          <w:szCs w:val="20"/>
        </w:rPr>
      </w:pPr>
      <w:r w:rsidRPr="00C77BAC">
        <w:rPr>
          <w:rFonts w:ascii="Arial" w:eastAsia="Times New Roman" w:hAnsi="Arial" w:cs="Arial"/>
          <w:sz w:val="20"/>
          <w:szCs w:val="20"/>
        </w:rPr>
        <w:t>If additional pages are needed, use a blank ICS 215A and repaginate as</w:t>
      </w:r>
      <w:r w:rsidRPr="00C77BAC">
        <w:rPr>
          <w:rFonts w:ascii="Arial" w:eastAsia="Times New Roman" w:hAnsi="Arial" w:cs="Arial"/>
          <w:spacing w:val="-14"/>
          <w:sz w:val="20"/>
          <w:szCs w:val="20"/>
        </w:rPr>
        <w:t xml:space="preserve"> </w:t>
      </w:r>
      <w:r w:rsidRPr="00C77BAC">
        <w:rPr>
          <w:rFonts w:ascii="Arial" w:eastAsia="Times New Roman" w:hAnsi="Arial" w:cs="Arial"/>
          <w:sz w:val="20"/>
          <w:szCs w:val="20"/>
        </w:rPr>
        <w:t>needed.</w:t>
      </w:r>
    </w:p>
    <w:p w:rsidR="00C77BAC" w:rsidRPr="00C77BAC" w:rsidRDefault="00C77BAC" w:rsidP="00C77BAC">
      <w:pPr>
        <w:widowControl w:val="0"/>
        <w:kinsoku w:val="0"/>
        <w:overflowPunct w:val="0"/>
        <w:autoSpaceDE w:val="0"/>
        <w:autoSpaceDN w:val="0"/>
        <w:adjustRightInd w:val="0"/>
        <w:spacing w:before="5" w:after="0" w:line="240" w:lineRule="auto"/>
        <w:rPr>
          <w:rFonts w:ascii="Arial" w:eastAsia="Times New Roman" w:hAnsi="Arial" w:cs="Arial"/>
          <w:sz w:val="23"/>
          <w:szCs w:val="23"/>
        </w:rPr>
      </w:pPr>
    </w:p>
    <w:tbl>
      <w:tblPr>
        <w:tblW w:w="9760" w:type="dxa"/>
        <w:tblInd w:w="179" w:type="dxa"/>
        <w:tblLayout w:type="fixed"/>
        <w:tblCellMar>
          <w:left w:w="0" w:type="dxa"/>
          <w:right w:w="0" w:type="dxa"/>
        </w:tblCellMar>
        <w:tblLook w:val="0000" w:firstRow="0" w:lastRow="0" w:firstColumn="0" w:lastColumn="0" w:noHBand="0" w:noVBand="0"/>
      </w:tblPr>
      <w:tblGrid>
        <w:gridCol w:w="1029"/>
        <w:gridCol w:w="2842"/>
        <w:gridCol w:w="5889"/>
      </w:tblGrid>
      <w:tr w:rsidR="00C77BAC" w:rsidRPr="00C77BAC" w:rsidTr="00235379">
        <w:trPr>
          <w:trHeight w:hRule="exact" w:val="599"/>
        </w:trPr>
        <w:tc>
          <w:tcPr>
            <w:tcW w:w="1029"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38" w:after="0" w:line="240" w:lineRule="auto"/>
              <w:ind w:right="172"/>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 Number</w:t>
            </w:r>
          </w:p>
        </w:tc>
        <w:tc>
          <w:tcPr>
            <w:tcW w:w="2842"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Block</w:t>
            </w:r>
            <w:r w:rsidRPr="00C77BAC">
              <w:rPr>
                <w:rFonts w:ascii="Arial" w:eastAsia="Times New Roman" w:hAnsi="Arial" w:cs="Arial"/>
                <w:b/>
                <w:bCs/>
                <w:color w:val="FFFFFF"/>
                <w:spacing w:val="-3"/>
                <w:sz w:val="20"/>
                <w:szCs w:val="20"/>
              </w:rPr>
              <w:t xml:space="preserve"> </w:t>
            </w:r>
            <w:r w:rsidRPr="00C77BAC">
              <w:rPr>
                <w:rFonts w:ascii="Arial" w:eastAsia="Times New Roman" w:hAnsi="Arial" w:cs="Arial"/>
                <w:b/>
                <w:bCs/>
                <w:color w:val="FFFFFF"/>
                <w:sz w:val="20"/>
                <w:szCs w:val="20"/>
              </w:rPr>
              <w:t>Title</w:t>
            </w:r>
          </w:p>
        </w:tc>
        <w:tc>
          <w:tcPr>
            <w:tcW w:w="5889" w:type="dxa"/>
            <w:tcBorders>
              <w:top w:val="single" w:sz="12" w:space="0" w:color="000000"/>
              <w:left w:val="single" w:sz="12" w:space="0" w:color="000000"/>
              <w:bottom w:val="single" w:sz="12" w:space="0" w:color="000000"/>
              <w:right w:val="single" w:sz="12" w:space="0" w:color="000000"/>
            </w:tcBorders>
            <w:shd w:val="clear" w:color="auto" w:fill="666666"/>
          </w:tcPr>
          <w:p w:rsidR="00C77BAC" w:rsidRPr="00C77BAC" w:rsidRDefault="00C77BAC" w:rsidP="00C77BAC">
            <w:pPr>
              <w:widowControl w:val="0"/>
              <w:kinsoku w:val="0"/>
              <w:overflowPunct w:val="0"/>
              <w:autoSpaceDE w:val="0"/>
              <w:autoSpaceDN w:val="0"/>
              <w:adjustRightInd w:val="0"/>
              <w:spacing w:before="154" w:after="0" w:line="240" w:lineRule="auto"/>
              <w:rPr>
                <w:rFonts w:ascii="Times New Roman" w:eastAsia="Times New Roman" w:hAnsi="Times New Roman" w:cs="Times New Roman"/>
                <w:sz w:val="24"/>
                <w:szCs w:val="24"/>
              </w:rPr>
            </w:pPr>
            <w:r w:rsidRPr="00C77BAC">
              <w:rPr>
                <w:rFonts w:ascii="Arial" w:eastAsia="Times New Roman" w:hAnsi="Arial" w:cs="Arial"/>
                <w:b/>
                <w:bCs/>
                <w:color w:val="FFFFFF"/>
                <w:sz w:val="20"/>
                <w:szCs w:val="20"/>
              </w:rPr>
              <w:t>Instructions</w:t>
            </w:r>
          </w:p>
        </w:tc>
      </w:tr>
      <w:tr w:rsidR="00C77BAC" w:rsidRPr="00C77BAC" w:rsidTr="00235379">
        <w:trPr>
          <w:trHeight w:hRule="exact" w:val="348"/>
        </w:trPr>
        <w:tc>
          <w:tcPr>
            <w:tcW w:w="1029" w:type="dxa"/>
            <w:tcBorders>
              <w:top w:val="single" w:sz="12"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1</w:t>
            </w:r>
          </w:p>
        </w:tc>
        <w:tc>
          <w:tcPr>
            <w:tcW w:w="2842" w:type="dxa"/>
            <w:tcBorders>
              <w:top w:val="single" w:sz="12"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Name</w:t>
            </w:r>
          </w:p>
        </w:tc>
        <w:tc>
          <w:tcPr>
            <w:tcW w:w="5889" w:type="dxa"/>
            <w:tcBorders>
              <w:top w:val="single" w:sz="12"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name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235379">
        <w:trPr>
          <w:trHeight w:hRule="exact" w:val="335"/>
        </w:trPr>
        <w:tc>
          <w:tcPr>
            <w:tcW w:w="102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2</w:t>
            </w:r>
          </w:p>
        </w:tc>
        <w:tc>
          <w:tcPr>
            <w:tcW w:w="284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Number</w:t>
            </w:r>
          </w:p>
        </w:tc>
        <w:tc>
          <w:tcPr>
            <w:tcW w:w="588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Enter the number assigned to the</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incident.</w:t>
            </w:r>
          </w:p>
        </w:tc>
      </w:tr>
      <w:tr w:rsidR="00C77BAC" w:rsidRPr="00C77BAC" w:rsidTr="00235379">
        <w:trPr>
          <w:trHeight w:hRule="exact" w:val="579"/>
        </w:trPr>
        <w:tc>
          <w:tcPr>
            <w:tcW w:w="102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3</w:t>
            </w:r>
          </w:p>
        </w:tc>
        <w:tc>
          <w:tcPr>
            <w:tcW w:w="284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40"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Date/Time</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Prepared</w:t>
            </w:r>
          </w:p>
        </w:tc>
        <w:tc>
          <w:tcPr>
            <w:tcW w:w="588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ind w:right="813"/>
              <w:rPr>
                <w:rFonts w:ascii="Times New Roman" w:eastAsia="Times New Roman" w:hAnsi="Times New Roman" w:cs="Times New Roman"/>
                <w:sz w:val="24"/>
                <w:szCs w:val="24"/>
              </w:rPr>
            </w:pPr>
            <w:r w:rsidRPr="00C77BAC">
              <w:rPr>
                <w:rFonts w:ascii="Arial" w:eastAsia="Times New Roman" w:hAnsi="Arial" w:cs="Arial"/>
                <w:sz w:val="20"/>
                <w:szCs w:val="20"/>
              </w:rPr>
              <w:t>Enter date (month/day/year) and time (using the 24-hour</w:t>
            </w:r>
            <w:r w:rsidRPr="00C77BAC">
              <w:rPr>
                <w:rFonts w:ascii="Arial" w:eastAsia="Times New Roman" w:hAnsi="Arial" w:cs="Arial"/>
                <w:spacing w:val="-17"/>
                <w:sz w:val="20"/>
                <w:szCs w:val="20"/>
              </w:rPr>
              <w:t xml:space="preserve"> </w:t>
            </w:r>
            <w:r w:rsidRPr="00C77BAC">
              <w:rPr>
                <w:rFonts w:ascii="Arial" w:eastAsia="Times New Roman" w:hAnsi="Arial" w:cs="Arial"/>
                <w:sz w:val="20"/>
                <w:szCs w:val="20"/>
              </w:rPr>
              <w:t>clock) prepared.</w:t>
            </w:r>
          </w:p>
        </w:tc>
      </w:tr>
      <w:tr w:rsidR="00C77BAC" w:rsidRPr="00C77BAC" w:rsidTr="00235379">
        <w:trPr>
          <w:trHeight w:hRule="exact" w:val="933"/>
        </w:trPr>
        <w:tc>
          <w:tcPr>
            <w:tcW w:w="102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4</w:t>
            </w:r>
          </w:p>
        </w:tc>
        <w:tc>
          <w:tcPr>
            <w:tcW w:w="284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Arial" w:eastAsia="Times New Roman" w:hAnsi="Arial" w:cs="Arial"/>
                <w:sz w:val="20"/>
                <w:szCs w:val="20"/>
              </w:rPr>
            </w:pPr>
            <w:r w:rsidRPr="00C77BAC">
              <w:rPr>
                <w:rFonts w:ascii="Arial" w:eastAsia="Times New Roman" w:hAnsi="Arial" w:cs="Arial"/>
                <w:b/>
                <w:bCs/>
                <w:sz w:val="20"/>
                <w:szCs w:val="20"/>
              </w:rPr>
              <w:t>Operational</w:t>
            </w:r>
            <w:r w:rsidRPr="00C77BAC">
              <w:rPr>
                <w:rFonts w:ascii="Arial" w:eastAsia="Times New Roman" w:hAnsi="Arial" w:cs="Arial"/>
                <w:b/>
                <w:bCs/>
                <w:spacing w:val="-4"/>
                <w:sz w:val="20"/>
                <w:szCs w:val="20"/>
              </w:rPr>
              <w:t xml:space="preserve"> </w:t>
            </w:r>
            <w:r w:rsidRPr="00C77BAC">
              <w:rPr>
                <w:rFonts w:ascii="Arial" w:eastAsia="Times New Roman" w:hAnsi="Arial" w:cs="Arial"/>
                <w:b/>
                <w:bCs/>
                <w:sz w:val="20"/>
                <w:szCs w:val="20"/>
              </w:rPr>
              <w:t>Period</w:t>
            </w:r>
          </w:p>
          <w:p w:rsidR="00C77BAC" w:rsidRPr="00C77BAC" w:rsidRDefault="00C77BAC" w:rsidP="00C77BAC">
            <w:pPr>
              <w:widowControl w:val="0"/>
              <w:numPr>
                <w:ilvl w:val="0"/>
                <w:numId w:val="50"/>
              </w:numPr>
              <w:tabs>
                <w:tab w:val="left" w:pos="399"/>
              </w:tabs>
              <w:kinsoku w:val="0"/>
              <w:overflowPunct w:val="0"/>
              <w:autoSpaceDE w:val="0"/>
              <w:autoSpaceDN w:val="0"/>
              <w:adjustRightInd w:val="0"/>
              <w:spacing w:before="39" w:after="0" w:line="240" w:lineRule="auto"/>
              <w:rPr>
                <w:rFonts w:ascii="Arial" w:eastAsia="Times New Roman" w:hAnsi="Arial" w:cs="Arial"/>
                <w:sz w:val="20"/>
                <w:szCs w:val="20"/>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From</w:t>
            </w:r>
          </w:p>
          <w:p w:rsidR="00C77BAC" w:rsidRPr="00C77BAC" w:rsidRDefault="00C77BAC" w:rsidP="00C77BAC">
            <w:pPr>
              <w:widowControl w:val="0"/>
              <w:numPr>
                <w:ilvl w:val="0"/>
                <w:numId w:val="50"/>
              </w:numPr>
              <w:tabs>
                <w:tab w:val="left" w:pos="399"/>
              </w:tabs>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sz w:val="20"/>
                <w:szCs w:val="20"/>
              </w:rPr>
              <w:t>Date and Time</w:t>
            </w:r>
            <w:r w:rsidRPr="00C77BAC">
              <w:rPr>
                <w:rFonts w:ascii="Arial" w:eastAsia="Times New Roman" w:hAnsi="Arial" w:cs="Arial"/>
                <w:spacing w:val="-4"/>
                <w:sz w:val="20"/>
                <w:szCs w:val="20"/>
              </w:rPr>
              <w:t xml:space="preserve"> </w:t>
            </w:r>
            <w:r w:rsidRPr="00C77BAC">
              <w:rPr>
                <w:rFonts w:ascii="Arial" w:eastAsia="Times New Roman" w:hAnsi="Arial" w:cs="Arial"/>
                <w:sz w:val="20"/>
                <w:szCs w:val="20"/>
              </w:rPr>
              <w:t>To</w:t>
            </w:r>
          </w:p>
        </w:tc>
        <w:tc>
          <w:tcPr>
            <w:tcW w:w="588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25"/>
              <w:rPr>
                <w:rFonts w:ascii="Times New Roman" w:eastAsia="Times New Roman" w:hAnsi="Times New Roman" w:cs="Times New Roman"/>
                <w:sz w:val="24"/>
                <w:szCs w:val="24"/>
              </w:rPr>
            </w:pPr>
            <w:r w:rsidRPr="00C77BAC">
              <w:rPr>
                <w:rFonts w:ascii="Arial" w:eastAsia="Times New Roman" w:hAnsi="Arial" w:cs="Arial"/>
                <w:sz w:val="20"/>
                <w:szCs w:val="20"/>
              </w:rPr>
              <w:t>Enter the start date (month/day/year) and time (24-hour clock) and</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end date and time for the operational period to which the form</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applies.</w:t>
            </w:r>
          </w:p>
        </w:tc>
      </w:tr>
      <w:tr w:rsidR="00C77BAC" w:rsidRPr="00C77BAC" w:rsidTr="00235379">
        <w:trPr>
          <w:trHeight w:hRule="exact" w:val="820"/>
        </w:trPr>
        <w:tc>
          <w:tcPr>
            <w:tcW w:w="102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5</w:t>
            </w:r>
          </w:p>
        </w:tc>
        <w:tc>
          <w:tcPr>
            <w:tcW w:w="284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Incident</w:t>
            </w:r>
            <w:r w:rsidRPr="00C77BAC">
              <w:rPr>
                <w:rFonts w:ascii="Arial" w:eastAsia="Times New Roman" w:hAnsi="Arial" w:cs="Arial"/>
                <w:b/>
                <w:bCs/>
                <w:spacing w:val="-3"/>
                <w:sz w:val="20"/>
                <w:szCs w:val="20"/>
              </w:rPr>
              <w:t xml:space="preserve"> </w:t>
            </w:r>
            <w:r w:rsidRPr="00C77BAC">
              <w:rPr>
                <w:rFonts w:ascii="Arial" w:eastAsia="Times New Roman" w:hAnsi="Arial" w:cs="Arial"/>
                <w:b/>
                <w:bCs/>
                <w:sz w:val="20"/>
                <w:szCs w:val="20"/>
              </w:rPr>
              <w:t>Area</w:t>
            </w:r>
          </w:p>
        </w:tc>
        <w:tc>
          <w:tcPr>
            <w:tcW w:w="588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504"/>
              <w:rPr>
                <w:rFonts w:ascii="Times New Roman" w:eastAsia="Times New Roman" w:hAnsi="Times New Roman" w:cs="Times New Roman"/>
                <w:sz w:val="24"/>
                <w:szCs w:val="24"/>
              </w:rPr>
            </w:pPr>
            <w:r w:rsidRPr="00C77BAC">
              <w:rPr>
                <w:rFonts w:ascii="Arial" w:eastAsia="Times New Roman" w:hAnsi="Arial" w:cs="Arial"/>
                <w:sz w:val="20"/>
                <w:szCs w:val="20"/>
              </w:rPr>
              <w:t>Enter the incident areas where personnel or resources are likely</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to encounter risks. This may be specified as a Branch, Division,</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or Group.</w:t>
            </w:r>
          </w:p>
        </w:tc>
      </w:tr>
      <w:tr w:rsidR="00C77BAC" w:rsidRPr="00C77BAC" w:rsidTr="00235379">
        <w:trPr>
          <w:trHeight w:hRule="exact" w:val="820"/>
        </w:trPr>
        <w:tc>
          <w:tcPr>
            <w:tcW w:w="102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6</w:t>
            </w:r>
          </w:p>
        </w:tc>
        <w:tc>
          <w:tcPr>
            <w:tcW w:w="284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8"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Hazards/Risks</w:t>
            </w:r>
          </w:p>
        </w:tc>
        <w:tc>
          <w:tcPr>
            <w:tcW w:w="588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691"/>
              <w:rPr>
                <w:rFonts w:ascii="Times New Roman" w:eastAsia="Times New Roman" w:hAnsi="Times New Roman" w:cs="Times New Roman"/>
                <w:sz w:val="24"/>
                <w:szCs w:val="24"/>
              </w:rPr>
            </w:pPr>
            <w:r w:rsidRPr="00C77BAC">
              <w:rPr>
                <w:rFonts w:ascii="Arial" w:eastAsia="Times New Roman" w:hAnsi="Arial" w:cs="Arial"/>
                <w:sz w:val="20"/>
                <w:szCs w:val="20"/>
              </w:rPr>
              <w:t>List the types of hazards and/or risks likely to be encountered</w:t>
            </w:r>
            <w:r w:rsidRPr="00C77BAC">
              <w:rPr>
                <w:rFonts w:ascii="Arial" w:eastAsia="Times New Roman" w:hAnsi="Arial" w:cs="Arial"/>
                <w:spacing w:val="-21"/>
                <w:sz w:val="20"/>
                <w:szCs w:val="20"/>
              </w:rPr>
              <w:t xml:space="preserve"> </w:t>
            </w:r>
            <w:r w:rsidRPr="00C77BAC">
              <w:rPr>
                <w:rFonts w:ascii="Arial" w:eastAsia="Times New Roman" w:hAnsi="Arial" w:cs="Arial"/>
                <w:sz w:val="20"/>
                <w:szCs w:val="20"/>
              </w:rPr>
              <w:t>by personnel or resources at the incident area relevant to the</w:t>
            </w:r>
            <w:r w:rsidRPr="00C77BAC">
              <w:rPr>
                <w:rFonts w:ascii="Arial" w:eastAsia="Times New Roman" w:hAnsi="Arial" w:cs="Arial"/>
                <w:spacing w:val="-18"/>
                <w:sz w:val="20"/>
                <w:szCs w:val="20"/>
              </w:rPr>
              <w:t xml:space="preserve"> </w:t>
            </w:r>
            <w:r w:rsidRPr="00C77BAC">
              <w:rPr>
                <w:rFonts w:ascii="Arial" w:eastAsia="Times New Roman" w:hAnsi="Arial" w:cs="Arial"/>
                <w:sz w:val="20"/>
                <w:szCs w:val="20"/>
              </w:rPr>
              <w:t>work assignment.</w:t>
            </w:r>
          </w:p>
        </w:tc>
      </w:tr>
      <w:tr w:rsidR="00C77BAC" w:rsidRPr="00C77BAC" w:rsidTr="00235379">
        <w:trPr>
          <w:trHeight w:hRule="exact" w:val="820"/>
        </w:trPr>
        <w:tc>
          <w:tcPr>
            <w:tcW w:w="1029" w:type="dxa"/>
            <w:tcBorders>
              <w:top w:val="single" w:sz="4" w:space="0" w:color="000000"/>
              <w:left w:val="single" w:sz="12"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7</w:t>
            </w:r>
          </w:p>
        </w:tc>
        <w:tc>
          <w:tcPr>
            <w:tcW w:w="2842" w:type="dxa"/>
            <w:tcBorders>
              <w:top w:val="single" w:sz="4" w:space="0" w:color="000000"/>
              <w:left w:val="single" w:sz="4" w:space="0" w:color="000000"/>
              <w:bottom w:val="single" w:sz="4"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rPr>
                <w:rFonts w:ascii="Times New Roman" w:eastAsia="Times New Roman" w:hAnsi="Times New Roman" w:cs="Times New Roman"/>
                <w:sz w:val="24"/>
                <w:szCs w:val="24"/>
              </w:rPr>
            </w:pPr>
            <w:r w:rsidRPr="00C77BAC">
              <w:rPr>
                <w:rFonts w:ascii="Arial" w:eastAsia="Times New Roman" w:hAnsi="Arial" w:cs="Arial"/>
                <w:b/>
                <w:bCs/>
                <w:sz w:val="20"/>
                <w:szCs w:val="20"/>
              </w:rPr>
              <w:t>Mitigations</w:t>
            </w:r>
          </w:p>
        </w:tc>
        <w:tc>
          <w:tcPr>
            <w:tcW w:w="5889" w:type="dxa"/>
            <w:tcBorders>
              <w:top w:val="single" w:sz="4" w:space="0" w:color="000000"/>
              <w:left w:val="single" w:sz="4" w:space="0" w:color="000000"/>
              <w:bottom w:val="single" w:sz="4"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503"/>
              <w:rPr>
                <w:rFonts w:ascii="Times New Roman" w:eastAsia="Times New Roman" w:hAnsi="Times New Roman" w:cs="Times New Roman"/>
                <w:sz w:val="24"/>
                <w:szCs w:val="24"/>
              </w:rPr>
            </w:pPr>
            <w:r w:rsidRPr="00C77BAC">
              <w:rPr>
                <w:rFonts w:ascii="Arial" w:eastAsia="Times New Roman" w:hAnsi="Arial" w:cs="Arial"/>
                <w:sz w:val="20"/>
                <w:szCs w:val="20"/>
              </w:rPr>
              <w:t>List actions taken to reduce risk for each hazard indicated</w:t>
            </w:r>
            <w:r w:rsidRPr="00C77BAC">
              <w:rPr>
                <w:rFonts w:ascii="Arial" w:eastAsia="Times New Roman" w:hAnsi="Arial" w:cs="Arial"/>
                <w:spacing w:val="-16"/>
                <w:sz w:val="20"/>
                <w:szCs w:val="20"/>
              </w:rPr>
              <w:t xml:space="preserve"> </w:t>
            </w:r>
            <w:r w:rsidRPr="00C77BAC">
              <w:rPr>
                <w:rFonts w:ascii="Arial" w:eastAsia="Times New Roman" w:hAnsi="Arial" w:cs="Arial"/>
                <w:sz w:val="20"/>
                <w:szCs w:val="20"/>
              </w:rPr>
              <w:t>(e.g., specify personal protective equipment or use of a buddy system</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or escape</w:t>
            </w:r>
            <w:r w:rsidRPr="00C77BAC">
              <w:rPr>
                <w:rFonts w:ascii="Arial" w:eastAsia="Times New Roman" w:hAnsi="Arial" w:cs="Arial"/>
                <w:spacing w:val="-3"/>
                <w:sz w:val="20"/>
                <w:szCs w:val="20"/>
              </w:rPr>
              <w:t xml:space="preserve"> </w:t>
            </w:r>
            <w:r w:rsidRPr="00C77BAC">
              <w:rPr>
                <w:rFonts w:ascii="Arial" w:eastAsia="Times New Roman" w:hAnsi="Arial" w:cs="Arial"/>
                <w:sz w:val="20"/>
                <w:szCs w:val="20"/>
              </w:rPr>
              <w:t>routes).</w:t>
            </w:r>
          </w:p>
        </w:tc>
      </w:tr>
      <w:tr w:rsidR="00C77BAC" w:rsidRPr="00C77BAC" w:rsidTr="00235379">
        <w:trPr>
          <w:trHeight w:hRule="exact" w:val="1419"/>
        </w:trPr>
        <w:tc>
          <w:tcPr>
            <w:tcW w:w="1029" w:type="dxa"/>
            <w:tcBorders>
              <w:top w:val="single" w:sz="4" w:space="0" w:color="000000"/>
              <w:left w:val="single" w:sz="12"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9" w:after="0" w:line="240" w:lineRule="auto"/>
              <w:ind w:right="6"/>
              <w:jc w:val="center"/>
              <w:rPr>
                <w:rFonts w:ascii="Times New Roman" w:eastAsia="Times New Roman" w:hAnsi="Times New Roman" w:cs="Times New Roman"/>
                <w:sz w:val="24"/>
                <w:szCs w:val="24"/>
              </w:rPr>
            </w:pPr>
            <w:r w:rsidRPr="00C77BAC">
              <w:rPr>
                <w:rFonts w:ascii="Arial" w:eastAsia="Times New Roman" w:hAnsi="Arial" w:cs="Arial"/>
                <w:b/>
                <w:bCs/>
                <w:sz w:val="20"/>
                <w:szCs w:val="20"/>
              </w:rPr>
              <w:t>8</w:t>
            </w:r>
          </w:p>
        </w:tc>
        <w:tc>
          <w:tcPr>
            <w:tcW w:w="2842" w:type="dxa"/>
            <w:tcBorders>
              <w:top w:val="single" w:sz="4" w:space="0" w:color="000000"/>
              <w:left w:val="single" w:sz="4" w:space="0" w:color="000000"/>
              <w:bottom w:val="single" w:sz="12" w:space="0" w:color="000000"/>
              <w:right w:val="single" w:sz="4"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142"/>
              <w:rPr>
                <w:rFonts w:ascii="Arial" w:eastAsia="Times New Roman" w:hAnsi="Arial" w:cs="Arial"/>
                <w:sz w:val="20"/>
                <w:szCs w:val="20"/>
              </w:rPr>
            </w:pPr>
            <w:r w:rsidRPr="00C77BAC">
              <w:rPr>
                <w:rFonts w:ascii="Arial" w:eastAsia="Times New Roman" w:hAnsi="Arial" w:cs="Arial"/>
                <w:b/>
                <w:bCs/>
                <w:sz w:val="20"/>
                <w:szCs w:val="20"/>
              </w:rPr>
              <w:t xml:space="preserve">Prepared by </w:t>
            </w:r>
            <w:r w:rsidRPr="00C77BAC">
              <w:rPr>
                <w:rFonts w:ascii="Arial" w:eastAsia="Times New Roman" w:hAnsi="Arial" w:cs="Arial"/>
                <w:sz w:val="20"/>
                <w:szCs w:val="20"/>
              </w:rPr>
              <w:t>(Safety Officer</w:t>
            </w:r>
            <w:r w:rsidRPr="00C77BAC">
              <w:rPr>
                <w:rFonts w:ascii="Arial" w:eastAsia="Times New Roman" w:hAnsi="Arial" w:cs="Arial"/>
                <w:spacing w:val="-7"/>
                <w:sz w:val="20"/>
                <w:szCs w:val="20"/>
              </w:rPr>
              <w:t xml:space="preserve"> </w:t>
            </w:r>
            <w:r w:rsidRPr="00C77BAC">
              <w:rPr>
                <w:rFonts w:ascii="Arial" w:eastAsia="Times New Roman" w:hAnsi="Arial" w:cs="Arial"/>
                <w:sz w:val="20"/>
                <w:szCs w:val="20"/>
              </w:rPr>
              <w:t>and Operations Section</w:t>
            </w:r>
            <w:r w:rsidRPr="00C77BAC">
              <w:rPr>
                <w:rFonts w:ascii="Arial" w:eastAsia="Times New Roman" w:hAnsi="Arial" w:cs="Arial"/>
                <w:spacing w:val="-6"/>
                <w:sz w:val="20"/>
                <w:szCs w:val="20"/>
              </w:rPr>
              <w:t xml:space="preserve"> </w:t>
            </w:r>
            <w:r w:rsidRPr="00C77BAC">
              <w:rPr>
                <w:rFonts w:ascii="Arial" w:eastAsia="Times New Roman" w:hAnsi="Arial" w:cs="Arial"/>
                <w:sz w:val="20"/>
                <w:szCs w:val="20"/>
              </w:rPr>
              <w:t>Chief)</w:t>
            </w:r>
          </w:p>
          <w:p w:rsidR="00C77BAC" w:rsidRPr="00C77BAC" w:rsidRDefault="00C77BAC" w:rsidP="00C77BAC">
            <w:pPr>
              <w:widowControl w:val="0"/>
              <w:numPr>
                <w:ilvl w:val="0"/>
                <w:numId w:val="49"/>
              </w:numPr>
              <w:tabs>
                <w:tab w:val="left" w:pos="399"/>
              </w:tabs>
              <w:kinsoku w:val="0"/>
              <w:overflowPunct w:val="0"/>
              <w:autoSpaceDE w:val="0"/>
              <w:autoSpaceDN w:val="0"/>
              <w:adjustRightInd w:val="0"/>
              <w:spacing w:before="20" w:after="0" w:line="240" w:lineRule="auto"/>
              <w:rPr>
                <w:rFonts w:ascii="Arial" w:eastAsia="Times New Roman" w:hAnsi="Arial" w:cs="Arial"/>
                <w:sz w:val="20"/>
                <w:szCs w:val="20"/>
              </w:rPr>
            </w:pPr>
            <w:r w:rsidRPr="00C77BAC">
              <w:rPr>
                <w:rFonts w:ascii="Arial" w:eastAsia="Times New Roman" w:hAnsi="Arial" w:cs="Arial"/>
                <w:sz w:val="20"/>
                <w:szCs w:val="20"/>
              </w:rPr>
              <w:t>Name</w:t>
            </w:r>
          </w:p>
          <w:p w:rsidR="00C77BAC" w:rsidRPr="00C77BAC" w:rsidRDefault="00C77BAC" w:rsidP="00C77BAC">
            <w:pPr>
              <w:widowControl w:val="0"/>
              <w:numPr>
                <w:ilvl w:val="0"/>
                <w:numId w:val="49"/>
              </w:numPr>
              <w:tabs>
                <w:tab w:val="left" w:pos="399"/>
              </w:tabs>
              <w:kinsoku w:val="0"/>
              <w:overflowPunct w:val="0"/>
              <w:autoSpaceDE w:val="0"/>
              <w:autoSpaceDN w:val="0"/>
              <w:adjustRightInd w:val="0"/>
              <w:spacing w:before="17" w:after="0" w:line="240" w:lineRule="auto"/>
              <w:rPr>
                <w:rFonts w:ascii="Arial" w:eastAsia="Times New Roman" w:hAnsi="Arial" w:cs="Arial"/>
                <w:sz w:val="20"/>
                <w:szCs w:val="20"/>
              </w:rPr>
            </w:pPr>
            <w:r w:rsidRPr="00C77BAC">
              <w:rPr>
                <w:rFonts w:ascii="Arial" w:eastAsia="Times New Roman" w:hAnsi="Arial" w:cs="Arial"/>
                <w:sz w:val="20"/>
                <w:szCs w:val="20"/>
              </w:rPr>
              <w:t>Signature</w:t>
            </w:r>
          </w:p>
          <w:p w:rsidR="00C77BAC" w:rsidRPr="00C77BAC" w:rsidRDefault="00C77BAC" w:rsidP="00C77BAC">
            <w:pPr>
              <w:widowControl w:val="0"/>
              <w:numPr>
                <w:ilvl w:val="0"/>
                <w:numId w:val="49"/>
              </w:numPr>
              <w:tabs>
                <w:tab w:val="left" w:pos="398"/>
              </w:tabs>
              <w:kinsoku w:val="0"/>
              <w:overflowPunct w:val="0"/>
              <w:autoSpaceDE w:val="0"/>
              <w:autoSpaceDN w:val="0"/>
              <w:adjustRightInd w:val="0"/>
              <w:spacing w:before="19" w:after="0" w:line="240" w:lineRule="auto"/>
              <w:ind w:left="397"/>
              <w:rPr>
                <w:rFonts w:ascii="Times New Roman" w:eastAsia="Times New Roman" w:hAnsi="Times New Roman" w:cs="Times New Roman"/>
                <w:sz w:val="24"/>
                <w:szCs w:val="24"/>
              </w:rPr>
            </w:pPr>
            <w:r w:rsidRPr="00C77BAC">
              <w:rPr>
                <w:rFonts w:ascii="Arial" w:eastAsia="Times New Roman" w:hAnsi="Arial" w:cs="Arial"/>
                <w:sz w:val="20"/>
                <w:szCs w:val="20"/>
              </w:rPr>
              <w:t>Date/Time</w:t>
            </w:r>
          </w:p>
        </w:tc>
        <w:tc>
          <w:tcPr>
            <w:tcW w:w="5889" w:type="dxa"/>
            <w:tcBorders>
              <w:top w:val="single" w:sz="4" w:space="0" w:color="000000"/>
              <w:left w:val="single" w:sz="4" w:space="0" w:color="000000"/>
              <w:bottom w:val="single" w:sz="12" w:space="0" w:color="000000"/>
              <w:right w:val="single" w:sz="12" w:space="0" w:color="000000"/>
            </w:tcBorders>
          </w:tcPr>
          <w:p w:rsidR="00C77BAC" w:rsidRPr="00C77BAC" w:rsidRDefault="00C77BAC" w:rsidP="00C77BAC">
            <w:pPr>
              <w:widowControl w:val="0"/>
              <w:kinsoku w:val="0"/>
              <w:overflowPunct w:val="0"/>
              <w:autoSpaceDE w:val="0"/>
              <w:autoSpaceDN w:val="0"/>
              <w:adjustRightInd w:val="0"/>
              <w:spacing w:before="36" w:after="0" w:line="240" w:lineRule="auto"/>
              <w:ind w:right="270"/>
              <w:rPr>
                <w:rFonts w:ascii="Times New Roman" w:eastAsia="Times New Roman" w:hAnsi="Times New Roman" w:cs="Times New Roman"/>
                <w:sz w:val="24"/>
                <w:szCs w:val="24"/>
              </w:rPr>
            </w:pPr>
            <w:r w:rsidRPr="00C77BAC">
              <w:rPr>
                <w:rFonts w:ascii="Arial" w:eastAsia="Times New Roman" w:hAnsi="Arial" w:cs="Arial"/>
                <w:sz w:val="20"/>
                <w:szCs w:val="20"/>
              </w:rPr>
              <w:t>Enter the name of both the Safety Officer and the Operations</w:t>
            </w:r>
            <w:r w:rsidRPr="00C77BAC">
              <w:rPr>
                <w:rFonts w:ascii="Arial" w:eastAsia="Times New Roman" w:hAnsi="Arial" w:cs="Arial"/>
                <w:spacing w:val="-20"/>
                <w:sz w:val="20"/>
                <w:szCs w:val="20"/>
              </w:rPr>
              <w:t xml:space="preserve"> </w:t>
            </w:r>
            <w:r w:rsidRPr="00C77BAC">
              <w:rPr>
                <w:rFonts w:ascii="Arial" w:eastAsia="Times New Roman" w:hAnsi="Arial" w:cs="Arial"/>
                <w:sz w:val="20"/>
                <w:szCs w:val="20"/>
              </w:rPr>
              <w:t>Section Chief, who should collaborate on form preparation. Enter</w:t>
            </w:r>
            <w:r w:rsidRPr="00C77BAC">
              <w:rPr>
                <w:rFonts w:ascii="Arial" w:eastAsia="Times New Roman" w:hAnsi="Arial" w:cs="Arial"/>
                <w:spacing w:val="-13"/>
                <w:sz w:val="20"/>
                <w:szCs w:val="20"/>
              </w:rPr>
              <w:t xml:space="preserve"> </w:t>
            </w:r>
            <w:r w:rsidRPr="00C77BAC">
              <w:rPr>
                <w:rFonts w:ascii="Arial" w:eastAsia="Times New Roman" w:hAnsi="Arial" w:cs="Arial"/>
                <w:sz w:val="20"/>
                <w:szCs w:val="20"/>
              </w:rPr>
              <w:t>date (month/day/year) and time (24-hour clock)</w:t>
            </w:r>
            <w:r w:rsidRPr="00C77BAC">
              <w:rPr>
                <w:rFonts w:ascii="Arial" w:eastAsia="Times New Roman" w:hAnsi="Arial" w:cs="Arial"/>
                <w:spacing w:val="-15"/>
                <w:sz w:val="20"/>
                <w:szCs w:val="20"/>
              </w:rPr>
              <w:t xml:space="preserve"> </w:t>
            </w:r>
            <w:r w:rsidRPr="00C77BAC">
              <w:rPr>
                <w:rFonts w:ascii="Arial" w:eastAsia="Times New Roman" w:hAnsi="Arial" w:cs="Arial"/>
                <w:sz w:val="20"/>
                <w:szCs w:val="20"/>
              </w:rPr>
              <w:t>reviewed.</w:t>
            </w:r>
          </w:p>
        </w:tc>
      </w:tr>
    </w:tbl>
    <w:p w:rsidR="00BA1932" w:rsidRPr="002767DE" w:rsidRDefault="00BA1932" w:rsidP="007529F3">
      <w:pPr>
        <w:jc w:val="center"/>
        <w:rPr>
          <w:rFonts w:ascii="Arial" w:hAnsi="Arial" w:cs="Arial"/>
          <w:sz w:val="20"/>
        </w:rPr>
      </w:pPr>
    </w:p>
    <w:p w:rsidR="002767DE" w:rsidRPr="00C77BAC" w:rsidRDefault="002767DE" w:rsidP="00C77BAC">
      <w:pPr>
        <w:rPr>
          <w:rFonts w:ascii="Arial" w:hAnsi="Arial" w:cs="Arial"/>
          <w:b/>
          <w:sz w:val="24"/>
          <w:szCs w:val="24"/>
        </w:rPr>
      </w:pPr>
    </w:p>
    <w:p w:rsidR="002767DE" w:rsidRDefault="002767DE" w:rsidP="007529F3">
      <w:pPr>
        <w:jc w:val="center"/>
        <w:rPr>
          <w:rFonts w:ascii="Arial" w:hAnsi="Arial" w:cs="Arial"/>
          <w:b/>
          <w:sz w:val="72"/>
        </w:rPr>
      </w:pPr>
    </w:p>
    <w:p w:rsidR="002767DE" w:rsidRDefault="002767DE" w:rsidP="007529F3">
      <w:pPr>
        <w:jc w:val="center"/>
        <w:rPr>
          <w:rFonts w:ascii="Arial" w:hAnsi="Arial" w:cs="Arial"/>
          <w:b/>
          <w:sz w:val="72"/>
        </w:rPr>
      </w:pPr>
    </w:p>
    <w:p w:rsidR="002767DE" w:rsidRDefault="002767DE" w:rsidP="007529F3">
      <w:pPr>
        <w:jc w:val="center"/>
        <w:rPr>
          <w:rFonts w:ascii="Arial" w:hAnsi="Arial" w:cs="Arial"/>
          <w:b/>
          <w:sz w:val="72"/>
        </w:rPr>
      </w:pPr>
    </w:p>
    <w:p w:rsidR="002767DE" w:rsidRDefault="002767DE" w:rsidP="007529F3">
      <w:pPr>
        <w:jc w:val="center"/>
        <w:rPr>
          <w:rFonts w:ascii="Arial" w:hAnsi="Arial" w:cs="Arial"/>
          <w:b/>
          <w:sz w:val="72"/>
        </w:rPr>
      </w:pPr>
    </w:p>
    <w:p w:rsidR="007529F3" w:rsidRPr="007529F3" w:rsidRDefault="009E7D2B" w:rsidP="007529F3">
      <w:pPr>
        <w:jc w:val="center"/>
        <w:rPr>
          <w:rFonts w:ascii="Arial" w:hAnsi="Arial" w:cs="Arial"/>
          <w:b/>
          <w:sz w:val="72"/>
        </w:rPr>
      </w:pPr>
      <w:r>
        <w:rPr>
          <w:rFonts w:ascii="Arial" w:hAnsi="Arial" w:cs="Arial"/>
          <w:b/>
          <w:sz w:val="72"/>
        </w:rPr>
        <w:t>Appendix I</w:t>
      </w:r>
    </w:p>
    <w:p w:rsidR="007529F3" w:rsidRPr="007529F3" w:rsidRDefault="007529F3" w:rsidP="007529F3">
      <w:pPr>
        <w:jc w:val="center"/>
        <w:rPr>
          <w:rFonts w:ascii="Arial" w:hAnsi="Arial" w:cs="Arial"/>
          <w:b/>
          <w:sz w:val="48"/>
          <w:u w:val="single"/>
        </w:rPr>
      </w:pPr>
      <w:r w:rsidRPr="007529F3">
        <w:rPr>
          <w:rFonts w:ascii="Arial" w:hAnsi="Arial" w:cs="Arial"/>
          <w:b/>
          <w:sz w:val="48"/>
          <w:u w:val="single"/>
        </w:rPr>
        <w:t>Contact List</w:t>
      </w:r>
    </w:p>
    <w:p w:rsidR="00AF7898" w:rsidRDefault="00AF7898" w:rsidP="00377BF2">
      <w:pPr>
        <w:rPr>
          <w:rFonts w:ascii="Arial" w:hAnsi="Arial" w:cs="Arial"/>
          <w:b/>
          <w:sz w:val="40"/>
        </w:rPr>
      </w:pPr>
    </w:p>
    <w:p w:rsidR="007529F3" w:rsidRDefault="007529F3" w:rsidP="00377BF2">
      <w:pPr>
        <w:rPr>
          <w:rFonts w:ascii="Arial" w:hAnsi="Arial" w:cs="Arial"/>
          <w:b/>
          <w:sz w:val="40"/>
        </w:rPr>
      </w:pPr>
    </w:p>
    <w:p w:rsidR="007529F3" w:rsidRDefault="007529F3" w:rsidP="00377BF2">
      <w:pPr>
        <w:rPr>
          <w:rFonts w:ascii="Arial" w:hAnsi="Arial" w:cs="Arial"/>
          <w:b/>
          <w:sz w:val="40"/>
        </w:rPr>
      </w:pPr>
    </w:p>
    <w:p w:rsidR="007529F3" w:rsidRDefault="007529F3" w:rsidP="00377BF2">
      <w:pPr>
        <w:rPr>
          <w:rFonts w:ascii="Arial" w:hAnsi="Arial" w:cs="Arial"/>
          <w:b/>
          <w:sz w:val="40"/>
        </w:rPr>
      </w:pPr>
    </w:p>
    <w:p w:rsidR="007529F3" w:rsidRDefault="007529F3" w:rsidP="00377BF2">
      <w:pPr>
        <w:rPr>
          <w:rFonts w:ascii="Arial" w:hAnsi="Arial" w:cs="Arial"/>
          <w:b/>
          <w:sz w:val="40"/>
        </w:rPr>
      </w:pPr>
    </w:p>
    <w:p w:rsidR="007529F3" w:rsidRDefault="007529F3" w:rsidP="00377BF2">
      <w:pPr>
        <w:rPr>
          <w:rFonts w:ascii="Arial" w:hAnsi="Arial" w:cs="Arial"/>
          <w:b/>
          <w:sz w:val="40"/>
        </w:rPr>
      </w:pPr>
    </w:p>
    <w:p w:rsidR="007529F3" w:rsidRDefault="007529F3" w:rsidP="00377BF2">
      <w:pPr>
        <w:rPr>
          <w:rFonts w:ascii="Arial" w:hAnsi="Arial" w:cs="Arial"/>
          <w:b/>
          <w:sz w:val="40"/>
        </w:rPr>
      </w:pPr>
    </w:p>
    <w:p w:rsidR="007529F3" w:rsidRDefault="007529F3" w:rsidP="00377BF2">
      <w:pPr>
        <w:rPr>
          <w:rFonts w:ascii="Arial" w:hAnsi="Arial" w:cs="Arial"/>
          <w:b/>
          <w:sz w:val="40"/>
        </w:rPr>
      </w:pPr>
    </w:p>
    <w:p w:rsidR="007529F3" w:rsidRPr="007529F3" w:rsidRDefault="007C65CA" w:rsidP="007529F3">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684864" behindDoc="0" locked="0" layoutInCell="1" allowOverlap="1">
                <wp:simplePos x="0" y="0"/>
                <wp:positionH relativeFrom="column">
                  <wp:posOffset>2341418</wp:posOffset>
                </wp:positionH>
                <wp:positionV relativeFrom="paragraph">
                  <wp:posOffset>832427</wp:posOffset>
                </wp:positionV>
                <wp:extent cx="1336964" cy="512618"/>
                <wp:effectExtent l="0" t="0" r="0" b="1905"/>
                <wp:wrapNone/>
                <wp:docPr id="458" name="Text Box 458"/>
                <wp:cNvGraphicFramePr/>
                <a:graphic xmlns:a="http://schemas.openxmlformats.org/drawingml/2006/main">
                  <a:graphicData uri="http://schemas.microsoft.com/office/word/2010/wordprocessingShape">
                    <wps:wsp>
                      <wps:cNvSpPr txBox="1"/>
                      <wps:spPr>
                        <a:xfrm>
                          <a:off x="0" y="0"/>
                          <a:ext cx="1336964" cy="512618"/>
                        </a:xfrm>
                        <a:prstGeom prst="rect">
                          <a:avLst/>
                        </a:prstGeom>
                        <a:solidFill>
                          <a:schemeClr val="bg1"/>
                        </a:solidFill>
                        <a:ln w="6350">
                          <a:noFill/>
                        </a:ln>
                      </wps:spPr>
                      <wps:txbx>
                        <w:txbxContent>
                          <w:p w:rsidR="001D3408" w:rsidRDefault="001D34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458" o:spid="_x0000_s1051" type="#_x0000_t202" style="position:absolute;left:0;text-align:left;margin-left:184.35pt;margin-top:65.55pt;width:105.25pt;height:40.3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" fillcolor="white [3212]" stroked="f" strokeweight=".5pt">
                <v:textbox>
                  <w:txbxContent>
                    <w:p w:rsidR="001D3408" w:rsidRDefault="001D3408"/>
                  </w:txbxContent>
                </v:textbox>
              </v:shape>
            </w:pict>
          </mc:Fallback>
        </mc:AlternateContent>
      </w:r>
      <w:r>
        <w:rPr>
          <w:rFonts w:ascii="Arial" w:hAnsi="Arial" w:cs="Arial"/>
          <w:sz w:val="20"/>
        </w:rPr>
        <w:t>215</w:t>
      </w:r>
    </w:p>
    <w:p w:rsidR="004801C1" w:rsidRPr="00CA1E93" w:rsidRDefault="004801C1" w:rsidP="004801C1">
      <w:pPr>
        <w:rPr>
          <w:rFonts w:ascii="Arial" w:hAnsi="Arial" w:cs="Arial"/>
          <w:b/>
          <w:sz w:val="40"/>
        </w:rPr>
      </w:pPr>
      <w:r>
        <w:rPr>
          <w:rFonts w:ascii="Arial" w:hAnsi="Arial" w:cs="Arial"/>
          <w:b/>
          <w:sz w:val="40"/>
        </w:rPr>
        <w:lastRenderedPageBreak/>
        <w:t>Appendix I</w:t>
      </w:r>
      <w:r w:rsidRPr="00CA1E93">
        <w:rPr>
          <w:rFonts w:ascii="Arial" w:hAnsi="Arial" w:cs="Arial"/>
          <w:b/>
          <w:sz w:val="40"/>
        </w:rPr>
        <w:t>:  Contact List</w:t>
      </w:r>
    </w:p>
    <w:p w:rsidR="004801C1" w:rsidRDefault="004801C1" w:rsidP="004801C1">
      <w:pPr>
        <w:spacing w:after="0" w:line="240" w:lineRule="auto"/>
        <w:rPr>
          <w:rFonts w:ascii="Arial" w:hAnsi="Arial" w:cs="Arial"/>
          <w:i/>
        </w:rPr>
      </w:pPr>
      <w:r w:rsidRPr="00A404EE">
        <w:rPr>
          <w:rFonts w:ascii="Arial" w:hAnsi="Arial" w:cs="Arial"/>
          <w:i/>
        </w:rPr>
        <w:t>(All telephone Area Codes are 503 unless noted otherwise)</w:t>
      </w:r>
    </w:p>
    <w:p w:rsidR="004801C1" w:rsidRPr="00A404EE" w:rsidRDefault="004801C1" w:rsidP="004801C1">
      <w:pPr>
        <w:spacing w:after="0" w:line="240" w:lineRule="auto"/>
        <w:rPr>
          <w:rFonts w:ascii="Arial" w:hAnsi="Arial" w:cs="Arial"/>
          <w:i/>
        </w:rPr>
      </w:pPr>
    </w:p>
    <w:p w:rsidR="004801C1" w:rsidRPr="00130860" w:rsidRDefault="004801C1" w:rsidP="004801C1">
      <w:pPr>
        <w:spacing w:after="0" w:line="240" w:lineRule="auto"/>
        <w:jc w:val="center"/>
        <w:rPr>
          <w:rFonts w:ascii="Arial" w:hAnsi="Arial" w:cs="Arial"/>
          <w:b/>
          <w:sz w:val="24"/>
        </w:rPr>
      </w:pPr>
      <w:r w:rsidRPr="00130860">
        <w:rPr>
          <w:rFonts w:ascii="Arial" w:hAnsi="Arial" w:cs="Arial"/>
          <w:b/>
          <w:sz w:val="24"/>
        </w:rPr>
        <w:t>FIRE DEPARTMENTS</w:t>
      </w:r>
    </w:p>
    <w:p w:rsidR="004801C1" w:rsidRPr="00B77045" w:rsidRDefault="004801C1" w:rsidP="004801C1">
      <w:pPr>
        <w:spacing w:after="0" w:line="240" w:lineRule="auto"/>
        <w:rPr>
          <w:rFonts w:ascii="Arial" w:hAnsi="Arial" w:cs="Arial"/>
        </w:rPr>
      </w:pPr>
      <w:r>
        <w:tab/>
      </w:r>
      <w:r>
        <w:tab/>
      </w:r>
      <w:r>
        <w:tab/>
      </w:r>
      <w:r>
        <w:tab/>
      </w:r>
      <w:r>
        <w:tab/>
      </w:r>
      <w:r>
        <w:tab/>
      </w:r>
      <w:r>
        <w:tab/>
      </w:r>
      <w:r w:rsidRPr="00890A19">
        <w:rPr>
          <w:rFonts w:ascii="Arial" w:hAnsi="Arial" w:cs="Arial"/>
          <w:b/>
          <w:u w:val="single"/>
        </w:rPr>
        <w:t>Business</w:t>
      </w:r>
      <w:r w:rsidRPr="00B77045">
        <w:rPr>
          <w:rFonts w:ascii="Arial" w:hAnsi="Arial" w:cs="Arial"/>
        </w:rPr>
        <w:tab/>
        <w:t>Emergency</w:t>
      </w:r>
      <w:r w:rsidRPr="00B77045">
        <w:rPr>
          <w:rFonts w:ascii="Arial" w:hAnsi="Arial" w:cs="Arial"/>
        </w:rPr>
        <w:tab/>
      </w:r>
      <w:r>
        <w:rPr>
          <w:rFonts w:ascii="Arial" w:hAnsi="Arial" w:cs="Arial"/>
        </w:rPr>
        <w:t xml:space="preserve">    </w:t>
      </w:r>
      <w:r w:rsidRPr="00890A19">
        <w:rPr>
          <w:rFonts w:ascii="Arial" w:hAnsi="Arial" w:cs="Arial"/>
          <w:b/>
          <w:u w:val="single"/>
        </w:rPr>
        <w:t>FAX</w:t>
      </w:r>
    </w:p>
    <w:p w:rsidR="004801C1" w:rsidRPr="00B77045" w:rsidRDefault="004801C1" w:rsidP="004801C1">
      <w:pPr>
        <w:spacing w:after="0" w:line="240" w:lineRule="auto"/>
        <w:rPr>
          <w:rFonts w:ascii="Arial" w:hAnsi="Arial" w:cs="Arial"/>
          <w:sz w:val="24"/>
        </w:rPr>
      </w:pPr>
      <w:r w:rsidRPr="00B77045">
        <w:rPr>
          <w:rFonts w:ascii="Arial" w:hAnsi="Arial" w:cs="Arial"/>
          <w:sz w:val="24"/>
        </w:rPr>
        <w:t>Clatskanie RFP District &amp; Ambulance</w:t>
      </w:r>
      <w:r>
        <w:rPr>
          <w:rFonts w:ascii="Arial" w:hAnsi="Arial" w:cs="Arial"/>
          <w:sz w:val="24"/>
        </w:rPr>
        <w:tab/>
      </w:r>
      <w:r>
        <w:rPr>
          <w:rFonts w:ascii="Arial" w:hAnsi="Arial" w:cs="Arial"/>
          <w:sz w:val="24"/>
        </w:rPr>
        <w:tab/>
        <w:t>728-2025</w:t>
      </w:r>
      <w:r>
        <w:rPr>
          <w:rFonts w:ascii="Arial" w:hAnsi="Arial" w:cs="Arial"/>
          <w:sz w:val="24"/>
        </w:rPr>
        <w:tab/>
        <w:t>9-1-1</w:t>
      </w:r>
      <w:r>
        <w:rPr>
          <w:rFonts w:ascii="Arial" w:hAnsi="Arial" w:cs="Arial"/>
          <w:sz w:val="24"/>
        </w:rPr>
        <w:tab/>
      </w:r>
      <w:r>
        <w:rPr>
          <w:rFonts w:ascii="Arial" w:hAnsi="Arial" w:cs="Arial"/>
          <w:sz w:val="24"/>
        </w:rPr>
        <w:tab/>
        <w:t>728-4388</w:t>
      </w:r>
    </w:p>
    <w:p w:rsidR="004801C1" w:rsidRPr="00B77045" w:rsidRDefault="004801C1" w:rsidP="004801C1">
      <w:pPr>
        <w:spacing w:after="0" w:line="240" w:lineRule="auto"/>
        <w:rPr>
          <w:rFonts w:ascii="Arial" w:hAnsi="Arial" w:cs="Arial"/>
          <w:sz w:val="24"/>
        </w:rPr>
      </w:pPr>
      <w:r w:rsidRPr="00B77045">
        <w:rPr>
          <w:rFonts w:ascii="Arial" w:hAnsi="Arial" w:cs="Arial"/>
          <w:sz w:val="24"/>
        </w:rPr>
        <w:t>Columbia River</w:t>
      </w:r>
      <w:r>
        <w:rPr>
          <w:rFonts w:ascii="Arial" w:hAnsi="Arial" w:cs="Arial"/>
          <w:sz w:val="24"/>
        </w:rPr>
        <w:t xml:space="preserve"> Fire and Rescue</w:t>
      </w:r>
      <w:r>
        <w:rPr>
          <w:rFonts w:ascii="Arial" w:hAnsi="Arial" w:cs="Arial"/>
          <w:sz w:val="24"/>
        </w:rPr>
        <w:tab/>
      </w:r>
      <w:r>
        <w:rPr>
          <w:rFonts w:ascii="Arial" w:hAnsi="Arial" w:cs="Arial"/>
          <w:sz w:val="24"/>
        </w:rPr>
        <w:tab/>
      </w:r>
      <w:r>
        <w:rPr>
          <w:rFonts w:ascii="Arial" w:hAnsi="Arial" w:cs="Arial"/>
          <w:sz w:val="24"/>
        </w:rPr>
        <w:tab/>
        <w:t>397-2990</w:t>
      </w:r>
      <w:r>
        <w:rPr>
          <w:rFonts w:ascii="Arial" w:hAnsi="Arial" w:cs="Arial"/>
          <w:sz w:val="24"/>
        </w:rPr>
        <w:tab/>
        <w:t>9-1-1</w:t>
      </w:r>
    </w:p>
    <w:p w:rsidR="004801C1" w:rsidRPr="00B77045" w:rsidRDefault="004801C1" w:rsidP="004801C1">
      <w:pPr>
        <w:spacing w:after="0" w:line="240" w:lineRule="auto"/>
        <w:rPr>
          <w:rFonts w:ascii="Arial" w:hAnsi="Arial" w:cs="Arial"/>
          <w:sz w:val="24"/>
        </w:rPr>
      </w:pPr>
      <w:r w:rsidRPr="00B77045">
        <w:rPr>
          <w:rFonts w:ascii="Arial" w:hAnsi="Arial" w:cs="Arial"/>
          <w:sz w:val="24"/>
        </w:rPr>
        <w:t>Scappoose</w:t>
      </w:r>
      <w:r>
        <w:rPr>
          <w:rFonts w:ascii="Arial" w:hAnsi="Arial" w:cs="Arial"/>
          <w:sz w:val="24"/>
        </w:rPr>
        <w:t xml:space="preserve"> Fire Department &amp; Ambulance</w:t>
      </w:r>
      <w:r>
        <w:rPr>
          <w:rFonts w:ascii="Arial" w:hAnsi="Arial" w:cs="Arial"/>
          <w:sz w:val="24"/>
        </w:rPr>
        <w:tab/>
        <w:t>543-5026</w:t>
      </w:r>
      <w:r>
        <w:rPr>
          <w:rFonts w:ascii="Arial" w:hAnsi="Arial" w:cs="Arial"/>
          <w:sz w:val="24"/>
        </w:rPr>
        <w:tab/>
        <w:t>9-1-1</w:t>
      </w:r>
    </w:p>
    <w:p w:rsidR="004801C1" w:rsidRDefault="004801C1" w:rsidP="004801C1">
      <w:pPr>
        <w:spacing w:after="0" w:line="240" w:lineRule="auto"/>
        <w:jc w:val="center"/>
        <w:rPr>
          <w:rFonts w:ascii="Arial" w:hAnsi="Arial" w:cs="Arial"/>
          <w:b/>
          <w:sz w:val="24"/>
        </w:rPr>
      </w:pPr>
      <w:r w:rsidRPr="00A404EE">
        <w:rPr>
          <w:rFonts w:ascii="Arial" w:hAnsi="Arial" w:cs="Arial"/>
          <w:b/>
          <w:sz w:val="24"/>
        </w:rPr>
        <w:t>LAW ENFORCEMENT</w:t>
      </w:r>
    </w:p>
    <w:p w:rsidR="004801C1" w:rsidRPr="00121F0F" w:rsidRDefault="004801C1" w:rsidP="004801C1">
      <w:pPr>
        <w:spacing w:after="0" w:line="240" w:lineRule="auto"/>
        <w:rPr>
          <w:rFonts w:ascii="Arial" w:hAnsi="Arial" w:cs="Arial"/>
          <w:b/>
          <w:sz w:val="24"/>
        </w:rPr>
      </w:pPr>
      <w:r w:rsidRPr="00121F0F">
        <w:rPr>
          <w:rFonts w:ascii="Arial" w:hAnsi="Arial" w:cs="Arial"/>
          <w:b/>
          <w:sz w:val="24"/>
        </w:rPr>
        <w:t>Columbia County Sheriff’s Office</w:t>
      </w:r>
      <w:r w:rsidRPr="00121F0F">
        <w:rPr>
          <w:rFonts w:ascii="Arial" w:hAnsi="Arial" w:cs="Arial"/>
          <w:b/>
          <w:sz w:val="24"/>
        </w:rPr>
        <w:tab/>
      </w:r>
      <w:r w:rsidRPr="00121F0F">
        <w:rPr>
          <w:rFonts w:ascii="Arial" w:hAnsi="Arial" w:cs="Arial"/>
          <w:b/>
          <w:sz w:val="24"/>
        </w:rPr>
        <w:tab/>
        <w:t>366-4611</w:t>
      </w:r>
      <w:r w:rsidRPr="00121F0F">
        <w:rPr>
          <w:rFonts w:ascii="Arial" w:hAnsi="Arial" w:cs="Arial"/>
          <w:b/>
          <w:sz w:val="24"/>
        </w:rPr>
        <w:tab/>
        <w:t>9-1-1</w:t>
      </w:r>
      <w:r w:rsidRPr="00121F0F">
        <w:rPr>
          <w:rFonts w:ascii="Arial" w:hAnsi="Arial" w:cs="Arial"/>
          <w:b/>
          <w:sz w:val="24"/>
        </w:rPr>
        <w:tab/>
      </w:r>
      <w:r w:rsidRPr="00121F0F">
        <w:rPr>
          <w:rFonts w:ascii="Arial" w:hAnsi="Arial" w:cs="Arial"/>
          <w:b/>
          <w:sz w:val="24"/>
        </w:rPr>
        <w:tab/>
        <w:t>366-4644</w:t>
      </w:r>
    </w:p>
    <w:p w:rsidR="004801C1" w:rsidRDefault="004801C1" w:rsidP="004801C1">
      <w:pPr>
        <w:spacing w:after="0" w:line="240" w:lineRule="auto"/>
        <w:rPr>
          <w:rFonts w:ascii="Arial" w:hAnsi="Arial" w:cs="Arial"/>
          <w:sz w:val="24"/>
        </w:rPr>
      </w:pPr>
      <w:r>
        <w:rPr>
          <w:rFonts w:ascii="Arial" w:hAnsi="Arial" w:cs="Arial"/>
          <w:sz w:val="24"/>
        </w:rPr>
        <w:t>Clatskanie Police Department</w:t>
      </w:r>
      <w:r>
        <w:rPr>
          <w:rFonts w:ascii="Arial" w:hAnsi="Arial" w:cs="Arial"/>
          <w:sz w:val="24"/>
        </w:rPr>
        <w:tab/>
      </w:r>
      <w:r>
        <w:rPr>
          <w:rFonts w:ascii="Arial" w:hAnsi="Arial" w:cs="Arial"/>
          <w:sz w:val="24"/>
        </w:rPr>
        <w:tab/>
      </w:r>
      <w:r>
        <w:rPr>
          <w:rFonts w:ascii="Arial" w:hAnsi="Arial" w:cs="Arial"/>
          <w:sz w:val="24"/>
        </w:rPr>
        <w:tab/>
        <w:t>728-2145</w:t>
      </w:r>
      <w:r>
        <w:rPr>
          <w:rFonts w:ascii="Arial" w:hAnsi="Arial" w:cs="Arial"/>
          <w:sz w:val="24"/>
        </w:rPr>
        <w:tab/>
        <w:t>9-1-1</w:t>
      </w:r>
      <w:r>
        <w:rPr>
          <w:rFonts w:ascii="Arial" w:hAnsi="Arial" w:cs="Arial"/>
          <w:sz w:val="24"/>
        </w:rPr>
        <w:tab/>
      </w:r>
      <w:r>
        <w:rPr>
          <w:rFonts w:ascii="Arial" w:hAnsi="Arial" w:cs="Arial"/>
          <w:sz w:val="24"/>
        </w:rPr>
        <w:tab/>
        <w:t>728-2113</w:t>
      </w:r>
    </w:p>
    <w:p w:rsidR="004801C1" w:rsidRDefault="004801C1" w:rsidP="004801C1">
      <w:pPr>
        <w:spacing w:after="0" w:line="240" w:lineRule="auto"/>
        <w:rPr>
          <w:rFonts w:ascii="Arial" w:hAnsi="Arial" w:cs="Arial"/>
          <w:sz w:val="24"/>
        </w:rPr>
      </w:pPr>
      <w:r>
        <w:rPr>
          <w:rFonts w:ascii="Arial" w:hAnsi="Arial" w:cs="Arial"/>
          <w:sz w:val="24"/>
        </w:rPr>
        <w:t>Columbia City Police Dept</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397-4010</w:t>
      </w:r>
      <w:r>
        <w:rPr>
          <w:rFonts w:ascii="Arial" w:hAnsi="Arial" w:cs="Arial"/>
          <w:sz w:val="24"/>
        </w:rPr>
        <w:tab/>
        <w:t>9-1-1</w:t>
      </w:r>
      <w:r>
        <w:rPr>
          <w:rFonts w:ascii="Arial" w:hAnsi="Arial" w:cs="Arial"/>
          <w:sz w:val="24"/>
        </w:rPr>
        <w:tab/>
      </w:r>
      <w:r>
        <w:rPr>
          <w:rFonts w:ascii="Arial" w:hAnsi="Arial" w:cs="Arial"/>
          <w:sz w:val="24"/>
        </w:rPr>
        <w:tab/>
        <w:t>366-2870</w:t>
      </w:r>
    </w:p>
    <w:p w:rsidR="004801C1" w:rsidRDefault="004801C1" w:rsidP="004801C1">
      <w:pPr>
        <w:spacing w:after="0" w:line="240" w:lineRule="auto"/>
        <w:rPr>
          <w:rFonts w:ascii="Arial" w:hAnsi="Arial" w:cs="Arial"/>
          <w:sz w:val="24"/>
        </w:rPr>
      </w:pPr>
      <w:r>
        <w:rPr>
          <w:rFonts w:ascii="Arial" w:hAnsi="Arial" w:cs="Arial"/>
          <w:sz w:val="24"/>
        </w:rPr>
        <w:t>Oregon State Police St Helens office</w:t>
      </w:r>
      <w:r>
        <w:rPr>
          <w:rFonts w:ascii="Arial" w:hAnsi="Arial" w:cs="Arial"/>
          <w:sz w:val="24"/>
        </w:rPr>
        <w:tab/>
      </w:r>
      <w:r>
        <w:rPr>
          <w:rFonts w:ascii="Arial" w:hAnsi="Arial" w:cs="Arial"/>
          <w:sz w:val="24"/>
        </w:rPr>
        <w:tab/>
        <w:t>397-0235</w:t>
      </w:r>
      <w:r>
        <w:rPr>
          <w:rFonts w:ascii="Arial" w:hAnsi="Arial" w:cs="Arial"/>
          <w:sz w:val="24"/>
        </w:rPr>
        <w:tab/>
        <w:t>9-1-1</w:t>
      </w:r>
      <w:r>
        <w:rPr>
          <w:rFonts w:ascii="Arial" w:hAnsi="Arial" w:cs="Arial"/>
          <w:sz w:val="24"/>
        </w:rPr>
        <w:tab/>
      </w:r>
      <w:r>
        <w:rPr>
          <w:rFonts w:ascii="Arial" w:hAnsi="Arial" w:cs="Arial"/>
          <w:sz w:val="24"/>
        </w:rPr>
        <w:tab/>
        <w:t>397-0607</w:t>
      </w:r>
    </w:p>
    <w:p w:rsidR="004801C1" w:rsidRDefault="004801C1" w:rsidP="004801C1">
      <w:pPr>
        <w:spacing w:after="0" w:line="240" w:lineRule="auto"/>
        <w:rPr>
          <w:rFonts w:ascii="Arial" w:hAnsi="Arial" w:cs="Arial"/>
          <w:sz w:val="24"/>
        </w:rPr>
      </w:pPr>
      <w:r>
        <w:rPr>
          <w:rFonts w:ascii="Arial" w:hAnsi="Arial" w:cs="Arial"/>
          <w:sz w:val="24"/>
        </w:rPr>
        <w:tab/>
        <w:t>N Command Center Dispatch</w:t>
      </w:r>
      <w:r>
        <w:rPr>
          <w:rFonts w:ascii="Arial" w:hAnsi="Arial" w:cs="Arial"/>
          <w:sz w:val="24"/>
        </w:rPr>
        <w:tab/>
      </w:r>
      <w:r>
        <w:rPr>
          <w:rFonts w:ascii="Arial" w:hAnsi="Arial" w:cs="Arial"/>
          <w:sz w:val="24"/>
        </w:rPr>
        <w:tab/>
        <w:t>375-3555</w:t>
      </w:r>
      <w:r>
        <w:rPr>
          <w:rFonts w:ascii="Arial" w:hAnsi="Arial" w:cs="Arial"/>
          <w:sz w:val="24"/>
        </w:rPr>
        <w:tab/>
      </w:r>
      <w:r>
        <w:rPr>
          <w:rFonts w:ascii="Arial" w:hAnsi="Arial" w:cs="Arial"/>
          <w:sz w:val="24"/>
        </w:rPr>
        <w:tab/>
      </w:r>
      <w:r>
        <w:rPr>
          <w:rFonts w:ascii="Arial" w:hAnsi="Arial" w:cs="Arial"/>
          <w:sz w:val="24"/>
        </w:rPr>
        <w:tab/>
        <w:t>585-6635</w:t>
      </w:r>
    </w:p>
    <w:p w:rsidR="004801C1" w:rsidRDefault="004801C1" w:rsidP="004801C1">
      <w:pPr>
        <w:spacing w:after="0" w:line="240" w:lineRule="auto"/>
        <w:rPr>
          <w:rFonts w:ascii="Arial" w:hAnsi="Arial" w:cs="Arial"/>
          <w:sz w:val="24"/>
        </w:rPr>
      </w:pPr>
      <w:r>
        <w:rPr>
          <w:rFonts w:ascii="Arial" w:hAnsi="Arial" w:cs="Arial"/>
          <w:sz w:val="24"/>
        </w:rPr>
        <w:t>Rainier Police Department</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556-3644</w:t>
      </w:r>
      <w:r>
        <w:rPr>
          <w:rFonts w:ascii="Arial" w:hAnsi="Arial" w:cs="Arial"/>
          <w:sz w:val="24"/>
        </w:rPr>
        <w:tab/>
        <w:t>9-1-1</w:t>
      </w:r>
    </w:p>
    <w:p w:rsidR="004801C1" w:rsidRDefault="004801C1" w:rsidP="004801C1">
      <w:pPr>
        <w:spacing w:after="0" w:line="240" w:lineRule="auto"/>
        <w:rPr>
          <w:rFonts w:ascii="Arial" w:hAnsi="Arial" w:cs="Arial"/>
          <w:sz w:val="24"/>
        </w:rPr>
      </w:pPr>
      <w:r>
        <w:rPr>
          <w:rFonts w:ascii="Arial" w:hAnsi="Arial" w:cs="Arial"/>
          <w:sz w:val="24"/>
        </w:rPr>
        <w:t>Saint Helens Police Department</w:t>
      </w:r>
      <w:r>
        <w:rPr>
          <w:rFonts w:ascii="Arial" w:hAnsi="Arial" w:cs="Arial"/>
          <w:sz w:val="24"/>
        </w:rPr>
        <w:tab/>
      </w:r>
      <w:r>
        <w:rPr>
          <w:rFonts w:ascii="Arial" w:hAnsi="Arial" w:cs="Arial"/>
          <w:sz w:val="24"/>
        </w:rPr>
        <w:tab/>
      </w:r>
      <w:r>
        <w:rPr>
          <w:rFonts w:ascii="Arial" w:hAnsi="Arial" w:cs="Arial"/>
          <w:sz w:val="24"/>
        </w:rPr>
        <w:tab/>
        <w:t>397-3333</w:t>
      </w:r>
      <w:r>
        <w:rPr>
          <w:rFonts w:ascii="Arial" w:hAnsi="Arial" w:cs="Arial"/>
          <w:sz w:val="24"/>
        </w:rPr>
        <w:tab/>
        <w:t>9-1-1</w:t>
      </w:r>
      <w:r>
        <w:rPr>
          <w:rFonts w:ascii="Arial" w:hAnsi="Arial" w:cs="Arial"/>
          <w:sz w:val="24"/>
        </w:rPr>
        <w:tab/>
      </w:r>
      <w:r>
        <w:rPr>
          <w:rFonts w:ascii="Arial" w:hAnsi="Arial" w:cs="Arial"/>
          <w:sz w:val="24"/>
        </w:rPr>
        <w:tab/>
        <w:t>397-0619</w:t>
      </w:r>
    </w:p>
    <w:p w:rsidR="004801C1" w:rsidRDefault="004801C1" w:rsidP="004801C1">
      <w:pPr>
        <w:spacing w:after="0" w:line="240" w:lineRule="auto"/>
        <w:rPr>
          <w:rFonts w:ascii="Arial" w:hAnsi="Arial" w:cs="Arial"/>
          <w:sz w:val="24"/>
        </w:rPr>
      </w:pPr>
      <w:r>
        <w:rPr>
          <w:rFonts w:ascii="Arial" w:hAnsi="Arial" w:cs="Arial"/>
          <w:sz w:val="24"/>
        </w:rPr>
        <w:t>Scappoose Police Department</w:t>
      </w:r>
      <w:r>
        <w:rPr>
          <w:rFonts w:ascii="Arial" w:hAnsi="Arial" w:cs="Arial"/>
          <w:sz w:val="24"/>
        </w:rPr>
        <w:tab/>
      </w:r>
      <w:r>
        <w:rPr>
          <w:rFonts w:ascii="Arial" w:hAnsi="Arial" w:cs="Arial"/>
          <w:sz w:val="24"/>
        </w:rPr>
        <w:tab/>
      </w:r>
      <w:r>
        <w:rPr>
          <w:rFonts w:ascii="Arial" w:hAnsi="Arial" w:cs="Arial"/>
          <w:sz w:val="24"/>
        </w:rPr>
        <w:tab/>
        <w:t>543-7146</w:t>
      </w:r>
      <w:r>
        <w:rPr>
          <w:rFonts w:ascii="Arial" w:hAnsi="Arial" w:cs="Arial"/>
          <w:sz w:val="24"/>
        </w:rPr>
        <w:tab/>
        <w:t>9-1-1</w:t>
      </w:r>
      <w:r>
        <w:rPr>
          <w:rFonts w:ascii="Arial" w:hAnsi="Arial" w:cs="Arial"/>
          <w:sz w:val="24"/>
        </w:rPr>
        <w:tab/>
      </w:r>
      <w:r>
        <w:rPr>
          <w:rFonts w:ascii="Arial" w:hAnsi="Arial" w:cs="Arial"/>
          <w:sz w:val="24"/>
        </w:rPr>
        <w:tab/>
        <w:t>543-7182</w:t>
      </w:r>
    </w:p>
    <w:p w:rsidR="004801C1" w:rsidRDefault="004801C1" w:rsidP="004801C1">
      <w:pPr>
        <w:spacing w:after="0" w:line="240" w:lineRule="auto"/>
        <w:rPr>
          <w:rFonts w:ascii="Arial" w:hAnsi="Arial" w:cs="Arial"/>
          <w:sz w:val="24"/>
        </w:rPr>
      </w:pPr>
      <w:r>
        <w:rPr>
          <w:rFonts w:ascii="Arial" w:hAnsi="Arial" w:cs="Arial"/>
          <w:sz w:val="24"/>
        </w:rPr>
        <w:t>Vernonia Police Department</w:t>
      </w:r>
      <w:r>
        <w:rPr>
          <w:rFonts w:ascii="Arial" w:hAnsi="Arial" w:cs="Arial"/>
          <w:sz w:val="24"/>
        </w:rPr>
        <w:tab/>
      </w:r>
      <w:r>
        <w:rPr>
          <w:rFonts w:ascii="Arial" w:hAnsi="Arial" w:cs="Arial"/>
          <w:sz w:val="24"/>
        </w:rPr>
        <w:tab/>
      </w:r>
      <w:r>
        <w:rPr>
          <w:rFonts w:ascii="Arial" w:hAnsi="Arial" w:cs="Arial"/>
          <w:sz w:val="24"/>
        </w:rPr>
        <w:tab/>
        <w:t>429-7335</w:t>
      </w:r>
      <w:r>
        <w:rPr>
          <w:rFonts w:ascii="Arial" w:hAnsi="Arial" w:cs="Arial"/>
          <w:sz w:val="24"/>
        </w:rPr>
        <w:tab/>
        <w:t>9-1-1</w:t>
      </w:r>
      <w:r>
        <w:rPr>
          <w:rFonts w:ascii="Arial" w:hAnsi="Arial" w:cs="Arial"/>
          <w:sz w:val="24"/>
        </w:rPr>
        <w:tab/>
      </w:r>
      <w:r>
        <w:rPr>
          <w:rFonts w:ascii="Arial" w:hAnsi="Arial" w:cs="Arial"/>
          <w:sz w:val="24"/>
        </w:rPr>
        <w:tab/>
        <w:t>429-5141</w:t>
      </w:r>
    </w:p>
    <w:p w:rsidR="004801C1" w:rsidRPr="00377BF2" w:rsidRDefault="004801C1" w:rsidP="004801C1">
      <w:pPr>
        <w:spacing w:after="0" w:line="240" w:lineRule="auto"/>
        <w:jc w:val="center"/>
        <w:rPr>
          <w:rFonts w:ascii="Arial" w:hAnsi="Arial" w:cs="Arial"/>
          <w:b/>
          <w:sz w:val="24"/>
        </w:rPr>
      </w:pPr>
      <w:r w:rsidRPr="00A404EE">
        <w:rPr>
          <w:rFonts w:ascii="Arial" w:hAnsi="Arial" w:cs="Arial"/>
          <w:b/>
          <w:sz w:val="24"/>
        </w:rPr>
        <w:t>LEAD AGENCIES</w:t>
      </w:r>
    </w:p>
    <w:p w:rsidR="004801C1" w:rsidRPr="00A404EE" w:rsidRDefault="004801C1" w:rsidP="004801C1">
      <w:pPr>
        <w:spacing w:after="0" w:line="240" w:lineRule="auto"/>
        <w:rPr>
          <w:rFonts w:ascii="Arial" w:hAnsi="Arial" w:cs="Arial"/>
          <w:sz w:val="24"/>
        </w:rPr>
      </w:pPr>
      <w:r>
        <w:rPr>
          <w:rFonts w:ascii="Arial" w:hAnsi="Arial" w:cs="Arial"/>
          <w:sz w:val="24"/>
        </w:rPr>
        <w:t>Columbia County Emergency Management</w:t>
      </w:r>
      <w:r>
        <w:rPr>
          <w:rFonts w:ascii="Arial" w:hAnsi="Arial" w:cs="Arial"/>
          <w:sz w:val="24"/>
        </w:rPr>
        <w:tab/>
        <w:t>366-3931</w:t>
      </w:r>
      <w:r>
        <w:rPr>
          <w:rFonts w:ascii="Arial" w:hAnsi="Arial" w:cs="Arial"/>
          <w:sz w:val="24"/>
        </w:rPr>
        <w:tab/>
      </w:r>
      <w:r>
        <w:rPr>
          <w:rFonts w:ascii="Arial" w:hAnsi="Arial" w:cs="Arial"/>
          <w:sz w:val="24"/>
        </w:rPr>
        <w:tab/>
      </w:r>
      <w:r>
        <w:rPr>
          <w:rFonts w:ascii="Arial" w:hAnsi="Arial" w:cs="Arial"/>
          <w:sz w:val="24"/>
        </w:rPr>
        <w:tab/>
        <w:t>366-3927</w:t>
      </w:r>
    </w:p>
    <w:p w:rsidR="001E77A8" w:rsidRDefault="004801C1" w:rsidP="004801C1">
      <w:pPr>
        <w:spacing w:after="0" w:line="240" w:lineRule="auto"/>
        <w:rPr>
          <w:rFonts w:ascii="Arial" w:hAnsi="Arial" w:cs="Arial"/>
          <w:sz w:val="24"/>
        </w:rPr>
      </w:pPr>
      <w:r w:rsidRPr="00B77045">
        <w:rPr>
          <w:rFonts w:ascii="Arial" w:hAnsi="Arial" w:cs="Arial"/>
          <w:sz w:val="24"/>
        </w:rPr>
        <w:t>Portland &amp; Western Railroad</w:t>
      </w:r>
      <w:r w:rsidR="00F64288">
        <w:rPr>
          <w:rFonts w:ascii="Arial" w:hAnsi="Arial" w:cs="Arial"/>
          <w:sz w:val="24"/>
        </w:rPr>
        <w:tab/>
      </w:r>
      <w:r w:rsidR="00F64288">
        <w:rPr>
          <w:rFonts w:ascii="Arial" w:hAnsi="Arial" w:cs="Arial"/>
          <w:sz w:val="24"/>
        </w:rPr>
        <w:tab/>
      </w:r>
      <w:r w:rsidR="00F64288">
        <w:rPr>
          <w:rFonts w:ascii="Arial" w:hAnsi="Arial" w:cs="Arial"/>
          <w:sz w:val="24"/>
        </w:rPr>
        <w:tab/>
      </w:r>
      <w:r w:rsidR="00F64288">
        <w:rPr>
          <w:rFonts w:ascii="Arial" w:hAnsi="Arial" w:cs="Arial"/>
          <w:sz w:val="24"/>
        </w:rPr>
        <w:tab/>
      </w:r>
      <w:r w:rsidR="00F64288">
        <w:rPr>
          <w:rFonts w:ascii="Arial" w:hAnsi="Arial" w:cs="Arial"/>
          <w:sz w:val="24"/>
        </w:rPr>
        <w:tab/>
        <w:t>800-800-2203</w:t>
      </w:r>
    </w:p>
    <w:p w:rsidR="004801C1" w:rsidRDefault="001E77A8" w:rsidP="004801C1">
      <w:pPr>
        <w:spacing w:after="0" w:line="240" w:lineRule="auto"/>
        <w:rPr>
          <w:rFonts w:ascii="Arial" w:hAnsi="Arial" w:cs="Arial"/>
          <w:sz w:val="24"/>
        </w:rPr>
      </w:pPr>
      <w:r>
        <w:rPr>
          <w:rFonts w:ascii="Arial" w:hAnsi="Arial" w:cs="Arial"/>
          <w:sz w:val="24"/>
        </w:rPr>
        <w:t xml:space="preserve">   Kevin Haugh, General Manager</w:t>
      </w:r>
      <w:r>
        <w:rPr>
          <w:rFonts w:ascii="Arial" w:hAnsi="Arial" w:cs="Arial"/>
          <w:sz w:val="24"/>
        </w:rPr>
        <w:tab/>
      </w:r>
      <w:r>
        <w:rPr>
          <w:rFonts w:ascii="Arial" w:hAnsi="Arial" w:cs="Arial"/>
          <w:sz w:val="24"/>
        </w:rPr>
        <w:tab/>
      </w:r>
      <w:r>
        <w:rPr>
          <w:rFonts w:ascii="Arial" w:hAnsi="Arial" w:cs="Arial"/>
          <w:sz w:val="24"/>
        </w:rPr>
        <w:tab/>
        <w:t>480-7765</w:t>
      </w:r>
      <w:r>
        <w:rPr>
          <w:rFonts w:ascii="Arial" w:hAnsi="Arial" w:cs="Arial"/>
          <w:sz w:val="24"/>
        </w:rPr>
        <w:tab/>
        <w:t>816-6001</w:t>
      </w:r>
      <w:r>
        <w:rPr>
          <w:rFonts w:ascii="Arial" w:hAnsi="Arial" w:cs="Arial"/>
          <w:sz w:val="24"/>
        </w:rPr>
        <w:tab/>
      </w:r>
      <w:r>
        <w:rPr>
          <w:rFonts w:ascii="Arial" w:hAnsi="Arial" w:cs="Arial"/>
          <w:sz w:val="24"/>
        </w:rPr>
        <w:tab/>
      </w:r>
      <w:r>
        <w:rPr>
          <w:rFonts w:ascii="Arial" w:hAnsi="Arial" w:cs="Arial"/>
          <w:sz w:val="24"/>
        </w:rPr>
        <w:tab/>
      </w:r>
    </w:p>
    <w:p w:rsidR="008B3153" w:rsidRDefault="008B3153" w:rsidP="004801C1">
      <w:pPr>
        <w:spacing w:after="0" w:line="240" w:lineRule="auto"/>
        <w:rPr>
          <w:rFonts w:ascii="Arial" w:hAnsi="Arial" w:cs="Arial"/>
          <w:sz w:val="24"/>
        </w:rPr>
      </w:pPr>
      <w:r>
        <w:rPr>
          <w:rFonts w:ascii="Arial" w:hAnsi="Arial" w:cs="Arial"/>
          <w:sz w:val="24"/>
        </w:rPr>
        <w:t xml:space="preserve">   Frankie Gonzales, Manager of Transportation</w:t>
      </w:r>
      <w:r>
        <w:rPr>
          <w:rFonts w:ascii="Arial" w:hAnsi="Arial" w:cs="Arial"/>
          <w:sz w:val="24"/>
        </w:rPr>
        <w:tab/>
      </w:r>
      <w:r>
        <w:rPr>
          <w:rFonts w:ascii="Arial" w:hAnsi="Arial" w:cs="Arial"/>
          <w:sz w:val="24"/>
        </w:rPr>
        <w:tab/>
        <w:t>930-8222(cell)</w:t>
      </w:r>
    </w:p>
    <w:p w:rsidR="004801C1" w:rsidRPr="00B77045" w:rsidRDefault="004801C1" w:rsidP="004801C1">
      <w:pPr>
        <w:spacing w:after="0" w:line="240" w:lineRule="auto"/>
        <w:jc w:val="center"/>
        <w:rPr>
          <w:rFonts w:ascii="Arial" w:hAnsi="Arial" w:cs="Arial"/>
          <w:b/>
          <w:sz w:val="24"/>
        </w:rPr>
      </w:pPr>
      <w:r w:rsidRPr="00B77045">
        <w:rPr>
          <w:rFonts w:ascii="Arial" w:hAnsi="Arial" w:cs="Arial"/>
          <w:b/>
          <w:sz w:val="24"/>
        </w:rPr>
        <w:t>SUPPORTING AGENCIES</w:t>
      </w:r>
    </w:p>
    <w:p w:rsidR="004801C1" w:rsidRDefault="004801C1" w:rsidP="004801C1">
      <w:pPr>
        <w:spacing w:after="0" w:line="240" w:lineRule="auto"/>
        <w:rPr>
          <w:rFonts w:ascii="Arial" w:hAnsi="Arial" w:cs="Arial"/>
          <w:sz w:val="24"/>
        </w:rPr>
      </w:pPr>
      <w:r>
        <w:rPr>
          <w:rFonts w:ascii="Arial" w:hAnsi="Arial" w:cs="Arial"/>
          <w:sz w:val="24"/>
        </w:rPr>
        <w:t>Columbia 9-1-1 Communications District</w:t>
      </w:r>
      <w:r>
        <w:rPr>
          <w:rFonts w:ascii="Arial" w:hAnsi="Arial" w:cs="Arial"/>
          <w:sz w:val="24"/>
        </w:rPr>
        <w:tab/>
      </w:r>
      <w:r>
        <w:rPr>
          <w:rFonts w:ascii="Arial" w:hAnsi="Arial" w:cs="Arial"/>
          <w:sz w:val="24"/>
        </w:rPr>
        <w:tab/>
        <w:t>397-7255</w:t>
      </w:r>
      <w:r>
        <w:rPr>
          <w:rFonts w:ascii="Arial" w:hAnsi="Arial" w:cs="Arial"/>
          <w:sz w:val="24"/>
        </w:rPr>
        <w:tab/>
        <w:t>9-1-1</w:t>
      </w:r>
      <w:r>
        <w:rPr>
          <w:rFonts w:ascii="Arial" w:hAnsi="Arial" w:cs="Arial"/>
          <w:sz w:val="24"/>
        </w:rPr>
        <w:tab/>
      </w:r>
      <w:r>
        <w:rPr>
          <w:rFonts w:ascii="Arial" w:hAnsi="Arial" w:cs="Arial"/>
          <w:sz w:val="24"/>
        </w:rPr>
        <w:tab/>
        <w:t>366-7136</w:t>
      </w:r>
    </w:p>
    <w:p w:rsidR="004801C1" w:rsidRDefault="004801C1" w:rsidP="004801C1">
      <w:pPr>
        <w:spacing w:after="0" w:line="240" w:lineRule="auto"/>
        <w:rPr>
          <w:rFonts w:ascii="Arial" w:hAnsi="Arial" w:cs="Arial"/>
          <w:sz w:val="24"/>
        </w:rPr>
      </w:pPr>
      <w:r>
        <w:rPr>
          <w:rFonts w:ascii="Arial" w:hAnsi="Arial" w:cs="Arial"/>
          <w:sz w:val="24"/>
        </w:rPr>
        <w:t>American Red Cross</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284-1234</w:t>
      </w:r>
      <w:r>
        <w:rPr>
          <w:rFonts w:ascii="Arial" w:hAnsi="Arial" w:cs="Arial"/>
          <w:sz w:val="24"/>
        </w:rPr>
        <w:tab/>
        <w:t>888-680-1455</w:t>
      </w:r>
    </w:p>
    <w:p w:rsidR="004801C1" w:rsidRDefault="004801C1" w:rsidP="004801C1">
      <w:pPr>
        <w:spacing w:after="0" w:line="240" w:lineRule="auto"/>
        <w:rPr>
          <w:rFonts w:ascii="Arial" w:hAnsi="Arial" w:cs="Arial"/>
          <w:sz w:val="24"/>
        </w:rPr>
      </w:pPr>
      <w:r>
        <w:rPr>
          <w:rFonts w:ascii="Arial" w:hAnsi="Arial" w:cs="Arial"/>
          <w:sz w:val="24"/>
        </w:rPr>
        <w:t>CHEMTREC</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1-800-424-9300</w:t>
      </w:r>
    </w:p>
    <w:p w:rsidR="004801C1" w:rsidRDefault="004801C1" w:rsidP="004801C1">
      <w:pPr>
        <w:spacing w:after="0" w:line="240" w:lineRule="auto"/>
        <w:rPr>
          <w:rFonts w:ascii="Arial" w:hAnsi="Arial" w:cs="Arial"/>
          <w:sz w:val="24"/>
        </w:rPr>
      </w:pPr>
      <w:r>
        <w:rPr>
          <w:rFonts w:ascii="Arial" w:hAnsi="Arial" w:cs="Arial"/>
          <w:sz w:val="24"/>
        </w:rPr>
        <w:t xml:space="preserve">Public Health Foundation of Columbia County </w:t>
      </w:r>
      <w:r>
        <w:rPr>
          <w:rFonts w:ascii="Arial" w:hAnsi="Arial" w:cs="Arial"/>
          <w:sz w:val="24"/>
        </w:rPr>
        <w:tab/>
        <w:t>397-4651</w:t>
      </w:r>
      <w:r>
        <w:rPr>
          <w:rFonts w:ascii="Arial" w:hAnsi="Arial" w:cs="Arial"/>
          <w:sz w:val="24"/>
        </w:rPr>
        <w:tab/>
        <w:t>396-2072</w:t>
      </w:r>
      <w:r>
        <w:rPr>
          <w:rFonts w:ascii="Arial" w:hAnsi="Arial" w:cs="Arial"/>
          <w:sz w:val="24"/>
        </w:rPr>
        <w:tab/>
        <w:t>397-1424</w:t>
      </w:r>
      <w:r>
        <w:rPr>
          <w:rFonts w:ascii="Arial" w:hAnsi="Arial" w:cs="Arial"/>
          <w:sz w:val="24"/>
        </w:rPr>
        <w:tab/>
      </w:r>
    </w:p>
    <w:p w:rsidR="004801C1" w:rsidRDefault="004801C1" w:rsidP="004801C1">
      <w:pPr>
        <w:spacing w:after="0" w:line="240" w:lineRule="auto"/>
        <w:rPr>
          <w:rFonts w:ascii="Arial" w:hAnsi="Arial" w:cs="Arial"/>
          <w:sz w:val="24"/>
        </w:rPr>
      </w:pPr>
      <w:r>
        <w:rPr>
          <w:rFonts w:ascii="Arial" w:hAnsi="Arial" w:cs="Arial"/>
          <w:sz w:val="24"/>
        </w:rPr>
        <w:t>Life Flight Helicopter</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678-4364</w:t>
      </w:r>
      <w:r>
        <w:rPr>
          <w:rFonts w:ascii="Arial" w:hAnsi="Arial" w:cs="Arial"/>
          <w:sz w:val="24"/>
        </w:rPr>
        <w:tab/>
      </w:r>
      <w:r>
        <w:rPr>
          <w:rFonts w:ascii="Arial" w:hAnsi="Arial" w:cs="Arial"/>
          <w:sz w:val="24"/>
        </w:rPr>
        <w:tab/>
      </w:r>
      <w:r>
        <w:rPr>
          <w:rFonts w:ascii="Arial" w:hAnsi="Arial" w:cs="Arial"/>
          <w:sz w:val="24"/>
        </w:rPr>
        <w:tab/>
        <w:t>678-4369</w:t>
      </w:r>
    </w:p>
    <w:p w:rsidR="004801C1" w:rsidRDefault="004801C1" w:rsidP="004801C1">
      <w:pPr>
        <w:spacing w:after="0" w:line="240" w:lineRule="auto"/>
        <w:rPr>
          <w:rFonts w:ascii="Arial" w:hAnsi="Arial" w:cs="Arial"/>
          <w:sz w:val="24"/>
        </w:rPr>
      </w:pPr>
      <w:r>
        <w:rPr>
          <w:rFonts w:ascii="Arial" w:hAnsi="Arial" w:cs="Arial"/>
          <w:sz w:val="24"/>
        </w:rPr>
        <w:tab/>
        <w:t>Dispatch</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800-232-0911</w:t>
      </w:r>
    </w:p>
    <w:p w:rsidR="004801C1" w:rsidRDefault="004801C1" w:rsidP="004801C1">
      <w:pPr>
        <w:spacing w:after="0" w:line="240" w:lineRule="auto"/>
        <w:rPr>
          <w:rFonts w:ascii="Arial" w:hAnsi="Arial" w:cs="Arial"/>
          <w:sz w:val="24"/>
        </w:rPr>
      </w:pPr>
      <w:r>
        <w:rPr>
          <w:rFonts w:ascii="Arial" w:hAnsi="Arial" w:cs="Arial"/>
          <w:sz w:val="24"/>
        </w:rPr>
        <w:t>Lifeguard Air Ambulance</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640-2927</w:t>
      </w:r>
    </w:p>
    <w:p w:rsidR="004801C1" w:rsidRDefault="004801C1" w:rsidP="004801C1">
      <w:pPr>
        <w:spacing w:after="0" w:line="240" w:lineRule="auto"/>
        <w:rPr>
          <w:rFonts w:ascii="Arial" w:hAnsi="Arial" w:cs="Arial"/>
          <w:sz w:val="24"/>
        </w:rPr>
      </w:pPr>
      <w:r>
        <w:rPr>
          <w:rFonts w:ascii="Arial" w:hAnsi="Arial" w:cs="Arial"/>
          <w:sz w:val="24"/>
        </w:rPr>
        <w:t>AMR</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239-0389</w:t>
      </w:r>
    </w:p>
    <w:p w:rsidR="004801C1" w:rsidRDefault="004801C1" w:rsidP="004801C1">
      <w:pPr>
        <w:spacing w:after="0" w:line="240" w:lineRule="auto"/>
        <w:rPr>
          <w:rFonts w:ascii="Arial" w:hAnsi="Arial" w:cs="Arial"/>
          <w:sz w:val="24"/>
        </w:rPr>
      </w:pPr>
      <w:r>
        <w:rPr>
          <w:rFonts w:ascii="Arial" w:hAnsi="Arial" w:cs="Arial"/>
          <w:sz w:val="24"/>
        </w:rPr>
        <w:t>Medix Ambulance Service</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861-5554</w:t>
      </w:r>
      <w:r>
        <w:rPr>
          <w:rFonts w:ascii="Arial" w:hAnsi="Arial" w:cs="Arial"/>
          <w:sz w:val="24"/>
        </w:rPr>
        <w:tab/>
        <w:t>861-1990</w:t>
      </w:r>
      <w:r>
        <w:rPr>
          <w:rFonts w:ascii="Arial" w:hAnsi="Arial" w:cs="Arial"/>
          <w:sz w:val="24"/>
        </w:rPr>
        <w:tab/>
        <w:t>861-5555</w:t>
      </w:r>
    </w:p>
    <w:p w:rsidR="004801C1" w:rsidRDefault="004801C1" w:rsidP="004801C1">
      <w:pPr>
        <w:spacing w:after="0" w:line="240" w:lineRule="auto"/>
        <w:rPr>
          <w:rFonts w:ascii="Arial" w:hAnsi="Arial" w:cs="Arial"/>
          <w:sz w:val="24"/>
        </w:rPr>
      </w:pPr>
      <w:r>
        <w:rPr>
          <w:rFonts w:ascii="Arial" w:hAnsi="Arial" w:cs="Arial"/>
          <w:sz w:val="24"/>
        </w:rPr>
        <w:t>Metro West Ambulance</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648-6658</w:t>
      </w:r>
    </w:p>
    <w:p w:rsidR="004801C1" w:rsidRDefault="004801C1" w:rsidP="004801C1">
      <w:pPr>
        <w:spacing w:after="0" w:line="240" w:lineRule="auto"/>
        <w:rPr>
          <w:rFonts w:ascii="Arial" w:hAnsi="Arial" w:cs="Arial"/>
          <w:sz w:val="24"/>
        </w:rPr>
      </w:pPr>
      <w:r>
        <w:rPr>
          <w:rFonts w:ascii="Arial" w:hAnsi="Arial" w:cs="Arial"/>
          <w:sz w:val="24"/>
        </w:rPr>
        <w:tab/>
        <w:t>Dispatch</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648-6656</w:t>
      </w:r>
    </w:p>
    <w:p w:rsidR="004801C1" w:rsidRDefault="004801C1" w:rsidP="004801C1">
      <w:pPr>
        <w:spacing w:after="0" w:line="240" w:lineRule="auto"/>
        <w:rPr>
          <w:rFonts w:ascii="Arial" w:hAnsi="Arial" w:cs="Arial"/>
          <w:sz w:val="24"/>
        </w:rPr>
      </w:pPr>
      <w:r>
        <w:rPr>
          <w:rFonts w:ascii="Arial" w:hAnsi="Arial" w:cs="Arial"/>
          <w:sz w:val="24"/>
        </w:rPr>
        <w:t>Mist-Birkenfield Rural Fire Protection District</w:t>
      </w:r>
      <w:r>
        <w:rPr>
          <w:rFonts w:ascii="Arial" w:hAnsi="Arial" w:cs="Arial"/>
          <w:sz w:val="24"/>
        </w:rPr>
        <w:tab/>
        <w:t>755-2710</w:t>
      </w:r>
      <w:r>
        <w:rPr>
          <w:rFonts w:ascii="Arial" w:hAnsi="Arial" w:cs="Arial"/>
          <w:sz w:val="24"/>
        </w:rPr>
        <w:tab/>
        <w:t>9-1-1</w:t>
      </w:r>
      <w:r>
        <w:rPr>
          <w:rFonts w:ascii="Arial" w:hAnsi="Arial" w:cs="Arial"/>
          <w:sz w:val="24"/>
        </w:rPr>
        <w:tab/>
      </w:r>
      <w:r>
        <w:rPr>
          <w:rFonts w:ascii="Arial" w:hAnsi="Arial" w:cs="Arial"/>
          <w:sz w:val="24"/>
        </w:rPr>
        <w:tab/>
        <w:t>755-2556</w:t>
      </w:r>
    </w:p>
    <w:p w:rsidR="004801C1" w:rsidRPr="00B77045" w:rsidRDefault="004801C1" w:rsidP="004801C1">
      <w:pPr>
        <w:spacing w:after="0" w:line="240" w:lineRule="auto"/>
        <w:rPr>
          <w:rFonts w:ascii="Arial" w:hAnsi="Arial" w:cs="Arial"/>
          <w:sz w:val="24"/>
        </w:rPr>
      </w:pPr>
      <w:r>
        <w:rPr>
          <w:rFonts w:ascii="Arial" w:hAnsi="Arial" w:cs="Arial"/>
          <w:sz w:val="24"/>
        </w:rPr>
        <w:t>Oregon Department of Environmental Quality</w:t>
      </w:r>
      <w:r>
        <w:rPr>
          <w:rFonts w:ascii="Arial" w:hAnsi="Arial" w:cs="Arial"/>
          <w:sz w:val="24"/>
        </w:rPr>
        <w:tab/>
        <w:t>229-5696</w:t>
      </w:r>
      <w:r>
        <w:rPr>
          <w:rFonts w:ascii="Arial" w:hAnsi="Arial" w:cs="Arial"/>
          <w:sz w:val="24"/>
        </w:rPr>
        <w:tab/>
      </w:r>
      <w:r>
        <w:rPr>
          <w:rFonts w:ascii="Arial" w:hAnsi="Arial" w:cs="Arial"/>
          <w:sz w:val="24"/>
        </w:rPr>
        <w:tab/>
      </w:r>
      <w:r>
        <w:rPr>
          <w:rFonts w:ascii="Arial" w:hAnsi="Arial" w:cs="Arial"/>
          <w:sz w:val="24"/>
        </w:rPr>
        <w:tab/>
        <w:t>229-6124</w:t>
      </w:r>
    </w:p>
    <w:p w:rsidR="004801C1" w:rsidRDefault="004801C1" w:rsidP="004801C1">
      <w:pPr>
        <w:spacing w:after="0" w:line="240" w:lineRule="auto"/>
        <w:rPr>
          <w:rFonts w:ascii="Arial" w:hAnsi="Arial" w:cs="Arial"/>
          <w:sz w:val="24"/>
        </w:rPr>
      </w:pPr>
      <w:r w:rsidRPr="00B77045">
        <w:rPr>
          <w:rFonts w:ascii="Arial" w:hAnsi="Arial" w:cs="Arial"/>
          <w:sz w:val="24"/>
        </w:rPr>
        <w:t>Oregon Emergency Response System (OERS)</w:t>
      </w:r>
      <w:r>
        <w:rPr>
          <w:rFonts w:ascii="Arial" w:hAnsi="Arial" w:cs="Arial"/>
          <w:sz w:val="24"/>
        </w:rPr>
        <w:tab/>
        <w:t>378-2911</w:t>
      </w:r>
      <w:r>
        <w:rPr>
          <w:rFonts w:ascii="Arial" w:hAnsi="Arial" w:cs="Arial"/>
          <w:sz w:val="24"/>
        </w:rPr>
        <w:tab/>
      </w:r>
      <w:r>
        <w:rPr>
          <w:rFonts w:ascii="Arial" w:hAnsi="Arial" w:cs="Arial"/>
          <w:sz w:val="24"/>
        </w:rPr>
        <w:tab/>
      </w:r>
      <w:r>
        <w:rPr>
          <w:rFonts w:ascii="Arial" w:hAnsi="Arial" w:cs="Arial"/>
          <w:sz w:val="24"/>
        </w:rPr>
        <w:tab/>
        <w:t>373-7833</w:t>
      </w:r>
    </w:p>
    <w:p w:rsidR="004801C1" w:rsidRDefault="004801C1" w:rsidP="004801C1">
      <w:pPr>
        <w:spacing w:after="0" w:line="240" w:lineRule="auto"/>
        <w:rPr>
          <w:rFonts w:ascii="Arial" w:hAnsi="Arial" w:cs="Arial"/>
          <w:sz w:val="24"/>
        </w:rPr>
      </w:pPr>
      <w:r>
        <w:rPr>
          <w:rFonts w:ascii="Arial" w:hAnsi="Arial" w:cs="Arial"/>
          <w:sz w:val="24"/>
        </w:rPr>
        <w:t>Oregon Office of the State Fire Marshal</w:t>
      </w:r>
      <w:r>
        <w:rPr>
          <w:rFonts w:ascii="Arial" w:hAnsi="Arial" w:cs="Arial"/>
          <w:sz w:val="24"/>
        </w:rPr>
        <w:tab/>
      </w:r>
      <w:r>
        <w:rPr>
          <w:rFonts w:ascii="Arial" w:hAnsi="Arial" w:cs="Arial"/>
          <w:sz w:val="24"/>
        </w:rPr>
        <w:tab/>
        <w:t>373-1540</w:t>
      </w:r>
      <w:r>
        <w:rPr>
          <w:rFonts w:ascii="Arial" w:hAnsi="Arial" w:cs="Arial"/>
          <w:sz w:val="24"/>
        </w:rPr>
        <w:tab/>
      </w:r>
      <w:r>
        <w:rPr>
          <w:rFonts w:ascii="Arial" w:hAnsi="Arial" w:cs="Arial"/>
          <w:sz w:val="24"/>
        </w:rPr>
        <w:tab/>
      </w:r>
      <w:r>
        <w:rPr>
          <w:rFonts w:ascii="Arial" w:hAnsi="Arial" w:cs="Arial"/>
          <w:sz w:val="24"/>
        </w:rPr>
        <w:tab/>
        <w:t>373-1825</w:t>
      </w:r>
    </w:p>
    <w:p w:rsidR="004801C1" w:rsidRDefault="004801C1" w:rsidP="004801C1">
      <w:pPr>
        <w:spacing w:after="0" w:line="240" w:lineRule="auto"/>
        <w:rPr>
          <w:rFonts w:ascii="Arial" w:hAnsi="Arial" w:cs="Arial"/>
          <w:sz w:val="24"/>
        </w:rPr>
      </w:pPr>
      <w:r>
        <w:rPr>
          <w:rFonts w:ascii="Arial" w:hAnsi="Arial" w:cs="Arial"/>
          <w:sz w:val="24"/>
        </w:rPr>
        <w:t>Portland Regional HazMat Team # 7</w:t>
      </w:r>
      <w:r>
        <w:rPr>
          <w:rFonts w:ascii="Arial" w:hAnsi="Arial" w:cs="Arial"/>
          <w:sz w:val="24"/>
        </w:rPr>
        <w:tab/>
      </w:r>
      <w:r>
        <w:rPr>
          <w:rFonts w:ascii="Arial" w:hAnsi="Arial" w:cs="Arial"/>
          <w:sz w:val="24"/>
        </w:rPr>
        <w:tab/>
        <w:t>823-3856</w:t>
      </w:r>
      <w:r>
        <w:rPr>
          <w:rFonts w:ascii="Arial" w:hAnsi="Arial" w:cs="Arial"/>
          <w:sz w:val="24"/>
        </w:rPr>
        <w:tab/>
        <w:t>793-1606</w:t>
      </w:r>
    </w:p>
    <w:p w:rsidR="004801C1" w:rsidRDefault="004801C1" w:rsidP="004801C1">
      <w:pPr>
        <w:spacing w:after="0" w:line="240" w:lineRule="auto"/>
        <w:rPr>
          <w:rFonts w:ascii="Arial" w:hAnsi="Arial" w:cs="Arial"/>
          <w:sz w:val="24"/>
        </w:rPr>
      </w:pPr>
      <w:r>
        <w:rPr>
          <w:rFonts w:ascii="Arial" w:hAnsi="Arial" w:cs="Arial"/>
          <w:sz w:val="24"/>
        </w:rPr>
        <w:t>Astoria Regional HazMat Team # 11</w:t>
      </w:r>
      <w:r>
        <w:rPr>
          <w:rFonts w:ascii="Arial" w:hAnsi="Arial" w:cs="Arial"/>
          <w:sz w:val="24"/>
        </w:rPr>
        <w:tab/>
      </w:r>
      <w:r>
        <w:rPr>
          <w:rFonts w:ascii="Arial" w:hAnsi="Arial" w:cs="Arial"/>
          <w:sz w:val="24"/>
        </w:rPr>
        <w:tab/>
        <w:t>325-2345</w:t>
      </w:r>
      <w:r>
        <w:rPr>
          <w:rFonts w:ascii="Arial" w:hAnsi="Arial" w:cs="Arial"/>
          <w:sz w:val="24"/>
        </w:rPr>
        <w:tab/>
        <w:t>325-4411</w:t>
      </w:r>
      <w:r>
        <w:rPr>
          <w:rFonts w:ascii="Arial" w:hAnsi="Arial" w:cs="Arial"/>
          <w:sz w:val="24"/>
        </w:rPr>
        <w:tab/>
        <w:t>325-2346</w:t>
      </w:r>
    </w:p>
    <w:p w:rsidR="004801C1" w:rsidRDefault="004801C1" w:rsidP="004801C1">
      <w:pPr>
        <w:spacing w:after="0" w:line="240" w:lineRule="auto"/>
        <w:rPr>
          <w:rFonts w:ascii="Arial" w:hAnsi="Arial" w:cs="Arial"/>
          <w:sz w:val="24"/>
        </w:rPr>
      </w:pPr>
      <w:r>
        <w:rPr>
          <w:rFonts w:ascii="Arial" w:hAnsi="Arial" w:cs="Arial"/>
          <w:sz w:val="24"/>
        </w:rPr>
        <w:t>Vernonia Fire Department</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429-8252</w:t>
      </w:r>
      <w:r>
        <w:rPr>
          <w:rFonts w:ascii="Arial" w:hAnsi="Arial" w:cs="Arial"/>
          <w:sz w:val="24"/>
        </w:rPr>
        <w:tab/>
        <w:t>9-1-1</w:t>
      </w:r>
    </w:p>
    <w:p w:rsidR="004801C1" w:rsidRDefault="004801C1" w:rsidP="004801C1">
      <w:pPr>
        <w:rPr>
          <w:rFonts w:ascii="Arial" w:hAnsi="Arial" w:cs="Arial"/>
          <w:sz w:val="24"/>
        </w:rPr>
      </w:pPr>
    </w:p>
    <w:p w:rsidR="004801C1" w:rsidRPr="004801C1" w:rsidRDefault="00C63E3A" w:rsidP="004801C1">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685888" behindDoc="0" locked="0" layoutInCell="1" allowOverlap="1">
                <wp:simplePos x="0" y="0"/>
                <wp:positionH relativeFrom="column">
                  <wp:posOffset>2348345</wp:posOffset>
                </wp:positionH>
                <wp:positionV relativeFrom="paragraph">
                  <wp:posOffset>482369</wp:posOffset>
                </wp:positionV>
                <wp:extent cx="1371600" cy="471055"/>
                <wp:effectExtent l="0" t="0" r="0" b="5715"/>
                <wp:wrapNone/>
                <wp:docPr id="459" name="Text Box 459"/>
                <wp:cNvGraphicFramePr/>
                <a:graphic xmlns:a="http://schemas.openxmlformats.org/drawingml/2006/main">
                  <a:graphicData uri="http://schemas.microsoft.com/office/word/2010/wordprocessingShape">
                    <wps:wsp>
                      <wps:cNvSpPr txBox="1"/>
                      <wps:spPr>
                        <a:xfrm>
                          <a:off x="0" y="0"/>
                          <a:ext cx="1371600" cy="471055"/>
                        </a:xfrm>
                        <a:prstGeom prst="rect">
                          <a:avLst/>
                        </a:prstGeom>
                        <a:solidFill>
                          <a:schemeClr val="lt1"/>
                        </a:solidFill>
                        <a:ln w="6350">
                          <a:noFill/>
                        </a:ln>
                      </wps:spPr>
                      <wps:txbx>
                        <w:txbxContent>
                          <w:p w:rsidR="001D3408" w:rsidRDefault="001D34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459" o:spid="_x0000_s1052" type="#_x0000_t202" style="position:absolute;left:0;text-align:left;margin-left:184.9pt;margin-top:38pt;width:108pt;height:37.1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" fillcolor="white [3201]" stroked="f" strokeweight=".5pt">
                <v:textbox>
                  <w:txbxContent>
                    <w:p w:rsidR="001D3408" w:rsidRDefault="001D3408"/>
                  </w:txbxContent>
                </v:textbox>
              </v:shape>
            </w:pict>
          </mc:Fallback>
        </mc:AlternateContent>
      </w:r>
      <w:r w:rsidR="007C65CA">
        <w:rPr>
          <w:rFonts w:ascii="Arial" w:hAnsi="Arial" w:cs="Arial"/>
          <w:sz w:val="20"/>
        </w:rPr>
        <w:t>216</w:t>
      </w:r>
    </w:p>
    <w:p w:rsidR="0099567E" w:rsidRDefault="009E7D2B" w:rsidP="00081907">
      <w:pPr>
        <w:rPr>
          <w:rFonts w:ascii="Arial" w:hAnsi="Arial" w:cs="Arial"/>
          <w:b/>
          <w:sz w:val="24"/>
        </w:rPr>
      </w:pPr>
      <w:r>
        <w:rPr>
          <w:rFonts w:ascii="Arial" w:hAnsi="Arial" w:cs="Arial"/>
          <w:b/>
          <w:sz w:val="24"/>
        </w:rPr>
        <w:lastRenderedPageBreak/>
        <w:t>APPENDIX I</w:t>
      </w:r>
      <w:r w:rsidR="006F3657">
        <w:rPr>
          <w:rFonts w:ascii="Arial" w:hAnsi="Arial" w:cs="Arial"/>
          <w:b/>
          <w:sz w:val="24"/>
        </w:rPr>
        <w:t>:  CONTACT LIST (continued)</w:t>
      </w:r>
    </w:p>
    <w:p w:rsidR="006F3657" w:rsidRPr="006F3657" w:rsidRDefault="006F3657" w:rsidP="006F3657">
      <w:pPr>
        <w:jc w:val="center"/>
        <w:rPr>
          <w:rFonts w:ascii="Arial" w:hAnsi="Arial" w:cs="Arial"/>
          <w:b/>
          <w:sz w:val="32"/>
        </w:rPr>
      </w:pPr>
      <w:r w:rsidRPr="006F3657">
        <w:rPr>
          <w:rFonts w:ascii="Arial" w:hAnsi="Arial" w:cs="Arial"/>
          <w:b/>
          <w:sz w:val="32"/>
        </w:rPr>
        <w:t>AREA HOSPITALS</w:t>
      </w:r>
    </w:p>
    <w:p w:rsidR="006F3657" w:rsidRDefault="006F3657" w:rsidP="006F3657">
      <w:pPr>
        <w:spacing w:after="0" w:line="240" w:lineRule="auto"/>
        <w:rPr>
          <w:rFonts w:ascii="Arial" w:hAnsi="Arial" w:cs="Arial"/>
          <w:b/>
          <w:sz w:val="24"/>
          <w:u w:val="single"/>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sidRPr="006F3657">
        <w:rPr>
          <w:rFonts w:ascii="Arial" w:hAnsi="Arial" w:cs="Arial"/>
          <w:b/>
          <w:sz w:val="24"/>
          <w:u w:val="single"/>
        </w:rPr>
        <w:t>Business</w:t>
      </w:r>
      <w:r>
        <w:rPr>
          <w:rFonts w:ascii="Arial" w:hAnsi="Arial" w:cs="Arial"/>
          <w:sz w:val="24"/>
        </w:rPr>
        <w:tab/>
        <w:t>Emergency</w:t>
      </w:r>
      <w:r>
        <w:rPr>
          <w:rFonts w:ascii="Arial" w:hAnsi="Arial" w:cs="Arial"/>
          <w:sz w:val="24"/>
        </w:rPr>
        <w:tab/>
        <w:t xml:space="preserve">      </w:t>
      </w:r>
      <w:r w:rsidRPr="006F3657">
        <w:rPr>
          <w:rFonts w:ascii="Arial" w:hAnsi="Arial" w:cs="Arial"/>
          <w:b/>
          <w:sz w:val="24"/>
          <w:u w:val="single"/>
        </w:rPr>
        <w:t>FAX</w:t>
      </w:r>
    </w:p>
    <w:p w:rsidR="006F3657" w:rsidRDefault="006F3657" w:rsidP="006F3657">
      <w:pPr>
        <w:spacing w:after="0" w:line="240" w:lineRule="auto"/>
        <w:rPr>
          <w:rFonts w:ascii="Arial" w:hAnsi="Arial" w:cs="Arial"/>
          <w:sz w:val="24"/>
        </w:rPr>
      </w:pPr>
      <w:r>
        <w:rPr>
          <w:rFonts w:ascii="Arial" w:hAnsi="Arial" w:cs="Arial"/>
          <w:sz w:val="24"/>
        </w:rPr>
        <w:t>Columbia Memorial Hospital, Astoria</w:t>
      </w:r>
      <w:r>
        <w:rPr>
          <w:rFonts w:ascii="Arial" w:hAnsi="Arial" w:cs="Arial"/>
          <w:sz w:val="24"/>
        </w:rPr>
        <w:tab/>
      </w:r>
      <w:r>
        <w:rPr>
          <w:rFonts w:ascii="Arial" w:hAnsi="Arial" w:cs="Arial"/>
          <w:sz w:val="24"/>
        </w:rPr>
        <w:tab/>
        <w:t>325-4321</w:t>
      </w:r>
    </w:p>
    <w:p w:rsidR="006F3657" w:rsidRDefault="0018370A" w:rsidP="006F3657">
      <w:pPr>
        <w:spacing w:after="0" w:line="240" w:lineRule="auto"/>
        <w:rPr>
          <w:rFonts w:ascii="Arial" w:hAnsi="Arial" w:cs="Arial"/>
          <w:sz w:val="24"/>
        </w:rPr>
      </w:pPr>
      <w:r>
        <w:rPr>
          <w:rFonts w:ascii="Arial" w:hAnsi="Arial" w:cs="Arial"/>
          <w:sz w:val="24"/>
        </w:rPr>
        <w:t>Emanue</w:t>
      </w:r>
      <w:r w:rsidR="006F3657">
        <w:rPr>
          <w:rFonts w:ascii="Arial" w:hAnsi="Arial" w:cs="Arial"/>
          <w:sz w:val="24"/>
        </w:rPr>
        <w:t>l Hospital, Portland</w:t>
      </w:r>
      <w:r w:rsidR="006F3657">
        <w:rPr>
          <w:rFonts w:ascii="Arial" w:hAnsi="Arial" w:cs="Arial"/>
          <w:sz w:val="24"/>
        </w:rPr>
        <w:tab/>
      </w:r>
      <w:r w:rsidR="006F3657">
        <w:rPr>
          <w:rFonts w:ascii="Arial" w:hAnsi="Arial" w:cs="Arial"/>
          <w:sz w:val="24"/>
        </w:rPr>
        <w:tab/>
      </w:r>
      <w:r w:rsidR="006F3657">
        <w:rPr>
          <w:rFonts w:ascii="Arial" w:hAnsi="Arial" w:cs="Arial"/>
          <w:sz w:val="24"/>
        </w:rPr>
        <w:tab/>
        <w:t>413-4121</w:t>
      </w:r>
    </w:p>
    <w:p w:rsidR="006F3657" w:rsidRDefault="006F3657" w:rsidP="006F3657">
      <w:pPr>
        <w:spacing w:after="0" w:line="240" w:lineRule="auto"/>
        <w:rPr>
          <w:rFonts w:ascii="Arial" w:hAnsi="Arial" w:cs="Arial"/>
          <w:sz w:val="24"/>
        </w:rPr>
      </w:pPr>
      <w:r>
        <w:rPr>
          <w:rFonts w:ascii="Arial" w:hAnsi="Arial" w:cs="Arial"/>
          <w:sz w:val="24"/>
        </w:rPr>
        <w:t>Good Samaritan Hospital, Portland</w:t>
      </w:r>
      <w:r>
        <w:rPr>
          <w:rFonts w:ascii="Arial" w:hAnsi="Arial" w:cs="Arial"/>
          <w:sz w:val="24"/>
        </w:rPr>
        <w:tab/>
      </w:r>
      <w:r>
        <w:rPr>
          <w:rFonts w:ascii="Arial" w:hAnsi="Arial" w:cs="Arial"/>
          <w:sz w:val="24"/>
        </w:rPr>
        <w:tab/>
        <w:t>413-7260</w:t>
      </w:r>
    </w:p>
    <w:p w:rsidR="006F3657" w:rsidRDefault="006F3657" w:rsidP="006F3657">
      <w:pPr>
        <w:spacing w:after="0" w:line="240" w:lineRule="auto"/>
        <w:rPr>
          <w:rFonts w:ascii="Arial" w:hAnsi="Arial" w:cs="Arial"/>
          <w:sz w:val="24"/>
        </w:rPr>
      </w:pPr>
      <w:r>
        <w:rPr>
          <w:rFonts w:ascii="Arial" w:hAnsi="Arial" w:cs="Arial"/>
          <w:sz w:val="24"/>
        </w:rPr>
        <w:t>Kaiser Westside Hospital, Hillsboro</w:t>
      </w:r>
      <w:r>
        <w:rPr>
          <w:rFonts w:ascii="Arial" w:hAnsi="Arial" w:cs="Arial"/>
          <w:sz w:val="24"/>
        </w:rPr>
        <w:tab/>
      </w:r>
      <w:r>
        <w:rPr>
          <w:rFonts w:ascii="Arial" w:hAnsi="Arial" w:cs="Arial"/>
          <w:sz w:val="24"/>
        </w:rPr>
        <w:tab/>
        <w:t>971-310-4500</w:t>
      </w:r>
    </w:p>
    <w:p w:rsidR="006F3657" w:rsidRDefault="006F3657" w:rsidP="006F3657">
      <w:pPr>
        <w:spacing w:after="0" w:line="240" w:lineRule="auto"/>
        <w:rPr>
          <w:rFonts w:ascii="Arial" w:hAnsi="Arial" w:cs="Arial"/>
          <w:sz w:val="24"/>
        </w:rPr>
      </w:pPr>
      <w:r>
        <w:rPr>
          <w:rFonts w:ascii="Arial" w:hAnsi="Arial" w:cs="Arial"/>
          <w:sz w:val="24"/>
        </w:rPr>
        <w:t>OHSU Hospital, Portland</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494-7551</w:t>
      </w:r>
    </w:p>
    <w:p w:rsidR="006F3657" w:rsidRDefault="006F3657" w:rsidP="006F3657">
      <w:pPr>
        <w:spacing w:after="0" w:line="240" w:lineRule="auto"/>
        <w:rPr>
          <w:rFonts w:ascii="Arial" w:hAnsi="Arial" w:cs="Arial"/>
          <w:sz w:val="24"/>
        </w:rPr>
      </w:pPr>
      <w:r>
        <w:rPr>
          <w:rFonts w:ascii="Arial" w:hAnsi="Arial" w:cs="Arial"/>
          <w:sz w:val="24"/>
        </w:rPr>
        <w:t>St John’s Hospital, Longview, WA</w:t>
      </w:r>
      <w:r>
        <w:rPr>
          <w:rFonts w:ascii="Arial" w:hAnsi="Arial" w:cs="Arial"/>
          <w:sz w:val="24"/>
        </w:rPr>
        <w:tab/>
      </w:r>
      <w:r>
        <w:rPr>
          <w:rFonts w:ascii="Arial" w:hAnsi="Arial" w:cs="Arial"/>
          <w:sz w:val="24"/>
        </w:rPr>
        <w:tab/>
      </w:r>
      <w:r>
        <w:rPr>
          <w:rFonts w:ascii="Arial" w:hAnsi="Arial" w:cs="Arial"/>
          <w:sz w:val="24"/>
        </w:rPr>
        <w:tab/>
        <w:t>360-636-4830</w:t>
      </w:r>
    </w:p>
    <w:p w:rsidR="006F3657" w:rsidRDefault="006F3657" w:rsidP="006F3657">
      <w:pPr>
        <w:spacing w:after="0" w:line="240" w:lineRule="auto"/>
        <w:rPr>
          <w:rFonts w:ascii="Arial" w:hAnsi="Arial" w:cs="Arial"/>
          <w:sz w:val="24"/>
        </w:rPr>
      </w:pPr>
      <w:r>
        <w:rPr>
          <w:rFonts w:ascii="Arial" w:hAnsi="Arial" w:cs="Arial"/>
          <w:sz w:val="24"/>
        </w:rPr>
        <w:t>St Vincent’s Hospital, Portland</w:t>
      </w:r>
      <w:r>
        <w:rPr>
          <w:rFonts w:ascii="Arial" w:hAnsi="Arial" w:cs="Arial"/>
          <w:sz w:val="24"/>
        </w:rPr>
        <w:tab/>
      </w:r>
      <w:r>
        <w:rPr>
          <w:rFonts w:ascii="Arial" w:hAnsi="Arial" w:cs="Arial"/>
          <w:sz w:val="24"/>
        </w:rPr>
        <w:tab/>
      </w:r>
      <w:r>
        <w:rPr>
          <w:rFonts w:ascii="Arial" w:hAnsi="Arial" w:cs="Arial"/>
          <w:sz w:val="24"/>
        </w:rPr>
        <w:tab/>
        <w:t>216-0300</w:t>
      </w: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703E64" w:rsidRDefault="00703E64" w:rsidP="006F3657">
      <w:pPr>
        <w:spacing w:after="0" w:line="240" w:lineRule="auto"/>
        <w:rPr>
          <w:rFonts w:ascii="Arial" w:hAnsi="Arial" w:cs="Arial"/>
          <w:sz w:val="24"/>
        </w:rPr>
      </w:pPr>
    </w:p>
    <w:p w:rsidR="006F3657" w:rsidRPr="00703E64" w:rsidRDefault="00C63E3A" w:rsidP="00703E64">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686912" behindDoc="0" locked="0" layoutInCell="1" allowOverlap="1">
                <wp:simplePos x="0" y="0"/>
                <wp:positionH relativeFrom="column">
                  <wp:posOffset>1995055</wp:posOffset>
                </wp:positionH>
                <wp:positionV relativeFrom="paragraph">
                  <wp:posOffset>425681</wp:posOffset>
                </wp:positionV>
                <wp:extent cx="1863436" cy="623454"/>
                <wp:effectExtent l="0" t="0" r="3810" b="5715"/>
                <wp:wrapNone/>
                <wp:docPr id="460" name="Text Box 460"/>
                <wp:cNvGraphicFramePr/>
                <a:graphic xmlns:a="http://schemas.openxmlformats.org/drawingml/2006/main">
                  <a:graphicData uri="http://schemas.microsoft.com/office/word/2010/wordprocessingShape">
                    <wps:wsp>
                      <wps:cNvSpPr txBox="1"/>
                      <wps:spPr>
                        <a:xfrm>
                          <a:off x="0" y="0"/>
                          <a:ext cx="1863436" cy="623454"/>
                        </a:xfrm>
                        <a:prstGeom prst="rect">
                          <a:avLst/>
                        </a:prstGeom>
                        <a:solidFill>
                          <a:schemeClr val="lt1"/>
                        </a:solidFill>
                        <a:ln w="6350">
                          <a:noFill/>
                        </a:ln>
                      </wps:spPr>
                      <wps:txbx>
                        <w:txbxContent>
                          <w:p w:rsidR="001D3408" w:rsidRDefault="001D34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460" o:spid="_x0000_s1053" type="#_x0000_t202" style="position:absolute;left:0;text-align:left;margin-left:157.1pt;margin-top:33.5pt;width:146.75pt;height:49.1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" fillcolor="white [3201]" stroked="f" strokeweight=".5pt">
                <v:textbox>
                  <w:txbxContent>
                    <w:p w:rsidR="001D3408" w:rsidRDefault="001D3408"/>
                  </w:txbxContent>
                </v:textbox>
              </v:shape>
            </w:pict>
          </mc:Fallback>
        </mc:AlternateContent>
      </w:r>
      <w:r w:rsidR="002767DE">
        <w:rPr>
          <w:rFonts w:ascii="Arial" w:hAnsi="Arial" w:cs="Arial"/>
          <w:sz w:val="20"/>
        </w:rPr>
        <w:t>2</w:t>
      </w:r>
      <w:r w:rsidR="007C65CA">
        <w:rPr>
          <w:rFonts w:ascii="Arial" w:hAnsi="Arial" w:cs="Arial"/>
          <w:sz w:val="20"/>
        </w:rPr>
        <w:t>17</w:t>
      </w:r>
    </w:p>
    <w:p w:rsidR="0099567E" w:rsidRDefault="0099567E" w:rsidP="00081907">
      <w:pPr>
        <w:rPr>
          <w:rFonts w:ascii="Arial" w:hAnsi="Arial" w:cs="Arial"/>
          <w:b/>
          <w:sz w:val="24"/>
        </w:rPr>
      </w:pPr>
    </w:p>
    <w:p w:rsidR="0099567E" w:rsidRDefault="0099567E" w:rsidP="00081907">
      <w:pPr>
        <w:rPr>
          <w:rFonts w:ascii="Arial" w:hAnsi="Arial" w:cs="Arial"/>
          <w:b/>
          <w:sz w:val="24"/>
        </w:rPr>
      </w:pPr>
    </w:p>
    <w:p w:rsidR="0099567E" w:rsidRPr="00081907" w:rsidRDefault="0099567E" w:rsidP="00081907">
      <w:pPr>
        <w:rPr>
          <w:rFonts w:ascii="Arial" w:hAnsi="Arial" w:cs="Arial"/>
          <w:b/>
          <w:sz w:val="24"/>
        </w:rPr>
      </w:pPr>
    </w:p>
    <w:p w:rsidR="00816C16" w:rsidRDefault="00816C16" w:rsidP="00816C16">
      <w:pPr>
        <w:rPr>
          <w:rFonts w:ascii="Arial" w:hAnsi="Arial" w:cs="Arial"/>
          <w:sz w:val="20"/>
        </w:rPr>
      </w:pPr>
    </w:p>
    <w:p w:rsidR="00816C16" w:rsidRDefault="00816C16" w:rsidP="00816C16">
      <w:pPr>
        <w:rPr>
          <w:rFonts w:ascii="Arial" w:hAnsi="Arial" w:cs="Arial"/>
          <w:sz w:val="20"/>
        </w:rPr>
      </w:pPr>
    </w:p>
    <w:p w:rsidR="00816C16" w:rsidRDefault="00816C16" w:rsidP="00816C16">
      <w:pPr>
        <w:rPr>
          <w:rFonts w:ascii="Arial" w:hAnsi="Arial" w:cs="Arial"/>
          <w:sz w:val="20"/>
        </w:rPr>
      </w:pPr>
    </w:p>
    <w:p w:rsidR="00816C16" w:rsidRDefault="00816C16" w:rsidP="00816C16">
      <w:pPr>
        <w:rPr>
          <w:rFonts w:ascii="Arial" w:hAnsi="Arial" w:cs="Arial"/>
          <w:sz w:val="20"/>
        </w:rPr>
      </w:pPr>
    </w:p>
    <w:p w:rsidR="00816C16" w:rsidRDefault="00816C16" w:rsidP="00816C16">
      <w:pPr>
        <w:rPr>
          <w:rFonts w:ascii="Arial" w:hAnsi="Arial" w:cs="Arial"/>
          <w:sz w:val="20"/>
        </w:rPr>
      </w:pPr>
    </w:p>
    <w:p w:rsidR="00816C16" w:rsidRDefault="00816C16" w:rsidP="00816C16">
      <w:pPr>
        <w:rPr>
          <w:rFonts w:ascii="Arial" w:hAnsi="Arial" w:cs="Arial"/>
          <w:sz w:val="20"/>
        </w:rPr>
      </w:pPr>
    </w:p>
    <w:p w:rsidR="00816C16" w:rsidRDefault="00816C16" w:rsidP="00816C16">
      <w:pPr>
        <w:rPr>
          <w:rFonts w:ascii="Arial" w:hAnsi="Arial" w:cs="Arial"/>
          <w:sz w:val="20"/>
        </w:rPr>
      </w:pPr>
    </w:p>
    <w:p w:rsidR="00E632A0" w:rsidRPr="00D85F21" w:rsidRDefault="00E632A0">
      <w:pPr>
        <w:rPr>
          <w:rFonts w:ascii="Arial" w:hAnsi="Arial" w:cs="Arial"/>
          <w:b/>
          <w:sz w:val="24"/>
        </w:rPr>
      </w:pPr>
    </w:p>
    <w:sectPr w:rsidR="00E632A0" w:rsidRPr="00D85F21">
      <w:headerReference w:type="default" r:id="rId1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7477" w:rsidRDefault="001F7477" w:rsidP="00D85F21">
      <w:pPr>
        <w:spacing w:after="0" w:line="240" w:lineRule="auto"/>
      </w:pPr>
      <w:r>
        <w:separator/>
      </w:r>
    </w:p>
  </w:endnote>
  <w:endnote w:type="continuationSeparator" w:id="0">
    <w:p w:rsidR="001F7477" w:rsidRDefault="001F7477" w:rsidP="00D85F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Rounded MT Bold">
    <w:altName w:val="Calibri"/>
    <w:charset w:val="00"/>
    <w:family w:val="swiss"/>
    <w:pitch w:val="variable"/>
    <w:sig w:usb0="00000003" w:usb1="00000000" w:usb2="00000000" w:usb3="00000000" w:csb0="00000001" w:csb1="00000000"/>
  </w:font>
  <w:font w:name="Stencil">
    <w:panose1 w:val="020B0600000000020000"/>
    <w:charset w:val="00"/>
    <w:family w:val="swiss"/>
    <w:pitch w:val="variable"/>
    <w:sig w:usb0="00000083" w:usb1="00000000" w:usb2="00000000" w:usb3="00000000" w:csb0="00000009" w:csb1="00000000"/>
  </w:font>
  <w:font w:name="PMingLiU">
    <w:altName w:val="新細明體"/>
    <w:panose1 w:val="02020500000000000000"/>
    <w:charset w:val="88"/>
    <w:family w:val="auto"/>
    <w:notTrueType/>
    <w:pitch w:val="variable"/>
    <w:sig w:usb0="00000001" w:usb1="08080000" w:usb2="00000010" w:usb3="00000000" w:csb0="00100000" w:csb1="00000000"/>
  </w:font>
  <w:font w:name="Helvetica-Narrow">
    <w:altName w:val="Arial Narrow"/>
    <w:panose1 w:val="00000000000000000000"/>
    <w:charset w:val="00"/>
    <w:family w:val="auto"/>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17120" behindDoc="1" locked="0" layoutInCell="0" allowOverlap="1">
              <wp:simplePos x="0" y="0"/>
              <wp:positionH relativeFrom="page">
                <wp:posOffset>3767455</wp:posOffset>
              </wp:positionH>
              <wp:positionV relativeFrom="page">
                <wp:posOffset>9598660</wp:posOffset>
              </wp:positionV>
              <wp:extent cx="237490" cy="152400"/>
              <wp:effectExtent l="0" t="0" r="0" b="2540"/>
              <wp:wrapNone/>
              <wp:docPr id="37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375" o:spid="_x0000_s1094" type="#_x0000_t202" style="position:absolute;margin-left:296.65pt;margin-top:755.8pt;width:18.7pt;height:12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200</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rPr>
        <w:sz w:val="2"/>
        <w:szCs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22240" behindDoc="1" locked="0" layoutInCell="0" allowOverlap="1">
              <wp:simplePos x="0" y="0"/>
              <wp:positionH relativeFrom="page">
                <wp:posOffset>3754755</wp:posOffset>
              </wp:positionH>
              <wp:positionV relativeFrom="page">
                <wp:posOffset>9598660</wp:posOffset>
              </wp:positionV>
              <wp:extent cx="262890" cy="152400"/>
              <wp:effectExtent l="1905" t="0" r="1905" b="2540"/>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207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0" o:spid="_x0000_s1098" type="#_x0000_t202" style="position:absolute;margin-left:295.65pt;margin-top:755.8pt;width:20.7pt;height:12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" o:allowincell="f" filled="f" stroked="f">
              <v:textbox inset="0,0,0,0">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207</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rPr>
        <w:sz w:val="2"/>
        <w:szCs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40672" behindDoc="1" locked="0" layoutInCell="0" allowOverlap="1">
              <wp:simplePos x="0" y="0"/>
              <wp:positionH relativeFrom="page">
                <wp:posOffset>3754755</wp:posOffset>
              </wp:positionH>
              <wp:positionV relativeFrom="page">
                <wp:posOffset>9598660</wp:posOffset>
              </wp:positionV>
              <wp:extent cx="262890" cy="152400"/>
              <wp:effectExtent l="1905" t="0" r="1905" b="2540"/>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218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2" o:spid="_x0000_s1112" type="#_x0000_t202" style="position:absolute;margin-left:295.65pt;margin-top:755.8pt;width:20.7pt;height:12pt;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" o:allowincell="f" filled="f" stroked="f">
              <v:textbox inset="0,0,0,0">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218</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65920" behindDoc="1" locked="0" layoutInCell="0" allowOverlap="1">
              <wp:simplePos x="0" y="0"/>
              <wp:positionH relativeFrom="page">
                <wp:posOffset>3767455</wp:posOffset>
              </wp:positionH>
              <wp:positionV relativeFrom="page">
                <wp:posOffset>9598660</wp:posOffset>
              </wp:positionV>
              <wp:extent cx="237490" cy="152400"/>
              <wp:effectExtent l="0" t="0" r="0" b="2540"/>
              <wp:wrapNone/>
              <wp:docPr id="433"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170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433" o:spid="_x0000_s1055" type="#_x0000_t202" style="position:absolute;margin-left:296.65pt;margin-top:755.8pt;width:18.7pt;height:12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170</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71040" behindDoc="1" locked="0" layoutInCell="0" allowOverlap="1">
              <wp:simplePos x="0" y="0"/>
              <wp:positionH relativeFrom="page">
                <wp:posOffset>3754755</wp:posOffset>
              </wp:positionH>
              <wp:positionV relativeFrom="page">
                <wp:posOffset>9598660</wp:posOffset>
              </wp:positionV>
              <wp:extent cx="262890" cy="152400"/>
              <wp:effectExtent l="1905" t="0" r="1905" b="254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179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8" o:spid="_x0000_s1059" type="#_x0000_t202" style="position:absolute;margin-left:295.65pt;margin-top:755.8pt;width:20.7pt;height:12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01sQIAALM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" o:allowincell="f" filled="f" stroked="f">
              <v:textbox inset="0,0,0,0">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179</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84352" behindDoc="1" locked="0" layoutInCell="0" allowOverlap="1">
              <wp:simplePos x="0" y="0"/>
              <wp:positionH relativeFrom="page">
                <wp:posOffset>3767455</wp:posOffset>
              </wp:positionH>
              <wp:positionV relativeFrom="page">
                <wp:posOffset>9598660</wp:posOffset>
              </wp:positionV>
              <wp:extent cx="237490" cy="152400"/>
              <wp:effectExtent l="0" t="0" r="0" b="2540"/>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180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415" o:spid="_x0000_s1069" type="#_x0000_t202" style="position:absolute;margin-left:296.65pt;margin-top:755.8pt;width:18.7pt;height:12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2BL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180</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85376" behindDoc="1" locked="0" layoutInCell="0" allowOverlap="1">
              <wp:simplePos x="0" y="0"/>
              <wp:positionH relativeFrom="page">
                <wp:posOffset>3767455</wp:posOffset>
              </wp:positionH>
              <wp:positionV relativeFrom="page">
                <wp:posOffset>9598660</wp:posOffset>
              </wp:positionV>
              <wp:extent cx="237490" cy="152400"/>
              <wp:effectExtent l="0" t="0" r="0" b="2540"/>
              <wp:wrapNone/>
              <wp:docPr id="414"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181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414" o:spid="_x0000_s1070" type="#_x0000_t202" style="position:absolute;margin-left:296.65pt;margin-top:755.8pt;width:18.7pt;height:12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dRMswIAALQ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181</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rPr>
        <w:sz w:val="2"/>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90496" behindDoc="1" locked="0" layoutInCell="0" allowOverlap="1">
              <wp:simplePos x="0" y="0"/>
              <wp:positionH relativeFrom="page">
                <wp:posOffset>3754755</wp:posOffset>
              </wp:positionH>
              <wp:positionV relativeFrom="page">
                <wp:posOffset>9598660</wp:posOffset>
              </wp:positionV>
              <wp:extent cx="262890" cy="152400"/>
              <wp:effectExtent l="1905" t="0" r="1905" b="2540"/>
              <wp:wrapNone/>
              <wp:docPr id="40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189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9" o:spid="_x0000_s1074" type="#_x0000_t202" style="position:absolute;margin-left:295.65pt;margin-top:755.8pt;width:20.7pt;height:12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Rbvsw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" o:allowincell="f" filled="f" stroked="f">
              <v:textbox inset="0,0,0,0">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189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rPr>
        <w:sz w:val="2"/>
        <w:szCs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99712" behindDoc="1" locked="0" layoutInCell="0" allowOverlap="1">
              <wp:simplePos x="0" y="0"/>
              <wp:positionH relativeFrom="page">
                <wp:posOffset>3754755</wp:posOffset>
              </wp:positionH>
              <wp:positionV relativeFrom="page">
                <wp:posOffset>9598660</wp:posOffset>
              </wp:positionV>
              <wp:extent cx="262890" cy="152400"/>
              <wp:effectExtent l="1905" t="0" r="1905" b="2540"/>
              <wp:wrapNone/>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199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0" o:spid="_x0000_s1081" type="#_x0000_t202" style="position:absolute;margin-left:295.65pt;margin-top:755.8pt;width:20.7pt;height:12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" o:allowincell="f" filled="f" stroked="f">
              <v:textbox inset="0,0,0,0">
                <w:txbxContent>
                  <w:p w:rsidR="001D3408" w:rsidRDefault="001D3408">
                    <w:pPr>
                      <w:pStyle w:val="BodyText1"/>
                      <w:kinsoku w:val="0"/>
                      <w:overflowPunct w:val="0"/>
                      <w:spacing w:line="224" w:lineRule="exact"/>
                      <w:ind w:left="0"/>
                    </w:pPr>
                    <w:r>
                      <w:fldChar w:fldCharType="begin"/>
                    </w:r>
                    <w:r>
                      <w:instrText xml:space="preserve"> PAGE </w:instrText>
                    </w:r>
                    <w:r>
                      <w:fldChar w:fldCharType="separate"/>
                    </w:r>
                    <w:r w:rsidR="00F70B97">
                      <w:rPr>
                        <w:noProof/>
                      </w:rPr>
                      <w:t>199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7477" w:rsidRDefault="001F7477" w:rsidP="00D85F21">
      <w:pPr>
        <w:spacing w:after="0" w:line="240" w:lineRule="auto"/>
      </w:pPr>
      <w:r>
        <w:separator/>
      </w:r>
    </w:p>
  </w:footnote>
  <w:footnote w:type="continuationSeparator" w:id="0">
    <w:p w:rsidR="001F7477" w:rsidRDefault="001F7477" w:rsidP="00D85F2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Pr="007D5DAA" w:rsidRDefault="001D3408">
    <w:pPr>
      <w:pStyle w:val="Header"/>
      <w:rPr>
        <w:rFonts w:ascii="Arial" w:hAnsi="Arial" w:cs="Arial"/>
        <w:sz w:val="20"/>
        <w:u w:val="single"/>
      </w:rPr>
    </w:pPr>
    <w:r w:rsidRPr="007D5DAA">
      <w:rPr>
        <w:rFonts w:ascii="Arial" w:hAnsi="Arial" w:cs="Arial"/>
        <w:sz w:val="20"/>
        <w:u w:val="single"/>
      </w:rPr>
      <w:t xml:space="preserve">Columbia County </w:t>
    </w:r>
    <w:r>
      <w:rPr>
        <w:rFonts w:ascii="Arial" w:hAnsi="Arial" w:cs="Arial"/>
        <w:sz w:val="20"/>
        <w:u w:val="single"/>
      </w:rPr>
      <w:t xml:space="preserve">Hazardous Materials Transportation by </w:t>
    </w:r>
    <w:r w:rsidRPr="007D5DAA">
      <w:rPr>
        <w:rFonts w:ascii="Arial" w:hAnsi="Arial" w:cs="Arial"/>
        <w:sz w:val="20"/>
        <w:u w:val="single"/>
      </w:rPr>
      <w:t>Rail Response Plan</w:t>
    </w:r>
    <w:r>
      <w:rPr>
        <w:rFonts w:ascii="Arial" w:hAnsi="Arial" w:cs="Arial"/>
        <w:sz w:val="20"/>
        <w:u w:val="single"/>
      </w:rPr>
      <w:t xml:space="preserve">                            Basic Plan</w:t>
    </w:r>
  </w:p>
  <w:p w:rsidR="001D3408" w:rsidRDefault="001D340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94592" behindDoc="1" locked="0" layoutInCell="0" allowOverlap="1" wp14:anchorId="5D6375B8" wp14:editId="4BA80BE1">
              <wp:simplePos x="0" y="0"/>
              <wp:positionH relativeFrom="page">
                <wp:posOffset>5426242</wp:posOffset>
              </wp:positionH>
              <wp:positionV relativeFrom="page">
                <wp:posOffset>180474</wp:posOffset>
              </wp:positionV>
              <wp:extent cx="1941195" cy="158416"/>
              <wp:effectExtent l="0" t="0" r="1905" b="13335"/>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1195" cy="158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5D6375B8" id="_x0000_t202" coordsize="21600,21600" o:spt="202" path="m,l,21600r21600,l21600,xe">
              <v:stroke joinstyle="miter"/>
              <v:path gradientshapeok="t" o:connecttype="rect"/>
            </v:shapetype>
            <v:shape id="Text Box 405" o:spid="_x0000_s1075" type="#_x0000_t202" style="position:absolute;margin-left:427.25pt;margin-top:14.2pt;width:152.85pt;height:12.45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691520" behindDoc="1" locked="0" layoutInCell="0" allowOverlap="1" wp14:anchorId="3D6DB352" wp14:editId="34853199">
              <wp:simplePos x="0" y="0"/>
              <wp:positionH relativeFrom="page">
                <wp:posOffset>416560</wp:posOffset>
              </wp:positionH>
              <wp:positionV relativeFrom="page">
                <wp:posOffset>307340</wp:posOffset>
              </wp:positionV>
              <wp:extent cx="6938645" cy="12700"/>
              <wp:effectExtent l="6985" t="12065" r="7620" b="0"/>
              <wp:wrapNone/>
              <wp:docPr id="408" name="Freeform: Shap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4E4909D0" id="Freeform: Shape 408" o:spid="_x0000_s1026" style="position:absolute;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KCV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692544" behindDoc="1" locked="0" layoutInCell="0" allowOverlap="1" wp14:anchorId="74CC8821" wp14:editId="658F5A1D">
              <wp:simplePos x="0" y="0"/>
              <wp:positionH relativeFrom="page">
                <wp:posOffset>404495</wp:posOffset>
              </wp:positionH>
              <wp:positionV relativeFrom="page">
                <wp:posOffset>180340</wp:posOffset>
              </wp:positionV>
              <wp:extent cx="3364865" cy="152400"/>
              <wp:effectExtent l="4445" t="0" r="2540" b="635"/>
              <wp:wrapNone/>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4CC8821" id="Text Box 407" o:spid="_x0000_s1076" type="#_x0000_t202" style="position:absolute;margin-left:31.85pt;margin-top:14.2pt;width:264.95pt;height:12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CXQ08L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693568" behindDoc="1" locked="0" layoutInCell="0" allowOverlap="1" wp14:anchorId="4780FBC0" wp14:editId="3A46E033">
              <wp:simplePos x="0" y="0"/>
              <wp:positionH relativeFrom="page">
                <wp:posOffset>4343400</wp:posOffset>
              </wp:positionH>
              <wp:positionV relativeFrom="page">
                <wp:posOffset>180340</wp:posOffset>
              </wp:positionV>
              <wp:extent cx="738505" cy="152400"/>
              <wp:effectExtent l="0" t="0" r="4445" b="635"/>
              <wp:wrapNone/>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4780FBC0" id="Text Box 406" o:spid="_x0000_s1077" type="#_x0000_t202" style="position:absolute;margin-left:342pt;margin-top:14.2pt;width:58.15pt;height:12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ueUsw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rPr>
        <w:sz w:val="2"/>
        <w:szCs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98688" behindDoc="1" locked="0" layoutInCell="0" allowOverlap="1" wp14:anchorId="4517EE78" wp14:editId="4224504E">
              <wp:simplePos x="0" y="0"/>
              <wp:positionH relativeFrom="page">
                <wp:posOffset>5450306</wp:posOffset>
              </wp:positionH>
              <wp:positionV relativeFrom="page">
                <wp:posOffset>174458</wp:posOffset>
              </wp:positionV>
              <wp:extent cx="1917132" cy="158416"/>
              <wp:effectExtent l="0" t="0" r="6985" b="13335"/>
              <wp:wrapNone/>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132" cy="158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4517EE78" id="_x0000_t202" coordsize="21600,21600" o:spt="202" path="m,l,21600r21600,l21600,xe">
              <v:stroke joinstyle="miter"/>
              <v:path gradientshapeok="t" o:connecttype="rect"/>
            </v:shapetype>
            <v:shape id="Text Box 401" o:spid="_x0000_s1078" type="#_x0000_t202" style="position:absolute;margin-left:429.15pt;margin-top:13.75pt;width:150.95pt;height:12.45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mgNswIAALU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695616" behindDoc="1" locked="0" layoutInCell="0" allowOverlap="1" wp14:anchorId="6A7EC206" wp14:editId="1BE65AFD">
              <wp:simplePos x="0" y="0"/>
              <wp:positionH relativeFrom="page">
                <wp:posOffset>416560</wp:posOffset>
              </wp:positionH>
              <wp:positionV relativeFrom="page">
                <wp:posOffset>307340</wp:posOffset>
              </wp:positionV>
              <wp:extent cx="6938645" cy="12700"/>
              <wp:effectExtent l="6985" t="12065" r="7620" b="0"/>
              <wp:wrapNone/>
              <wp:docPr id="404" name="Freeform: Shape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061358C0" id="Freeform: Shape 404" o:spid="_x0000_s1026" style="position:absolute;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iz3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696640" behindDoc="1" locked="0" layoutInCell="0" allowOverlap="1" wp14:anchorId="6F3D6A95" wp14:editId="222ECBB2">
              <wp:simplePos x="0" y="0"/>
              <wp:positionH relativeFrom="page">
                <wp:posOffset>404495</wp:posOffset>
              </wp:positionH>
              <wp:positionV relativeFrom="page">
                <wp:posOffset>180340</wp:posOffset>
              </wp:positionV>
              <wp:extent cx="3364865" cy="152400"/>
              <wp:effectExtent l="4445" t="0" r="2540" b="635"/>
              <wp:wrapNone/>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F3D6A95" id="Text Box 403" o:spid="_x0000_s1079" type="#_x0000_t202" style="position:absolute;margin-left:31.85pt;margin-top:14.2pt;width:264.95pt;height:12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oetQIAALU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MfuqHr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697664" behindDoc="1" locked="0" layoutInCell="0" allowOverlap="1" wp14:anchorId="78491EFD" wp14:editId="2836BA03">
              <wp:simplePos x="0" y="0"/>
              <wp:positionH relativeFrom="page">
                <wp:posOffset>4343400</wp:posOffset>
              </wp:positionH>
              <wp:positionV relativeFrom="page">
                <wp:posOffset>180340</wp:posOffset>
              </wp:positionV>
              <wp:extent cx="738505" cy="152400"/>
              <wp:effectExtent l="0" t="0" r="4445" b="635"/>
              <wp:wrapNone/>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8491EFD" id="Text Box 402" o:spid="_x0000_s1080" type="#_x0000_t202" style="position:absolute;margin-left:342pt;margin-top:14.2pt;width:58.15pt;height:12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A60tA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AfeA60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03808" behindDoc="1" locked="0" layoutInCell="0" allowOverlap="1" wp14:anchorId="4EE84313" wp14:editId="3F620BFD">
              <wp:simplePos x="0" y="0"/>
              <wp:positionH relativeFrom="page">
                <wp:posOffset>5444290</wp:posOffset>
              </wp:positionH>
              <wp:positionV relativeFrom="page">
                <wp:posOffset>168442</wp:posOffset>
              </wp:positionV>
              <wp:extent cx="1923148" cy="164432"/>
              <wp:effectExtent l="0" t="0" r="1270" b="7620"/>
              <wp:wrapNone/>
              <wp:docPr id="396"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148" cy="164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4EE84313" id="_x0000_t202" coordsize="21600,21600" o:spt="202" path="m,l,21600r21600,l21600,xe">
              <v:stroke joinstyle="miter"/>
              <v:path gradientshapeok="t" o:connecttype="rect"/>
            </v:shapetype>
            <v:shape id="Text Box 396" o:spid="_x0000_s1082" type="#_x0000_t202" style="position:absolute;margin-left:428.7pt;margin-top:13.25pt;width:151.45pt;height:12.95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t8JsgIAALUFAAAOAAAAZHJzL2Uyb0RvYy54bWysVG1vmzAQ/j5p/8Hyd8pLHBp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00736" behindDoc="1" locked="0" layoutInCell="0" allowOverlap="1" wp14:anchorId="292933D3" wp14:editId="2CB5E678">
              <wp:simplePos x="0" y="0"/>
              <wp:positionH relativeFrom="page">
                <wp:posOffset>416560</wp:posOffset>
              </wp:positionH>
              <wp:positionV relativeFrom="page">
                <wp:posOffset>307340</wp:posOffset>
              </wp:positionV>
              <wp:extent cx="6938645" cy="12700"/>
              <wp:effectExtent l="6985" t="12065" r="7620" b="0"/>
              <wp:wrapNone/>
              <wp:docPr id="399" name="Freeform: Shape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6171A43D" id="Freeform: Shape 399" o:spid="_x0000_s1026" style="position:absolute;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701760" behindDoc="1" locked="0" layoutInCell="0" allowOverlap="1" wp14:anchorId="595741A4" wp14:editId="037E0553">
              <wp:simplePos x="0" y="0"/>
              <wp:positionH relativeFrom="page">
                <wp:posOffset>404495</wp:posOffset>
              </wp:positionH>
              <wp:positionV relativeFrom="page">
                <wp:posOffset>180340</wp:posOffset>
              </wp:positionV>
              <wp:extent cx="3364865" cy="152400"/>
              <wp:effectExtent l="4445" t="0" r="2540" b="635"/>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595741A4" id="Text Box 398" o:spid="_x0000_s1083" type="#_x0000_t202" style="position:absolute;margin-left:31.85pt;margin-top:14.2pt;width:264.95pt;height:12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n33tAIAALU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02784" behindDoc="1" locked="0" layoutInCell="0" allowOverlap="1" wp14:anchorId="149F0557" wp14:editId="339C9952">
              <wp:simplePos x="0" y="0"/>
              <wp:positionH relativeFrom="page">
                <wp:posOffset>4343400</wp:posOffset>
              </wp:positionH>
              <wp:positionV relativeFrom="page">
                <wp:posOffset>180340</wp:posOffset>
              </wp:positionV>
              <wp:extent cx="738505" cy="152400"/>
              <wp:effectExtent l="0" t="0" r="4445" b="635"/>
              <wp:wrapNone/>
              <wp:docPr id="39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149F0557" id="Text Box 397" o:spid="_x0000_s1084" type="#_x0000_t202" style="position:absolute;margin-left:342pt;margin-top:14.2pt;width:58.15pt;height:12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B32Opc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r>
      <w:rPr>
        <w:noProof/>
      </w:rPr>
      <mc:AlternateContent>
        <mc:Choice Requires="wps">
          <w:drawing>
            <wp:anchor distT="0" distB="0" distL="114300" distR="114300" simplePos="0" relativeHeight="251704832" behindDoc="1" locked="0" layoutInCell="0" allowOverlap="1">
              <wp:simplePos x="0" y="0"/>
              <wp:positionH relativeFrom="page">
                <wp:posOffset>2185035</wp:posOffset>
              </wp:positionH>
              <wp:positionV relativeFrom="page">
                <wp:posOffset>466725</wp:posOffset>
              </wp:positionV>
              <wp:extent cx="3403600" cy="203200"/>
              <wp:effectExtent l="3810" t="0" r="2540" b="0"/>
              <wp:wrapNone/>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306" w:lineRule="exact"/>
                            <w:ind w:left="0"/>
                            <w:rPr>
                              <w:sz w:val="28"/>
                              <w:szCs w:val="28"/>
                            </w:rPr>
                          </w:pPr>
                          <w:r>
                            <w:rPr>
                              <w:b/>
                              <w:bCs/>
                              <w:w w:val="99"/>
                              <w:sz w:val="28"/>
                              <w:szCs w:val="28"/>
                            </w:rPr>
                            <w:t>I</w:t>
                          </w:r>
                          <w:r>
                            <w:rPr>
                              <w:b/>
                              <w:bCs/>
                              <w:spacing w:val="-1"/>
                              <w:w w:val="99"/>
                              <w:sz w:val="28"/>
                              <w:szCs w:val="28"/>
                            </w:rPr>
                            <w:t>NC</w:t>
                          </w:r>
                          <w:r>
                            <w:rPr>
                              <w:b/>
                              <w:bCs/>
                              <w:w w:val="99"/>
                              <w:sz w:val="28"/>
                              <w:szCs w:val="28"/>
                            </w:rPr>
                            <w:t>ID</w:t>
                          </w:r>
                          <w:r>
                            <w:rPr>
                              <w:b/>
                              <w:bCs/>
                              <w:spacing w:val="-1"/>
                              <w:w w:val="99"/>
                              <w:sz w:val="28"/>
                              <w:szCs w:val="28"/>
                            </w:rPr>
                            <w:t>E</w:t>
                          </w:r>
                          <w:r>
                            <w:rPr>
                              <w:b/>
                              <w:bCs/>
                              <w:w w:val="99"/>
                              <w:sz w:val="28"/>
                              <w:szCs w:val="28"/>
                            </w:rPr>
                            <w:t>NT</w:t>
                          </w:r>
                          <w:r>
                            <w:rPr>
                              <w:b/>
                              <w:bCs/>
                              <w:spacing w:val="-1"/>
                              <w:sz w:val="28"/>
                              <w:szCs w:val="28"/>
                            </w:rPr>
                            <w:t xml:space="preserve"> </w:t>
                          </w:r>
                          <w:r>
                            <w:rPr>
                              <w:b/>
                              <w:bCs/>
                              <w:spacing w:val="-1"/>
                              <w:w w:val="99"/>
                              <w:sz w:val="28"/>
                              <w:szCs w:val="28"/>
                            </w:rPr>
                            <w:t>S</w:t>
                          </w:r>
                          <w:r>
                            <w:rPr>
                              <w:b/>
                              <w:bCs/>
                              <w:w w:val="99"/>
                              <w:sz w:val="28"/>
                              <w:szCs w:val="28"/>
                            </w:rPr>
                            <w:t>TA</w:t>
                          </w:r>
                          <w:r>
                            <w:rPr>
                              <w:b/>
                              <w:bCs/>
                              <w:spacing w:val="-1"/>
                              <w:w w:val="99"/>
                              <w:sz w:val="28"/>
                              <w:szCs w:val="28"/>
                            </w:rPr>
                            <w:t>T</w:t>
                          </w:r>
                          <w:r>
                            <w:rPr>
                              <w:b/>
                              <w:bCs/>
                              <w:w w:val="99"/>
                              <w:sz w:val="28"/>
                              <w:szCs w:val="28"/>
                            </w:rPr>
                            <w:t>US</w:t>
                          </w:r>
                          <w:r>
                            <w:rPr>
                              <w:b/>
                              <w:bCs/>
                              <w:spacing w:val="-1"/>
                              <w:sz w:val="28"/>
                              <w:szCs w:val="28"/>
                            </w:rPr>
                            <w:t xml:space="preserve"> </w:t>
                          </w:r>
                          <w:r>
                            <w:rPr>
                              <w:b/>
                              <w:bCs/>
                              <w:w w:val="99"/>
                              <w:sz w:val="28"/>
                              <w:szCs w:val="28"/>
                            </w:rPr>
                            <w:t>S</w:t>
                          </w:r>
                          <w:r>
                            <w:rPr>
                              <w:b/>
                              <w:bCs/>
                              <w:spacing w:val="-1"/>
                              <w:w w:val="99"/>
                              <w:sz w:val="28"/>
                              <w:szCs w:val="28"/>
                            </w:rPr>
                            <w:t>U</w:t>
                          </w:r>
                          <w:r>
                            <w:rPr>
                              <w:b/>
                              <w:bCs/>
                              <w:w w:val="99"/>
                              <w:sz w:val="28"/>
                              <w:szCs w:val="28"/>
                            </w:rPr>
                            <w:t>M</w:t>
                          </w:r>
                          <w:r>
                            <w:rPr>
                              <w:b/>
                              <w:bCs/>
                              <w:spacing w:val="1"/>
                              <w:w w:val="99"/>
                              <w:sz w:val="28"/>
                              <w:szCs w:val="28"/>
                            </w:rPr>
                            <w:t>M</w:t>
                          </w:r>
                          <w:r>
                            <w:rPr>
                              <w:b/>
                              <w:bCs/>
                              <w:spacing w:val="-1"/>
                              <w:w w:val="99"/>
                              <w:sz w:val="28"/>
                              <w:szCs w:val="28"/>
                            </w:rPr>
                            <w:t>A</w:t>
                          </w:r>
                          <w:r>
                            <w:rPr>
                              <w:b/>
                              <w:bCs/>
                              <w:w w:val="99"/>
                              <w:sz w:val="28"/>
                              <w:szCs w:val="28"/>
                            </w:rPr>
                            <w:t>RY</w:t>
                          </w:r>
                          <w:r>
                            <w:rPr>
                              <w:b/>
                              <w:bCs/>
                              <w:spacing w:val="-1"/>
                              <w:sz w:val="28"/>
                              <w:szCs w:val="28"/>
                            </w:rPr>
                            <w:t xml:space="preserve"> </w:t>
                          </w:r>
                          <w:r>
                            <w:rPr>
                              <w:b/>
                              <w:bCs/>
                              <w:w w:val="99"/>
                              <w:sz w:val="28"/>
                              <w:szCs w:val="28"/>
                            </w:rPr>
                            <w:t>(I</w:t>
                          </w:r>
                          <w:r>
                            <w:rPr>
                              <w:b/>
                              <w:bCs/>
                              <w:spacing w:val="-1"/>
                              <w:w w:val="99"/>
                              <w:sz w:val="28"/>
                              <w:szCs w:val="28"/>
                            </w:rPr>
                            <w:t>C</w:t>
                          </w:r>
                          <w:r>
                            <w:rPr>
                              <w:b/>
                              <w:bCs/>
                              <w:w w:val="99"/>
                              <w:sz w:val="28"/>
                              <w:szCs w:val="28"/>
                            </w:rPr>
                            <w:t>S</w:t>
                          </w:r>
                          <w:r>
                            <w:rPr>
                              <w:b/>
                              <w:bCs/>
                              <w:spacing w:val="-1"/>
                              <w:sz w:val="28"/>
                              <w:szCs w:val="28"/>
                            </w:rPr>
                            <w:t xml:space="preserve"> </w:t>
                          </w:r>
                          <w:r>
                            <w:rPr>
                              <w:b/>
                              <w:bCs/>
                              <w:w w:val="99"/>
                              <w:sz w:val="28"/>
                              <w:szCs w:val="28"/>
                            </w:rPr>
                            <w:t>209)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395" o:spid="_x0000_s1085" type="#_x0000_t202" style="position:absolute;margin-left:172.05pt;margin-top:36.75pt;width:268pt;height:16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ojWsgIAALU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" o:allowincell="f" filled="f" stroked="f">
              <v:textbox inset="0,0,0,0">
                <w:txbxContent>
                  <w:p w:rsidR="001D3408" w:rsidRDefault="001D3408">
                    <w:pPr>
                      <w:pStyle w:val="BodyText1"/>
                      <w:kinsoku w:val="0"/>
                      <w:overflowPunct w:val="0"/>
                      <w:spacing w:line="306" w:lineRule="exact"/>
                      <w:ind w:left="0"/>
                      <w:rPr>
                        <w:sz w:val="28"/>
                        <w:szCs w:val="28"/>
                      </w:rPr>
                    </w:pPr>
                    <w:r>
                      <w:rPr>
                        <w:b/>
                        <w:bCs/>
                        <w:w w:val="99"/>
                        <w:sz w:val="28"/>
                        <w:szCs w:val="28"/>
                      </w:rPr>
                      <w:t>I</w:t>
                    </w:r>
                    <w:r>
                      <w:rPr>
                        <w:b/>
                        <w:bCs/>
                        <w:spacing w:val="-1"/>
                        <w:w w:val="99"/>
                        <w:sz w:val="28"/>
                        <w:szCs w:val="28"/>
                      </w:rPr>
                      <w:t>NC</w:t>
                    </w:r>
                    <w:r>
                      <w:rPr>
                        <w:b/>
                        <w:bCs/>
                        <w:w w:val="99"/>
                        <w:sz w:val="28"/>
                        <w:szCs w:val="28"/>
                      </w:rPr>
                      <w:t>ID</w:t>
                    </w:r>
                    <w:r>
                      <w:rPr>
                        <w:b/>
                        <w:bCs/>
                        <w:spacing w:val="-1"/>
                        <w:w w:val="99"/>
                        <w:sz w:val="28"/>
                        <w:szCs w:val="28"/>
                      </w:rPr>
                      <w:t>E</w:t>
                    </w:r>
                    <w:r>
                      <w:rPr>
                        <w:b/>
                        <w:bCs/>
                        <w:w w:val="99"/>
                        <w:sz w:val="28"/>
                        <w:szCs w:val="28"/>
                      </w:rPr>
                      <w:t>NT</w:t>
                    </w:r>
                    <w:r>
                      <w:rPr>
                        <w:b/>
                        <w:bCs/>
                        <w:spacing w:val="-1"/>
                        <w:sz w:val="28"/>
                        <w:szCs w:val="28"/>
                      </w:rPr>
                      <w:t xml:space="preserve"> </w:t>
                    </w:r>
                    <w:r>
                      <w:rPr>
                        <w:b/>
                        <w:bCs/>
                        <w:spacing w:val="-1"/>
                        <w:w w:val="99"/>
                        <w:sz w:val="28"/>
                        <w:szCs w:val="28"/>
                      </w:rPr>
                      <w:t>S</w:t>
                    </w:r>
                    <w:r>
                      <w:rPr>
                        <w:b/>
                        <w:bCs/>
                        <w:w w:val="99"/>
                        <w:sz w:val="28"/>
                        <w:szCs w:val="28"/>
                      </w:rPr>
                      <w:t>TA</w:t>
                    </w:r>
                    <w:r>
                      <w:rPr>
                        <w:b/>
                        <w:bCs/>
                        <w:spacing w:val="-1"/>
                        <w:w w:val="99"/>
                        <w:sz w:val="28"/>
                        <w:szCs w:val="28"/>
                      </w:rPr>
                      <w:t>T</w:t>
                    </w:r>
                    <w:r>
                      <w:rPr>
                        <w:b/>
                        <w:bCs/>
                        <w:w w:val="99"/>
                        <w:sz w:val="28"/>
                        <w:szCs w:val="28"/>
                      </w:rPr>
                      <w:t>US</w:t>
                    </w:r>
                    <w:r>
                      <w:rPr>
                        <w:b/>
                        <w:bCs/>
                        <w:spacing w:val="-1"/>
                        <w:sz w:val="28"/>
                        <w:szCs w:val="28"/>
                      </w:rPr>
                      <w:t xml:space="preserve"> </w:t>
                    </w:r>
                    <w:r>
                      <w:rPr>
                        <w:b/>
                        <w:bCs/>
                        <w:w w:val="99"/>
                        <w:sz w:val="28"/>
                        <w:szCs w:val="28"/>
                      </w:rPr>
                      <w:t>S</w:t>
                    </w:r>
                    <w:r>
                      <w:rPr>
                        <w:b/>
                        <w:bCs/>
                        <w:spacing w:val="-1"/>
                        <w:w w:val="99"/>
                        <w:sz w:val="28"/>
                        <w:szCs w:val="28"/>
                      </w:rPr>
                      <w:t>U</w:t>
                    </w:r>
                    <w:r>
                      <w:rPr>
                        <w:b/>
                        <w:bCs/>
                        <w:w w:val="99"/>
                        <w:sz w:val="28"/>
                        <w:szCs w:val="28"/>
                      </w:rPr>
                      <w:t>M</w:t>
                    </w:r>
                    <w:r>
                      <w:rPr>
                        <w:b/>
                        <w:bCs/>
                        <w:spacing w:val="1"/>
                        <w:w w:val="99"/>
                        <w:sz w:val="28"/>
                        <w:szCs w:val="28"/>
                      </w:rPr>
                      <w:t>M</w:t>
                    </w:r>
                    <w:r>
                      <w:rPr>
                        <w:b/>
                        <w:bCs/>
                        <w:spacing w:val="-1"/>
                        <w:w w:val="99"/>
                        <w:sz w:val="28"/>
                        <w:szCs w:val="28"/>
                      </w:rPr>
                      <w:t>A</w:t>
                    </w:r>
                    <w:r>
                      <w:rPr>
                        <w:b/>
                        <w:bCs/>
                        <w:w w:val="99"/>
                        <w:sz w:val="28"/>
                        <w:szCs w:val="28"/>
                      </w:rPr>
                      <w:t>RY</w:t>
                    </w:r>
                    <w:r>
                      <w:rPr>
                        <w:b/>
                        <w:bCs/>
                        <w:spacing w:val="-1"/>
                        <w:sz w:val="28"/>
                        <w:szCs w:val="28"/>
                      </w:rPr>
                      <w:t xml:space="preserve"> </w:t>
                    </w:r>
                    <w:r>
                      <w:rPr>
                        <w:b/>
                        <w:bCs/>
                        <w:w w:val="99"/>
                        <w:sz w:val="28"/>
                        <w:szCs w:val="28"/>
                      </w:rPr>
                      <w:t>(I</w:t>
                    </w:r>
                    <w:r>
                      <w:rPr>
                        <w:b/>
                        <w:bCs/>
                        <w:spacing w:val="-1"/>
                        <w:w w:val="99"/>
                        <w:sz w:val="28"/>
                        <w:szCs w:val="28"/>
                      </w:rPr>
                      <w:t>C</w:t>
                    </w:r>
                    <w:r>
                      <w:rPr>
                        <w:b/>
                        <w:bCs/>
                        <w:w w:val="99"/>
                        <w:sz w:val="28"/>
                        <w:szCs w:val="28"/>
                      </w:rPr>
                      <w:t>S</w:t>
                    </w:r>
                    <w:r>
                      <w:rPr>
                        <w:b/>
                        <w:bCs/>
                        <w:spacing w:val="-1"/>
                        <w:sz w:val="28"/>
                        <w:szCs w:val="28"/>
                      </w:rPr>
                      <w:t xml:space="preserve"> </w:t>
                    </w:r>
                    <w:r>
                      <w:rPr>
                        <w:b/>
                        <w:bCs/>
                        <w:w w:val="99"/>
                        <w:sz w:val="28"/>
                        <w:szCs w:val="28"/>
                      </w:rPr>
                      <w:t>209)</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09952" behindDoc="1" locked="0" layoutInCell="0" allowOverlap="1" wp14:anchorId="2670B91B" wp14:editId="4D7A015C">
              <wp:simplePos x="0" y="0"/>
              <wp:positionH relativeFrom="page">
                <wp:posOffset>5432258</wp:posOffset>
              </wp:positionH>
              <wp:positionV relativeFrom="page">
                <wp:posOffset>180474</wp:posOffset>
              </wp:positionV>
              <wp:extent cx="1935179" cy="164432"/>
              <wp:effectExtent l="0" t="0" r="8255" b="7620"/>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179" cy="164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2670B91B" id="_x0000_t202" coordsize="21600,21600" o:spt="202" path="m,l,21600r21600,l21600,xe">
              <v:stroke joinstyle="miter"/>
              <v:path gradientshapeok="t" o:connecttype="rect"/>
            </v:shapetype>
            <v:shape id="Text Box 382" o:spid="_x0000_s1086" type="#_x0000_t202" style="position:absolute;margin-left:427.75pt;margin-top:14.2pt;width:152.4pt;height:12.95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QqntQ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05856" behindDoc="1" locked="0" layoutInCell="0" allowOverlap="1" wp14:anchorId="192177DD" wp14:editId="34001B13">
              <wp:simplePos x="0" y="0"/>
              <wp:positionH relativeFrom="page">
                <wp:posOffset>416560</wp:posOffset>
              </wp:positionH>
              <wp:positionV relativeFrom="page">
                <wp:posOffset>307340</wp:posOffset>
              </wp:positionV>
              <wp:extent cx="6938645" cy="12700"/>
              <wp:effectExtent l="6985" t="12065" r="7620" b="0"/>
              <wp:wrapNone/>
              <wp:docPr id="394" name="Freeform: Shape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3227D25A" id="Freeform: Shape 394" o:spid="_x0000_s1026" style="position:absolute;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xA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" o:allowincell="f" filled="f" strokeweight=".1189mm">
              <v:path arrowok="t" o:connecttype="custom" o:connectlocs="0,0;6938010,0" o:connectangles="0,0"/>
              <w10:wrap anchorx="page" anchory="page"/>
            </v:polyline>
          </w:pict>
        </mc:Fallback>
      </mc:AlternateContent>
    </w:r>
    <w:r>
      <w:rPr>
        <w:noProof/>
      </w:rPr>
      <mc:AlternateContent>
        <mc:Choice Requires="wpg">
          <w:drawing>
            <wp:anchor distT="0" distB="0" distL="114300" distR="114300" simplePos="0" relativeHeight="251706880" behindDoc="1" locked="0" layoutInCell="0" allowOverlap="1" wp14:anchorId="031B6DD1" wp14:editId="4E508A18">
              <wp:simplePos x="0" y="0"/>
              <wp:positionH relativeFrom="page">
                <wp:posOffset>447040</wp:posOffset>
              </wp:positionH>
              <wp:positionV relativeFrom="page">
                <wp:posOffset>651510</wp:posOffset>
              </wp:positionV>
              <wp:extent cx="6877050" cy="239395"/>
              <wp:effectExtent l="8890" t="3810" r="635" b="4445"/>
              <wp:wrapNone/>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239395"/>
                        <a:chOff x="704" y="1026"/>
                        <a:chExt cx="10830" cy="377"/>
                      </a:xfrm>
                    </wpg:grpSpPr>
                    <wps:wsp>
                      <wps:cNvPr id="386" name="Freeform 48"/>
                      <wps:cNvSpPr>
                        <a:spLocks/>
                      </wps:cNvSpPr>
                      <wps:spPr bwMode="auto">
                        <a:xfrm>
                          <a:off x="734" y="1056"/>
                          <a:ext cx="5370" cy="20"/>
                        </a:xfrm>
                        <a:custGeom>
                          <a:avLst/>
                          <a:gdLst>
                            <a:gd name="T0" fmla="*/ 0 w 5370"/>
                            <a:gd name="T1" fmla="*/ 0 h 20"/>
                            <a:gd name="T2" fmla="*/ 5370 w 5370"/>
                            <a:gd name="T3" fmla="*/ 0 h 20"/>
                          </a:gdLst>
                          <a:ahLst/>
                          <a:cxnLst>
                            <a:cxn ang="0">
                              <a:pos x="T0" y="T1"/>
                            </a:cxn>
                            <a:cxn ang="0">
                              <a:pos x="T2" y="T3"/>
                            </a:cxn>
                          </a:cxnLst>
                          <a:rect l="0" t="0" r="r" b="b"/>
                          <a:pathLst>
                            <a:path w="5370" h="20">
                              <a:moveTo>
                                <a:pt x="0" y="0"/>
                              </a:moveTo>
                              <a:lnTo>
                                <a:pt x="537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Freeform 49"/>
                      <wps:cNvSpPr>
                        <a:spLocks/>
                      </wps:cNvSpPr>
                      <wps:spPr bwMode="auto">
                        <a:xfrm>
                          <a:off x="6134" y="1056"/>
                          <a:ext cx="5370" cy="20"/>
                        </a:xfrm>
                        <a:custGeom>
                          <a:avLst/>
                          <a:gdLst>
                            <a:gd name="T0" fmla="*/ 0 w 5370"/>
                            <a:gd name="T1" fmla="*/ 0 h 20"/>
                            <a:gd name="T2" fmla="*/ 5370 w 5370"/>
                            <a:gd name="T3" fmla="*/ 0 h 20"/>
                          </a:gdLst>
                          <a:ahLst/>
                          <a:cxnLst>
                            <a:cxn ang="0">
                              <a:pos x="T0" y="T1"/>
                            </a:cxn>
                            <a:cxn ang="0">
                              <a:pos x="T2" y="T3"/>
                            </a:cxn>
                          </a:cxnLst>
                          <a:rect l="0" t="0" r="r" b="b"/>
                          <a:pathLst>
                            <a:path w="5370" h="20">
                              <a:moveTo>
                                <a:pt x="0" y="0"/>
                              </a:moveTo>
                              <a:lnTo>
                                <a:pt x="537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Freeform 50"/>
                      <wps:cNvSpPr>
                        <a:spLocks/>
                      </wps:cNvSpPr>
                      <wps:spPr bwMode="auto">
                        <a:xfrm>
                          <a:off x="719" y="1041"/>
                          <a:ext cx="20" cy="347"/>
                        </a:xfrm>
                        <a:custGeom>
                          <a:avLst/>
                          <a:gdLst>
                            <a:gd name="T0" fmla="*/ 0 w 20"/>
                            <a:gd name="T1" fmla="*/ 0 h 347"/>
                            <a:gd name="T2" fmla="*/ 0 w 20"/>
                            <a:gd name="T3" fmla="*/ 346 h 347"/>
                          </a:gdLst>
                          <a:ahLst/>
                          <a:cxnLst>
                            <a:cxn ang="0">
                              <a:pos x="T0" y="T1"/>
                            </a:cxn>
                            <a:cxn ang="0">
                              <a:pos x="T2" y="T3"/>
                            </a:cxn>
                          </a:cxnLst>
                          <a:rect l="0" t="0" r="r" b="b"/>
                          <a:pathLst>
                            <a:path w="20" h="347">
                              <a:moveTo>
                                <a:pt x="0" y="0"/>
                              </a:moveTo>
                              <a:lnTo>
                                <a:pt x="0" y="34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Freeform 51"/>
                      <wps:cNvSpPr>
                        <a:spLocks/>
                      </wps:cNvSpPr>
                      <wps:spPr bwMode="auto">
                        <a:xfrm>
                          <a:off x="6119" y="1041"/>
                          <a:ext cx="20" cy="347"/>
                        </a:xfrm>
                        <a:custGeom>
                          <a:avLst/>
                          <a:gdLst>
                            <a:gd name="T0" fmla="*/ 0 w 20"/>
                            <a:gd name="T1" fmla="*/ 0 h 347"/>
                            <a:gd name="T2" fmla="*/ 0 w 20"/>
                            <a:gd name="T3" fmla="*/ 346 h 347"/>
                          </a:gdLst>
                          <a:ahLst/>
                          <a:cxnLst>
                            <a:cxn ang="0">
                              <a:pos x="T0" y="T1"/>
                            </a:cxn>
                            <a:cxn ang="0">
                              <a:pos x="T2" y="T3"/>
                            </a:cxn>
                          </a:cxnLst>
                          <a:rect l="0" t="0" r="r" b="b"/>
                          <a:pathLst>
                            <a:path w="20" h="347">
                              <a:moveTo>
                                <a:pt x="0" y="0"/>
                              </a:moveTo>
                              <a:lnTo>
                                <a:pt x="0" y="34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Freeform 52"/>
                      <wps:cNvSpPr>
                        <a:spLocks/>
                      </wps:cNvSpPr>
                      <wps:spPr bwMode="auto">
                        <a:xfrm>
                          <a:off x="11519" y="1041"/>
                          <a:ext cx="20" cy="347"/>
                        </a:xfrm>
                        <a:custGeom>
                          <a:avLst/>
                          <a:gdLst>
                            <a:gd name="T0" fmla="*/ 0 w 20"/>
                            <a:gd name="T1" fmla="*/ 0 h 347"/>
                            <a:gd name="T2" fmla="*/ 0 w 20"/>
                            <a:gd name="T3" fmla="*/ 346 h 347"/>
                          </a:gdLst>
                          <a:ahLst/>
                          <a:cxnLst>
                            <a:cxn ang="0">
                              <a:pos x="T0" y="T1"/>
                            </a:cxn>
                            <a:cxn ang="0">
                              <a:pos x="T2" y="T3"/>
                            </a:cxn>
                          </a:cxnLst>
                          <a:rect l="0" t="0" r="r" b="b"/>
                          <a:pathLst>
                            <a:path w="20" h="347">
                              <a:moveTo>
                                <a:pt x="0" y="0"/>
                              </a:moveTo>
                              <a:lnTo>
                                <a:pt x="0" y="34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Freeform 53"/>
                      <wps:cNvSpPr>
                        <a:spLocks/>
                      </wps:cNvSpPr>
                      <wps:spPr bwMode="auto">
                        <a:xfrm>
                          <a:off x="734" y="1373"/>
                          <a:ext cx="30" cy="20"/>
                        </a:xfrm>
                        <a:custGeom>
                          <a:avLst/>
                          <a:gdLst>
                            <a:gd name="T0" fmla="*/ 0 w 30"/>
                            <a:gd name="T1" fmla="*/ 0 h 20"/>
                            <a:gd name="T2" fmla="*/ 30 w 30"/>
                            <a:gd name="T3" fmla="*/ 0 h 20"/>
                          </a:gdLst>
                          <a:ahLst/>
                          <a:cxnLst>
                            <a:cxn ang="0">
                              <a:pos x="T0" y="T1"/>
                            </a:cxn>
                            <a:cxn ang="0">
                              <a:pos x="T2" y="T3"/>
                            </a:cxn>
                          </a:cxnLst>
                          <a:rect l="0" t="0" r="r" b="b"/>
                          <a:pathLst>
                            <a:path w="30" h="20">
                              <a:moveTo>
                                <a:pt x="0" y="0"/>
                              </a:moveTo>
                              <a:lnTo>
                                <a:pt x="3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Freeform 54"/>
                      <wps:cNvSpPr>
                        <a:spLocks/>
                      </wps:cNvSpPr>
                      <wps:spPr bwMode="auto">
                        <a:xfrm>
                          <a:off x="764" y="1373"/>
                          <a:ext cx="5340" cy="20"/>
                        </a:xfrm>
                        <a:custGeom>
                          <a:avLst/>
                          <a:gdLst>
                            <a:gd name="T0" fmla="*/ 0 w 5340"/>
                            <a:gd name="T1" fmla="*/ 0 h 20"/>
                            <a:gd name="T2" fmla="*/ 5340 w 5340"/>
                            <a:gd name="T3" fmla="*/ 0 h 20"/>
                          </a:gdLst>
                          <a:ahLst/>
                          <a:cxnLst>
                            <a:cxn ang="0">
                              <a:pos x="T0" y="T1"/>
                            </a:cxn>
                            <a:cxn ang="0">
                              <a:pos x="T2" y="T3"/>
                            </a:cxn>
                          </a:cxnLst>
                          <a:rect l="0" t="0" r="r" b="b"/>
                          <a:pathLst>
                            <a:path w="5340" h="20">
                              <a:moveTo>
                                <a:pt x="0" y="0"/>
                              </a:moveTo>
                              <a:lnTo>
                                <a:pt x="534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Freeform 55"/>
                      <wps:cNvSpPr>
                        <a:spLocks/>
                      </wps:cNvSpPr>
                      <wps:spPr bwMode="auto">
                        <a:xfrm>
                          <a:off x="6134" y="1373"/>
                          <a:ext cx="5370" cy="20"/>
                        </a:xfrm>
                        <a:custGeom>
                          <a:avLst/>
                          <a:gdLst>
                            <a:gd name="T0" fmla="*/ 0 w 5370"/>
                            <a:gd name="T1" fmla="*/ 0 h 20"/>
                            <a:gd name="T2" fmla="*/ 5370 w 5370"/>
                            <a:gd name="T3" fmla="*/ 0 h 20"/>
                          </a:gdLst>
                          <a:ahLst/>
                          <a:cxnLst>
                            <a:cxn ang="0">
                              <a:pos x="T0" y="T1"/>
                            </a:cxn>
                            <a:cxn ang="0">
                              <a:pos x="T2" y="T3"/>
                            </a:cxn>
                          </a:cxnLst>
                          <a:rect l="0" t="0" r="r" b="b"/>
                          <a:pathLst>
                            <a:path w="5370" h="20">
                              <a:moveTo>
                                <a:pt x="0" y="0"/>
                              </a:moveTo>
                              <a:lnTo>
                                <a:pt x="537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BCF6A1A" id="Group 385" o:spid="_x0000_s1026" style="position:absolute;margin-left:35.2pt;margin-top:51.3pt;width:541.5pt;height:18.85pt;z-index:-251609600;mso-position-horizontal-relative:page;mso-position-vertical-relative:page" coordorigin="704,1026" coordsize="10830,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" o:allowincell="f">
              <v:shape id="Freeform 48" o:spid="_x0000_s1027" style="position:absolute;left:734;top:1056;width:5370;height:20;visibility:visible;mso-wrap-style:square;v-text-anchor:top" coordsize="53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" path="m,l5370,e" filled="f" strokeweight="1.5pt">
                <v:path arrowok="t" o:connecttype="custom" o:connectlocs="0,0;5370,0" o:connectangles="0,0"/>
              </v:shape>
              <v:shape id="Freeform 49" o:spid="_x0000_s1028" style="position:absolute;left:6134;top:1056;width:5370;height:20;visibility:visible;mso-wrap-style:square;v-text-anchor:top" coordsize="53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" path="m,l5370,e" filled="f" strokeweight="1.5pt">
                <v:path arrowok="t" o:connecttype="custom" o:connectlocs="0,0;5370,0" o:connectangles="0,0"/>
              </v:shape>
              <v:shape id="Freeform 50" o:spid="_x0000_s1029" style="position:absolute;left:719;top:1041;width:20;height:347;visibility:visible;mso-wrap-style:square;v-text-anchor:top" coordsize="2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" path="m,l,346e" filled="f" strokeweight="1.5pt">
                <v:path arrowok="t" o:connecttype="custom" o:connectlocs="0,0;0,346" o:connectangles="0,0"/>
              </v:shape>
              <v:shape id="Freeform 51" o:spid="_x0000_s1030" style="position:absolute;left:6119;top:1041;width:20;height:347;visibility:visible;mso-wrap-style:square;v-text-anchor:top" coordsize="2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" path="m,l,346e" filled="f" strokeweight="1.5pt">
                <v:path arrowok="t" o:connecttype="custom" o:connectlocs="0,0;0,346" o:connectangles="0,0"/>
              </v:shape>
              <v:shape id="Freeform 52" o:spid="_x0000_s1031" style="position:absolute;left:11519;top:1041;width:20;height:347;visibility:visible;mso-wrap-style:square;v-text-anchor:top" coordsize="2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" path="m,l,346e" filled="f" strokeweight="1.5pt">
                <v:path arrowok="t" o:connecttype="custom" o:connectlocs="0,0;0,346" o:connectangles="0,0"/>
              </v:shape>
              <v:shape id="Freeform 53" o:spid="_x0000_s1032" style="position:absolute;left:734;top:1373;width:30;height:20;visibility:visible;mso-wrap-style:square;v-text-anchor:top" coordsize="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" path="m,l30,e" filled="f" strokeweight="1.5pt">
                <v:path arrowok="t" o:connecttype="custom" o:connectlocs="0,0;30,0" o:connectangles="0,0"/>
              </v:shape>
              <v:shape id="Freeform 54" o:spid="_x0000_s1033" style="position:absolute;left:764;top:1373;width:5340;height:20;visibility:visible;mso-wrap-style:square;v-text-anchor:top" coordsize="53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" path="m,l5340,e" filled="f" strokeweight="1.5pt">
                <v:path arrowok="t" o:connecttype="custom" o:connectlocs="0,0;5340,0" o:connectangles="0,0"/>
              </v:shape>
              <v:shape id="Freeform 55" o:spid="_x0000_s1034" style="position:absolute;left:6134;top:1373;width:5370;height:20;visibility:visible;mso-wrap-style:square;v-text-anchor:top" coordsize="53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" path="m,l5370,e" filled="f" strokeweight="1.5pt">
                <v:path arrowok="t" o:connecttype="custom" o:connectlocs="0,0;5370,0" o:connectangles="0,0"/>
              </v:shape>
              <w10:wrap anchorx="page" anchory="page"/>
            </v:group>
          </w:pict>
        </mc:Fallback>
      </mc:AlternateContent>
    </w:r>
    <w:r>
      <w:rPr>
        <w:noProof/>
      </w:rPr>
      <mc:AlternateContent>
        <mc:Choice Requires="wps">
          <w:drawing>
            <wp:anchor distT="0" distB="0" distL="114300" distR="114300" simplePos="0" relativeHeight="251707904" behindDoc="1" locked="0" layoutInCell="0" allowOverlap="1" wp14:anchorId="02CEAA25" wp14:editId="4D61F561">
              <wp:simplePos x="0" y="0"/>
              <wp:positionH relativeFrom="page">
                <wp:posOffset>404495</wp:posOffset>
              </wp:positionH>
              <wp:positionV relativeFrom="page">
                <wp:posOffset>180340</wp:posOffset>
              </wp:positionV>
              <wp:extent cx="3364865" cy="152400"/>
              <wp:effectExtent l="4445" t="0" r="2540" b="635"/>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02CEAA25" id="Text Box 384" o:spid="_x0000_s1087" type="#_x0000_t202" style="position:absolute;margin-left:31.85pt;margin-top:14.2pt;width:264.95pt;height:12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YcltQIAALUFAAAOAAAAZHJzL2Uyb0RvYy54bWysVN1umzAUvp+0d7B8T4GEU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YrmHJb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08928" behindDoc="1" locked="0" layoutInCell="0" allowOverlap="1" wp14:anchorId="420F5CF6" wp14:editId="626E283A">
              <wp:simplePos x="0" y="0"/>
              <wp:positionH relativeFrom="page">
                <wp:posOffset>4343400</wp:posOffset>
              </wp:positionH>
              <wp:positionV relativeFrom="page">
                <wp:posOffset>180340</wp:posOffset>
              </wp:positionV>
              <wp:extent cx="738505" cy="152400"/>
              <wp:effectExtent l="0" t="0" r="4445" b="635"/>
              <wp:wrapNone/>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420F5CF6" id="Text Box 383" o:spid="_x0000_s1088" type="#_x0000_t202" style="position:absolute;margin-left:342pt;margin-top:14.2pt;width:58.15pt;height:12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Ao2G4J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r>
      <w:rPr>
        <w:noProof/>
      </w:rPr>
      <mc:AlternateContent>
        <mc:Choice Requires="wps">
          <w:drawing>
            <wp:anchor distT="0" distB="0" distL="114300" distR="114300" simplePos="0" relativeHeight="251710976" behindDoc="1" locked="0" layoutInCell="0" allowOverlap="1">
              <wp:simplePos x="0" y="0"/>
              <wp:positionH relativeFrom="page">
                <wp:posOffset>2185035</wp:posOffset>
              </wp:positionH>
              <wp:positionV relativeFrom="page">
                <wp:posOffset>466725</wp:posOffset>
              </wp:positionV>
              <wp:extent cx="3403600" cy="379730"/>
              <wp:effectExtent l="3810" t="0" r="2540" b="1270"/>
              <wp:wrapNone/>
              <wp:docPr id="38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306" w:lineRule="exact"/>
                            <w:ind w:left="0"/>
                            <w:rPr>
                              <w:sz w:val="28"/>
                              <w:szCs w:val="28"/>
                            </w:rPr>
                          </w:pPr>
                          <w:r>
                            <w:rPr>
                              <w:b/>
                              <w:bCs/>
                              <w:w w:val="99"/>
                              <w:sz w:val="28"/>
                              <w:szCs w:val="28"/>
                            </w:rPr>
                            <w:t>I</w:t>
                          </w:r>
                          <w:r>
                            <w:rPr>
                              <w:b/>
                              <w:bCs/>
                              <w:spacing w:val="-1"/>
                              <w:w w:val="99"/>
                              <w:sz w:val="28"/>
                              <w:szCs w:val="28"/>
                            </w:rPr>
                            <w:t>NC</w:t>
                          </w:r>
                          <w:r>
                            <w:rPr>
                              <w:b/>
                              <w:bCs/>
                              <w:w w:val="99"/>
                              <w:sz w:val="28"/>
                              <w:szCs w:val="28"/>
                            </w:rPr>
                            <w:t>ID</w:t>
                          </w:r>
                          <w:r>
                            <w:rPr>
                              <w:b/>
                              <w:bCs/>
                              <w:spacing w:val="-1"/>
                              <w:w w:val="99"/>
                              <w:sz w:val="28"/>
                              <w:szCs w:val="28"/>
                            </w:rPr>
                            <w:t>E</w:t>
                          </w:r>
                          <w:r>
                            <w:rPr>
                              <w:b/>
                              <w:bCs/>
                              <w:w w:val="99"/>
                              <w:sz w:val="28"/>
                              <w:szCs w:val="28"/>
                            </w:rPr>
                            <w:t>NT</w:t>
                          </w:r>
                          <w:r>
                            <w:rPr>
                              <w:b/>
                              <w:bCs/>
                              <w:spacing w:val="-1"/>
                              <w:sz w:val="28"/>
                              <w:szCs w:val="28"/>
                            </w:rPr>
                            <w:t xml:space="preserve"> </w:t>
                          </w:r>
                          <w:r>
                            <w:rPr>
                              <w:b/>
                              <w:bCs/>
                              <w:spacing w:val="-1"/>
                              <w:w w:val="99"/>
                              <w:sz w:val="28"/>
                              <w:szCs w:val="28"/>
                            </w:rPr>
                            <w:t>S</w:t>
                          </w:r>
                          <w:r>
                            <w:rPr>
                              <w:b/>
                              <w:bCs/>
                              <w:w w:val="99"/>
                              <w:sz w:val="28"/>
                              <w:szCs w:val="28"/>
                            </w:rPr>
                            <w:t>TA</w:t>
                          </w:r>
                          <w:r>
                            <w:rPr>
                              <w:b/>
                              <w:bCs/>
                              <w:spacing w:val="-1"/>
                              <w:w w:val="99"/>
                              <w:sz w:val="28"/>
                              <w:szCs w:val="28"/>
                            </w:rPr>
                            <w:t>T</w:t>
                          </w:r>
                          <w:r>
                            <w:rPr>
                              <w:b/>
                              <w:bCs/>
                              <w:w w:val="99"/>
                              <w:sz w:val="28"/>
                              <w:szCs w:val="28"/>
                            </w:rPr>
                            <w:t>US</w:t>
                          </w:r>
                          <w:r>
                            <w:rPr>
                              <w:b/>
                              <w:bCs/>
                              <w:spacing w:val="-1"/>
                              <w:sz w:val="28"/>
                              <w:szCs w:val="28"/>
                            </w:rPr>
                            <w:t xml:space="preserve"> </w:t>
                          </w:r>
                          <w:r>
                            <w:rPr>
                              <w:b/>
                              <w:bCs/>
                              <w:w w:val="99"/>
                              <w:sz w:val="28"/>
                              <w:szCs w:val="28"/>
                            </w:rPr>
                            <w:t>S</w:t>
                          </w:r>
                          <w:r>
                            <w:rPr>
                              <w:b/>
                              <w:bCs/>
                              <w:spacing w:val="-1"/>
                              <w:w w:val="99"/>
                              <w:sz w:val="28"/>
                              <w:szCs w:val="28"/>
                            </w:rPr>
                            <w:t>U</w:t>
                          </w:r>
                          <w:r>
                            <w:rPr>
                              <w:b/>
                              <w:bCs/>
                              <w:w w:val="99"/>
                              <w:sz w:val="28"/>
                              <w:szCs w:val="28"/>
                            </w:rPr>
                            <w:t>M</w:t>
                          </w:r>
                          <w:r>
                            <w:rPr>
                              <w:b/>
                              <w:bCs/>
                              <w:spacing w:val="1"/>
                              <w:w w:val="99"/>
                              <w:sz w:val="28"/>
                              <w:szCs w:val="28"/>
                            </w:rPr>
                            <w:t>M</w:t>
                          </w:r>
                          <w:r>
                            <w:rPr>
                              <w:b/>
                              <w:bCs/>
                              <w:spacing w:val="-1"/>
                              <w:w w:val="99"/>
                              <w:sz w:val="28"/>
                              <w:szCs w:val="28"/>
                            </w:rPr>
                            <w:t>A</w:t>
                          </w:r>
                          <w:r>
                            <w:rPr>
                              <w:b/>
                              <w:bCs/>
                              <w:w w:val="99"/>
                              <w:sz w:val="28"/>
                              <w:szCs w:val="28"/>
                            </w:rPr>
                            <w:t>RY</w:t>
                          </w:r>
                          <w:r>
                            <w:rPr>
                              <w:b/>
                              <w:bCs/>
                              <w:spacing w:val="-1"/>
                              <w:sz w:val="28"/>
                              <w:szCs w:val="28"/>
                            </w:rPr>
                            <w:t xml:space="preserve"> </w:t>
                          </w:r>
                          <w:r>
                            <w:rPr>
                              <w:b/>
                              <w:bCs/>
                              <w:w w:val="99"/>
                              <w:sz w:val="28"/>
                              <w:szCs w:val="28"/>
                            </w:rPr>
                            <w:t>(I</w:t>
                          </w:r>
                          <w:r>
                            <w:rPr>
                              <w:b/>
                              <w:bCs/>
                              <w:spacing w:val="-1"/>
                              <w:w w:val="99"/>
                              <w:sz w:val="28"/>
                              <w:szCs w:val="28"/>
                            </w:rPr>
                            <w:t>C</w:t>
                          </w:r>
                          <w:r>
                            <w:rPr>
                              <w:b/>
                              <w:bCs/>
                              <w:w w:val="99"/>
                              <w:sz w:val="28"/>
                              <w:szCs w:val="28"/>
                            </w:rPr>
                            <w:t>S</w:t>
                          </w:r>
                          <w:r>
                            <w:rPr>
                              <w:b/>
                              <w:bCs/>
                              <w:spacing w:val="-1"/>
                              <w:sz w:val="28"/>
                              <w:szCs w:val="28"/>
                            </w:rPr>
                            <w:t xml:space="preserve"> </w:t>
                          </w:r>
                          <w:r>
                            <w:rPr>
                              <w:b/>
                              <w:bCs/>
                              <w:w w:val="99"/>
                              <w:sz w:val="28"/>
                              <w:szCs w:val="28"/>
                            </w:rPr>
                            <w:t>209)</w:t>
                          </w:r>
                        </w:p>
                        <w:p w:rsidR="001D3408" w:rsidRDefault="001D3408">
                          <w:pPr>
                            <w:pStyle w:val="BodyText1"/>
                            <w:kinsoku w:val="0"/>
                            <w:overflowPunct w:val="0"/>
                            <w:spacing w:before="68"/>
                            <w:ind w:left="0"/>
                            <w:rPr>
                              <w:sz w:val="18"/>
                              <w:szCs w:val="18"/>
                            </w:rPr>
                          </w:pPr>
                          <w:r>
                            <w:rPr>
                              <w:b/>
                              <w:bCs/>
                              <w:spacing w:val="-1"/>
                              <w:sz w:val="18"/>
                              <w:szCs w:val="18"/>
                            </w:rPr>
                            <w:t>2</w:t>
                          </w:r>
                          <w:r>
                            <w:rPr>
                              <w:b/>
                              <w:bCs/>
                              <w:sz w:val="18"/>
                              <w:szCs w:val="18"/>
                            </w:rPr>
                            <w:t>. In</w:t>
                          </w:r>
                          <w:r>
                            <w:rPr>
                              <w:b/>
                              <w:bCs/>
                              <w:spacing w:val="-1"/>
                              <w:sz w:val="18"/>
                              <w:szCs w:val="18"/>
                            </w:rPr>
                            <w:t>c</w:t>
                          </w:r>
                          <w:r>
                            <w:rPr>
                              <w:b/>
                              <w:bCs/>
                              <w:sz w:val="18"/>
                              <w:szCs w:val="18"/>
                            </w:rPr>
                            <w:t>id</w:t>
                          </w:r>
                          <w:r>
                            <w:rPr>
                              <w:b/>
                              <w:bCs/>
                              <w:spacing w:val="-1"/>
                              <w:sz w:val="18"/>
                              <w:szCs w:val="18"/>
                            </w:rPr>
                            <w:t>e</w:t>
                          </w:r>
                          <w:r>
                            <w:rPr>
                              <w:b/>
                              <w:bCs/>
                              <w:sz w:val="18"/>
                              <w:szCs w:val="18"/>
                            </w:rPr>
                            <w:t>nt</w:t>
                          </w:r>
                          <w:r>
                            <w:rPr>
                              <w:b/>
                              <w:bCs/>
                              <w:spacing w:val="-1"/>
                              <w:sz w:val="18"/>
                              <w:szCs w:val="18"/>
                            </w:rPr>
                            <w:t xml:space="preserve"> Num</w:t>
                          </w:r>
                          <w:r>
                            <w:rPr>
                              <w:b/>
                              <w:bCs/>
                              <w:sz w:val="18"/>
                              <w:szCs w:val="18"/>
                            </w:rPr>
                            <w:t>b</w:t>
                          </w:r>
                          <w:r>
                            <w:rPr>
                              <w:b/>
                              <w:bCs/>
                              <w:spacing w:val="-1"/>
                              <w:sz w:val="18"/>
                              <w:szCs w:val="18"/>
                            </w:rPr>
                            <w:t>er</w:t>
                          </w:r>
                          <w:r>
                            <w:rPr>
                              <w:b/>
                              <w:bCs/>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381" o:spid="_x0000_s1089" type="#_x0000_t202" style="position:absolute;margin-left:172.05pt;margin-top:36.75pt;width:268pt;height:29.9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" o:allowincell="f" filled="f" stroked="f">
              <v:textbox inset="0,0,0,0">
                <w:txbxContent>
                  <w:p w:rsidR="001D3408" w:rsidRDefault="001D3408">
                    <w:pPr>
                      <w:pStyle w:val="BodyText1"/>
                      <w:kinsoku w:val="0"/>
                      <w:overflowPunct w:val="0"/>
                      <w:spacing w:line="306" w:lineRule="exact"/>
                      <w:ind w:left="0"/>
                      <w:rPr>
                        <w:sz w:val="28"/>
                        <w:szCs w:val="28"/>
                      </w:rPr>
                    </w:pPr>
                    <w:r>
                      <w:rPr>
                        <w:b/>
                        <w:bCs/>
                        <w:w w:val="99"/>
                        <w:sz w:val="28"/>
                        <w:szCs w:val="28"/>
                      </w:rPr>
                      <w:t>I</w:t>
                    </w:r>
                    <w:r>
                      <w:rPr>
                        <w:b/>
                        <w:bCs/>
                        <w:spacing w:val="-1"/>
                        <w:w w:val="99"/>
                        <w:sz w:val="28"/>
                        <w:szCs w:val="28"/>
                      </w:rPr>
                      <w:t>NC</w:t>
                    </w:r>
                    <w:r>
                      <w:rPr>
                        <w:b/>
                        <w:bCs/>
                        <w:w w:val="99"/>
                        <w:sz w:val="28"/>
                        <w:szCs w:val="28"/>
                      </w:rPr>
                      <w:t>ID</w:t>
                    </w:r>
                    <w:r>
                      <w:rPr>
                        <w:b/>
                        <w:bCs/>
                        <w:spacing w:val="-1"/>
                        <w:w w:val="99"/>
                        <w:sz w:val="28"/>
                        <w:szCs w:val="28"/>
                      </w:rPr>
                      <w:t>E</w:t>
                    </w:r>
                    <w:r>
                      <w:rPr>
                        <w:b/>
                        <w:bCs/>
                        <w:w w:val="99"/>
                        <w:sz w:val="28"/>
                        <w:szCs w:val="28"/>
                      </w:rPr>
                      <w:t>NT</w:t>
                    </w:r>
                    <w:r>
                      <w:rPr>
                        <w:b/>
                        <w:bCs/>
                        <w:spacing w:val="-1"/>
                        <w:sz w:val="28"/>
                        <w:szCs w:val="28"/>
                      </w:rPr>
                      <w:t xml:space="preserve"> </w:t>
                    </w:r>
                    <w:r>
                      <w:rPr>
                        <w:b/>
                        <w:bCs/>
                        <w:spacing w:val="-1"/>
                        <w:w w:val="99"/>
                        <w:sz w:val="28"/>
                        <w:szCs w:val="28"/>
                      </w:rPr>
                      <w:t>S</w:t>
                    </w:r>
                    <w:r>
                      <w:rPr>
                        <w:b/>
                        <w:bCs/>
                        <w:w w:val="99"/>
                        <w:sz w:val="28"/>
                        <w:szCs w:val="28"/>
                      </w:rPr>
                      <w:t>TA</w:t>
                    </w:r>
                    <w:r>
                      <w:rPr>
                        <w:b/>
                        <w:bCs/>
                        <w:spacing w:val="-1"/>
                        <w:w w:val="99"/>
                        <w:sz w:val="28"/>
                        <w:szCs w:val="28"/>
                      </w:rPr>
                      <w:t>T</w:t>
                    </w:r>
                    <w:r>
                      <w:rPr>
                        <w:b/>
                        <w:bCs/>
                        <w:w w:val="99"/>
                        <w:sz w:val="28"/>
                        <w:szCs w:val="28"/>
                      </w:rPr>
                      <w:t>US</w:t>
                    </w:r>
                    <w:r>
                      <w:rPr>
                        <w:b/>
                        <w:bCs/>
                        <w:spacing w:val="-1"/>
                        <w:sz w:val="28"/>
                        <w:szCs w:val="28"/>
                      </w:rPr>
                      <w:t xml:space="preserve"> </w:t>
                    </w:r>
                    <w:r>
                      <w:rPr>
                        <w:b/>
                        <w:bCs/>
                        <w:w w:val="99"/>
                        <w:sz w:val="28"/>
                        <w:szCs w:val="28"/>
                      </w:rPr>
                      <w:t>S</w:t>
                    </w:r>
                    <w:r>
                      <w:rPr>
                        <w:b/>
                        <w:bCs/>
                        <w:spacing w:val="-1"/>
                        <w:w w:val="99"/>
                        <w:sz w:val="28"/>
                        <w:szCs w:val="28"/>
                      </w:rPr>
                      <w:t>U</w:t>
                    </w:r>
                    <w:r>
                      <w:rPr>
                        <w:b/>
                        <w:bCs/>
                        <w:w w:val="99"/>
                        <w:sz w:val="28"/>
                        <w:szCs w:val="28"/>
                      </w:rPr>
                      <w:t>M</w:t>
                    </w:r>
                    <w:r>
                      <w:rPr>
                        <w:b/>
                        <w:bCs/>
                        <w:spacing w:val="1"/>
                        <w:w w:val="99"/>
                        <w:sz w:val="28"/>
                        <w:szCs w:val="28"/>
                      </w:rPr>
                      <w:t>M</w:t>
                    </w:r>
                    <w:r>
                      <w:rPr>
                        <w:b/>
                        <w:bCs/>
                        <w:spacing w:val="-1"/>
                        <w:w w:val="99"/>
                        <w:sz w:val="28"/>
                        <w:szCs w:val="28"/>
                      </w:rPr>
                      <w:t>A</w:t>
                    </w:r>
                    <w:r>
                      <w:rPr>
                        <w:b/>
                        <w:bCs/>
                        <w:w w:val="99"/>
                        <w:sz w:val="28"/>
                        <w:szCs w:val="28"/>
                      </w:rPr>
                      <w:t>RY</w:t>
                    </w:r>
                    <w:r>
                      <w:rPr>
                        <w:b/>
                        <w:bCs/>
                        <w:spacing w:val="-1"/>
                        <w:sz w:val="28"/>
                        <w:szCs w:val="28"/>
                      </w:rPr>
                      <w:t xml:space="preserve"> </w:t>
                    </w:r>
                    <w:r>
                      <w:rPr>
                        <w:b/>
                        <w:bCs/>
                        <w:w w:val="99"/>
                        <w:sz w:val="28"/>
                        <w:szCs w:val="28"/>
                      </w:rPr>
                      <w:t>(I</w:t>
                    </w:r>
                    <w:r>
                      <w:rPr>
                        <w:b/>
                        <w:bCs/>
                        <w:spacing w:val="-1"/>
                        <w:w w:val="99"/>
                        <w:sz w:val="28"/>
                        <w:szCs w:val="28"/>
                      </w:rPr>
                      <w:t>C</w:t>
                    </w:r>
                    <w:r>
                      <w:rPr>
                        <w:b/>
                        <w:bCs/>
                        <w:w w:val="99"/>
                        <w:sz w:val="28"/>
                        <w:szCs w:val="28"/>
                      </w:rPr>
                      <w:t>S</w:t>
                    </w:r>
                    <w:r>
                      <w:rPr>
                        <w:b/>
                        <w:bCs/>
                        <w:spacing w:val="-1"/>
                        <w:sz w:val="28"/>
                        <w:szCs w:val="28"/>
                      </w:rPr>
                      <w:t xml:space="preserve"> </w:t>
                    </w:r>
                    <w:r>
                      <w:rPr>
                        <w:b/>
                        <w:bCs/>
                        <w:w w:val="99"/>
                        <w:sz w:val="28"/>
                        <w:szCs w:val="28"/>
                      </w:rPr>
                      <w:t>209)</w:t>
                    </w:r>
                  </w:p>
                  <w:p w:rsidR="001D3408" w:rsidRDefault="001D3408">
                    <w:pPr>
                      <w:pStyle w:val="BodyText1"/>
                      <w:kinsoku w:val="0"/>
                      <w:overflowPunct w:val="0"/>
                      <w:spacing w:before="68"/>
                      <w:ind w:left="0"/>
                      <w:rPr>
                        <w:sz w:val="18"/>
                        <w:szCs w:val="18"/>
                      </w:rPr>
                    </w:pPr>
                    <w:r>
                      <w:rPr>
                        <w:b/>
                        <w:bCs/>
                        <w:spacing w:val="-1"/>
                        <w:sz w:val="18"/>
                        <w:szCs w:val="18"/>
                      </w:rPr>
                      <w:t>2</w:t>
                    </w:r>
                    <w:r>
                      <w:rPr>
                        <w:b/>
                        <w:bCs/>
                        <w:sz w:val="18"/>
                        <w:szCs w:val="18"/>
                      </w:rPr>
                      <w:t>. In</w:t>
                    </w:r>
                    <w:r>
                      <w:rPr>
                        <w:b/>
                        <w:bCs/>
                        <w:spacing w:val="-1"/>
                        <w:sz w:val="18"/>
                        <w:szCs w:val="18"/>
                      </w:rPr>
                      <w:t>c</w:t>
                    </w:r>
                    <w:r>
                      <w:rPr>
                        <w:b/>
                        <w:bCs/>
                        <w:sz w:val="18"/>
                        <w:szCs w:val="18"/>
                      </w:rPr>
                      <w:t>id</w:t>
                    </w:r>
                    <w:r>
                      <w:rPr>
                        <w:b/>
                        <w:bCs/>
                        <w:spacing w:val="-1"/>
                        <w:sz w:val="18"/>
                        <w:szCs w:val="18"/>
                      </w:rPr>
                      <w:t>e</w:t>
                    </w:r>
                    <w:r>
                      <w:rPr>
                        <w:b/>
                        <w:bCs/>
                        <w:sz w:val="18"/>
                        <w:szCs w:val="18"/>
                      </w:rPr>
                      <w:t>nt</w:t>
                    </w:r>
                    <w:r>
                      <w:rPr>
                        <w:b/>
                        <w:bCs/>
                        <w:spacing w:val="-1"/>
                        <w:sz w:val="18"/>
                        <w:szCs w:val="18"/>
                      </w:rPr>
                      <w:t xml:space="preserve"> Num</w:t>
                    </w:r>
                    <w:r>
                      <w:rPr>
                        <w:b/>
                        <w:bCs/>
                        <w:sz w:val="18"/>
                        <w:szCs w:val="18"/>
                      </w:rPr>
                      <w:t>b</w:t>
                    </w:r>
                    <w:r>
                      <w:rPr>
                        <w:b/>
                        <w:bCs/>
                        <w:spacing w:val="-1"/>
                        <w:sz w:val="18"/>
                        <w:szCs w:val="18"/>
                      </w:rPr>
                      <w:t>er</w:t>
                    </w:r>
                    <w:r>
                      <w:rPr>
                        <w:b/>
                        <w:bCs/>
                        <w:sz w:val="18"/>
                        <w:szCs w:val="18"/>
                      </w:rPr>
                      <w:t>:</w:t>
                    </w:r>
                  </w:p>
                </w:txbxContent>
              </v:textbox>
              <w10:wrap anchorx="page" anchory="page"/>
            </v:shape>
          </w:pict>
        </mc:Fallback>
      </mc:AlternateContent>
    </w:r>
    <w:r>
      <w:rPr>
        <w:noProof/>
      </w:rPr>
      <mc:AlternateContent>
        <mc:Choice Requires="wps">
          <w:drawing>
            <wp:anchor distT="0" distB="0" distL="114300" distR="114300" simplePos="0" relativeHeight="251712000" behindDoc="1" locked="0" layoutInCell="0" allowOverlap="1">
              <wp:simplePos x="0" y="0"/>
              <wp:positionH relativeFrom="page">
                <wp:posOffset>513080</wp:posOffset>
              </wp:positionH>
              <wp:positionV relativeFrom="page">
                <wp:posOffset>706120</wp:posOffset>
              </wp:positionV>
              <wp:extent cx="1014730" cy="139700"/>
              <wp:effectExtent l="0" t="1270" r="0" b="1905"/>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04" w:lineRule="exact"/>
                            <w:ind w:left="0"/>
                            <w:rPr>
                              <w:sz w:val="18"/>
                              <w:szCs w:val="18"/>
                            </w:rPr>
                          </w:pPr>
                          <w:r>
                            <w:rPr>
                              <w:b/>
                              <w:bCs/>
                              <w:spacing w:val="-1"/>
                              <w:sz w:val="18"/>
                              <w:szCs w:val="18"/>
                            </w:rPr>
                            <w:t>*1</w:t>
                          </w:r>
                          <w:r>
                            <w:rPr>
                              <w:b/>
                              <w:bCs/>
                              <w:sz w:val="18"/>
                              <w:szCs w:val="18"/>
                            </w:rPr>
                            <w:t>. In</w:t>
                          </w:r>
                          <w:r>
                            <w:rPr>
                              <w:b/>
                              <w:bCs/>
                              <w:spacing w:val="-1"/>
                              <w:sz w:val="18"/>
                              <w:szCs w:val="18"/>
                            </w:rPr>
                            <w:t>c</w:t>
                          </w:r>
                          <w:r>
                            <w:rPr>
                              <w:b/>
                              <w:bCs/>
                              <w:sz w:val="18"/>
                              <w:szCs w:val="18"/>
                            </w:rPr>
                            <w:t>id</w:t>
                          </w:r>
                          <w:r>
                            <w:rPr>
                              <w:b/>
                              <w:bCs/>
                              <w:spacing w:val="-1"/>
                              <w:sz w:val="18"/>
                              <w:szCs w:val="18"/>
                            </w:rPr>
                            <w:t>e</w:t>
                          </w:r>
                          <w:r>
                            <w:rPr>
                              <w:b/>
                              <w:bCs/>
                              <w:sz w:val="18"/>
                              <w:szCs w:val="18"/>
                            </w:rPr>
                            <w:t xml:space="preserve">nt </w:t>
                          </w:r>
                          <w:r>
                            <w:rPr>
                              <w:b/>
                              <w:bCs/>
                              <w:spacing w:val="-2"/>
                              <w:sz w:val="18"/>
                              <w:szCs w:val="18"/>
                            </w:rPr>
                            <w:t>N</w:t>
                          </w:r>
                          <w:r>
                            <w:rPr>
                              <w:b/>
                              <w:bCs/>
                              <w:spacing w:val="-1"/>
                              <w:sz w:val="18"/>
                              <w:szCs w:val="18"/>
                            </w:rPr>
                            <w:t>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380" o:spid="_x0000_s1090" type="#_x0000_t202" style="position:absolute;margin-left:40.4pt;margin-top:55.6pt;width:79.9pt;height:11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" o:allowincell="f" filled="f" stroked="f">
              <v:textbox inset="0,0,0,0">
                <w:txbxContent>
                  <w:p w:rsidR="001D3408" w:rsidRDefault="001D3408">
                    <w:pPr>
                      <w:pStyle w:val="BodyText1"/>
                      <w:kinsoku w:val="0"/>
                      <w:overflowPunct w:val="0"/>
                      <w:spacing w:line="204" w:lineRule="exact"/>
                      <w:ind w:left="0"/>
                      <w:rPr>
                        <w:sz w:val="18"/>
                        <w:szCs w:val="18"/>
                      </w:rPr>
                    </w:pPr>
                    <w:r>
                      <w:rPr>
                        <w:b/>
                        <w:bCs/>
                        <w:spacing w:val="-1"/>
                        <w:sz w:val="18"/>
                        <w:szCs w:val="18"/>
                      </w:rPr>
                      <w:t>*1</w:t>
                    </w:r>
                    <w:r>
                      <w:rPr>
                        <w:b/>
                        <w:bCs/>
                        <w:sz w:val="18"/>
                        <w:szCs w:val="18"/>
                      </w:rPr>
                      <w:t>. In</w:t>
                    </w:r>
                    <w:r>
                      <w:rPr>
                        <w:b/>
                        <w:bCs/>
                        <w:spacing w:val="-1"/>
                        <w:sz w:val="18"/>
                        <w:szCs w:val="18"/>
                      </w:rPr>
                      <w:t>c</w:t>
                    </w:r>
                    <w:r>
                      <w:rPr>
                        <w:b/>
                        <w:bCs/>
                        <w:sz w:val="18"/>
                        <w:szCs w:val="18"/>
                      </w:rPr>
                      <w:t>id</w:t>
                    </w:r>
                    <w:r>
                      <w:rPr>
                        <w:b/>
                        <w:bCs/>
                        <w:spacing w:val="-1"/>
                        <w:sz w:val="18"/>
                        <w:szCs w:val="18"/>
                      </w:rPr>
                      <w:t>e</w:t>
                    </w:r>
                    <w:r>
                      <w:rPr>
                        <w:b/>
                        <w:bCs/>
                        <w:sz w:val="18"/>
                        <w:szCs w:val="18"/>
                      </w:rPr>
                      <w:t xml:space="preserve">nt </w:t>
                    </w:r>
                    <w:r>
                      <w:rPr>
                        <w:b/>
                        <w:bCs/>
                        <w:spacing w:val="-2"/>
                        <w:sz w:val="18"/>
                        <w:szCs w:val="18"/>
                      </w:rPr>
                      <w:t>N</w:t>
                    </w:r>
                    <w:r>
                      <w:rPr>
                        <w:b/>
                        <w:bCs/>
                        <w:spacing w:val="-1"/>
                        <w:sz w:val="18"/>
                        <w:szCs w:val="18"/>
                      </w:rPr>
                      <w:t>ame:</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16096" behindDoc="1" locked="0" layoutInCell="0" allowOverlap="1" wp14:anchorId="27007010" wp14:editId="56D7D68D">
              <wp:simplePos x="0" y="0"/>
              <wp:positionH relativeFrom="page">
                <wp:posOffset>5432258</wp:posOffset>
              </wp:positionH>
              <wp:positionV relativeFrom="page">
                <wp:posOffset>144379</wp:posOffset>
              </wp:positionV>
              <wp:extent cx="1935179" cy="188495"/>
              <wp:effectExtent l="0" t="0" r="8255" b="2540"/>
              <wp:wrapNone/>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179" cy="18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27007010" id="_x0000_t202" coordsize="21600,21600" o:spt="202" path="m,l,21600r21600,l21600,xe">
              <v:stroke joinstyle="miter"/>
              <v:path gradientshapeok="t" o:connecttype="rect"/>
            </v:shapetype>
            <v:shape id="Text Box 376" o:spid="_x0000_s1091" type="#_x0000_t202" style="position:absolute;margin-left:427.75pt;margin-top:11.35pt;width:152.4pt;height:14.8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13024" behindDoc="1" locked="0" layoutInCell="0" allowOverlap="1" wp14:anchorId="7CCC5B30" wp14:editId="46D340A4">
              <wp:simplePos x="0" y="0"/>
              <wp:positionH relativeFrom="page">
                <wp:posOffset>416560</wp:posOffset>
              </wp:positionH>
              <wp:positionV relativeFrom="page">
                <wp:posOffset>307340</wp:posOffset>
              </wp:positionV>
              <wp:extent cx="6938645" cy="12700"/>
              <wp:effectExtent l="6985" t="12065" r="7620" b="0"/>
              <wp:wrapNone/>
              <wp:docPr id="379" name="Freeform: 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0EDF9B25" id="Freeform: Shape 379" o:spid="_x0000_s1026" style="position:absolute;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714048" behindDoc="1" locked="0" layoutInCell="0" allowOverlap="1" wp14:anchorId="3163A553" wp14:editId="56CA4182">
              <wp:simplePos x="0" y="0"/>
              <wp:positionH relativeFrom="page">
                <wp:posOffset>404495</wp:posOffset>
              </wp:positionH>
              <wp:positionV relativeFrom="page">
                <wp:posOffset>180340</wp:posOffset>
              </wp:positionV>
              <wp:extent cx="3364865" cy="152400"/>
              <wp:effectExtent l="4445" t="0" r="2540" b="635"/>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3163A553" id="Text Box 378" o:spid="_x0000_s1092" type="#_x0000_t202" style="position:absolute;margin-left:31.85pt;margin-top:14.2pt;width:264.95pt;height:12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0qAbtL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15072" behindDoc="1" locked="0" layoutInCell="0" allowOverlap="1" wp14:anchorId="284008B2" wp14:editId="3B9A60CB">
              <wp:simplePos x="0" y="0"/>
              <wp:positionH relativeFrom="page">
                <wp:posOffset>4343400</wp:posOffset>
              </wp:positionH>
              <wp:positionV relativeFrom="page">
                <wp:posOffset>180340</wp:posOffset>
              </wp:positionV>
              <wp:extent cx="738505" cy="152400"/>
              <wp:effectExtent l="0" t="0" r="4445" b="635"/>
              <wp:wrapNone/>
              <wp:docPr id="377"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284008B2" id="Text Box 377" o:spid="_x0000_s1093" type="#_x0000_t202" style="position:absolute;margin-left:342pt;margin-top:14.2pt;width:58.15pt;height:12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iE7tA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BxNiE7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rPr>
        <w:sz w:val="2"/>
        <w:szCs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21216" behindDoc="1" locked="0" layoutInCell="0" allowOverlap="1" wp14:anchorId="6BD31DDC" wp14:editId="1D2D6B83">
              <wp:simplePos x="0" y="0"/>
              <wp:positionH relativeFrom="page">
                <wp:posOffset>5450306</wp:posOffset>
              </wp:positionH>
              <wp:positionV relativeFrom="page">
                <wp:posOffset>150395</wp:posOffset>
              </wp:positionV>
              <wp:extent cx="1917132" cy="182479"/>
              <wp:effectExtent l="0" t="0" r="6985" b="8255"/>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132" cy="182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6BD31DDC" id="_x0000_t202" coordsize="21600,21600" o:spt="202" path="m,l,21600r21600,l21600,xe">
              <v:stroke joinstyle="miter"/>
              <v:path gradientshapeok="t" o:connecttype="rect"/>
            </v:shapetype>
            <v:shape id="Text Box 371" o:spid="_x0000_s1095" type="#_x0000_t202" style="position:absolute;margin-left:429.15pt;margin-top:11.85pt;width:150.95pt;height:14.3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18144" behindDoc="1" locked="0" layoutInCell="0" allowOverlap="1" wp14:anchorId="70336053" wp14:editId="7E03506D">
              <wp:simplePos x="0" y="0"/>
              <wp:positionH relativeFrom="page">
                <wp:posOffset>416560</wp:posOffset>
              </wp:positionH>
              <wp:positionV relativeFrom="page">
                <wp:posOffset>307340</wp:posOffset>
              </wp:positionV>
              <wp:extent cx="6938645" cy="12700"/>
              <wp:effectExtent l="6985" t="12065" r="7620" b="0"/>
              <wp:wrapNone/>
              <wp:docPr id="374" name="Freeform: 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1630BE9D" id="Freeform: Shape 374" o:spid="_x0000_s1026" style="position:absolute;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LMg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719168" behindDoc="1" locked="0" layoutInCell="0" allowOverlap="1" wp14:anchorId="60316499" wp14:editId="61ED3D49">
              <wp:simplePos x="0" y="0"/>
              <wp:positionH relativeFrom="page">
                <wp:posOffset>404495</wp:posOffset>
              </wp:positionH>
              <wp:positionV relativeFrom="page">
                <wp:posOffset>180340</wp:posOffset>
              </wp:positionV>
              <wp:extent cx="3364865" cy="152400"/>
              <wp:effectExtent l="4445" t="0" r="2540" b="635"/>
              <wp:wrapNone/>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0316499" id="Text Box 373" o:spid="_x0000_s1096" type="#_x0000_t202" style="position:absolute;margin-left:31.85pt;margin-top:14.2pt;width:264.95pt;height:12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rWgf07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20192" behindDoc="1" locked="0" layoutInCell="0" allowOverlap="1" wp14:anchorId="65551573" wp14:editId="0C24C741">
              <wp:simplePos x="0" y="0"/>
              <wp:positionH relativeFrom="page">
                <wp:posOffset>4343400</wp:posOffset>
              </wp:positionH>
              <wp:positionV relativeFrom="page">
                <wp:posOffset>180340</wp:posOffset>
              </wp:positionV>
              <wp:extent cx="738505" cy="152400"/>
              <wp:effectExtent l="0" t="0" r="4445" b="635"/>
              <wp:wrapNone/>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5551573" id="Text Box 372" o:spid="_x0000_s1097" type="#_x0000_t202" style="position:absolute;margin-left:342pt;margin-top:14.2pt;width:58.15pt;height:12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O13tA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AMvO13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26336" behindDoc="1" locked="0" layoutInCell="0" allowOverlap="1" wp14:anchorId="3E05BFFD" wp14:editId="7DA3246C">
              <wp:simplePos x="0" y="0"/>
              <wp:positionH relativeFrom="page">
                <wp:posOffset>5438274</wp:posOffset>
              </wp:positionH>
              <wp:positionV relativeFrom="page">
                <wp:posOffset>174458</wp:posOffset>
              </wp:positionV>
              <wp:extent cx="1929163" cy="158416"/>
              <wp:effectExtent l="0" t="0" r="13970" b="13335"/>
              <wp:wrapNone/>
              <wp:docPr id="366"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63" cy="158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3E05BFFD" id="_x0000_t202" coordsize="21600,21600" o:spt="202" path="m,l,21600r21600,l21600,xe">
              <v:stroke joinstyle="miter"/>
              <v:path gradientshapeok="t" o:connecttype="rect"/>
            </v:shapetype>
            <v:shape id="Text Box 366" o:spid="_x0000_s1099" type="#_x0000_t202" style="position:absolute;margin-left:428.2pt;margin-top:13.75pt;width:151.9pt;height:12.4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CvPtQIAALU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23264" behindDoc="1" locked="0" layoutInCell="0" allowOverlap="1" wp14:anchorId="0A659463" wp14:editId="75FA457F">
              <wp:simplePos x="0" y="0"/>
              <wp:positionH relativeFrom="page">
                <wp:posOffset>416560</wp:posOffset>
              </wp:positionH>
              <wp:positionV relativeFrom="page">
                <wp:posOffset>307340</wp:posOffset>
              </wp:positionV>
              <wp:extent cx="6938645" cy="12700"/>
              <wp:effectExtent l="6985" t="12065" r="7620" b="0"/>
              <wp:wrapNone/>
              <wp:docPr id="369" name="Freeform: Shape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2C48B9AE" id="Freeform: Shape 369" o:spid="_x0000_s1026" style="position:absolute;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fhyAg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724288" behindDoc="1" locked="0" layoutInCell="0" allowOverlap="1" wp14:anchorId="1D49076F" wp14:editId="15AEEF30">
              <wp:simplePos x="0" y="0"/>
              <wp:positionH relativeFrom="page">
                <wp:posOffset>404495</wp:posOffset>
              </wp:positionH>
              <wp:positionV relativeFrom="page">
                <wp:posOffset>180340</wp:posOffset>
              </wp:positionV>
              <wp:extent cx="3364865" cy="152400"/>
              <wp:effectExtent l="4445" t="0" r="2540" b="635"/>
              <wp:wrapNone/>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1D49076F" id="Text Box 368" o:spid="_x0000_s1100" type="#_x0000_t202" style="position:absolute;margin-left:31.85pt;margin-top:14.2pt;width:264.95pt;height:12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qtQIAALUFAAAOAAAAZHJzL2Uyb0RvYy54bWysVN1umzAUvp+0d7B8T4GEU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4Pzw6r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25312" behindDoc="1" locked="0" layoutInCell="0" allowOverlap="1" wp14:anchorId="731AD150" wp14:editId="66DCD1D6">
              <wp:simplePos x="0" y="0"/>
              <wp:positionH relativeFrom="page">
                <wp:posOffset>4343400</wp:posOffset>
              </wp:positionH>
              <wp:positionV relativeFrom="page">
                <wp:posOffset>180340</wp:posOffset>
              </wp:positionV>
              <wp:extent cx="738505" cy="152400"/>
              <wp:effectExtent l="0" t="0" r="4445" b="635"/>
              <wp:wrapNone/>
              <wp:docPr id="36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31AD150" id="Text Box 367" o:spid="_x0000_s1101" type="#_x0000_t202" style="position:absolute;margin-left:342pt;margin-top:14.2pt;width:58.15pt;height:12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DUUR+J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30432" behindDoc="1" locked="0" layoutInCell="0" allowOverlap="1" wp14:anchorId="4851189A" wp14:editId="6A299599">
              <wp:simplePos x="0" y="0"/>
              <wp:positionH relativeFrom="page">
                <wp:posOffset>5468354</wp:posOffset>
              </wp:positionH>
              <wp:positionV relativeFrom="page">
                <wp:posOffset>156411</wp:posOffset>
              </wp:positionV>
              <wp:extent cx="1899084" cy="176463"/>
              <wp:effectExtent l="0" t="0" r="6350" b="14605"/>
              <wp:wrapNone/>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084" cy="176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4851189A" id="_x0000_t202" coordsize="21600,21600" o:spt="202" path="m,l,21600r21600,l21600,xe">
              <v:stroke joinstyle="miter"/>
              <v:path gradientshapeok="t" o:connecttype="rect"/>
            </v:shapetype>
            <v:shape id="Text Box 362" o:spid="_x0000_s1102" type="#_x0000_t202" style="position:absolute;margin-left:430.6pt;margin-top:12.3pt;width:149.55pt;height:13.9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omEsg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27360" behindDoc="1" locked="0" layoutInCell="0" allowOverlap="1" wp14:anchorId="4F3B49F9" wp14:editId="3091BAD6">
              <wp:simplePos x="0" y="0"/>
              <wp:positionH relativeFrom="page">
                <wp:posOffset>416560</wp:posOffset>
              </wp:positionH>
              <wp:positionV relativeFrom="page">
                <wp:posOffset>307340</wp:posOffset>
              </wp:positionV>
              <wp:extent cx="6938645" cy="12700"/>
              <wp:effectExtent l="6985" t="12065" r="7620" b="0"/>
              <wp:wrapNone/>
              <wp:docPr id="365" name="Freeform: 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7EE034E6" id="Freeform: Shape 365" o:spid="_x0000_s1026" style="position:absolute;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3QQ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728384" behindDoc="1" locked="0" layoutInCell="0" allowOverlap="1" wp14:anchorId="61B9745D" wp14:editId="22B1FEB6">
              <wp:simplePos x="0" y="0"/>
              <wp:positionH relativeFrom="page">
                <wp:posOffset>404495</wp:posOffset>
              </wp:positionH>
              <wp:positionV relativeFrom="page">
                <wp:posOffset>180340</wp:posOffset>
              </wp:positionV>
              <wp:extent cx="3364865" cy="152400"/>
              <wp:effectExtent l="4445" t="0" r="2540" b="635"/>
              <wp:wrapNone/>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1B9745D" id="Text Box 364" o:spid="_x0000_s1103" type="#_x0000_t202" style="position:absolute;margin-left:31.85pt;margin-top:14.2pt;width:264.95pt;height:12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DEj5R7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29408" behindDoc="1" locked="0" layoutInCell="0" allowOverlap="1" wp14:anchorId="21854750" wp14:editId="110D8E93">
              <wp:simplePos x="0" y="0"/>
              <wp:positionH relativeFrom="page">
                <wp:posOffset>4343400</wp:posOffset>
              </wp:positionH>
              <wp:positionV relativeFrom="page">
                <wp:posOffset>180340</wp:posOffset>
              </wp:positionV>
              <wp:extent cx="738505" cy="152400"/>
              <wp:effectExtent l="0" t="0" r="4445" b="635"/>
              <wp:wrapNone/>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21854750" id="Text Box 363" o:spid="_x0000_s1104" type="#_x0000_t202" style="position:absolute;margin-left:342pt;margin-top:14.2pt;width:58.15pt;height:12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DUQOjk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r>
      <w:rPr>
        <w:noProof/>
      </w:rPr>
      <mc:AlternateContent>
        <mc:Choice Requires="wps">
          <w:drawing>
            <wp:anchor distT="0" distB="0" distL="114300" distR="114300" simplePos="0" relativeHeight="251731456" behindDoc="1" locked="0" layoutInCell="0" allowOverlap="1">
              <wp:simplePos x="0" y="0"/>
              <wp:positionH relativeFrom="page">
                <wp:posOffset>2845435</wp:posOffset>
              </wp:positionH>
              <wp:positionV relativeFrom="page">
                <wp:posOffset>466725</wp:posOffset>
              </wp:positionV>
              <wp:extent cx="2080895" cy="203200"/>
              <wp:effectExtent l="0" t="0" r="0" b="0"/>
              <wp:wrapNone/>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89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306" w:lineRule="exact"/>
                            <w:ind w:left="0"/>
                            <w:rPr>
                              <w:sz w:val="28"/>
                              <w:szCs w:val="28"/>
                            </w:rPr>
                          </w:pPr>
                          <w:r>
                            <w:rPr>
                              <w:b/>
                              <w:bCs/>
                              <w:spacing w:val="-1"/>
                              <w:w w:val="99"/>
                              <w:sz w:val="28"/>
                              <w:szCs w:val="28"/>
                            </w:rPr>
                            <w:t>ACT</w:t>
                          </w:r>
                          <w:r>
                            <w:rPr>
                              <w:b/>
                              <w:bCs/>
                              <w:spacing w:val="1"/>
                              <w:w w:val="99"/>
                              <w:sz w:val="28"/>
                              <w:szCs w:val="28"/>
                            </w:rPr>
                            <w:t>I</w:t>
                          </w:r>
                          <w:r>
                            <w:rPr>
                              <w:b/>
                              <w:bCs/>
                              <w:spacing w:val="-1"/>
                              <w:w w:val="99"/>
                              <w:sz w:val="28"/>
                              <w:szCs w:val="28"/>
                            </w:rPr>
                            <w:t>V</w:t>
                          </w:r>
                          <w:r>
                            <w:rPr>
                              <w:b/>
                              <w:bCs/>
                              <w:w w:val="99"/>
                              <w:sz w:val="28"/>
                              <w:szCs w:val="28"/>
                            </w:rPr>
                            <w:t>ITY</w:t>
                          </w:r>
                          <w:r>
                            <w:rPr>
                              <w:b/>
                              <w:bCs/>
                              <w:spacing w:val="-1"/>
                              <w:sz w:val="28"/>
                              <w:szCs w:val="28"/>
                            </w:rPr>
                            <w:t xml:space="preserve"> </w:t>
                          </w:r>
                          <w:r>
                            <w:rPr>
                              <w:b/>
                              <w:bCs/>
                              <w:w w:val="99"/>
                              <w:sz w:val="28"/>
                              <w:szCs w:val="28"/>
                            </w:rPr>
                            <w:t>L</w:t>
                          </w:r>
                          <w:r>
                            <w:rPr>
                              <w:b/>
                              <w:bCs/>
                              <w:spacing w:val="-1"/>
                              <w:w w:val="99"/>
                              <w:sz w:val="28"/>
                              <w:szCs w:val="28"/>
                            </w:rPr>
                            <w:t>O</w:t>
                          </w:r>
                          <w:r>
                            <w:rPr>
                              <w:b/>
                              <w:bCs/>
                              <w:w w:val="99"/>
                              <w:sz w:val="28"/>
                              <w:szCs w:val="28"/>
                            </w:rPr>
                            <w:t>G</w:t>
                          </w:r>
                          <w:r>
                            <w:rPr>
                              <w:b/>
                              <w:bCs/>
                              <w:spacing w:val="-1"/>
                              <w:sz w:val="28"/>
                              <w:szCs w:val="28"/>
                            </w:rPr>
                            <w:t xml:space="preserve"> </w:t>
                          </w:r>
                          <w:r>
                            <w:rPr>
                              <w:b/>
                              <w:bCs/>
                              <w:w w:val="99"/>
                              <w:sz w:val="28"/>
                              <w:szCs w:val="28"/>
                            </w:rPr>
                            <w:t>(</w:t>
                          </w:r>
                          <w:r>
                            <w:rPr>
                              <w:b/>
                              <w:bCs/>
                              <w:spacing w:val="1"/>
                              <w:w w:val="99"/>
                              <w:sz w:val="28"/>
                              <w:szCs w:val="28"/>
                            </w:rPr>
                            <w:t>I</w:t>
                          </w:r>
                          <w:r>
                            <w:rPr>
                              <w:b/>
                              <w:bCs/>
                              <w:spacing w:val="-1"/>
                              <w:w w:val="99"/>
                              <w:sz w:val="28"/>
                              <w:szCs w:val="28"/>
                            </w:rPr>
                            <w:t>C</w:t>
                          </w:r>
                          <w:r>
                            <w:rPr>
                              <w:b/>
                              <w:bCs/>
                              <w:w w:val="99"/>
                              <w:sz w:val="28"/>
                              <w:szCs w:val="28"/>
                            </w:rPr>
                            <w:t>S</w:t>
                          </w:r>
                          <w:r>
                            <w:rPr>
                              <w:b/>
                              <w:bCs/>
                              <w:spacing w:val="-1"/>
                              <w:sz w:val="28"/>
                              <w:szCs w:val="28"/>
                            </w:rPr>
                            <w:t xml:space="preserve"> </w:t>
                          </w:r>
                          <w:r>
                            <w:rPr>
                              <w:b/>
                              <w:bCs/>
                              <w:w w:val="99"/>
                              <w:sz w:val="28"/>
                              <w:szCs w:val="28"/>
                            </w:rPr>
                            <w:t>214)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id="Text Box 361" o:spid="_x0000_s1105" type="#_x0000_t202" style="position:absolute;margin-left:224.05pt;margin-top:36.75pt;width:163.85pt;height:16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" o:allowincell="f" filled="f" stroked="f">
              <v:textbox inset="0,0,0,0">
                <w:txbxContent>
                  <w:p w:rsidR="001D3408" w:rsidRDefault="001D3408">
                    <w:pPr>
                      <w:pStyle w:val="BodyText1"/>
                      <w:kinsoku w:val="0"/>
                      <w:overflowPunct w:val="0"/>
                      <w:spacing w:line="306" w:lineRule="exact"/>
                      <w:ind w:left="0"/>
                      <w:rPr>
                        <w:sz w:val="28"/>
                        <w:szCs w:val="28"/>
                      </w:rPr>
                    </w:pPr>
                    <w:r>
                      <w:rPr>
                        <w:b/>
                        <w:bCs/>
                        <w:spacing w:val="-1"/>
                        <w:w w:val="99"/>
                        <w:sz w:val="28"/>
                        <w:szCs w:val="28"/>
                      </w:rPr>
                      <w:t>ACT</w:t>
                    </w:r>
                    <w:r>
                      <w:rPr>
                        <w:b/>
                        <w:bCs/>
                        <w:spacing w:val="1"/>
                        <w:w w:val="99"/>
                        <w:sz w:val="28"/>
                        <w:szCs w:val="28"/>
                      </w:rPr>
                      <w:t>I</w:t>
                    </w:r>
                    <w:r>
                      <w:rPr>
                        <w:b/>
                        <w:bCs/>
                        <w:spacing w:val="-1"/>
                        <w:w w:val="99"/>
                        <w:sz w:val="28"/>
                        <w:szCs w:val="28"/>
                      </w:rPr>
                      <w:t>V</w:t>
                    </w:r>
                    <w:r>
                      <w:rPr>
                        <w:b/>
                        <w:bCs/>
                        <w:w w:val="99"/>
                        <w:sz w:val="28"/>
                        <w:szCs w:val="28"/>
                      </w:rPr>
                      <w:t>ITY</w:t>
                    </w:r>
                    <w:r>
                      <w:rPr>
                        <w:b/>
                        <w:bCs/>
                        <w:spacing w:val="-1"/>
                        <w:sz w:val="28"/>
                        <w:szCs w:val="28"/>
                      </w:rPr>
                      <w:t xml:space="preserve"> </w:t>
                    </w:r>
                    <w:r>
                      <w:rPr>
                        <w:b/>
                        <w:bCs/>
                        <w:w w:val="99"/>
                        <w:sz w:val="28"/>
                        <w:szCs w:val="28"/>
                      </w:rPr>
                      <w:t>L</w:t>
                    </w:r>
                    <w:r>
                      <w:rPr>
                        <w:b/>
                        <w:bCs/>
                        <w:spacing w:val="-1"/>
                        <w:w w:val="99"/>
                        <w:sz w:val="28"/>
                        <w:szCs w:val="28"/>
                      </w:rPr>
                      <w:t>O</w:t>
                    </w:r>
                    <w:r>
                      <w:rPr>
                        <w:b/>
                        <w:bCs/>
                        <w:w w:val="99"/>
                        <w:sz w:val="28"/>
                        <w:szCs w:val="28"/>
                      </w:rPr>
                      <w:t>G</w:t>
                    </w:r>
                    <w:r>
                      <w:rPr>
                        <w:b/>
                        <w:bCs/>
                        <w:spacing w:val="-1"/>
                        <w:sz w:val="28"/>
                        <w:szCs w:val="28"/>
                      </w:rPr>
                      <w:t xml:space="preserve"> </w:t>
                    </w:r>
                    <w:r>
                      <w:rPr>
                        <w:b/>
                        <w:bCs/>
                        <w:w w:val="99"/>
                        <w:sz w:val="28"/>
                        <w:szCs w:val="28"/>
                      </w:rPr>
                      <w:t>(</w:t>
                    </w:r>
                    <w:r>
                      <w:rPr>
                        <w:b/>
                        <w:bCs/>
                        <w:spacing w:val="1"/>
                        <w:w w:val="99"/>
                        <w:sz w:val="28"/>
                        <w:szCs w:val="28"/>
                      </w:rPr>
                      <w:t>I</w:t>
                    </w:r>
                    <w:r>
                      <w:rPr>
                        <w:b/>
                        <w:bCs/>
                        <w:spacing w:val="-1"/>
                        <w:w w:val="99"/>
                        <w:sz w:val="28"/>
                        <w:szCs w:val="28"/>
                      </w:rPr>
                      <w:t>C</w:t>
                    </w:r>
                    <w:r>
                      <w:rPr>
                        <w:b/>
                        <w:bCs/>
                        <w:w w:val="99"/>
                        <w:sz w:val="28"/>
                        <w:szCs w:val="28"/>
                      </w:rPr>
                      <w:t>S</w:t>
                    </w:r>
                    <w:r>
                      <w:rPr>
                        <w:b/>
                        <w:bCs/>
                        <w:spacing w:val="-1"/>
                        <w:sz w:val="28"/>
                        <w:szCs w:val="28"/>
                      </w:rPr>
                      <w:t xml:space="preserve"> </w:t>
                    </w:r>
                    <w:r>
                      <w:rPr>
                        <w:b/>
                        <w:bCs/>
                        <w:w w:val="99"/>
                        <w:sz w:val="28"/>
                        <w:szCs w:val="28"/>
                      </w:rPr>
                      <w:t>214)</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57728" behindDoc="1" locked="0" layoutInCell="0" allowOverlap="1">
              <wp:simplePos x="0" y="0"/>
              <wp:positionH relativeFrom="page">
                <wp:posOffset>901700</wp:posOffset>
              </wp:positionH>
              <wp:positionV relativeFrom="page">
                <wp:posOffset>460375</wp:posOffset>
              </wp:positionV>
              <wp:extent cx="5934710" cy="165735"/>
              <wp:effectExtent l="0" t="3175" r="2540" b="254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widowControl w:val="0"/>
                            <w:tabs>
                              <w:tab w:val="left" w:pos="8280"/>
                            </w:tabs>
                            <w:autoSpaceDE w:val="0"/>
                            <w:autoSpaceDN w:val="0"/>
                            <w:adjustRightInd w:val="0"/>
                            <w:spacing w:after="0" w:line="246" w:lineRule="exact"/>
                            <w:ind w:left="20" w:right="-53"/>
                            <w:rPr>
                              <w:rFonts w:ascii="Arial" w:hAnsi="Arial" w:cs="Arial"/>
                            </w:rPr>
                          </w:pPr>
                          <w:r>
                            <w:rPr>
                              <w:rFonts w:ascii="Arial" w:hAnsi="Arial" w:cs="Arial"/>
                              <w:spacing w:val="-1"/>
                              <w:u w:val="single"/>
                            </w:rPr>
                            <w:t>C</w:t>
                          </w:r>
                          <w:r>
                            <w:rPr>
                              <w:rFonts w:ascii="Arial" w:hAnsi="Arial" w:cs="Arial"/>
                              <w:u w:val="single"/>
                            </w:rPr>
                            <w:t>o</w:t>
                          </w:r>
                          <w:r>
                            <w:rPr>
                              <w:rFonts w:ascii="Arial" w:hAnsi="Arial" w:cs="Arial"/>
                              <w:spacing w:val="-1"/>
                              <w:u w:val="single"/>
                            </w:rPr>
                            <w:t>l</w:t>
                          </w:r>
                          <w:r>
                            <w:rPr>
                              <w:rFonts w:ascii="Arial" w:hAnsi="Arial" w:cs="Arial"/>
                              <w:u w:val="single"/>
                            </w:rPr>
                            <w:t>umb</w:t>
                          </w:r>
                          <w:r>
                            <w:rPr>
                              <w:rFonts w:ascii="Arial" w:hAnsi="Arial" w:cs="Arial"/>
                              <w:spacing w:val="-1"/>
                              <w:u w:val="single"/>
                            </w:rPr>
                            <w:t>i</w:t>
                          </w:r>
                          <w:r>
                            <w:rPr>
                              <w:rFonts w:ascii="Arial" w:hAnsi="Arial" w:cs="Arial"/>
                              <w:u w:val="single"/>
                            </w:rPr>
                            <w:t>a C</w:t>
                          </w:r>
                          <w:r>
                            <w:rPr>
                              <w:rFonts w:ascii="Arial" w:hAnsi="Arial" w:cs="Arial"/>
                              <w:spacing w:val="-1"/>
                              <w:u w:val="single"/>
                            </w:rPr>
                            <w:t>o</w:t>
                          </w:r>
                          <w:r>
                            <w:rPr>
                              <w:rFonts w:ascii="Arial" w:hAnsi="Arial" w:cs="Arial"/>
                              <w:u w:val="single"/>
                            </w:rPr>
                            <w:t>u</w:t>
                          </w:r>
                          <w:r>
                            <w:rPr>
                              <w:rFonts w:ascii="Arial" w:hAnsi="Arial" w:cs="Arial"/>
                              <w:spacing w:val="-1"/>
                              <w:u w:val="single"/>
                            </w:rPr>
                            <w:t>n</w:t>
                          </w:r>
                          <w:r>
                            <w:rPr>
                              <w:rFonts w:ascii="Arial" w:hAnsi="Arial" w:cs="Arial"/>
                              <w:spacing w:val="1"/>
                              <w:u w:val="single"/>
                            </w:rPr>
                            <w:t>t</w:t>
                          </w:r>
                          <w:r>
                            <w:rPr>
                              <w:rFonts w:ascii="Arial" w:hAnsi="Arial" w:cs="Arial"/>
                              <w:u w:val="single"/>
                            </w:rPr>
                            <w:t>y</w:t>
                          </w:r>
                          <w:r>
                            <w:rPr>
                              <w:rFonts w:ascii="Arial" w:hAnsi="Arial" w:cs="Arial"/>
                              <w:spacing w:val="-2"/>
                              <w:u w:val="single"/>
                            </w:rPr>
                            <w:t xml:space="preserve"> </w:t>
                          </w:r>
                          <w:r>
                            <w:rPr>
                              <w:rFonts w:ascii="Arial" w:hAnsi="Arial" w:cs="Arial"/>
                              <w:spacing w:val="-1"/>
                              <w:u w:val="single"/>
                            </w:rPr>
                            <w:t>H</w:t>
                          </w:r>
                          <w:r>
                            <w:rPr>
                              <w:rFonts w:ascii="Arial" w:hAnsi="Arial" w:cs="Arial"/>
                              <w:u w:val="single"/>
                            </w:rPr>
                            <w:t>a</w:t>
                          </w:r>
                          <w:r>
                            <w:rPr>
                              <w:rFonts w:ascii="Arial" w:hAnsi="Arial" w:cs="Arial"/>
                              <w:spacing w:val="-3"/>
                              <w:u w:val="single"/>
                            </w:rPr>
                            <w:t>z</w:t>
                          </w:r>
                          <w:r>
                            <w:rPr>
                              <w:rFonts w:ascii="Arial" w:hAnsi="Arial" w:cs="Arial"/>
                              <w:u w:val="single"/>
                            </w:rPr>
                            <w:t xml:space="preserve">ardous </w:t>
                          </w:r>
                          <w:r>
                            <w:rPr>
                              <w:rFonts w:ascii="Arial" w:hAnsi="Arial" w:cs="Arial"/>
                              <w:spacing w:val="-4"/>
                              <w:u w:val="single"/>
                            </w:rPr>
                            <w:t>M</w:t>
                          </w:r>
                          <w:r>
                            <w:rPr>
                              <w:rFonts w:ascii="Arial" w:hAnsi="Arial" w:cs="Arial"/>
                              <w:u w:val="single"/>
                            </w:rPr>
                            <w:t>ate</w:t>
                          </w:r>
                          <w:r>
                            <w:rPr>
                              <w:rFonts w:ascii="Arial" w:hAnsi="Arial" w:cs="Arial"/>
                              <w:spacing w:val="1"/>
                              <w:u w:val="single"/>
                            </w:rPr>
                            <w:t>r</w:t>
                          </w:r>
                          <w:r>
                            <w:rPr>
                              <w:rFonts w:ascii="Arial" w:hAnsi="Arial" w:cs="Arial"/>
                              <w:spacing w:val="-1"/>
                              <w:u w:val="single"/>
                            </w:rPr>
                            <w:t>i</w:t>
                          </w:r>
                          <w:r>
                            <w:rPr>
                              <w:rFonts w:ascii="Arial" w:hAnsi="Arial" w:cs="Arial"/>
                              <w:u w:val="single"/>
                            </w:rPr>
                            <w:t>a</w:t>
                          </w:r>
                          <w:r>
                            <w:rPr>
                              <w:rFonts w:ascii="Arial" w:hAnsi="Arial" w:cs="Arial"/>
                              <w:spacing w:val="-1"/>
                              <w:u w:val="single"/>
                            </w:rPr>
                            <w:t>l</w:t>
                          </w:r>
                          <w:r>
                            <w:rPr>
                              <w:rFonts w:ascii="Arial" w:hAnsi="Arial" w:cs="Arial"/>
                              <w:u w:val="single"/>
                            </w:rPr>
                            <w:t>s</w:t>
                          </w:r>
                          <w:r>
                            <w:rPr>
                              <w:rFonts w:ascii="Arial" w:hAnsi="Arial" w:cs="Arial"/>
                              <w:spacing w:val="1"/>
                              <w:u w:val="single"/>
                            </w:rPr>
                            <w:t xml:space="preserve"> </w:t>
                          </w:r>
                          <w:r>
                            <w:rPr>
                              <w:rFonts w:ascii="Arial" w:hAnsi="Arial" w:cs="Arial"/>
                              <w:u w:val="single"/>
                            </w:rPr>
                            <w:t>Trans</w:t>
                          </w:r>
                          <w:r>
                            <w:rPr>
                              <w:rFonts w:ascii="Arial" w:hAnsi="Arial" w:cs="Arial"/>
                              <w:spacing w:val="-1"/>
                              <w:u w:val="single"/>
                            </w:rPr>
                            <w:t>p</w:t>
                          </w:r>
                          <w:r>
                            <w:rPr>
                              <w:rFonts w:ascii="Arial" w:hAnsi="Arial" w:cs="Arial"/>
                              <w:spacing w:val="-3"/>
                              <w:u w:val="single"/>
                            </w:rPr>
                            <w:t>o</w:t>
                          </w:r>
                          <w:r>
                            <w:rPr>
                              <w:rFonts w:ascii="Arial" w:hAnsi="Arial" w:cs="Arial"/>
                              <w:spacing w:val="1"/>
                              <w:u w:val="single"/>
                            </w:rPr>
                            <w:t>r</w:t>
                          </w:r>
                          <w:r>
                            <w:rPr>
                              <w:rFonts w:ascii="Arial" w:hAnsi="Arial" w:cs="Arial"/>
                              <w:spacing w:val="-1"/>
                              <w:u w:val="single"/>
                            </w:rPr>
                            <w:t>t</w:t>
                          </w:r>
                          <w:r>
                            <w:rPr>
                              <w:rFonts w:ascii="Arial" w:hAnsi="Arial" w:cs="Arial"/>
                              <w:u w:val="single"/>
                            </w:rPr>
                            <w:t>ati</w:t>
                          </w:r>
                          <w:r>
                            <w:rPr>
                              <w:rFonts w:ascii="Arial" w:hAnsi="Arial" w:cs="Arial"/>
                              <w:spacing w:val="-1"/>
                              <w:u w:val="single"/>
                            </w:rPr>
                            <w:t>o</w:t>
                          </w:r>
                          <w:r>
                            <w:rPr>
                              <w:rFonts w:ascii="Arial" w:hAnsi="Arial" w:cs="Arial"/>
                              <w:u w:val="single"/>
                            </w:rPr>
                            <w:t>n by</w:t>
                          </w:r>
                          <w:r>
                            <w:rPr>
                              <w:rFonts w:ascii="Arial" w:hAnsi="Arial" w:cs="Arial"/>
                              <w:spacing w:val="-1"/>
                              <w:u w:val="single"/>
                            </w:rPr>
                            <w:t xml:space="preserve"> R</w:t>
                          </w:r>
                          <w:r>
                            <w:rPr>
                              <w:rFonts w:ascii="Arial" w:hAnsi="Arial" w:cs="Arial"/>
                              <w:u w:val="single"/>
                            </w:rPr>
                            <w:t>a</w:t>
                          </w:r>
                          <w:r>
                            <w:rPr>
                              <w:rFonts w:ascii="Arial" w:hAnsi="Arial" w:cs="Arial"/>
                              <w:spacing w:val="-1"/>
                              <w:u w:val="single"/>
                            </w:rPr>
                            <w:t>i</w:t>
                          </w:r>
                          <w:r>
                            <w:rPr>
                              <w:rFonts w:ascii="Arial" w:hAnsi="Arial" w:cs="Arial"/>
                              <w:u w:val="single"/>
                            </w:rPr>
                            <w:t xml:space="preserve">l </w:t>
                          </w:r>
                          <w:r>
                            <w:rPr>
                              <w:rFonts w:ascii="Arial" w:hAnsi="Arial" w:cs="Arial"/>
                              <w:spacing w:val="-1"/>
                              <w:u w:val="single"/>
                            </w:rPr>
                            <w:t>R</w:t>
                          </w:r>
                          <w:r>
                            <w:rPr>
                              <w:rFonts w:ascii="Arial" w:hAnsi="Arial" w:cs="Arial"/>
                              <w:u w:val="single"/>
                            </w:rPr>
                            <w:t>es</w:t>
                          </w:r>
                          <w:r>
                            <w:rPr>
                              <w:rFonts w:ascii="Arial" w:hAnsi="Arial" w:cs="Arial"/>
                              <w:spacing w:val="-1"/>
                              <w:u w:val="single"/>
                            </w:rPr>
                            <w:t>p</w:t>
                          </w:r>
                          <w:r>
                            <w:rPr>
                              <w:rFonts w:ascii="Arial" w:hAnsi="Arial" w:cs="Arial"/>
                              <w:u w:val="single"/>
                            </w:rPr>
                            <w:t>o</w:t>
                          </w:r>
                          <w:r>
                            <w:rPr>
                              <w:rFonts w:ascii="Arial" w:hAnsi="Arial" w:cs="Arial"/>
                              <w:spacing w:val="-1"/>
                              <w:u w:val="single"/>
                            </w:rPr>
                            <w:t>n</w:t>
                          </w:r>
                          <w:r>
                            <w:rPr>
                              <w:rFonts w:ascii="Arial" w:hAnsi="Arial" w:cs="Arial"/>
                              <w:u w:val="single"/>
                            </w:rPr>
                            <w:t>se</w:t>
                          </w:r>
                          <w:r>
                            <w:rPr>
                              <w:rFonts w:ascii="Arial" w:hAnsi="Arial" w:cs="Arial"/>
                              <w:spacing w:val="-2"/>
                              <w:u w:val="single"/>
                            </w:rPr>
                            <w:t xml:space="preserve"> </w:t>
                          </w:r>
                          <w:r>
                            <w:rPr>
                              <w:rFonts w:ascii="Arial" w:hAnsi="Arial" w:cs="Arial"/>
                              <w:spacing w:val="-1"/>
                              <w:u w:val="single"/>
                            </w:rPr>
                            <w:t>Pl</w:t>
                          </w:r>
                          <w:r>
                            <w:rPr>
                              <w:rFonts w:ascii="Arial" w:hAnsi="Arial" w:cs="Arial"/>
                              <w:u w:val="single"/>
                            </w:rPr>
                            <w:t xml:space="preserve">an </w:t>
                          </w:r>
                          <w:r>
                            <w:rPr>
                              <w:rFonts w:ascii="Arial" w:hAnsi="Arial" w:cs="Arial"/>
                              <w:u w:val="single"/>
                            </w:rPr>
                            <w:tab/>
                          </w:r>
                          <w:r>
                            <w:rPr>
                              <w:rFonts w:ascii="Arial" w:hAnsi="Arial" w:cs="Arial"/>
                              <w:spacing w:val="-1"/>
                              <w:u w:val="single"/>
                            </w:rPr>
                            <w:t>B</w:t>
                          </w:r>
                          <w:r>
                            <w:rPr>
                              <w:rFonts w:ascii="Arial" w:hAnsi="Arial" w:cs="Arial"/>
                              <w:u w:val="single"/>
                            </w:rPr>
                            <w:t>as</w:t>
                          </w:r>
                          <w:r>
                            <w:rPr>
                              <w:rFonts w:ascii="Arial" w:hAnsi="Arial" w:cs="Arial"/>
                              <w:spacing w:val="-1"/>
                              <w:u w:val="single"/>
                            </w:rPr>
                            <w:t>i</w:t>
                          </w:r>
                          <w:r>
                            <w:rPr>
                              <w:rFonts w:ascii="Arial" w:hAnsi="Arial" w:cs="Arial"/>
                              <w:u w:val="single"/>
                            </w:rPr>
                            <w:t>c</w:t>
                          </w:r>
                          <w:r>
                            <w:rPr>
                              <w:rFonts w:ascii="Arial" w:hAnsi="Arial" w:cs="Arial"/>
                              <w:spacing w:val="1"/>
                              <w:u w:val="single"/>
                            </w:rPr>
                            <w:t xml:space="preserve"> </w:t>
                          </w:r>
                          <w:r>
                            <w:rPr>
                              <w:rFonts w:ascii="Arial" w:hAnsi="Arial" w:cs="Arial"/>
                              <w:spacing w:val="-1"/>
                              <w:u w:val="single"/>
                            </w:rPr>
                            <w:t>Pl</w:t>
                          </w:r>
                          <w:r>
                            <w:rPr>
                              <w:rFonts w:ascii="Arial" w:hAnsi="Arial" w:cs="Arial"/>
                              <w:u w:val="single"/>
                            </w:rPr>
                            <w:t>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229" o:spid="_x0000_s1054" type="#_x0000_t202" style="position:absolute;margin-left:71pt;margin-top:36.25pt;width:467.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BCsgIAALQ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" o:allowincell="f" filled="f" stroked="f">
              <v:textbox inset="0,0,0,0">
                <w:txbxContent>
                  <w:p w:rsidR="001D3408" w:rsidRDefault="001D3408">
                    <w:pPr>
                      <w:widowControl w:val="0"/>
                      <w:tabs>
                        <w:tab w:val="left" w:pos="8280"/>
                      </w:tabs>
                      <w:autoSpaceDE w:val="0"/>
                      <w:autoSpaceDN w:val="0"/>
                      <w:adjustRightInd w:val="0"/>
                      <w:spacing w:after="0" w:line="246" w:lineRule="exact"/>
                      <w:ind w:left="20" w:right="-53"/>
                      <w:rPr>
                        <w:rFonts w:ascii="Arial" w:hAnsi="Arial" w:cs="Arial"/>
                      </w:rPr>
                    </w:pPr>
                    <w:r>
                      <w:rPr>
                        <w:rFonts w:ascii="Arial" w:hAnsi="Arial" w:cs="Arial"/>
                        <w:spacing w:val="-1"/>
                        <w:u w:val="single"/>
                      </w:rPr>
                      <w:t>C</w:t>
                    </w:r>
                    <w:r>
                      <w:rPr>
                        <w:rFonts w:ascii="Arial" w:hAnsi="Arial" w:cs="Arial"/>
                        <w:u w:val="single"/>
                      </w:rPr>
                      <w:t>o</w:t>
                    </w:r>
                    <w:r>
                      <w:rPr>
                        <w:rFonts w:ascii="Arial" w:hAnsi="Arial" w:cs="Arial"/>
                        <w:spacing w:val="-1"/>
                        <w:u w:val="single"/>
                      </w:rPr>
                      <w:t>l</w:t>
                    </w:r>
                    <w:r>
                      <w:rPr>
                        <w:rFonts w:ascii="Arial" w:hAnsi="Arial" w:cs="Arial"/>
                        <w:u w:val="single"/>
                      </w:rPr>
                      <w:t>umb</w:t>
                    </w:r>
                    <w:r>
                      <w:rPr>
                        <w:rFonts w:ascii="Arial" w:hAnsi="Arial" w:cs="Arial"/>
                        <w:spacing w:val="-1"/>
                        <w:u w:val="single"/>
                      </w:rPr>
                      <w:t>i</w:t>
                    </w:r>
                    <w:r>
                      <w:rPr>
                        <w:rFonts w:ascii="Arial" w:hAnsi="Arial" w:cs="Arial"/>
                        <w:u w:val="single"/>
                      </w:rPr>
                      <w:t>a C</w:t>
                    </w:r>
                    <w:r>
                      <w:rPr>
                        <w:rFonts w:ascii="Arial" w:hAnsi="Arial" w:cs="Arial"/>
                        <w:spacing w:val="-1"/>
                        <w:u w:val="single"/>
                      </w:rPr>
                      <w:t>o</w:t>
                    </w:r>
                    <w:r>
                      <w:rPr>
                        <w:rFonts w:ascii="Arial" w:hAnsi="Arial" w:cs="Arial"/>
                        <w:u w:val="single"/>
                      </w:rPr>
                      <w:t>u</w:t>
                    </w:r>
                    <w:r>
                      <w:rPr>
                        <w:rFonts w:ascii="Arial" w:hAnsi="Arial" w:cs="Arial"/>
                        <w:spacing w:val="-1"/>
                        <w:u w:val="single"/>
                      </w:rPr>
                      <w:t>n</w:t>
                    </w:r>
                    <w:r>
                      <w:rPr>
                        <w:rFonts w:ascii="Arial" w:hAnsi="Arial" w:cs="Arial"/>
                        <w:spacing w:val="1"/>
                        <w:u w:val="single"/>
                      </w:rPr>
                      <w:t>t</w:t>
                    </w:r>
                    <w:r>
                      <w:rPr>
                        <w:rFonts w:ascii="Arial" w:hAnsi="Arial" w:cs="Arial"/>
                        <w:u w:val="single"/>
                      </w:rPr>
                      <w:t>y</w:t>
                    </w:r>
                    <w:r>
                      <w:rPr>
                        <w:rFonts w:ascii="Arial" w:hAnsi="Arial" w:cs="Arial"/>
                        <w:spacing w:val="-2"/>
                        <w:u w:val="single"/>
                      </w:rPr>
                      <w:t xml:space="preserve"> </w:t>
                    </w:r>
                    <w:r>
                      <w:rPr>
                        <w:rFonts w:ascii="Arial" w:hAnsi="Arial" w:cs="Arial"/>
                        <w:spacing w:val="-1"/>
                        <w:u w:val="single"/>
                      </w:rPr>
                      <w:t>H</w:t>
                    </w:r>
                    <w:r>
                      <w:rPr>
                        <w:rFonts w:ascii="Arial" w:hAnsi="Arial" w:cs="Arial"/>
                        <w:u w:val="single"/>
                      </w:rPr>
                      <w:t>a</w:t>
                    </w:r>
                    <w:r>
                      <w:rPr>
                        <w:rFonts w:ascii="Arial" w:hAnsi="Arial" w:cs="Arial"/>
                        <w:spacing w:val="-3"/>
                        <w:u w:val="single"/>
                      </w:rPr>
                      <w:t>z</w:t>
                    </w:r>
                    <w:r>
                      <w:rPr>
                        <w:rFonts w:ascii="Arial" w:hAnsi="Arial" w:cs="Arial"/>
                        <w:u w:val="single"/>
                      </w:rPr>
                      <w:t xml:space="preserve">ardous </w:t>
                    </w:r>
                    <w:r>
                      <w:rPr>
                        <w:rFonts w:ascii="Arial" w:hAnsi="Arial" w:cs="Arial"/>
                        <w:spacing w:val="-4"/>
                        <w:u w:val="single"/>
                      </w:rPr>
                      <w:t>M</w:t>
                    </w:r>
                    <w:r>
                      <w:rPr>
                        <w:rFonts w:ascii="Arial" w:hAnsi="Arial" w:cs="Arial"/>
                        <w:u w:val="single"/>
                      </w:rPr>
                      <w:t>ate</w:t>
                    </w:r>
                    <w:r>
                      <w:rPr>
                        <w:rFonts w:ascii="Arial" w:hAnsi="Arial" w:cs="Arial"/>
                        <w:spacing w:val="1"/>
                        <w:u w:val="single"/>
                      </w:rPr>
                      <w:t>r</w:t>
                    </w:r>
                    <w:r>
                      <w:rPr>
                        <w:rFonts w:ascii="Arial" w:hAnsi="Arial" w:cs="Arial"/>
                        <w:spacing w:val="-1"/>
                        <w:u w:val="single"/>
                      </w:rPr>
                      <w:t>i</w:t>
                    </w:r>
                    <w:r>
                      <w:rPr>
                        <w:rFonts w:ascii="Arial" w:hAnsi="Arial" w:cs="Arial"/>
                        <w:u w:val="single"/>
                      </w:rPr>
                      <w:t>a</w:t>
                    </w:r>
                    <w:r>
                      <w:rPr>
                        <w:rFonts w:ascii="Arial" w:hAnsi="Arial" w:cs="Arial"/>
                        <w:spacing w:val="-1"/>
                        <w:u w:val="single"/>
                      </w:rPr>
                      <w:t>l</w:t>
                    </w:r>
                    <w:r>
                      <w:rPr>
                        <w:rFonts w:ascii="Arial" w:hAnsi="Arial" w:cs="Arial"/>
                        <w:u w:val="single"/>
                      </w:rPr>
                      <w:t>s</w:t>
                    </w:r>
                    <w:r>
                      <w:rPr>
                        <w:rFonts w:ascii="Arial" w:hAnsi="Arial" w:cs="Arial"/>
                        <w:spacing w:val="1"/>
                        <w:u w:val="single"/>
                      </w:rPr>
                      <w:t xml:space="preserve"> </w:t>
                    </w:r>
                    <w:r>
                      <w:rPr>
                        <w:rFonts w:ascii="Arial" w:hAnsi="Arial" w:cs="Arial"/>
                        <w:u w:val="single"/>
                      </w:rPr>
                      <w:t>Trans</w:t>
                    </w:r>
                    <w:r>
                      <w:rPr>
                        <w:rFonts w:ascii="Arial" w:hAnsi="Arial" w:cs="Arial"/>
                        <w:spacing w:val="-1"/>
                        <w:u w:val="single"/>
                      </w:rPr>
                      <w:t>p</w:t>
                    </w:r>
                    <w:r>
                      <w:rPr>
                        <w:rFonts w:ascii="Arial" w:hAnsi="Arial" w:cs="Arial"/>
                        <w:spacing w:val="-3"/>
                        <w:u w:val="single"/>
                      </w:rPr>
                      <w:t>o</w:t>
                    </w:r>
                    <w:r>
                      <w:rPr>
                        <w:rFonts w:ascii="Arial" w:hAnsi="Arial" w:cs="Arial"/>
                        <w:spacing w:val="1"/>
                        <w:u w:val="single"/>
                      </w:rPr>
                      <w:t>r</w:t>
                    </w:r>
                    <w:r>
                      <w:rPr>
                        <w:rFonts w:ascii="Arial" w:hAnsi="Arial" w:cs="Arial"/>
                        <w:spacing w:val="-1"/>
                        <w:u w:val="single"/>
                      </w:rPr>
                      <w:t>t</w:t>
                    </w:r>
                    <w:r>
                      <w:rPr>
                        <w:rFonts w:ascii="Arial" w:hAnsi="Arial" w:cs="Arial"/>
                        <w:u w:val="single"/>
                      </w:rPr>
                      <w:t>ati</w:t>
                    </w:r>
                    <w:r>
                      <w:rPr>
                        <w:rFonts w:ascii="Arial" w:hAnsi="Arial" w:cs="Arial"/>
                        <w:spacing w:val="-1"/>
                        <w:u w:val="single"/>
                      </w:rPr>
                      <w:t>o</w:t>
                    </w:r>
                    <w:r>
                      <w:rPr>
                        <w:rFonts w:ascii="Arial" w:hAnsi="Arial" w:cs="Arial"/>
                        <w:u w:val="single"/>
                      </w:rPr>
                      <w:t>n by</w:t>
                    </w:r>
                    <w:r>
                      <w:rPr>
                        <w:rFonts w:ascii="Arial" w:hAnsi="Arial" w:cs="Arial"/>
                        <w:spacing w:val="-1"/>
                        <w:u w:val="single"/>
                      </w:rPr>
                      <w:t xml:space="preserve"> R</w:t>
                    </w:r>
                    <w:r>
                      <w:rPr>
                        <w:rFonts w:ascii="Arial" w:hAnsi="Arial" w:cs="Arial"/>
                        <w:u w:val="single"/>
                      </w:rPr>
                      <w:t>a</w:t>
                    </w:r>
                    <w:r>
                      <w:rPr>
                        <w:rFonts w:ascii="Arial" w:hAnsi="Arial" w:cs="Arial"/>
                        <w:spacing w:val="-1"/>
                        <w:u w:val="single"/>
                      </w:rPr>
                      <w:t>i</w:t>
                    </w:r>
                    <w:r>
                      <w:rPr>
                        <w:rFonts w:ascii="Arial" w:hAnsi="Arial" w:cs="Arial"/>
                        <w:u w:val="single"/>
                      </w:rPr>
                      <w:t xml:space="preserve">l </w:t>
                    </w:r>
                    <w:r>
                      <w:rPr>
                        <w:rFonts w:ascii="Arial" w:hAnsi="Arial" w:cs="Arial"/>
                        <w:spacing w:val="-1"/>
                        <w:u w:val="single"/>
                      </w:rPr>
                      <w:t>R</w:t>
                    </w:r>
                    <w:r>
                      <w:rPr>
                        <w:rFonts w:ascii="Arial" w:hAnsi="Arial" w:cs="Arial"/>
                        <w:u w:val="single"/>
                      </w:rPr>
                      <w:t>es</w:t>
                    </w:r>
                    <w:r>
                      <w:rPr>
                        <w:rFonts w:ascii="Arial" w:hAnsi="Arial" w:cs="Arial"/>
                        <w:spacing w:val="-1"/>
                        <w:u w:val="single"/>
                      </w:rPr>
                      <w:t>p</w:t>
                    </w:r>
                    <w:r>
                      <w:rPr>
                        <w:rFonts w:ascii="Arial" w:hAnsi="Arial" w:cs="Arial"/>
                        <w:u w:val="single"/>
                      </w:rPr>
                      <w:t>o</w:t>
                    </w:r>
                    <w:r>
                      <w:rPr>
                        <w:rFonts w:ascii="Arial" w:hAnsi="Arial" w:cs="Arial"/>
                        <w:spacing w:val="-1"/>
                        <w:u w:val="single"/>
                      </w:rPr>
                      <w:t>n</w:t>
                    </w:r>
                    <w:r>
                      <w:rPr>
                        <w:rFonts w:ascii="Arial" w:hAnsi="Arial" w:cs="Arial"/>
                        <w:u w:val="single"/>
                      </w:rPr>
                      <w:t>se</w:t>
                    </w:r>
                    <w:r>
                      <w:rPr>
                        <w:rFonts w:ascii="Arial" w:hAnsi="Arial" w:cs="Arial"/>
                        <w:spacing w:val="-2"/>
                        <w:u w:val="single"/>
                      </w:rPr>
                      <w:t xml:space="preserve"> </w:t>
                    </w:r>
                    <w:r>
                      <w:rPr>
                        <w:rFonts w:ascii="Arial" w:hAnsi="Arial" w:cs="Arial"/>
                        <w:spacing w:val="-1"/>
                        <w:u w:val="single"/>
                      </w:rPr>
                      <w:t>Pl</w:t>
                    </w:r>
                    <w:r>
                      <w:rPr>
                        <w:rFonts w:ascii="Arial" w:hAnsi="Arial" w:cs="Arial"/>
                        <w:u w:val="single"/>
                      </w:rPr>
                      <w:t xml:space="preserve">an </w:t>
                    </w:r>
                    <w:r>
                      <w:rPr>
                        <w:rFonts w:ascii="Arial" w:hAnsi="Arial" w:cs="Arial"/>
                        <w:u w:val="single"/>
                      </w:rPr>
                      <w:tab/>
                    </w:r>
                    <w:r>
                      <w:rPr>
                        <w:rFonts w:ascii="Arial" w:hAnsi="Arial" w:cs="Arial"/>
                        <w:spacing w:val="-1"/>
                        <w:u w:val="single"/>
                      </w:rPr>
                      <w:t>B</w:t>
                    </w:r>
                    <w:r>
                      <w:rPr>
                        <w:rFonts w:ascii="Arial" w:hAnsi="Arial" w:cs="Arial"/>
                        <w:u w:val="single"/>
                      </w:rPr>
                      <w:t>as</w:t>
                    </w:r>
                    <w:r>
                      <w:rPr>
                        <w:rFonts w:ascii="Arial" w:hAnsi="Arial" w:cs="Arial"/>
                        <w:spacing w:val="-1"/>
                        <w:u w:val="single"/>
                      </w:rPr>
                      <w:t>i</w:t>
                    </w:r>
                    <w:r>
                      <w:rPr>
                        <w:rFonts w:ascii="Arial" w:hAnsi="Arial" w:cs="Arial"/>
                        <w:u w:val="single"/>
                      </w:rPr>
                      <w:t>c</w:t>
                    </w:r>
                    <w:r>
                      <w:rPr>
                        <w:rFonts w:ascii="Arial" w:hAnsi="Arial" w:cs="Arial"/>
                        <w:spacing w:val="1"/>
                        <w:u w:val="single"/>
                      </w:rPr>
                      <w:t xml:space="preserve"> </w:t>
                    </w:r>
                    <w:r>
                      <w:rPr>
                        <w:rFonts w:ascii="Arial" w:hAnsi="Arial" w:cs="Arial"/>
                        <w:spacing w:val="-1"/>
                        <w:u w:val="single"/>
                      </w:rPr>
                      <w:t>Pl</w:t>
                    </w:r>
                    <w:r>
                      <w:rPr>
                        <w:rFonts w:ascii="Arial" w:hAnsi="Arial" w:cs="Arial"/>
                        <w:u w:val="single"/>
                      </w:rPr>
                      <w:t>an</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35552" behindDoc="1" locked="0" layoutInCell="0" allowOverlap="1" wp14:anchorId="5BFF9FF1" wp14:editId="78A7C0D5">
              <wp:simplePos x="0" y="0"/>
              <wp:positionH relativeFrom="page">
                <wp:posOffset>5462338</wp:posOffset>
              </wp:positionH>
              <wp:positionV relativeFrom="page">
                <wp:posOffset>162426</wp:posOffset>
              </wp:positionV>
              <wp:extent cx="1905100" cy="170448"/>
              <wp:effectExtent l="0" t="0" r="0" b="1270"/>
              <wp:wrapNone/>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100" cy="170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5BFF9FF1" id="_x0000_t202" coordsize="21600,21600" o:spt="202" path="m,l,21600r21600,l21600,xe">
              <v:stroke joinstyle="miter"/>
              <v:path gradientshapeok="t" o:connecttype="rect"/>
            </v:shapetype>
            <v:shape id="Text Box 357" o:spid="_x0000_s1106" type="#_x0000_t202" style="position:absolute;margin-left:430.1pt;margin-top:12.8pt;width:150pt;height:13.4pt;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32480" behindDoc="1" locked="0" layoutInCell="0" allowOverlap="1" wp14:anchorId="7D9BE7EA" wp14:editId="611CED4C">
              <wp:simplePos x="0" y="0"/>
              <wp:positionH relativeFrom="page">
                <wp:posOffset>416560</wp:posOffset>
              </wp:positionH>
              <wp:positionV relativeFrom="page">
                <wp:posOffset>307340</wp:posOffset>
              </wp:positionV>
              <wp:extent cx="6938645" cy="12700"/>
              <wp:effectExtent l="6985" t="12065" r="7620" b="0"/>
              <wp:wrapNone/>
              <wp:docPr id="360" name="Freeform: 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12E94994" id="Freeform: Shape 360" o:spid="_x0000_s1026" style="position:absolute;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01P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733504" behindDoc="1" locked="0" layoutInCell="0" allowOverlap="1" wp14:anchorId="2DC86F07" wp14:editId="7D582107">
              <wp:simplePos x="0" y="0"/>
              <wp:positionH relativeFrom="page">
                <wp:posOffset>404495</wp:posOffset>
              </wp:positionH>
              <wp:positionV relativeFrom="page">
                <wp:posOffset>180340</wp:posOffset>
              </wp:positionV>
              <wp:extent cx="3364865" cy="152400"/>
              <wp:effectExtent l="4445" t="0" r="2540" b="635"/>
              <wp:wrapNone/>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2DC86F07" id="Text Box 359" o:spid="_x0000_s1107" type="#_x0000_t202" style="position:absolute;margin-left:31.85pt;margin-top:14.2pt;width:264.95pt;height:12pt;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Xs5tQIAALUFAAAOAAAAZHJzL2Uyb0RvYy54bWysVNuOmzAQfa/Uf7D8zgIJs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2nl7Ob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34528" behindDoc="1" locked="0" layoutInCell="0" allowOverlap="1" wp14:anchorId="38F8004E" wp14:editId="1D30866E">
              <wp:simplePos x="0" y="0"/>
              <wp:positionH relativeFrom="page">
                <wp:posOffset>4343400</wp:posOffset>
              </wp:positionH>
              <wp:positionV relativeFrom="page">
                <wp:posOffset>180340</wp:posOffset>
              </wp:positionV>
              <wp:extent cx="738505" cy="152400"/>
              <wp:effectExtent l="0" t="0" r="4445" b="635"/>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38F8004E" id="Text Box 358" o:spid="_x0000_s1108" type="#_x0000_t202" style="position:absolute;margin-left:342pt;margin-top:14.2pt;width:58.15pt;height:12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DUGYq/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rPr>
        <w:sz w:val="2"/>
        <w:szCs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39648" behindDoc="1" locked="0" layoutInCell="0" allowOverlap="1" wp14:anchorId="61545BC0" wp14:editId="7C50CD62">
              <wp:simplePos x="0" y="0"/>
              <wp:positionH relativeFrom="page">
                <wp:posOffset>5402180</wp:posOffset>
              </wp:positionH>
              <wp:positionV relativeFrom="page">
                <wp:posOffset>162426</wp:posOffset>
              </wp:positionV>
              <wp:extent cx="1965258" cy="170448"/>
              <wp:effectExtent l="0" t="0" r="16510" b="1270"/>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258" cy="170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61545BC0" id="_x0000_t202" coordsize="21600,21600" o:spt="202" path="m,l,21600r21600,l21600,xe">
              <v:stroke joinstyle="miter"/>
              <v:path gradientshapeok="t" o:connecttype="rect"/>
            </v:shapetype>
            <v:shape id="Text Box 353" o:spid="_x0000_s1109" type="#_x0000_t202" style="position:absolute;margin-left:425.35pt;margin-top:12.8pt;width:154.75pt;height:13.4pt;z-index:-2515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36576" behindDoc="1" locked="0" layoutInCell="0" allowOverlap="1" wp14:anchorId="25592CBE" wp14:editId="6916421F">
              <wp:simplePos x="0" y="0"/>
              <wp:positionH relativeFrom="page">
                <wp:posOffset>416560</wp:posOffset>
              </wp:positionH>
              <wp:positionV relativeFrom="page">
                <wp:posOffset>307340</wp:posOffset>
              </wp:positionV>
              <wp:extent cx="6938645" cy="12700"/>
              <wp:effectExtent l="6985" t="12065" r="7620" b="0"/>
              <wp:wrapNone/>
              <wp:docPr id="356" name="Freeform: 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4AD46981" id="Freeform: Shape 356" o:spid="_x0000_s1026" style="position:absolute;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737600" behindDoc="1" locked="0" layoutInCell="0" allowOverlap="1" wp14:anchorId="15F39BF2" wp14:editId="3DB24FFB">
              <wp:simplePos x="0" y="0"/>
              <wp:positionH relativeFrom="page">
                <wp:posOffset>404495</wp:posOffset>
              </wp:positionH>
              <wp:positionV relativeFrom="page">
                <wp:posOffset>180340</wp:posOffset>
              </wp:positionV>
              <wp:extent cx="3364865" cy="152400"/>
              <wp:effectExtent l="4445" t="0" r="2540" b="635"/>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15F39BF2" id="Text Box 355" o:spid="_x0000_s1110" type="#_x0000_t202" style="position:absolute;margin-left:31.85pt;margin-top:14.2pt;width:264.95pt;height:12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38624" behindDoc="1" locked="0" layoutInCell="0" allowOverlap="1" wp14:anchorId="7CB32B71" wp14:editId="00969766">
              <wp:simplePos x="0" y="0"/>
              <wp:positionH relativeFrom="page">
                <wp:posOffset>4343400</wp:posOffset>
              </wp:positionH>
              <wp:positionV relativeFrom="page">
                <wp:posOffset>180340</wp:posOffset>
              </wp:positionV>
              <wp:extent cx="738505" cy="152400"/>
              <wp:effectExtent l="0" t="0" r="4445" b="635"/>
              <wp:wrapNone/>
              <wp:docPr id="35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CB32B71" id="Text Box 354" o:spid="_x0000_s1111" type="#_x0000_t202" style="position:absolute;margin-left:342pt;margin-top:14.2pt;width:58.15pt;height:12pt;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D+FoFU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744768" behindDoc="1" locked="0" layoutInCell="0" allowOverlap="1" wp14:anchorId="1F877B66" wp14:editId="2B95CB60">
              <wp:simplePos x="0" y="0"/>
              <wp:positionH relativeFrom="page">
                <wp:posOffset>5390148</wp:posOffset>
              </wp:positionH>
              <wp:positionV relativeFrom="page">
                <wp:posOffset>180474</wp:posOffset>
              </wp:positionV>
              <wp:extent cx="1977290" cy="158416"/>
              <wp:effectExtent l="0" t="0" r="4445" b="13335"/>
              <wp:wrapNone/>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290" cy="158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1F877B66" id="_x0000_t202" coordsize="21600,21600" o:spt="202" path="m,l,21600r21600,l21600,xe">
              <v:stroke joinstyle="miter"/>
              <v:path gradientshapeok="t" o:connecttype="rect"/>
            </v:shapetype>
            <v:shape id="Text Box 348" o:spid="_x0000_s1113" type="#_x0000_t202" style="position:absolute;margin-left:424.4pt;margin-top:14.2pt;width:155.7pt;height:12.45pt;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JWpsg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741696" behindDoc="1" locked="0" layoutInCell="0" allowOverlap="1" wp14:anchorId="3A97A7A4" wp14:editId="67072095">
              <wp:simplePos x="0" y="0"/>
              <wp:positionH relativeFrom="page">
                <wp:posOffset>416560</wp:posOffset>
              </wp:positionH>
              <wp:positionV relativeFrom="page">
                <wp:posOffset>307340</wp:posOffset>
              </wp:positionV>
              <wp:extent cx="6938645" cy="12700"/>
              <wp:effectExtent l="6985" t="12065" r="7620" b="0"/>
              <wp:wrapNone/>
              <wp:docPr id="351" name="Freeform: Shape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09871A74" id="Freeform: Shape 351" o:spid="_x0000_s1026" style="position:absolute;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742720" behindDoc="1" locked="0" layoutInCell="0" allowOverlap="1" wp14:anchorId="1779E473" wp14:editId="3A3DCDF8">
              <wp:simplePos x="0" y="0"/>
              <wp:positionH relativeFrom="page">
                <wp:posOffset>404495</wp:posOffset>
              </wp:positionH>
              <wp:positionV relativeFrom="page">
                <wp:posOffset>180340</wp:posOffset>
              </wp:positionV>
              <wp:extent cx="3364865" cy="152400"/>
              <wp:effectExtent l="4445" t="0" r="2540" b="635"/>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1779E473" id="Text Box 350" o:spid="_x0000_s1114" type="#_x0000_t202" style="position:absolute;margin-left:31.85pt;margin-top:14.2pt;width:264.95pt;height:12pt;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VA4/a7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743744" behindDoc="1" locked="0" layoutInCell="0" allowOverlap="1" wp14:anchorId="701373CA" wp14:editId="354DFE46">
              <wp:simplePos x="0" y="0"/>
              <wp:positionH relativeFrom="page">
                <wp:posOffset>4343400</wp:posOffset>
              </wp:positionH>
              <wp:positionV relativeFrom="page">
                <wp:posOffset>180340</wp:posOffset>
              </wp:positionV>
              <wp:extent cx="738505" cy="152400"/>
              <wp:effectExtent l="0" t="0" r="4445" b="635"/>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01373CA" id="Text Box 349" o:spid="_x0000_s1115" type="#_x0000_t202" style="position:absolute;margin-left:342pt;margin-top:14.2pt;width:58.15pt;height:12pt;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BvXXqu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Pr="00D85F21" w:rsidRDefault="001D3408">
    <w:pPr>
      <w:pStyle w:val="Header"/>
      <w:rPr>
        <w:rFonts w:ascii="Arial" w:hAnsi="Arial" w:cs="Arial"/>
        <w:sz w:val="20"/>
        <w:u w:val="single"/>
      </w:rPr>
    </w:pPr>
  </w:p>
  <w:p w:rsidR="001D3408" w:rsidRDefault="001D340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F70B97">
    <w:pPr>
      <w:pStyle w:val="BodyText1"/>
      <w:kinsoku w:val="0"/>
      <w:overflowPunct w:val="0"/>
      <w:spacing w:line="14" w:lineRule="auto"/>
      <w:ind w:left="0"/>
    </w:pPr>
    <w:r>
      <w:rPr>
        <w:noProof/>
      </w:rPr>
      <w:pict>
        <v:shape id="_x0000_s2049" style="position:absolute;margin-left:32.8pt;margin-top:24.2pt;width:546.3pt;height:0;z-index:-251656704;mso-position-horizontal-relative:page;mso-position-vertical-relative:page" coordsize="10927,20" o:allowincell="f" path="m,l10927,e" filled="f" strokeweight=".1189mm">
          <v:path arrowok="t"/>
          <w10:wrap anchorx="page" anchory="page"/>
        </v:shape>
      </w:pict>
    </w:r>
    <w:r>
      <w:rPr>
        <w:noProof/>
      </w:rPr>
      <w:pict>
        <v:shapetype id="_x0000_t202" coordsize="21600,21600" o:spt="202" path="m,l,21600r21600,l21600,xe">
          <v:stroke joinstyle="miter"/>
          <v:path gradientshapeok="t" o:connecttype="rect"/>
        </v:shapetype>
        <v:shape id="_x0000_s2050" type="#_x0000_t202" style="position:absolute;margin-left:31.85pt;margin-top:14.2pt;width:264.95pt;height:12pt;z-index:-251655680;mso-position-horizontal-relative:page;mso-position-vertical-relative:page" o:allowincell="f" filled="f" stroked="f">
          <v:textbox style="mso-next-textbox:#_x0000_s2050"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w:r>
    <w:r>
      <w:rPr>
        <w:noProof/>
      </w:rPr>
      <w:pict>
        <v:shape id="_x0000_s2051" type="#_x0000_t202" style="position:absolute;margin-left:342pt;margin-top:14.2pt;width:58.15pt;height:12pt;z-index:-251654656;mso-position-horizontal-relative:page;mso-position-vertical-relative:page" o:allowincell="f" filled="f" stroked="f">
          <v:textbox style="mso-next-textbox:#_x0000_s2051"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w:r>
    <w:r>
      <w:rPr>
        <w:noProof/>
      </w:rPr>
      <w:pict>
        <v:shape id="_x0000_s2052" type="#_x0000_t202" style="position:absolute;margin-left:445.35pt;margin-top:14.2pt;width:134.85pt;height:12pt;z-index:-251653632;mso-position-horizontal-relative:page;mso-position-vertical-relative:page" o:allowincell="f" filled="f" stroked="f">
          <v:textbox style="mso-next-textbox:#_x0000_s2052" inset="0,0,0,0">
            <w:txbxContent>
              <w:p w:rsidR="001D3408" w:rsidRDefault="001D3408">
                <w:pPr>
                  <w:pStyle w:val="BodyText1"/>
                  <w:kinsoku w:val="0"/>
                  <w:overflowPunct w:val="0"/>
                  <w:spacing w:line="224" w:lineRule="exact"/>
                  <w:ind w:left="0"/>
                </w:pPr>
                <w:r>
                  <w:t xml:space="preserve"> </w:t>
                </w:r>
                <w:r>
                  <w:rPr>
                    <w:spacing w:val="-1"/>
                  </w:rPr>
                  <w:t xml:space="preserve">                     Basic Plan</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70016" behindDoc="1" locked="0" layoutInCell="0" allowOverlap="1" wp14:anchorId="0FD67D90" wp14:editId="329BBB5B">
              <wp:simplePos x="0" y="0"/>
              <wp:positionH relativeFrom="page">
                <wp:posOffset>5450306</wp:posOffset>
              </wp:positionH>
              <wp:positionV relativeFrom="page">
                <wp:posOffset>168442</wp:posOffset>
              </wp:positionV>
              <wp:extent cx="1917132" cy="164432"/>
              <wp:effectExtent l="0" t="0" r="6985" b="7620"/>
              <wp:wrapNone/>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132" cy="164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215A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0FD67D90" id="_x0000_t202" coordsize="21600,21600" o:spt="202" path="m,l,21600r21600,l21600,xe">
              <v:stroke joinstyle="miter"/>
              <v:path gradientshapeok="t" o:connecttype="rect"/>
            </v:shapetype>
            <v:shape id="Text Box 429" o:spid="_x0000_s1056" type="#_x0000_t202" style="position:absolute;margin-left:429.15pt;margin-top:13.25pt;width:150.95pt;height:12.9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fGysQIAALQ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215A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666944" behindDoc="1" locked="0" layoutInCell="0" allowOverlap="1" wp14:anchorId="4BB2C4F9" wp14:editId="243B5A07">
              <wp:simplePos x="0" y="0"/>
              <wp:positionH relativeFrom="page">
                <wp:posOffset>416560</wp:posOffset>
              </wp:positionH>
              <wp:positionV relativeFrom="page">
                <wp:posOffset>307340</wp:posOffset>
              </wp:positionV>
              <wp:extent cx="6938645" cy="12700"/>
              <wp:effectExtent l="6985" t="12065" r="7620" b="0"/>
              <wp:wrapNone/>
              <wp:docPr id="432" name="Freeform: Shape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22A5D174" id="Freeform: Shape 432" o:spid="_x0000_s1026" style="position:absolute;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667968" behindDoc="1" locked="0" layoutInCell="0" allowOverlap="1" wp14:anchorId="13F982A8" wp14:editId="66161EC7">
              <wp:simplePos x="0" y="0"/>
              <wp:positionH relativeFrom="page">
                <wp:posOffset>404495</wp:posOffset>
              </wp:positionH>
              <wp:positionV relativeFrom="page">
                <wp:posOffset>180340</wp:posOffset>
              </wp:positionV>
              <wp:extent cx="3364865" cy="152400"/>
              <wp:effectExtent l="4445" t="0" r="2540" b="635"/>
              <wp:wrapNone/>
              <wp:docPr id="431"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13F982A8" id="Text Box 431" o:spid="_x0000_s1057" type="#_x0000_t202" style="position:absolute;margin-left:31.85pt;margin-top:14.2pt;width:264.95pt;height:12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668992" behindDoc="1" locked="0" layoutInCell="0" allowOverlap="1" wp14:anchorId="79A79786" wp14:editId="2D6CEAB7">
              <wp:simplePos x="0" y="0"/>
              <wp:positionH relativeFrom="page">
                <wp:posOffset>4343400</wp:posOffset>
              </wp:positionH>
              <wp:positionV relativeFrom="page">
                <wp:posOffset>180340</wp:posOffset>
              </wp:positionV>
              <wp:extent cx="738505" cy="152400"/>
              <wp:effectExtent l="0" t="0" r="4445" b="635"/>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9A79786" id="Text Box 430" o:spid="_x0000_s1058" type="#_x0000_t202" style="position:absolute;margin-left:342pt;margin-top:14.2pt;width:58.15pt;height:12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DQKxRztAIAALM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75136" behindDoc="1" locked="0" layoutInCell="0" allowOverlap="1" wp14:anchorId="573FEA17" wp14:editId="4A0445F4">
              <wp:simplePos x="0" y="0"/>
              <wp:positionH relativeFrom="page">
                <wp:posOffset>5492416</wp:posOffset>
              </wp:positionH>
              <wp:positionV relativeFrom="page">
                <wp:posOffset>162426</wp:posOffset>
              </wp:positionV>
              <wp:extent cx="1875021" cy="170448"/>
              <wp:effectExtent l="0" t="0" r="11430" b="1270"/>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5021" cy="170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573FEA17" id="_x0000_t202" coordsize="21600,21600" o:spt="202" path="m,l,21600r21600,l21600,xe">
              <v:stroke joinstyle="miter"/>
              <v:path gradientshapeok="t" o:connecttype="rect"/>
            </v:shapetype>
            <v:shape id="Text Box 424" o:spid="_x0000_s1060" type="#_x0000_t202" style="position:absolute;margin-left:432.45pt;margin-top:12.8pt;width:147.65pt;height:13.4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k8sgIAALQ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672064" behindDoc="1" locked="0" layoutInCell="0" allowOverlap="1" wp14:anchorId="445916A9" wp14:editId="28C718F4">
              <wp:simplePos x="0" y="0"/>
              <wp:positionH relativeFrom="page">
                <wp:posOffset>416560</wp:posOffset>
              </wp:positionH>
              <wp:positionV relativeFrom="page">
                <wp:posOffset>307340</wp:posOffset>
              </wp:positionV>
              <wp:extent cx="6938645" cy="12700"/>
              <wp:effectExtent l="6985" t="12065" r="7620" b="0"/>
              <wp:wrapNone/>
              <wp:docPr id="427" name="Freeform: 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1DC6FBE1" id="Freeform: Shape 427" o:spid="_x0000_s1026" style="position:absolute;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673088" behindDoc="1" locked="0" layoutInCell="0" allowOverlap="1" wp14:anchorId="79150E05" wp14:editId="37C7DDAA">
              <wp:simplePos x="0" y="0"/>
              <wp:positionH relativeFrom="page">
                <wp:posOffset>404495</wp:posOffset>
              </wp:positionH>
              <wp:positionV relativeFrom="page">
                <wp:posOffset>180340</wp:posOffset>
              </wp:positionV>
              <wp:extent cx="3364865" cy="152400"/>
              <wp:effectExtent l="4445" t="0" r="2540" b="635"/>
              <wp:wrapNone/>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9150E05" id="Text Box 426" o:spid="_x0000_s1061" type="#_x0000_t202" style="position:absolute;margin-left:31.85pt;margin-top:14.2pt;width:264.95pt;height:12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674112" behindDoc="1" locked="0" layoutInCell="0" allowOverlap="1" wp14:anchorId="098F8260" wp14:editId="61895884">
              <wp:simplePos x="0" y="0"/>
              <wp:positionH relativeFrom="page">
                <wp:posOffset>4343400</wp:posOffset>
              </wp:positionH>
              <wp:positionV relativeFrom="page">
                <wp:posOffset>180340</wp:posOffset>
              </wp:positionV>
              <wp:extent cx="738505" cy="152400"/>
              <wp:effectExtent l="0" t="0" r="4445" b="635"/>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098F8260" id="Text Box 425" o:spid="_x0000_s1062" type="#_x0000_t202" style="position:absolute;margin-left:342pt;margin-top:14.2pt;width:58.15pt;height:12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C8bApx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79232" behindDoc="1" locked="0" layoutInCell="0" allowOverlap="1" wp14:anchorId="4928FC31" wp14:editId="445FACB5">
              <wp:simplePos x="0" y="0"/>
              <wp:positionH relativeFrom="page">
                <wp:posOffset>5444290</wp:posOffset>
              </wp:positionH>
              <wp:positionV relativeFrom="page">
                <wp:posOffset>180473</wp:posOffset>
              </wp:positionV>
              <wp:extent cx="1923148" cy="180473"/>
              <wp:effectExtent l="0" t="0" r="1270" b="10160"/>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148" cy="180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4928FC31" id="_x0000_t202" coordsize="21600,21600" o:spt="202" path="m,l,21600r21600,l21600,xe">
              <v:stroke joinstyle="miter"/>
              <v:path gradientshapeok="t" o:connecttype="rect"/>
            </v:shapetype>
            <v:shape id="Text Box 420" o:spid="_x0000_s1063" type="#_x0000_t202" style="position:absolute;margin-left:428.7pt;margin-top:14.2pt;width:151.45pt;height:14.2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676160" behindDoc="1" locked="0" layoutInCell="0" allowOverlap="1" wp14:anchorId="73566A2A" wp14:editId="5533C8AA">
              <wp:simplePos x="0" y="0"/>
              <wp:positionH relativeFrom="page">
                <wp:posOffset>416560</wp:posOffset>
              </wp:positionH>
              <wp:positionV relativeFrom="page">
                <wp:posOffset>307340</wp:posOffset>
              </wp:positionV>
              <wp:extent cx="6938645" cy="12700"/>
              <wp:effectExtent l="6985" t="12065" r="7620" b="0"/>
              <wp:wrapNone/>
              <wp:docPr id="423" name="Freeform: Shape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37F28130" id="Freeform: Shape 423" o:spid="_x0000_s1026" style="position:absolute;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677184" behindDoc="1" locked="0" layoutInCell="0" allowOverlap="1" wp14:anchorId="3EA601E4" wp14:editId="01A36365">
              <wp:simplePos x="0" y="0"/>
              <wp:positionH relativeFrom="page">
                <wp:posOffset>404495</wp:posOffset>
              </wp:positionH>
              <wp:positionV relativeFrom="page">
                <wp:posOffset>180340</wp:posOffset>
              </wp:positionV>
              <wp:extent cx="3364865" cy="152400"/>
              <wp:effectExtent l="4445" t="0" r="2540" b="635"/>
              <wp:wrapNone/>
              <wp:docPr id="42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3EA601E4" id="Text Box 422" o:spid="_x0000_s1064" type="#_x0000_t202" style="position:absolute;margin-left:31.85pt;margin-top:14.2pt;width:264.95pt;height:12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K56tQIAALU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Z+Cuer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678208" behindDoc="1" locked="0" layoutInCell="0" allowOverlap="1" wp14:anchorId="7428CBD1" wp14:editId="5C1FFE9F">
              <wp:simplePos x="0" y="0"/>
              <wp:positionH relativeFrom="page">
                <wp:posOffset>4343400</wp:posOffset>
              </wp:positionH>
              <wp:positionV relativeFrom="page">
                <wp:posOffset>180340</wp:posOffset>
              </wp:positionV>
              <wp:extent cx="738505" cy="152400"/>
              <wp:effectExtent l="0" t="0" r="4445" b="635"/>
              <wp:wrapNone/>
              <wp:docPr id="42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428CBD1" id="Text Box 421" o:spid="_x0000_s1065" type="#_x0000_t202" style="position:absolute;margin-left:342pt;margin-top:14.2pt;width:58.15pt;height:12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I6tAIAALQ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BXVHI6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83328" behindDoc="1" locked="0" layoutInCell="0" allowOverlap="1" wp14:anchorId="4A0ECFF2" wp14:editId="354C467D">
              <wp:simplePos x="0" y="0"/>
              <wp:positionH relativeFrom="page">
                <wp:posOffset>5468354</wp:posOffset>
              </wp:positionH>
              <wp:positionV relativeFrom="page">
                <wp:posOffset>168442</wp:posOffset>
              </wp:positionV>
              <wp:extent cx="1899084" cy="164432"/>
              <wp:effectExtent l="0" t="0" r="6350" b="7620"/>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084" cy="164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4A0ECFF2" id="_x0000_t202" coordsize="21600,21600" o:spt="202" path="m,l,21600r21600,l21600,xe">
              <v:stroke joinstyle="miter"/>
              <v:path gradientshapeok="t" o:connecttype="rect"/>
            </v:shapetype>
            <v:shape id="Text Box 416" o:spid="_x0000_s1066" type="#_x0000_t202" style="position:absolute;margin-left:430.6pt;margin-top:13.25pt;width:149.55pt;height:12.9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page"/>
            </v:shape>
          </w:pict>
        </mc:Fallback>
      </mc:AlternateContent>
    </w:r>
    <w:r>
      <w:rPr>
        <w:noProof/>
      </w:rPr>
      <mc:AlternateContent>
        <mc:Choice Requires="wps">
          <w:drawing>
            <wp:anchor distT="0" distB="0" distL="114300" distR="114300" simplePos="0" relativeHeight="251680256" behindDoc="1" locked="0" layoutInCell="0" allowOverlap="1" wp14:anchorId="7326776F" wp14:editId="25C0C0D5">
              <wp:simplePos x="0" y="0"/>
              <wp:positionH relativeFrom="page">
                <wp:posOffset>416560</wp:posOffset>
              </wp:positionH>
              <wp:positionV relativeFrom="page">
                <wp:posOffset>307340</wp:posOffset>
              </wp:positionV>
              <wp:extent cx="6938645" cy="12700"/>
              <wp:effectExtent l="6985" t="12065" r="7620" b="0"/>
              <wp:wrapNone/>
              <wp:docPr id="419" name="Freeform: Shape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2E946C67" id="Freeform: Shape 419" o:spid="_x0000_s1026" style="position:absolute;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681280" behindDoc="1" locked="0" layoutInCell="0" allowOverlap="1" wp14:anchorId="6EB2673E" wp14:editId="4D2FBABF">
              <wp:simplePos x="0" y="0"/>
              <wp:positionH relativeFrom="page">
                <wp:posOffset>404495</wp:posOffset>
              </wp:positionH>
              <wp:positionV relativeFrom="page">
                <wp:posOffset>180340</wp:posOffset>
              </wp:positionV>
              <wp:extent cx="3364865" cy="152400"/>
              <wp:effectExtent l="4445" t="0" r="2540" b="635"/>
              <wp:wrapNone/>
              <wp:docPr id="418"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EB2673E" id="Text Box 418" o:spid="_x0000_s1067" type="#_x0000_t202" style="position:absolute;margin-left:31.85pt;margin-top:14.2pt;width:264.95pt;height:12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VlNXer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682304" behindDoc="1" locked="0" layoutInCell="0" allowOverlap="1" wp14:anchorId="3B1C09BA" wp14:editId="3DAE0454">
              <wp:simplePos x="0" y="0"/>
              <wp:positionH relativeFrom="page">
                <wp:posOffset>4343400</wp:posOffset>
              </wp:positionH>
              <wp:positionV relativeFrom="page">
                <wp:posOffset>180340</wp:posOffset>
              </wp:positionV>
              <wp:extent cx="738505" cy="152400"/>
              <wp:effectExtent l="0" t="0" r="4445" b="635"/>
              <wp:wrapNone/>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3B1C09BA" id="Text Box 417" o:spid="_x0000_s1068" type="#_x0000_t202" style="position:absolute;margin-left:342pt;margin-top:14.2pt;width:58.15pt;height:12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rPr>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408" w:rsidRDefault="001D3408">
    <w:pPr>
      <w:pStyle w:val="BodyText1"/>
      <w:kinsoku w:val="0"/>
      <w:overflowPunct w:val="0"/>
      <w:spacing w:line="14" w:lineRule="auto"/>
      <w:ind w:left="0"/>
    </w:pPr>
    <w:r>
      <w:rPr>
        <w:noProof/>
      </w:rPr>
      <mc:AlternateContent>
        <mc:Choice Requires="wps">
          <w:drawing>
            <wp:anchor distT="0" distB="0" distL="114300" distR="114300" simplePos="0" relativeHeight="251689472" behindDoc="1" locked="0" layoutInCell="0" allowOverlap="1" wp14:anchorId="793BA05D" wp14:editId="7F841095">
              <wp:simplePos x="0" y="0"/>
              <wp:positionH relativeFrom="page">
                <wp:posOffset>5444290</wp:posOffset>
              </wp:positionH>
              <wp:positionV relativeFrom="topMargin">
                <wp:align>bottom</wp:align>
              </wp:positionV>
              <wp:extent cx="1923148" cy="120315"/>
              <wp:effectExtent l="0" t="0" r="1270" b="13335"/>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148" cy="12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793BA05D" id="_x0000_t202" coordsize="21600,21600" o:spt="202" path="m,l,21600r21600,l21600,xe">
              <v:stroke joinstyle="miter"/>
              <v:path gradientshapeok="t" o:connecttype="rect"/>
            </v:shapetype>
            <v:shape id="Text Box 410" o:spid="_x0000_s1071" type="#_x0000_t202" style="position:absolute;margin-left:428.7pt;margin-top:0;width:151.45pt;height:9.45pt;z-index:-251627008;visibility:visible;mso-wrap-style:square;mso-width-percent:0;mso-height-percent:0;mso-wrap-distance-left:9pt;mso-wrap-distance-top:0;mso-wrap-distance-right:9pt;mso-wrap-distance-bottom:0;mso-position-horizontal:absolute;mso-position-horizontal-relative:page;mso-position-vertical:bottom;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" o:allowincell="f" filled="f" stroked="f">
              <v:textbox inset="0,0,0,0">
                <w:txbxContent>
                  <w:p w:rsidR="001D3408" w:rsidRDefault="001D3408">
                    <w:pPr>
                      <w:pStyle w:val="BodyText1"/>
                      <w:kinsoku w:val="0"/>
                      <w:overflowPunct w:val="0"/>
                      <w:spacing w:line="224" w:lineRule="exact"/>
                      <w:ind w:left="0"/>
                    </w:pPr>
                    <w:r>
                      <w:rPr>
                        <w:w w:val="99"/>
                      </w:rPr>
                      <w:t>ICS</w:t>
                    </w:r>
                    <w:r>
                      <w:rPr>
                        <w:spacing w:val="-1"/>
                        <w:w w:val="99"/>
                      </w:rPr>
                      <w:t xml:space="preserve"> </w:t>
                    </w:r>
                    <w:r>
                      <w:rPr>
                        <w:w w:val="99"/>
                      </w:rPr>
                      <w:t>Forms</w:t>
                    </w:r>
                    <w:r>
                      <w:rPr>
                        <w:spacing w:val="-1"/>
                        <w:w w:val="99"/>
                      </w:rPr>
                      <w:t xml:space="preserve"> </w:t>
                    </w:r>
                    <w:r>
                      <w:rPr>
                        <w:w w:val="99"/>
                      </w:rPr>
                      <w:t>ICS</w:t>
                    </w:r>
                    <w:r>
                      <w:rPr>
                        <w:spacing w:val="-1"/>
                        <w:w w:val="99"/>
                      </w:rPr>
                      <w:t xml:space="preserve"> </w:t>
                    </w:r>
                    <w:r>
                      <w:rPr>
                        <w:spacing w:val="-1"/>
                      </w:rPr>
                      <w:t>201-IC</w:t>
                    </w:r>
                    <w:r>
                      <w:t xml:space="preserve">S </w:t>
                    </w:r>
                    <w:r>
                      <w:rPr>
                        <w:spacing w:val="-1"/>
                      </w:rPr>
                      <w:t>215A</w:t>
                    </w:r>
                  </w:p>
                </w:txbxContent>
              </v:textbox>
              <w10:wrap anchorx="page" anchory="margin"/>
            </v:shape>
          </w:pict>
        </mc:Fallback>
      </mc:AlternateContent>
    </w:r>
    <w:r>
      <w:rPr>
        <w:noProof/>
      </w:rPr>
      <mc:AlternateContent>
        <mc:Choice Requires="wps">
          <w:drawing>
            <wp:anchor distT="0" distB="0" distL="114300" distR="114300" simplePos="0" relativeHeight="251686400" behindDoc="1" locked="0" layoutInCell="0" allowOverlap="1" wp14:anchorId="5B2B3B5D" wp14:editId="249141B1">
              <wp:simplePos x="0" y="0"/>
              <wp:positionH relativeFrom="page">
                <wp:posOffset>416560</wp:posOffset>
              </wp:positionH>
              <wp:positionV relativeFrom="page">
                <wp:posOffset>307340</wp:posOffset>
              </wp:positionV>
              <wp:extent cx="6938645" cy="12700"/>
              <wp:effectExtent l="6985" t="12065" r="7620" b="0"/>
              <wp:wrapNone/>
              <wp:docPr id="413" name="Freeform: Shape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8645" cy="12700"/>
                      </a:xfrm>
                      <a:custGeom>
                        <a:avLst/>
                        <a:gdLst>
                          <a:gd name="T0" fmla="*/ 0 w 10927"/>
                          <a:gd name="T1" fmla="*/ 0 h 20"/>
                          <a:gd name="T2" fmla="*/ 10926 w 10927"/>
                          <a:gd name="T3" fmla="*/ 0 h 20"/>
                        </a:gdLst>
                        <a:ahLst/>
                        <a:cxnLst>
                          <a:cxn ang="0">
                            <a:pos x="T0" y="T1"/>
                          </a:cxn>
                          <a:cxn ang="0">
                            <a:pos x="T2" y="T3"/>
                          </a:cxn>
                        </a:cxnLst>
                        <a:rect l="0" t="0" r="r" b="b"/>
                        <a:pathLst>
                          <a:path w="10927" h="20">
                            <a:moveTo>
                              <a:pt x="0" y="0"/>
                            </a:moveTo>
                            <a:lnTo>
                              <a:pt x="10926" y="0"/>
                            </a:lnTo>
                          </a:path>
                        </a:pathLst>
                      </a:custGeom>
                      <a:noFill/>
                      <a:ln w="42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polyline w14:anchorId="24886C3E" id="Freeform: Shape 413" o:spid="_x0000_s1026" style="position:absolute;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8pt,24.2pt,579.1pt,24.2pt" coordsize="109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" o:allowincell="f" filled="f" strokeweight=".1189mm">
              <v:path arrowok="t" o:connecttype="custom" o:connectlocs="0,0;6938010,0" o:connectangles="0,0"/>
              <w10:wrap anchorx="page" anchory="page"/>
            </v:polyline>
          </w:pict>
        </mc:Fallback>
      </mc:AlternateContent>
    </w:r>
    <w:r>
      <w:rPr>
        <w:noProof/>
      </w:rPr>
      <mc:AlternateContent>
        <mc:Choice Requires="wps">
          <w:drawing>
            <wp:anchor distT="0" distB="0" distL="114300" distR="114300" simplePos="0" relativeHeight="251687424" behindDoc="1" locked="0" layoutInCell="0" allowOverlap="1" wp14:anchorId="7391F425" wp14:editId="41502F45">
              <wp:simplePos x="0" y="0"/>
              <wp:positionH relativeFrom="page">
                <wp:posOffset>404495</wp:posOffset>
              </wp:positionH>
              <wp:positionV relativeFrom="page">
                <wp:posOffset>180340</wp:posOffset>
              </wp:positionV>
              <wp:extent cx="3364865" cy="152400"/>
              <wp:effectExtent l="4445" t="0" r="2540" b="635"/>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8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391F425" id="Text Box 412" o:spid="_x0000_s1072" type="#_x0000_t202" style="position:absolute;margin-left:31.85pt;margin-top:14.2pt;width:264.95pt;height:12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71etQIAALU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" o:allowincell="f" filled="f" stroked="f">
              <v:textbox inset="0,0,0,0">
                <w:txbxContent>
                  <w:p w:rsidR="001D3408" w:rsidRDefault="001D3408">
                    <w:pPr>
                      <w:pStyle w:val="BodyText1"/>
                      <w:kinsoku w:val="0"/>
                      <w:overflowPunct w:val="0"/>
                      <w:spacing w:line="224" w:lineRule="exact"/>
                      <w:ind w:left="0"/>
                    </w:pPr>
                    <w:r>
                      <w:rPr>
                        <w:spacing w:val="-1"/>
                      </w:rPr>
                      <w:t>Hazardou</w:t>
                    </w:r>
                    <w:r>
                      <w:t>s Materials</w:t>
                    </w:r>
                    <w:r>
                      <w:rPr>
                        <w:spacing w:val="-1"/>
                      </w:rPr>
                      <w:t xml:space="preserve"> </w:t>
                    </w:r>
                    <w:r>
                      <w:t>Transportation</w:t>
                    </w:r>
                    <w:r>
                      <w:rPr>
                        <w:spacing w:val="-1"/>
                      </w:rPr>
                      <w:t xml:space="preserve"> b</w:t>
                    </w:r>
                    <w:r>
                      <w:t xml:space="preserve">y </w:t>
                    </w:r>
                    <w:r>
                      <w:rPr>
                        <w:spacing w:val="-1"/>
                      </w:rPr>
                      <w:t>Rai</w:t>
                    </w:r>
                    <w:r>
                      <w:t xml:space="preserve">l </w:t>
                    </w:r>
                    <w:r>
                      <w:rPr>
                        <w:spacing w:val="-1"/>
                      </w:rPr>
                      <w:t>Respons</w:t>
                    </w:r>
                    <w:r>
                      <w:t>e Plan</w:t>
                    </w:r>
                  </w:p>
                </w:txbxContent>
              </v:textbox>
              <w10:wrap anchorx="page" anchory="page"/>
            </v:shape>
          </w:pict>
        </mc:Fallback>
      </mc:AlternateContent>
    </w:r>
    <w:r>
      <w:rPr>
        <w:noProof/>
      </w:rPr>
      <mc:AlternateContent>
        <mc:Choice Requires="wps">
          <w:drawing>
            <wp:anchor distT="0" distB="0" distL="114300" distR="114300" simplePos="0" relativeHeight="251688448" behindDoc="1" locked="0" layoutInCell="0" allowOverlap="1" wp14:anchorId="3C323F69" wp14:editId="6EB774B6">
              <wp:simplePos x="0" y="0"/>
              <wp:positionH relativeFrom="page">
                <wp:posOffset>4343400</wp:posOffset>
              </wp:positionH>
              <wp:positionV relativeFrom="page">
                <wp:posOffset>180340</wp:posOffset>
              </wp:positionV>
              <wp:extent cx="738505" cy="152400"/>
              <wp:effectExtent l="0" t="0" r="4445" b="635"/>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3C323F69" id="Text Box 411" o:spid="_x0000_s1073" type="#_x0000_t202" style="position:absolute;margin-left:342pt;margin-top:14.2pt;width:58.15pt;height:12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E3tAIAALQ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" o:allowincell="f" filled="f" stroked="f">
              <v:textbox inset="0,0,0,0">
                <w:txbxContent>
                  <w:p w:rsidR="001D3408" w:rsidRDefault="001D3408">
                    <w:pPr>
                      <w:pStyle w:val="BodyText1"/>
                      <w:kinsoku w:val="0"/>
                      <w:overflowPunct w:val="0"/>
                      <w:spacing w:line="224" w:lineRule="exact"/>
                      <w:ind w:left="0"/>
                    </w:pPr>
                    <w:r>
                      <w:rPr>
                        <w:spacing w:val="-1"/>
                      </w:rPr>
                      <w:t>CEP</w:t>
                    </w:r>
                    <w:r>
                      <w:t xml:space="preserve">A </w:t>
                    </w:r>
                    <w:r>
                      <w:rPr>
                        <w:spacing w:val="-1"/>
                      </w:rPr>
                      <w:t>LEPC</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2"/>
    <w:multiLevelType w:val="multilevel"/>
    <w:tmpl w:val="00000885"/>
    <w:lvl w:ilvl="0">
      <w:numFmt w:val="bullet"/>
      <w:lvlText w:val=""/>
      <w:lvlJc w:val="left"/>
      <w:pPr>
        <w:ind w:left="465" w:hanging="288"/>
      </w:pPr>
      <w:rPr>
        <w:rFonts w:ascii="Symbol" w:hAnsi="Symbol" w:cs="Symbol"/>
        <w:b w:val="0"/>
        <w:bCs w:val="0"/>
        <w:w w:val="100"/>
        <w:sz w:val="20"/>
        <w:szCs w:val="20"/>
      </w:rPr>
    </w:lvl>
    <w:lvl w:ilvl="1">
      <w:numFmt w:val="bullet"/>
      <w:lvlText w:val=""/>
      <w:lvlJc w:val="left"/>
      <w:pPr>
        <w:ind w:left="466" w:hanging="215"/>
      </w:pPr>
      <w:rPr>
        <w:rFonts w:ascii="Symbol" w:hAnsi="Symbol" w:cs="Symbol"/>
        <w:b w:val="0"/>
        <w:bCs w:val="0"/>
        <w:w w:val="100"/>
        <w:sz w:val="20"/>
        <w:szCs w:val="20"/>
      </w:rPr>
    </w:lvl>
    <w:lvl w:ilvl="2">
      <w:numFmt w:val="bullet"/>
      <w:lvlText w:val="•"/>
      <w:lvlJc w:val="left"/>
      <w:pPr>
        <w:ind w:left="2600" w:hanging="215"/>
      </w:pPr>
    </w:lvl>
    <w:lvl w:ilvl="3">
      <w:numFmt w:val="bullet"/>
      <w:lvlText w:val="•"/>
      <w:lvlJc w:val="left"/>
      <w:pPr>
        <w:ind w:left="3670" w:hanging="215"/>
      </w:pPr>
    </w:lvl>
    <w:lvl w:ilvl="4">
      <w:numFmt w:val="bullet"/>
      <w:lvlText w:val="•"/>
      <w:lvlJc w:val="left"/>
      <w:pPr>
        <w:ind w:left="4740" w:hanging="215"/>
      </w:pPr>
    </w:lvl>
    <w:lvl w:ilvl="5">
      <w:numFmt w:val="bullet"/>
      <w:lvlText w:val="•"/>
      <w:lvlJc w:val="left"/>
      <w:pPr>
        <w:ind w:left="5810" w:hanging="215"/>
      </w:pPr>
    </w:lvl>
    <w:lvl w:ilvl="6">
      <w:numFmt w:val="bullet"/>
      <w:lvlText w:val="•"/>
      <w:lvlJc w:val="left"/>
      <w:pPr>
        <w:ind w:left="6880" w:hanging="215"/>
      </w:pPr>
    </w:lvl>
    <w:lvl w:ilvl="7">
      <w:numFmt w:val="bullet"/>
      <w:lvlText w:val="•"/>
      <w:lvlJc w:val="left"/>
      <w:pPr>
        <w:ind w:left="7950" w:hanging="215"/>
      </w:pPr>
    </w:lvl>
    <w:lvl w:ilvl="8">
      <w:numFmt w:val="bullet"/>
      <w:lvlText w:val="•"/>
      <w:lvlJc w:val="left"/>
      <w:pPr>
        <w:ind w:left="9020" w:hanging="215"/>
      </w:pPr>
    </w:lvl>
  </w:abstractNum>
  <w:abstractNum w:abstractNumId="1" w15:restartNumberingAfterBreak="0">
    <w:nsid w:val="00000403"/>
    <w:multiLevelType w:val="multilevel"/>
    <w:tmpl w:val="00000886"/>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8" w:hanging="288"/>
      </w:pPr>
    </w:lvl>
    <w:lvl w:ilvl="2">
      <w:numFmt w:val="bullet"/>
      <w:lvlText w:val="•"/>
      <w:lvlJc w:val="left"/>
      <w:pPr>
        <w:ind w:left="936" w:hanging="288"/>
      </w:pPr>
    </w:lvl>
    <w:lvl w:ilvl="3">
      <w:numFmt w:val="bullet"/>
      <w:lvlText w:val="•"/>
      <w:lvlJc w:val="left"/>
      <w:pPr>
        <w:ind w:left="1204" w:hanging="288"/>
      </w:pPr>
    </w:lvl>
    <w:lvl w:ilvl="4">
      <w:numFmt w:val="bullet"/>
      <w:lvlText w:val="•"/>
      <w:lvlJc w:val="left"/>
      <w:pPr>
        <w:ind w:left="1473" w:hanging="288"/>
      </w:pPr>
    </w:lvl>
    <w:lvl w:ilvl="5">
      <w:numFmt w:val="bullet"/>
      <w:lvlText w:val="•"/>
      <w:lvlJc w:val="left"/>
      <w:pPr>
        <w:ind w:left="1741" w:hanging="288"/>
      </w:pPr>
    </w:lvl>
    <w:lvl w:ilvl="6">
      <w:numFmt w:val="bullet"/>
      <w:lvlText w:val="•"/>
      <w:lvlJc w:val="left"/>
      <w:pPr>
        <w:ind w:left="2009" w:hanging="288"/>
      </w:pPr>
    </w:lvl>
    <w:lvl w:ilvl="7">
      <w:numFmt w:val="bullet"/>
      <w:lvlText w:val="•"/>
      <w:lvlJc w:val="left"/>
      <w:pPr>
        <w:ind w:left="2277" w:hanging="288"/>
      </w:pPr>
    </w:lvl>
    <w:lvl w:ilvl="8">
      <w:numFmt w:val="bullet"/>
      <w:lvlText w:val="•"/>
      <w:lvlJc w:val="left"/>
      <w:pPr>
        <w:ind w:left="2546" w:hanging="288"/>
      </w:pPr>
    </w:lvl>
  </w:abstractNum>
  <w:abstractNum w:abstractNumId="2" w15:restartNumberingAfterBreak="0">
    <w:nsid w:val="00000404"/>
    <w:multiLevelType w:val="multilevel"/>
    <w:tmpl w:val="00000887"/>
    <w:lvl w:ilvl="0">
      <w:start w:val="1"/>
      <w:numFmt w:val="upperLetter"/>
      <w:lvlText w:val="%1."/>
      <w:lvlJc w:val="left"/>
      <w:pPr>
        <w:ind w:left="840" w:hanging="360"/>
      </w:pPr>
      <w:rPr>
        <w:rFonts w:cs="Times New Roman"/>
        <w:spacing w:val="-2"/>
        <w:u w:val="thick"/>
      </w:rPr>
    </w:lvl>
    <w:lvl w:ilvl="1">
      <w:start w:val="1"/>
      <w:numFmt w:val="decimal"/>
      <w:lvlText w:val="%2."/>
      <w:lvlJc w:val="left"/>
      <w:pPr>
        <w:ind w:left="1200" w:hanging="360"/>
      </w:pPr>
      <w:rPr>
        <w:rFonts w:ascii="Times New Roman" w:hAnsi="Times New Roman" w:cs="Times New Roman"/>
        <w:b w:val="0"/>
        <w:bCs w:val="0"/>
        <w:w w:val="100"/>
        <w:sz w:val="22"/>
        <w:szCs w:val="22"/>
      </w:rPr>
    </w:lvl>
    <w:lvl w:ilvl="2">
      <w:numFmt w:val="bullet"/>
      <w:lvlText w:val="•"/>
      <w:lvlJc w:val="left"/>
      <w:pPr>
        <w:ind w:left="2131" w:hanging="360"/>
      </w:pPr>
    </w:lvl>
    <w:lvl w:ilvl="3">
      <w:numFmt w:val="bullet"/>
      <w:lvlText w:val="•"/>
      <w:lvlJc w:val="left"/>
      <w:pPr>
        <w:ind w:left="3062" w:hanging="360"/>
      </w:pPr>
    </w:lvl>
    <w:lvl w:ilvl="4">
      <w:numFmt w:val="bullet"/>
      <w:lvlText w:val="•"/>
      <w:lvlJc w:val="left"/>
      <w:pPr>
        <w:ind w:left="3993" w:hanging="360"/>
      </w:pPr>
    </w:lvl>
    <w:lvl w:ilvl="5">
      <w:numFmt w:val="bullet"/>
      <w:lvlText w:val="•"/>
      <w:lvlJc w:val="left"/>
      <w:pPr>
        <w:ind w:left="4924" w:hanging="360"/>
      </w:pPr>
    </w:lvl>
    <w:lvl w:ilvl="6">
      <w:numFmt w:val="bullet"/>
      <w:lvlText w:val="•"/>
      <w:lvlJc w:val="left"/>
      <w:pPr>
        <w:ind w:left="5855" w:hanging="360"/>
      </w:pPr>
    </w:lvl>
    <w:lvl w:ilvl="7">
      <w:numFmt w:val="bullet"/>
      <w:lvlText w:val="•"/>
      <w:lvlJc w:val="left"/>
      <w:pPr>
        <w:ind w:left="6786" w:hanging="360"/>
      </w:pPr>
    </w:lvl>
    <w:lvl w:ilvl="8">
      <w:numFmt w:val="bullet"/>
      <w:lvlText w:val="•"/>
      <w:lvlJc w:val="left"/>
      <w:pPr>
        <w:ind w:left="7717" w:hanging="360"/>
      </w:pPr>
    </w:lvl>
  </w:abstractNum>
  <w:abstractNum w:abstractNumId="3" w15:restartNumberingAfterBreak="0">
    <w:nsid w:val="00000405"/>
    <w:multiLevelType w:val="multilevel"/>
    <w:tmpl w:val="00000888"/>
    <w:lvl w:ilvl="0">
      <w:numFmt w:val="bullet"/>
      <w:lvlText w:val="-"/>
      <w:lvlJc w:val="left"/>
      <w:pPr>
        <w:ind w:left="1642" w:hanging="142"/>
      </w:pPr>
      <w:rPr>
        <w:rFonts w:ascii="Times New Roman" w:hAnsi="Times New Roman"/>
        <w:b w:val="0"/>
        <w:w w:val="100"/>
        <w:sz w:val="24"/>
      </w:rPr>
    </w:lvl>
    <w:lvl w:ilvl="1">
      <w:numFmt w:val="bullet"/>
      <w:lvlText w:val="•"/>
      <w:lvlJc w:val="left"/>
      <w:pPr>
        <w:ind w:left="2434" w:hanging="142"/>
      </w:pPr>
    </w:lvl>
    <w:lvl w:ilvl="2">
      <w:numFmt w:val="bullet"/>
      <w:lvlText w:val="•"/>
      <w:lvlJc w:val="left"/>
      <w:pPr>
        <w:ind w:left="3228" w:hanging="142"/>
      </w:pPr>
    </w:lvl>
    <w:lvl w:ilvl="3">
      <w:numFmt w:val="bullet"/>
      <w:lvlText w:val="•"/>
      <w:lvlJc w:val="left"/>
      <w:pPr>
        <w:ind w:left="4022" w:hanging="142"/>
      </w:pPr>
    </w:lvl>
    <w:lvl w:ilvl="4">
      <w:numFmt w:val="bullet"/>
      <w:lvlText w:val="•"/>
      <w:lvlJc w:val="left"/>
      <w:pPr>
        <w:ind w:left="4816" w:hanging="142"/>
      </w:pPr>
    </w:lvl>
    <w:lvl w:ilvl="5">
      <w:numFmt w:val="bullet"/>
      <w:lvlText w:val="•"/>
      <w:lvlJc w:val="left"/>
      <w:pPr>
        <w:ind w:left="5610" w:hanging="142"/>
      </w:pPr>
    </w:lvl>
    <w:lvl w:ilvl="6">
      <w:numFmt w:val="bullet"/>
      <w:lvlText w:val="•"/>
      <w:lvlJc w:val="left"/>
      <w:pPr>
        <w:ind w:left="6404" w:hanging="142"/>
      </w:pPr>
    </w:lvl>
    <w:lvl w:ilvl="7">
      <w:numFmt w:val="bullet"/>
      <w:lvlText w:val="•"/>
      <w:lvlJc w:val="left"/>
      <w:pPr>
        <w:ind w:left="7198" w:hanging="142"/>
      </w:pPr>
    </w:lvl>
    <w:lvl w:ilvl="8">
      <w:numFmt w:val="bullet"/>
      <w:lvlText w:val="•"/>
      <w:lvlJc w:val="left"/>
      <w:pPr>
        <w:ind w:left="7992" w:hanging="142"/>
      </w:pPr>
    </w:lvl>
  </w:abstractNum>
  <w:abstractNum w:abstractNumId="4" w15:restartNumberingAfterBreak="0">
    <w:nsid w:val="00000406"/>
    <w:multiLevelType w:val="multilevel"/>
    <w:tmpl w:val="00000889"/>
    <w:lvl w:ilvl="0">
      <w:numFmt w:val="bullet"/>
      <w:lvlText w:val="-"/>
      <w:lvlJc w:val="left"/>
      <w:pPr>
        <w:ind w:left="1860" w:hanging="360"/>
      </w:pPr>
      <w:rPr>
        <w:rFonts w:ascii="Calibri" w:hAnsi="Calibri"/>
        <w:b w:val="0"/>
        <w:w w:val="100"/>
      </w:rPr>
    </w:lvl>
    <w:lvl w:ilvl="1">
      <w:numFmt w:val="bullet"/>
      <w:lvlText w:val="•"/>
      <w:lvlJc w:val="left"/>
      <w:pPr>
        <w:ind w:left="2632" w:hanging="360"/>
      </w:pPr>
    </w:lvl>
    <w:lvl w:ilvl="2">
      <w:numFmt w:val="bullet"/>
      <w:lvlText w:val="•"/>
      <w:lvlJc w:val="left"/>
      <w:pPr>
        <w:ind w:left="3404" w:hanging="360"/>
      </w:pPr>
    </w:lvl>
    <w:lvl w:ilvl="3">
      <w:numFmt w:val="bullet"/>
      <w:lvlText w:val="•"/>
      <w:lvlJc w:val="left"/>
      <w:pPr>
        <w:ind w:left="4176" w:hanging="360"/>
      </w:pPr>
    </w:lvl>
    <w:lvl w:ilvl="4">
      <w:numFmt w:val="bullet"/>
      <w:lvlText w:val="•"/>
      <w:lvlJc w:val="left"/>
      <w:pPr>
        <w:ind w:left="4948" w:hanging="360"/>
      </w:pPr>
    </w:lvl>
    <w:lvl w:ilvl="5">
      <w:numFmt w:val="bullet"/>
      <w:lvlText w:val="•"/>
      <w:lvlJc w:val="left"/>
      <w:pPr>
        <w:ind w:left="5720" w:hanging="360"/>
      </w:pPr>
    </w:lvl>
    <w:lvl w:ilvl="6">
      <w:numFmt w:val="bullet"/>
      <w:lvlText w:val="•"/>
      <w:lvlJc w:val="left"/>
      <w:pPr>
        <w:ind w:left="6492" w:hanging="360"/>
      </w:pPr>
    </w:lvl>
    <w:lvl w:ilvl="7">
      <w:numFmt w:val="bullet"/>
      <w:lvlText w:val="•"/>
      <w:lvlJc w:val="left"/>
      <w:pPr>
        <w:ind w:left="7264" w:hanging="360"/>
      </w:pPr>
    </w:lvl>
    <w:lvl w:ilvl="8">
      <w:numFmt w:val="bullet"/>
      <w:lvlText w:val="•"/>
      <w:lvlJc w:val="left"/>
      <w:pPr>
        <w:ind w:left="8036" w:hanging="360"/>
      </w:pPr>
    </w:lvl>
  </w:abstractNum>
  <w:abstractNum w:abstractNumId="5" w15:restartNumberingAfterBreak="0">
    <w:nsid w:val="00000407"/>
    <w:multiLevelType w:val="multilevel"/>
    <w:tmpl w:val="1D0A6C9A"/>
    <w:lvl w:ilvl="0">
      <w:start w:val="1"/>
      <w:numFmt w:val="upperLetter"/>
      <w:lvlText w:val="%1."/>
      <w:lvlJc w:val="left"/>
      <w:pPr>
        <w:ind w:left="1020" w:hanging="360"/>
      </w:pPr>
      <w:rPr>
        <w:rFonts w:ascii="Times New Roman" w:hAnsi="Times New Roman" w:cs="Times New Roman"/>
        <w:b/>
        <w:bCs/>
        <w:spacing w:val="-2"/>
        <w:w w:val="100"/>
        <w:sz w:val="28"/>
        <w:szCs w:val="28"/>
      </w:rPr>
    </w:lvl>
    <w:lvl w:ilvl="1">
      <w:start w:val="1"/>
      <w:numFmt w:val="decimal"/>
      <w:lvlText w:val="%2."/>
      <w:lvlJc w:val="left"/>
      <w:pPr>
        <w:ind w:left="1200" w:hanging="360"/>
      </w:pPr>
      <w:rPr>
        <w:rFonts w:ascii="Times New Roman" w:eastAsia="Times New Roman" w:hAnsi="Times New Roman" w:cs="Times New Roman"/>
        <w:b w:val="0"/>
        <w:bCs w:val="0"/>
        <w:w w:val="100"/>
        <w:sz w:val="22"/>
        <w:szCs w:val="22"/>
      </w:rPr>
    </w:lvl>
    <w:lvl w:ilvl="2">
      <w:start w:val="1"/>
      <w:numFmt w:val="lowerLetter"/>
      <w:lvlText w:val="%3."/>
      <w:lvlJc w:val="left"/>
      <w:pPr>
        <w:ind w:left="1634" w:hanging="360"/>
      </w:pPr>
      <w:rPr>
        <w:rFonts w:ascii="Times New Roman" w:hAnsi="Times New Roman" w:cs="Times New Roman"/>
        <w:b w:val="0"/>
        <w:bCs w:val="0"/>
        <w:w w:val="100"/>
        <w:sz w:val="22"/>
        <w:szCs w:val="22"/>
      </w:rPr>
    </w:lvl>
    <w:lvl w:ilvl="3">
      <w:numFmt w:val="bullet"/>
      <w:lvlText w:val="•"/>
      <w:lvlJc w:val="left"/>
      <w:pPr>
        <w:ind w:left="1640" w:hanging="360"/>
      </w:pPr>
    </w:lvl>
    <w:lvl w:ilvl="4">
      <w:numFmt w:val="bullet"/>
      <w:lvlText w:val="•"/>
      <w:lvlJc w:val="left"/>
      <w:pPr>
        <w:ind w:left="2774" w:hanging="360"/>
      </w:pPr>
    </w:lvl>
    <w:lvl w:ilvl="5">
      <w:numFmt w:val="bullet"/>
      <w:lvlText w:val="•"/>
      <w:lvlJc w:val="left"/>
      <w:pPr>
        <w:ind w:left="3908" w:hanging="360"/>
      </w:pPr>
    </w:lvl>
    <w:lvl w:ilvl="6">
      <w:numFmt w:val="bullet"/>
      <w:lvlText w:val="•"/>
      <w:lvlJc w:val="left"/>
      <w:pPr>
        <w:ind w:left="5042" w:hanging="360"/>
      </w:pPr>
    </w:lvl>
    <w:lvl w:ilvl="7">
      <w:numFmt w:val="bullet"/>
      <w:lvlText w:val="•"/>
      <w:lvlJc w:val="left"/>
      <w:pPr>
        <w:ind w:left="6177" w:hanging="360"/>
      </w:pPr>
    </w:lvl>
    <w:lvl w:ilvl="8">
      <w:numFmt w:val="bullet"/>
      <w:lvlText w:val="•"/>
      <w:lvlJc w:val="left"/>
      <w:pPr>
        <w:ind w:left="7311" w:hanging="360"/>
      </w:pPr>
    </w:lvl>
  </w:abstractNum>
  <w:abstractNum w:abstractNumId="6" w15:restartNumberingAfterBreak="0">
    <w:nsid w:val="00000408"/>
    <w:multiLevelType w:val="multilevel"/>
    <w:tmpl w:val="0000088B"/>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8" w:hanging="288"/>
      </w:pPr>
    </w:lvl>
    <w:lvl w:ilvl="2">
      <w:numFmt w:val="bullet"/>
      <w:lvlText w:val="•"/>
      <w:lvlJc w:val="left"/>
      <w:pPr>
        <w:ind w:left="936" w:hanging="288"/>
      </w:pPr>
    </w:lvl>
    <w:lvl w:ilvl="3">
      <w:numFmt w:val="bullet"/>
      <w:lvlText w:val="•"/>
      <w:lvlJc w:val="left"/>
      <w:pPr>
        <w:ind w:left="1204" w:hanging="288"/>
      </w:pPr>
    </w:lvl>
    <w:lvl w:ilvl="4">
      <w:numFmt w:val="bullet"/>
      <w:lvlText w:val="•"/>
      <w:lvlJc w:val="left"/>
      <w:pPr>
        <w:ind w:left="1473" w:hanging="288"/>
      </w:pPr>
    </w:lvl>
    <w:lvl w:ilvl="5">
      <w:numFmt w:val="bullet"/>
      <w:lvlText w:val="•"/>
      <w:lvlJc w:val="left"/>
      <w:pPr>
        <w:ind w:left="1741" w:hanging="288"/>
      </w:pPr>
    </w:lvl>
    <w:lvl w:ilvl="6">
      <w:numFmt w:val="bullet"/>
      <w:lvlText w:val="•"/>
      <w:lvlJc w:val="left"/>
      <w:pPr>
        <w:ind w:left="2009" w:hanging="288"/>
      </w:pPr>
    </w:lvl>
    <w:lvl w:ilvl="7">
      <w:numFmt w:val="bullet"/>
      <w:lvlText w:val="•"/>
      <w:lvlJc w:val="left"/>
      <w:pPr>
        <w:ind w:left="2277" w:hanging="288"/>
      </w:pPr>
    </w:lvl>
    <w:lvl w:ilvl="8">
      <w:numFmt w:val="bullet"/>
      <w:lvlText w:val="•"/>
      <w:lvlJc w:val="left"/>
      <w:pPr>
        <w:ind w:left="2546" w:hanging="288"/>
      </w:pPr>
    </w:lvl>
  </w:abstractNum>
  <w:abstractNum w:abstractNumId="7" w15:restartNumberingAfterBreak="0">
    <w:nsid w:val="00000409"/>
    <w:multiLevelType w:val="multilevel"/>
    <w:tmpl w:val="0000088C"/>
    <w:lvl w:ilvl="0">
      <w:start w:val="2"/>
      <w:numFmt w:val="lowerLetter"/>
      <w:lvlText w:val="%1."/>
      <w:lvlJc w:val="left"/>
      <w:pPr>
        <w:ind w:left="1421" w:hanging="221"/>
      </w:pPr>
      <w:rPr>
        <w:rFonts w:ascii="Times New Roman" w:hAnsi="Times New Roman" w:cs="Times New Roman"/>
        <w:b w:val="0"/>
        <w:bCs w:val="0"/>
        <w:w w:val="100"/>
        <w:sz w:val="22"/>
        <w:szCs w:val="22"/>
      </w:rPr>
    </w:lvl>
    <w:lvl w:ilvl="1">
      <w:numFmt w:val="bullet"/>
      <w:lvlText w:val="•"/>
      <w:lvlJc w:val="left"/>
      <w:pPr>
        <w:ind w:left="2236" w:hanging="221"/>
      </w:pPr>
    </w:lvl>
    <w:lvl w:ilvl="2">
      <w:numFmt w:val="bullet"/>
      <w:lvlText w:val="•"/>
      <w:lvlJc w:val="left"/>
      <w:pPr>
        <w:ind w:left="3052" w:hanging="221"/>
      </w:pPr>
    </w:lvl>
    <w:lvl w:ilvl="3">
      <w:numFmt w:val="bullet"/>
      <w:lvlText w:val="•"/>
      <w:lvlJc w:val="left"/>
      <w:pPr>
        <w:ind w:left="3868" w:hanging="221"/>
      </w:pPr>
    </w:lvl>
    <w:lvl w:ilvl="4">
      <w:numFmt w:val="bullet"/>
      <w:lvlText w:val="•"/>
      <w:lvlJc w:val="left"/>
      <w:pPr>
        <w:ind w:left="4684" w:hanging="221"/>
      </w:pPr>
    </w:lvl>
    <w:lvl w:ilvl="5">
      <w:numFmt w:val="bullet"/>
      <w:lvlText w:val="•"/>
      <w:lvlJc w:val="left"/>
      <w:pPr>
        <w:ind w:left="5500" w:hanging="221"/>
      </w:pPr>
    </w:lvl>
    <w:lvl w:ilvl="6">
      <w:numFmt w:val="bullet"/>
      <w:lvlText w:val="•"/>
      <w:lvlJc w:val="left"/>
      <w:pPr>
        <w:ind w:left="6316" w:hanging="221"/>
      </w:pPr>
    </w:lvl>
    <w:lvl w:ilvl="7">
      <w:numFmt w:val="bullet"/>
      <w:lvlText w:val="•"/>
      <w:lvlJc w:val="left"/>
      <w:pPr>
        <w:ind w:left="7132" w:hanging="221"/>
      </w:pPr>
    </w:lvl>
    <w:lvl w:ilvl="8">
      <w:numFmt w:val="bullet"/>
      <w:lvlText w:val="•"/>
      <w:lvlJc w:val="left"/>
      <w:pPr>
        <w:ind w:left="7948" w:hanging="221"/>
      </w:pPr>
    </w:lvl>
  </w:abstractNum>
  <w:abstractNum w:abstractNumId="8" w15:restartNumberingAfterBreak="0">
    <w:nsid w:val="0000040A"/>
    <w:multiLevelType w:val="multilevel"/>
    <w:tmpl w:val="0000088D"/>
    <w:lvl w:ilvl="0">
      <w:start w:val="1"/>
      <w:numFmt w:val="decimal"/>
      <w:lvlText w:val="%1."/>
      <w:lvlJc w:val="left"/>
      <w:pPr>
        <w:ind w:left="946" w:hanging="221"/>
      </w:pPr>
      <w:rPr>
        <w:rFonts w:ascii="Times New Roman" w:hAnsi="Times New Roman" w:cs="Times New Roman"/>
        <w:b w:val="0"/>
        <w:bCs w:val="0"/>
        <w:w w:val="100"/>
        <w:sz w:val="22"/>
        <w:szCs w:val="22"/>
      </w:rPr>
    </w:lvl>
    <w:lvl w:ilvl="1">
      <w:start w:val="1"/>
      <w:numFmt w:val="lowerLetter"/>
      <w:lvlText w:val="%2."/>
      <w:lvlJc w:val="left"/>
      <w:pPr>
        <w:ind w:left="1154" w:hanging="209"/>
      </w:pPr>
      <w:rPr>
        <w:rFonts w:ascii="Times New Roman" w:hAnsi="Times New Roman" w:cs="Times New Roman"/>
        <w:b w:val="0"/>
        <w:bCs w:val="0"/>
        <w:w w:val="100"/>
        <w:sz w:val="22"/>
        <w:szCs w:val="22"/>
      </w:rPr>
    </w:lvl>
    <w:lvl w:ilvl="2">
      <w:numFmt w:val="bullet"/>
      <w:lvlText w:val="•"/>
      <w:lvlJc w:val="left"/>
      <w:pPr>
        <w:ind w:left="1160" w:hanging="209"/>
      </w:pPr>
    </w:lvl>
    <w:lvl w:ilvl="3">
      <w:numFmt w:val="bullet"/>
      <w:lvlText w:val="•"/>
      <w:lvlJc w:val="left"/>
      <w:pPr>
        <w:ind w:left="2212" w:hanging="209"/>
      </w:pPr>
    </w:lvl>
    <w:lvl w:ilvl="4">
      <w:numFmt w:val="bullet"/>
      <w:lvlText w:val="•"/>
      <w:lvlJc w:val="left"/>
      <w:pPr>
        <w:ind w:left="3265" w:hanging="209"/>
      </w:pPr>
    </w:lvl>
    <w:lvl w:ilvl="5">
      <w:numFmt w:val="bullet"/>
      <w:lvlText w:val="•"/>
      <w:lvlJc w:val="left"/>
      <w:pPr>
        <w:ind w:left="4317" w:hanging="209"/>
      </w:pPr>
    </w:lvl>
    <w:lvl w:ilvl="6">
      <w:numFmt w:val="bullet"/>
      <w:lvlText w:val="•"/>
      <w:lvlJc w:val="left"/>
      <w:pPr>
        <w:ind w:left="5370" w:hanging="209"/>
      </w:pPr>
    </w:lvl>
    <w:lvl w:ilvl="7">
      <w:numFmt w:val="bullet"/>
      <w:lvlText w:val="•"/>
      <w:lvlJc w:val="left"/>
      <w:pPr>
        <w:ind w:left="6422" w:hanging="209"/>
      </w:pPr>
    </w:lvl>
    <w:lvl w:ilvl="8">
      <w:numFmt w:val="bullet"/>
      <w:lvlText w:val="•"/>
      <w:lvlJc w:val="left"/>
      <w:pPr>
        <w:ind w:left="7475" w:hanging="209"/>
      </w:pPr>
    </w:lvl>
  </w:abstractNum>
  <w:abstractNum w:abstractNumId="9" w15:restartNumberingAfterBreak="0">
    <w:nsid w:val="0000040B"/>
    <w:multiLevelType w:val="multilevel"/>
    <w:tmpl w:val="67965BF8"/>
    <w:lvl w:ilvl="0">
      <w:start w:val="1"/>
      <w:numFmt w:val="decimal"/>
      <w:lvlText w:val="%1."/>
      <w:lvlJc w:val="left"/>
      <w:pPr>
        <w:ind w:left="396" w:hanging="221"/>
      </w:pPr>
      <w:rPr>
        <w:rFonts w:ascii="Times New Roman" w:hAnsi="Times New Roman" w:cs="Times New Roman"/>
        <w:b w:val="0"/>
        <w:bCs w:val="0"/>
        <w:color w:val="FFFFFF" w:themeColor="background1"/>
        <w:w w:val="100"/>
        <w:sz w:val="22"/>
        <w:szCs w:val="22"/>
      </w:rPr>
    </w:lvl>
    <w:lvl w:ilvl="1">
      <w:start w:val="1"/>
      <w:numFmt w:val="lowerLetter"/>
      <w:lvlText w:val="%2."/>
      <w:lvlJc w:val="left"/>
      <w:pPr>
        <w:ind w:left="205" w:hanging="209"/>
      </w:pPr>
      <w:rPr>
        <w:rFonts w:ascii="Times New Roman" w:hAnsi="Times New Roman" w:cs="Times New Roman"/>
        <w:b w:val="0"/>
        <w:bCs w:val="0"/>
        <w:w w:val="100"/>
        <w:sz w:val="22"/>
        <w:szCs w:val="22"/>
      </w:rPr>
    </w:lvl>
    <w:lvl w:ilvl="2">
      <w:numFmt w:val="bullet"/>
      <w:lvlText w:val="•"/>
      <w:lvlJc w:val="left"/>
      <w:pPr>
        <w:ind w:left="1505" w:hanging="209"/>
      </w:pPr>
    </w:lvl>
    <w:lvl w:ilvl="3">
      <w:numFmt w:val="bullet"/>
      <w:lvlText w:val="•"/>
      <w:lvlJc w:val="left"/>
      <w:pPr>
        <w:ind w:left="2525" w:hanging="209"/>
      </w:pPr>
    </w:lvl>
    <w:lvl w:ilvl="4">
      <w:numFmt w:val="bullet"/>
      <w:lvlText w:val="•"/>
      <w:lvlJc w:val="left"/>
      <w:pPr>
        <w:ind w:left="3545" w:hanging="209"/>
      </w:pPr>
    </w:lvl>
    <w:lvl w:ilvl="5">
      <w:numFmt w:val="bullet"/>
      <w:lvlText w:val="•"/>
      <w:lvlJc w:val="left"/>
      <w:pPr>
        <w:ind w:left="4565" w:hanging="209"/>
      </w:pPr>
    </w:lvl>
    <w:lvl w:ilvl="6">
      <w:numFmt w:val="bullet"/>
      <w:lvlText w:val="•"/>
      <w:lvlJc w:val="left"/>
      <w:pPr>
        <w:ind w:left="5585" w:hanging="209"/>
      </w:pPr>
    </w:lvl>
    <w:lvl w:ilvl="7">
      <w:numFmt w:val="bullet"/>
      <w:lvlText w:val="•"/>
      <w:lvlJc w:val="left"/>
      <w:pPr>
        <w:ind w:left="6605" w:hanging="209"/>
      </w:pPr>
    </w:lvl>
    <w:lvl w:ilvl="8">
      <w:numFmt w:val="bullet"/>
      <w:lvlText w:val="•"/>
      <w:lvlJc w:val="left"/>
      <w:pPr>
        <w:ind w:left="7625" w:hanging="209"/>
      </w:pPr>
    </w:lvl>
  </w:abstractNum>
  <w:abstractNum w:abstractNumId="10" w15:restartNumberingAfterBreak="0">
    <w:nsid w:val="0000040C"/>
    <w:multiLevelType w:val="multilevel"/>
    <w:tmpl w:val="0000088F"/>
    <w:lvl w:ilvl="0">
      <w:start w:val="1"/>
      <w:numFmt w:val="decimal"/>
      <w:lvlText w:val="%1."/>
      <w:lvlJc w:val="left"/>
      <w:pPr>
        <w:ind w:left="341" w:hanging="221"/>
      </w:pPr>
      <w:rPr>
        <w:rFonts w:ascii="Times New Roman" w:hAnsi="Times New Roman" w:cs="Times New Roman"/>
        <w:b w:val="0"/>
        <w:bCs w:val="0"/>
        <w:w w:val="100"/>
        <w:sz w:val="22"/>
        <w:szCs w:val="22"/>
      </w:rPr>
    </w:lvl>
    <w:lvl w:ilvl="1">
      <w:start w:val="1"/>
      <w:numFmt w:val="lowerLetter"/>
      <w:lvlText w:val="%2."/>
      <w:lvlJc w:val="left"/>
      <w:pPr>
        <w:ind w:left="562" w:hanging="209"/>
      </w:pPr>
      <w:rPr>
        <w:rFonts w:ascii="Times New Roman" w:hAnsi="Times New Roman" w:cs="Times New Roman"/>
        <w:b w:val="0"/>
        <w:bCs w:val="0"/>
        <w:w w:val="100"/>
        <w:sz w:val="22"/>
        <w:szCs w:val="22"/>
      </w:rPr>
    </w:lvl>
    <w:lvl w:ilvl="2">
      <w:numFmt w:val="bullet"/>
      <w:lvlText w:val="•"/>
      <w:lvlJc w:val="left"/>
      <w:pPr>
        <w:ind w:left="1564" w:hanging="209"/>
      </w:pPr>
    </w:lvl>
    <w:lvl w:ilvl="3">
      <w:numFmt w:val="bullet"/>
      <w:lvlText w:val="•"/>
      <w:lvlJc w:val="left"/>
      <w:pPr>
        <w:ind w:left="2568" w:hanging="209"/>
      </w:pPr>
    </w:lvl>
    <w:lvl w:ilvl="4">
      <w:numFmt w:val="bullet"/>
      <w:lvlText w:val="•"/>
      <w:lvlJc w:val="left"/>
      <w:pPr>
        <w:ind w:left="3573" w:hanging="209"/>
      </w:pPr>
    </w:lvl>
    <w:lvl w:ilvl="5">
      <w:numFmt w:val="bullet"/>
      <w:lvlText w:val="•"/>
      <w:lvlJc w:val="left"/>
      <w:pPr>
        <w:ind w:left="4577" w:hanging="209"/>
      </w:pPr>
    </w:lvl>
    <w:lvl w:ilvl="6">
      <w:numFmt w:val="bullet"/>
      <w:lvlText w:val="•"/>
      <w:lvlJc w:val="left"/>
      <w:pPr>
        <w:ind w:left="5582" w:hanging="209"/>
      </w:pPr>
    </w:lvl>
    <w:lvl w:ilvl="7">
      <w:numFmt w:val="bullet"/>
      <w:lvlText w:val="•"/>
      <w:lvlJc w:val="left"/>
      <w:pPr>
        <w:ind w:left="6586" w:hanging="209"/>
      </w:pPr>
    </w:lvl>
    <w:lvl w:ilvl="8">
      <w:numFmt w:val="bullet"/>
      <w:lvlText w:val="•"/>
      <w:lvlJc w:val="left"/>
      <w:pPr>
        <w:ind w:left="7591" w:hanging="209"/>
      </w:pPr>
    </w:lvl>
  </w:abstractNum>
  <w:abstractNum w:abstractNumId="11" w15:restartNumberingAfterBreak="0">
    <w:nsid w:val="0000040D"/>
    <w:multiLevelType w:val="multilevel"/>
    <w:tmpl w:val="00000890"/>
    <w:lvl w:ilvl="0">
      <w:start w:val="1"/>
      <w:numFmt w:val="upperLetter"/>
      <w:lvlText w:val="%1."/>
      <w:lvlJc w:val="left"/>
      <w:pPr>
        <w:ind w:left="446" w:hanging="327"/>
      </w:pPr>
      <w:rPr>
        <w:rFonts w:cs="Times New Roman"/>
        <w:spacing w:val="-1"/>
        <w:u w:val="thick"/>
      </w:rPr>
    </w:lvl>
    <w:lvl w:ilvl="1">
      <w:numFmt w:val="bullet"/>
      <w:lvlText w:val="•"/>
      <w:lvlJc w:val="left"/>
      <w:pPr>
        <w:ind w:left="1354" w:hanging="327"/>
      </w:pPr>
    </w:lvl>
    <w:lvl w:ilvl="2">
      <w:numFmt w:val="bullet"/>
      <w:lvlText w:val="•"/>
      <w:lvlJc w:val="left"/>
      <w:pPr>
        <w:ind w:left="2268" w:hanging="327"/>
      </w:pPr>
    </w:lvl>
    <w:lvl w:ilvl="3">
      <w:numFmt w:val="bullet"/>
      <w:lvlText w:val="•"/>
      <w:lvlJc w:val="left"/>
      <w:pPr>
        <w:ind w:left="3182" w:hanging="327"/>
      </w:pPr>
    </w:lvl>
    <w:lvl w:ilvl="4">
      <w:numFmt w:val="bullet"/>
      <w:lvlText w:val="•"/>
      <w:lvlJc w:val="left"/>
      <w:pPr>
        <w:ind w:left="4096" w:hanging="327"/>
      </w:pPr>
    </w:lvl>
    <w:lvl w:ilvl="5">
      <w:numFmt w:val="bullet"/>
      <w:lvlText w:val="•"/>
      <w:lvlJc w:val="left"/>
      <w:pPr>
        <w:ind w:left="5010" w:hanging="327"/>
      </w:pPr>
    </w:lvl>
    <w:lvl w:ilvl="6">
      <w:numFmt w:val="bullet"/>
      <w:lvlText w:val="•"/>
      <w:lvlJc w:val="left"/>
      <w:pPr>
        <w:ind w:left="5924" w:hanging="327"/>
      </w:pPr>
    </w:lvl>
    <w:lvl w:ilvl="7">
      <w:numFmt w:val="bullet"/>
      <w:lvlText w:val="•"/>
      <w:lvlJc w:val="left"/>
      <w:pPr>
        <w:ind w:left="6838" w:hanging="327"/>
      </w:pPr>
    </w:lvl>
    <w:lvl w:ilvl="8">
      <w:numFmt w:val="bullet"/>
      <w:lvlText w:val="•"/>
      <w:lvlJc w:val="left"/>
      <w:pPr>
        <w:ind w:left="7752" w:hanging="327"/>
      </w:pPr>
    </w:lvl>
  </w:abstractNum>
  <w:abstractNum w:abstractNumId="12" w15:restartNumberingAfterBreak="0">
    <w:nsid w:val="0000040E"/>
    <w:multiLevelType w:val="multilevel"/>
    <w:tmpl w:val="00000891"/>
    <w:lvl w:ilvl="0">
      <w:start w:val="1"/>
      <w:numFmt w:val="decimal"/>
      <w:lvlText w:val="%1."/>
      <w:lvlJc w:val="left"/>
      <w:pPr>
        <w:ind w:left="338" w:hanging="221"/>
      </w:pPr>
      <w:rPr>
        <w:rFonts w:ascii="Times New Roman" w:hAnsi="Times New Roman" w:cs="Times New Roman"/>
        <w:b w:val="0"/>
        <w:bCs w:val="0"/>
        <w:w w:val="100"/>
        <w:sz w:val="22"/>
        <w:szCs w:val="22"/>
      </w:rPr>
    </w:lvl>
    <w:lvl w:ilvl="1">
      <w:numFmt w:val="bullet"/>
      <w:lvlText w:val="•"/>
      <w:lvlJc w:val="left"/>
      <w:pPr>
        <w:ind w:left="1264" w:hanging="221"/>
      </w:pPr>
    </w:lvl>
    <w:lvl w:ilvl="2">
      <w:numFmt w:val="bullet"/>
      <w:lvlText w:val="•"/>
      <w:lvlJc w:val="left"/>
      <w:pPr>
        <w:ind w:left="2188" w:hanging="221"/>
      </w:pPr>
    </w:lvl>
    <w:lvl w:ilvl="3">
      <w:numFmt w:val="bullet"/>
      <w:lvlText w:val="•"/>
      <w:lvlJc w:val="left"/>
      <w:pPr>
        <w:ind w:left="3112" w:hanging="221"/>
      </w:pPr>
    </w:lvl>
    <w:lvl w:ilvl="4">
      <w:numFmt w:val="bullet"/>
      <w:lvlText w:val="•"/>
      <w:lvlJc w:val="left"/>
      <w:pPr>
        <w:ind w:left="4036" w:hanging="221"/>
      </w:pPr>
    </w:lvl>
    <w:lvl w:ilvl="5">
      <w:numFmt w:val="bullet"/>
      <w:lvlText w:val="•"/>
      <w:lvlJc w:val="left"/>
      <w:pPr>
        <w:ind w:left="4960" w:hanging="221"/>
      </w:pPr>
    </w:lvl>
    <w:lvl w:ilvl="6">
      <w:numFmt w:val="bullet"/>
      <w:lvlText w:val="•"/>
      <w:lvlJc w:val="left"/>
      <w:pPr>
        <w:ind w:left="5884" w:hanging="221"/>
      </w:pPr>
    </w:lvl>
    <w:lvl w:ilvl="7">
      <w:numFmt w:val="bullet"/>
      <w:lvlText w:val="•"/>
      <w:lvlJc w:val="left"/>
      <w:pPr>
        <w:ind w:left="6808" w:hanging="221"/>
      </w:pPr>
    </w:lvl>
    <w:lvl w:ilvl="8">
      <w:numFmt w:val="bullet"/>
      <w:lvlText w:val="•"/>
      <w:lvlJc w:val="left"/>
      <w:pPr>
        <w:ind w:left="7732" w:hanging="221"/>
      </w:pPr>
    </w:lvl>
  </w:abstractNum>
  <w:abstractNum w:abstractNumId="13" w15:restartNumberingAfterBreak="0">
    <w:nsid w:val="0000040F"/>
    <w:multiLevelType w:val="multilevel"/>
    <w:tmpl w:val="00000892"/>
    <w:lvl w:ilvl="0">
      <w:start w:val="1"/>
      <w:numFmt w:val="decimal"/>
      <w:lvlText w:val="%1."/>
      <w:lvlJc w:val="left"/>
      <w:pPr>
        <w:ind w:left="341" w:hanging="221"/>
      </w:pPr>
      <w:rPr>
        <w:rFonts w:ascii="Times New Roman" w:hAnsi="Times New Roman" w:cs="Times New Roman"/>
        <w:b w:val="0"/>
        <w:bCs w:val="0"/>
        <w:w w:val="100"/>
        <w:sz w:val="22"/>
        <w:szCs w:val="22"/>
      </w:rPr>
    </w:lvl>
    <w:lvl w:ilvl="1">
      <w:numFmt w:val="bullet"/>
      <w:lvlText w:val="•"/>
      <w:lvlJc w:val="left"/>
      <w:pPr>
        <w:ind w:left="1264" w:hanging="221"/>
      </w:pPr>
    </w:lvl>
    <w:lvl w:ilvl="2">
      <w:numFmt w:val="bullet"/>
      <w:lvlText w:val="•"/>
      <w:lvlJc w:val="left"/>
      <w:pPr>
        <w:ind w:left="2188" w:hanging="221"/>
      </w:pPr>
    </w:lvl>
    <w:lvl w:ilvl="3">
      <w:numFmt w:val="bullet"/>
      <w:lvlText w:val="•"/>
      <w:lvlJc w:val="left"/>
      <w:pPr>
        <w:ind w:left="3112" w:hanging="221"/>
      </w:pPr>
    </w:lvl>
    <w:lvl w:ilvl="4">
      <w:numFmt w:val="bullet"/>
      <w:lvlText w:val="•"/>
      <w:lvlJc w:val="left"/>
      <w:pPr>
        <w:ind w:left="4036" w:hanging="221"/>
      </w:pPr>
    </w:lvl>
    <w:lvl w:ilvl="5">
      <w:numFmt w:val="bullet"/>
      <w:lvlText w:val="•"/>
      <w:lvlJc w:val="left"/>
      <w:pPr>
        <w:ind w:left="4960" w:hanging="221"/>
      </w:pPr>
    </w:lvl>
    <w:lvl w:ilvl="6">
      <w:numFmt w:val="bullet"/>
      <w:lvlText w:val="•"/>
      <w:lvlJc w:val="left"/>
      <w:pPr>
        <w:ind w:left="5884" w:hanging="221"/>
      </w:pPr>
    </w:lvl>
    <w:lvl w:ilvl="7">
      <w:numFmt w:val="bullet"/>
      <w:lvlText w:val="•"/>
      <w:lvlJc w:val="left"/>
      <w:pPr>
        <w:ind w:left="6808" w:hanging="221"/>
      </w:pPr>
    </w:lvl>
    <w:lvl w:ilvl="8">
      <w:numFmt w:val="bullet"/>
      <w:lvlText w:val="•"/>
      <w:lvlJc w:val="left"/>
      <w:pPr>
        <w:ind w:left="7732" w:hanging="221"/>
      </w:pPr>
    </w:lvl>
  </w:abstractNum>
  <w:abstractNum w:abstractNumId="14" w15:restartNumberingAfterBreak="0">
    <w:nsid w:val="00000410"/>
    <w:multiLevelType w:val="multilevel"/>
    <w:tmpl w:val="00000893"/>
    <w:lvl w:ilvl="0">
      <w:start w:val="1"/>
      <w:numFmt w:val="decimal"/>
      <w:lvlText w:val="%1."/>
      <w:lvlJc w:val="left"/>
      <w:pPr>
        <w:ind w:left="341" w:hanging="221"/>
      </w:pPr>
      <w:rPr>
        <w:rFonts w:ascii="Times New Roman" w:hAnsi="Times New Roman" w:cs="Times New Roman"/>
        <w:b w:val="0"/>
        <w:bCs w:val="0"/>
        <w:w w:val="100"/>
        <w:sz w:val="22"/>
        <w:szCs w:val="22"/>
      </w:rPr>
    </w:lvl>
    <w:lvl w:ilvl="1">
      <w:start w:val="1"/>
      <w:numFmt w:val="lowerLetter"/>
      <w:lvlText w:val="%2."/>
      <w:lvlJc w:val="left"/>
      <w:pPr>
        <w:ind w:left="562" w:hanging="209"/>
      </w:pPr>
      <w:rPr>
        <w:rFonts w:ascii="Times New Roman" w:hAnsi="Times New Roman" w:cs="Times New Roman"/>
        <w:b w:val="0"/>
        <w:bCs w:val="0"/>
        <w:w w:val="100"/>
        <w:sz w:val="22"/>
        <w:szCs w:val="22"/>
      </w:rPr>
    </w:lvl>
    <w:lvl w:ilvl="2">
      <w:numFmt w:val="bullet"/>
      <w:lvlText w:val="•"/>
      <w:lvlJc w:val="left"/>
      <w:pPr>
        <w:ind w:left="1562" w:hanging="209"/>
      </w:pPr>
    </w:lvl>
    <w:lvl w:ilvl="3">
      <w:numFmt w:val="bullet"/>
      <w:lvlText w:val="•"/>
      <w:lvlJc w:val="left"/>
      <w:pPr>
        <w:ind w:left="2564" w:hanging="209"/>
      </w:pPr>
    </w:lvl>
    <w:lvl w:ilvl="4">
      <w:numFmt w:val="bullet"/>
      <w:lvlText w:val="•"/>
      <w:lvlJc w:val="left"/>
      <w:pPr>
        <w:ind w:left="3566" w:hanging="209"/>
      </w:pPr>
    </w:lvl>
    <w:lvl w:ilvl="5">
      <w:numFmt w:val="bullet"/>
      <w:lvlText w:val="•"/>
      <w:lvlJc w:val="left"/>
      <w:pPr>
        <w:ind w:left="4568" w:hanging="209"/>
      </w:pPr>
    </w:lvl>
    <w:lvl w:ilvl="6">
      <w:numFmt w:val="bullet"/>
      <w:lvlText w:val="•"/>
      <w:lvlJc w:val="left"/>
      <w:pPr>
        <w:ind w:left="5571" w:hanging="209"/>
      </w:pPr>
    </w:lvl>
    <w:lvl w:ilvl="7">
      <w:numFmt w:val="bullet"/>
      <w:lvlText w:val="•"/>
      <w:lvlJc w:val="left"/>
      <w:pPr>
        <w:ind w:left="6573" w:hanging="209"/>
      </w:pPr>
    </w:lvl>
    <w:lvl w:ilvl="8">
      <w:numFmt w:val="bullet"/>
      <w:lvlText w:val="•"/>
      <w:lvlJc w:val="left"/>
      <w:pPr>
        <w:ind w:left="7575" w:hanging="209"/>
      </w:pPr>
    </w:lvl>
  </w:abstractNum>
  <w:abstractNum w:abstractNumId="15" w15:restartNumberingAfterBreak="0">
    <w:nsid w:val="00000411"/>
    <w:multiLevelType w:val="multilevel"/>
    <w:tmpl w:val="00000894"/>
    <w:lvl w:ilvl="0">
      <w:start w:val="2"/>
      <w:numFmt w:val="lowerLetter"/>
      <w:lvlText w:val="%1."/>
      <w:lvlJc w:val="left"/>
      <w:pPr>
        <w:ind w:left="562" w:hanging="234"/>
      </w:pPr>
      <w:rPr>
        <w:rFonts w:cs="Times New Roman"/>
        <w:u w:val="thick"/>
      </w:rPr>
    </w:lvl>
    <w:lvl w:ilvl="1">
      <w:numFmt w:val="bullet"/>
      <w:lvlText w:val="•"/>
      <w:lvlJc w:val="left"/>
      <w:pPr>
        <w:ind w:left="1462" w:hanging="234"/>
      </w:pPr>
    </w:lvl>
    <w:lvl w:ilvl="2">
      <w:numFmt w:val="bullet"/>
      <w:lvlText w:val="•"/>
      <w:lvlJc w:val="left"/>
      <w:pPr>
        <w:ind w:left="2364" w:hanging="234"/>
      </w:pPr>
    </w:lvl>
    <w:lvl w:ilvl="3">
      <w:numFmt w:val="bullet"/>
      <w:lvlText w:val="•"/>
      <w:lvlJc w:val="left"/>
      <w:pPr>
        <w:ind w:left="3266" w:hanging="234"/>
      </w:pPr>
    </w:lvl>
    <w:lvl w:ilvl="4">
      <w:numFmt w:val="bullet"/>
      <w:lvlText w:val="•"/>
      <w:lvlJc w:val="left"/>
      <w:pPr>
        <w:ind w:left="4168" w:hanging="234"/>
      </w:pPr>
    </w:lvl>
    <w:lvl w:ilvl="5">
      <w:numFmt w:val="bullet"/>
      <w:lvlText w:val="•"/>
      <w:lvlJc w:val="left"/>
      <w:pPr>
        <w:ind w:left="5070" w:hanging="234"/>
      </w:pPr>
    </w:lvl>
    <w:lvl w:ilvl="6">
      <w:numFmt w:val="bullet"/>
      <w:lvlText w:val="•"/>
      <w:lvlJc w:val="left"/>
      <w:pPr>
        <w:ind w:left="5972" w:hanging="234"/>
      </w:pPr>
    </w:lvl>
    <w:lvl w:ilvl="7">
      <w:numFmt w:val="bullet"/>
      <w:lvlText w:val="•"/>
      <w:lvlJc w:val="left"/>
      <w:pPr>
        <w:ind w:left="6874" w:hanging="234"/>
      </w:pPr>
    </w:lvl>
    <w:lvl w:ilvl="8">
      <w:numFmt w:val="bullet"/>
      <w:lvlText w:val="•"/>
      <w:lvlJc w:val="left"/>
      <w:pPr>
        <w:ind w:left="7776" w:hanging="234"/>
      </w:pPr>
    </w:lvl>
  </w:abstractNum>
  <w:abstractNum w:abstractNumId="16" w15:restartNumberingAfterBreak="0">
    <w:nsid w:val="00000412"/>
    <w:multiLevelType w:val="multilevel"/>
    <w:tmpl w:val="00000895"/>
    <w:lvl w:ilvl="0">
      <w:start w:val="3"/>
      <w:numFmt w:val="upperRoman"/>
      <w:lvlText w:val="%1."/>
      <w:lvlJc w:val="left"/>
      <w:pPr>
        <w:ind w:left="974" w:hanging="855"/>
      </w:pPr>
      <w:rPr>
        <w:rFonts w:ascii="Arial" w:hAnsi="Arial" w:cs="Arial"/>
        <w:b/>
        <w:bCs/>
        <w:w w:val="100"/>
        <w:sz w:val="48"/>
        <w:szCs w:val="48"/>
      </w:rPr>
    </w:lvl>
    <w:lvl w:ilvl="1">
      <w:numFmt w:val="bullet"/>
      <w:lvlText w:val=""/>
      <w:lvlJc w:val="left"/>
      <w:pPr>
        <w:ind w:left="1080" w:hanging="360"/>
      </w:pPr>
      <w:rPr>
        <w:rFonts w:ascii="Symbol" w:hAnsi="Symbol"/>
        <w:b w:val="0"/>
        <w:w w:val="100"/>
        <w:sz w:val="24"/>
      </w:rPr>
    </w:lvl>
    <w:lvl w:ilvl="2">
      <w:numFmt w:val="bullet"/>
      <w:lvlText w:val=""/>
      <w:lvlJc w:val="left"/>
      <w:pPr>
        <w:ind w:left="1200" w:hanging="360"/>
      </w:pPr>
      <w:rPr>
        <w:rFonts w:ascii="Symbol" w:hAnsi="Symbol"/>
        <w:b w:val="0"/>
        <w:w w:val="100"/>
      </w:rPr>
    </w:lvl>
    <w:lvl w:ilvl="3">
      <w:numFmt w:val="bullet"/>
      <w:lvlText w:val="•"/>
      <w:lvlJc w:val="left"/>
      <w:pPr>
        <w:ind w:left="2247" w:hanging="360"/>
      </w:pPr>
    </w:lvl>
    <w:lvl w:ilvl="4">
      <w:numFmt w:val="bullet"/>
      <w:lvlText w:val="•"/>
      <w:lvlJc w:val="left"/>
      <w:pPr>
        <w:ind w:left="3295" w:hanging="360"/>
      </w:pPr>
    </w:lvl>
    <w:lvl w:ilvl="5">
      <w:numFmt w:val="bullet"/>
      <w:lvlText w:val="•"/>
      <w:lvlJc w:val="left"/>
      <w:pPr>
        <w:ind w:left="4342" w:hanging="360"/>
      </w:pPr>
    </w:lvl>
    <w:lvl w:ilvl="6">
      <w:numFmt w:val="bullet"/>
      <w:lvlText w:val="•"/>
      <w:lvlJc w:val="left"/>
      <w:pPr>
        <w:ind w:left="5390" w:hanging="360"/>
      </w:pPr>
    </w:lvl>
    <w:lvl w:ilvl="7">
      <w:numFmt w:val="bullet"/>
      <w:lvlText w:val="•"/>
      <w:lvlJc w:val="left"/>
      <w:pPr>
        <w:ind w:left="6437" w:hanging="360"/>
      </w:pPr>
    </w:lvl>
    <w:lvl w:ilvl="8">
      <w:numFmt w:val="bullet"/>
      <w:lvlText w:val="•"/>
      <w:lvlJc w:val="left"/>
      <w:pPr>
        <w:ind w:left="7485" w:hanging="360"/>
      </w:pPr>
    </w:lvl>
  </w:abstractNum>
  <w:abstractNum w:abstractNumId="17" w15:restartNumberingAfterBreak="0">
    <w:nsid w:val="00000413"/>
    <w:multiLevelType w:val="multilevel"/>
    <w:tmpl w:val="00000896"/>
    <w:lvl w:ilvl="0">
      <w:start w:val="21"/>
      <w:numFmt w:val="upperLetter"/>
      <w:lvlText w:val="%1"/>
      <w:lvlJc w:val="left"/>
      <w:pPr>
        <w:ind w:left="655" w:hanging="535"/>
      </w:pPr>
      <w:rPr>
        <w:rFonts w:cs="Times New Roman"/>
      </w:rPr>
    </w:lvl>
    <w:lvl w:ilvl="1">
      <w:start w:val="19"/>
      <w:numFmt w:val="upperLetter"/>
      <w:lvlText w:val="%1.%2."/>
      <w:lvlJc w:val="left"/>
      <w:pPr>
        <w:ind w:left="655" w:hanging="535"/>
      </w:pPr>
      <w:rPr>
        <w:rFonts w:ascii="Arial" w:hAnsi="Arial" w:cs="Arial"/>
        <w:b/>
        <w:bCs/>
        <w:w w:val="100"/>
        <w:sz w:val="24"/>
        <w:szCs w:val="24"/>
      </w:rPr>
    </w:lvl>
    <w:lvl w:ilvl="2">
      <w:numFmt w:val="bullet"/>
      <w:lvlText w:val=""/>
      <w:lvlJc w:val="left"/>
      <w:pPr>
        <w:ind w:left="840" w:hanging="360"/>
      </w:pPr>
      <w:rPr>
        <w:rFonts w:ascii="Symbol" w:hAnsi="Symbol"/>
        <w:b w:val="0"/>
        <w:w w:val="100"/>
        <w:sz w:val="24"/>
      </w:rPr>
    </w:lvl>
    <w:lvl w:ilvl="3">
      <w:numFmt w:val="bullet"/>
      <w:lvlText w:val="•"/>
      <w:lvlJc w:val="left"/>
      <w:pPr>
        <w:ind w:left="2782" w:hanging="360"/>
      </w:pPr>
    </w:lvl>
    <w:lvl w:ilvl="4">
      <w:numFmt w:val="bullet"/>
      <w:lvlText w:val="•"/>
      <w:lvlJc w:val="left"/>
      <w:pPr>
        <w:ind w:left="3753" w:hanging="360"/>
      </w:pPr>
    </w:lvl>
    <w:lvl w:ilvl="5">
      <w:numFmt w:val="bullet"/>
      <w:lvlText w:val="•"/>
      <w:lvlJc w:val="left"/>
      <w:pPr>
        <w:ind w:left="4724" w:hanging="360"/>
      </w:pPr>
    </w:lvl>
    <w:lvl w:ilvl="6">
      <w:numFmt w:val="bullet"/>
      <w:lvlText w:val="•"/>
      <w:lvlJc w:val="left"/>
      <w:pPr>
        <w:ind w:left="5695" w:hanging="360"/>
      </w:pPr>
    </w:lvl>
    <w:lvl w:ilvl="7">
      <w:numFmt w:val="bullet"/>
      <w:lvlText w:val="•"/>
      <w:lvlJc w:val="left"/>
      <w:pPr>
        <w:ind w:left="6666" w:hanging="360"/>
      </w:pPr>
    </w:lvl>
    <w:lvl w:ilvl="8">
      <w:numFmt w:val="bullet"/>
      <w:lvlText w:val="•"/>
      <w:lvlJc w:val="left"/>
      <w:pPr>
        <w:ind w:left="7637" w:hanging="360"/>
      </w:pPr>
    </w:lvl>
  </w:abstractNum>
  <w:abstractNum w:abstractNumId="18" w15:restartNumberingAfterBreak="0">
    <w:nsid w:val="00000414"/>
    <w:multiLevelType w:val="multilevel"/>
    <w:tmpl w:val="00000897"/>
    <w:lvl w:ilvl="0">
      <w:numFmt w:val="bullet"/>
      <w:lvlText w:val=""/>
      <w:lvlJc w:val="left"/>
      <w:pPr>
        <w:ind w:left="397" w:hanging="288"/>
      </w:pPr>
      <w:rPr>
        <w:rFonts w:ascii="Symbol" w:hAnsi="Symbol" w:cs="Symbol"/>
        <w:b w:val="0"/>
        <w:bCs w:val="0"/>
        <w:w w:val="100"/>
        <w:sz w:val="20"/>
        <w:szCs w:val="20"/>
      </w:rPr>
    </w:lvl>
    <w:lvl w:ilvl="1">
      <w:numFmt w:val="bullet"/>
      <w:lvlText w:val="•"/>
      <w:lvlJc w:val="left"/>
      <w:pPr>
        <w:ind w:left="641" w:hanging="288"/>
      </w:pPr>
    </w:lvl>
    <w:lvl w:ilvl="2">
      <w:numFmt w:val="bullet"/>
      <w:lvlText w:val="•"/>
      <w:lvlJc w:val="left"/>
      <w:pPr>
        <w:ind w:left="882" w:hanging="288"/>
      </w:pPr>
    </w:lvl>
    <w:lvl w:ilvl="3">
      <w:numFmt w:val="bullet"/>
      <w:lvlText w:val="•"/>
      <w:lvlJc w:val="left"/>
      <w:pPr>
        <w:ind w:left="1123" w:hanging="288"/>
      </w:pPr>
    </w:lvl>
    <w:lvl w:ilvl="4">
      <w:numFmt w:val="bullet"/>
      <w:lvlText w:val="•"/>
      <w:lvlJc w:val="left"/>
      <w:pPr>
        <w:ind w:left="1364" w:hanging="288"/>
      </w:pPr>
    </w:lvl>
    <w:lvl w:ilvl="5">
      <w:numFmt w:val="bullet"/>
      <w:lvlText w:val="•"/>
      <w:lvlJc w:val="left"/>
      <w:pPr>
        <w:ind w:left="1605" w:hanging="288"/>
      </w:pPr>
    </w:lvl>
    <w:lvl w:ilvl="6">
      <w:numFmt w:val="bullet"/>
      <w:lvlText w:val="•"/>
      <w:lvlJc w:val="left"/>
      <w:pPr>
        <w:ind w:left="1846" w:hanging="288"/>
      </w:pPr>
    </w:lvl>
    <w:lvl w:ilvl="7">
      <w:numFmt w:val="bullet"/>
      <w:lvlText w:val="•"/>
      <w:lvlJc w:val="left"/>
      <w:pPr>
        <w:ind w:left="2087" w:hanging="288"/>
      </w:pPr>
    </w:lvl>
    <w:lvl w:ilvl="8">
      <w:numFmt w:val="bullet"/>
      <w:lvlText w:val="•"/>
      <w:lvlJc w:val="left"/>
      <w:pPr>
        <w:ind w:left="2328" w:hanging="288"/>
      </w:pPr>
    </w:lvl>
  </w:abstractNum>
  <w:abstractNum w:abstractNumId="19" w15:restartNumberingAfterBreak="0">
    <w:nsid w:val="00000415"/>
    <w:multiLevelType w:val="multilevel"/>
    <w:tmpl w:val="00000898"/>
    <w:lvl w:ilvl="0">
      <w:numFmt w:val="bullet"/>
      <w:lvlText w:val=""/>
      <w:lvlJc w:val="left"/>
      <w:pPr>
        <w:ind w:left="397" w:hanging="288"/>
      </w:pPr>
      <w:rPr>
        <w:rFonts w:ascii="Symbol" w:hAnsi="Symbol" w:cs="Symbol"/>
        <w:b w:val="0"/>
        <w:bCs w:val="0"/>
        <w:w w:val="100"/>
        <w:sz w:val="20"/>
        <w:szCs w:val="20"/>
      </w:rPr>
    </w:lvl>
    <w:lvl w:ilvl="1">
      <w:numFmt w:val="bullet"/>
      <w:lvlText w:val="•"/>
      <w:lvlJc w:val="left"/>
      <w:pPr>
        <w:ind w:left="641" w:hanging="288"/>
      </w:pPr>
    </w:lvl>
    <w:lvl w:ilvl="2">
      <w:numFmt w:val="bullet"/>
      <w:lvlText w:val="•"/>
      <w:lvlJc w:val="left"/>
      <w:pPr>
        <w:ind w:left="882" w:hanging="288"/>
      </w:pPr>
    </w:lvl>
    <w:lvl w:ilvl="3">
      <w:numFmt w:val="bullet"/>
      <w:lvlText w:val="•"/>
      <w:lvlJc w:val="left"/>
      <w:pPr>
        <w:ind w:left="1123" w:hanging="288"/>
      </w:pPr>
    </w:lvl>
    <w:lvl w:ilvl="4">
      <w:numFmt w:val="bullet"/>
      <w:lvlText w:val="•"/>
      <w:lvlJc w:val="left"/>
      <w:pPr>
        <w:ind w:left="1364" w:hanging="288"/>
      </w:pPr>
    </w:lvl>
    <w:lvl w:ilvl="5">
      <w:numFmt w:val="bullet"/>
      <w:lvlText w:val="•"/>
      <w:lvlJc w:val="left"/>
      <w:pPr>
        <w:ind w:left="1605" w:hanging="288"/>
      </w:pPr>
    </w:lvl>
    <w:lvl w:ilvl="6">
      <w:numFmt w:val="bullet"/>
      <w:lvlText w:val="•"/>
      <w:lvlJc w:val="left"/>
      <w:pPr>
        <w:ind w:left="1846" w:hanging="288"/>
      </w:pPr>
    </w:lvl>
    <w:lvl w:ilvl="7">
      <w:numFmt w:val="bullet"/>
      <w:lvlText w:val="•"/>
      <w:lvlJc w:val="left"/>
      <w:pPr>
        <w:ind w:left="2087" w:hanging="288"/>
      </w:pPr>
    </w:lvl>
    <w:lvl w:ilvl="8">
      <w:numFmt w:val="bullet"/>
      <w:lvlText w:val="•"/>
      <w:lvlJc w:val="left"/>
      <w:pPr>
        <w:ind w:left="2328" w:hanging="288"/>
      </w:pPr>
    </w:lvl>
  </w:abstractNum>
  <w:abstractNum w:abstractNumId="20" w15:restartNumberingAfterBreak="0">
    <w:nsid w:val="00000416"/>
    <w:multiLevelType w:val="multilevel"/>
    <w:tmpl w:val="00000899"/>
    <w:lvl w:ilvl="0">
      <w:numFmt w:val="bullet"/>
      <w:lvlText w:val=""/>
      <w:lvlJc w:val="left"/>
      <w:pPr>
        <w:ind w:left="397" w:hanging="288"/>
      </w:pPr>
      <w:rPr>
        <w:rFonts w:ascii="Symbol" w:hAnsi="Symbol" w:cs="Symbol"/>
        <w:b w:val="0"/>
        <w:bCs w:val="0"/>
        <w:w w:val="100"/>
        <w:sz w:val="20"/>
        <w:szCs w:val="20"/>
      </w:rPr>
    </w:lvl>
    <w:lvl w:ilvl="1">
      <w:numFmt w:val="bullet"/>
      <w:lvlText w:val="•"/>
      <w:lvlJc w:val="left"/>
      <w:pPr>
        <w:ind w:left="641" w:hanging="288"/>
      </w:pPr>
    </w:lvl>
    <w:lvl w:ilvl="2">
      <w:numFmt w:val="bullet"/>
      <w:lvlText w:val="•"/>
      <w:lvlJc w:val="left"/>
      <w:pPr>
        <w:ind w:left="882" w:hanging="288"/>
      </w:pPr>
    </w:lvl>
    <w:lvl w:ilvl="3">
      <w:numFmt w:val="bullet"/>
      <w:lvlText w:val="•"/>
      <w:lvlJc w:val="left"/>
      <w:pPr>
        <w:ind w:left="1123" w:hanging="288"/>
      </w:pPr>
    </w:lvl>
    <w:lvl w:ilvl="4">
      <w:numFmt w:val="bullet"/>
      <w:lvlText w:val="•"/>
      <w:lvlJc w:val="left"/>
      <w:pPr>
        <w:ind w:left="1364" w:hanging="288"/>
      </w:pPr>
    </w:lvl>
    <w:lvl w:ilvl="5">
      <w:numFmt w:val="bullet"/>
      <w:lvlText w:val="•"/>
      <w:lvlJc w:val="left"/>
      <w:pPr>
        <w:ind w:left="1605" w:hanging="288"/>
      </w:pPr>
    </w:lvl>
    <w:lvl w:ilvl="6">
      <w:numFmt w:val="bullet"/>
      <w:lvlText w:val="•"/>
      <w:lvlJc w:val="left"/>
      <w:pPr>
        <w:ind w:left="1846" w:hanging="288"/>
      </w:pPr>
    </w:lvl>
    <w:lvl w:ilvl="7">
      <w:numFmt w:val="bullet"/>
      <w:lvlText w:val="•"/>
      <w:lvlJc w:val="left"/>
      <w:pPr>
        <w:ind w:left="2087" w:hanging="288"/>
      </w:pPr>
    </w:lvl>
    <w:lvl w:ilvl="8">
      <w:numFmt w:val="bullet"/>
      <w:lvlText w:val="•"/>
      <w:lvlJc w:val="left"/>
      <w:pPr>
        <w:ind w:left="2328" w:hanging="288"/>
      </w:pPr>
    </w:lvl>
  </w:abstractNum>
  <w:abstractNum w:abstractNumId="21" w15:restartNumberingAfterBreak="0">
    <w:nsid w:val="00000417"/>
    <w:multiLevelType w:val="multilevel"/>
    <w:tmpl w:val="0000089A"/>
    <w:lvl w:ilvl="0">
      <w:numFmt w:val="bullet"/>
      <w:lvlText w:val=""/>
      <w:lvlJc w:val="left"/>
      <w:pPr>
        <w:ind w:left="396" w:hanging="288"/>
      </w:pPr>
      <w:rPr>
        <w:rFonts w:ascii="Symbol" w:hAnsi="Symbol" w:cs="Symbol"/>
        <w:b w:val="0"/>
        <w:bCs w:val="0"/>
        <w:w w:val="100"/>
        <w:sz w:val="20"/>
        <w:szCs w:val="20"/>
      </w:rPr>
    </w:lvl>
    <w:lvl w:ilvl="1">
      <w:numFmt w:val="bullet"/>
      <w:lvlText w:val="•"/>
      <w:lvlJc w:val="left"/>
      <w:pPr>
        <w:ind w:left="641" w:hanging="288"/>
      </w:pPr>
    </w:lvl>
    <w:lvl w:ilvl="2">
      <w:numFmt w:val="bullet"/>
      <w:lvlText w:val="•"/>
      <w:lvlJc w:val="left"/>
      <w:pPr>
        <w:ind w:left="882" w:hanging="288"/>
      </w:pPr>
    </w:lvl>
    <w:lvl w:ilvl="3">
      <w:numFmt w:val="bullet"/>
      <w:lvlText w:val="•"/>
      <w:lvlJc w:val="left"/>
      <w:pPr>
        <w:ind w:left="1123" w:hanging="288"/>
      </w:pPr>
    </w:lvl>
    <w:lvl w:ilvl="4">
      <w:numFmt w:val="bullet"/>
      <w:lvlText w:val="•"/>
      <w:lvlJc w:val="left"/>
      <w:pPr>
        <w:ind w:left="1364" w:hanging="288"/>
      </w:pPr>
    </w:lvl>
    <w:lvl w:ilvl="5">
      <w:numFmt w:val="bullet"/>
      <w:lvlText w:val="•"/>
      <w:lvlJc w:val="left"/>
      <w:pPr>
        <w:ind w:left="1605" w:hanging="288"/>
      </w:pPr>
    </w:lvl>
    <w:lvl w:ilvl="6">
      <w:numFmt w:val="bullet"/>
      <w:lvlText w:val="•"/>
      <w:lvlJc w:val="left"/>
      <w:pPr>
        <w:ind w:left="1846" w:hanging="288"/>
      </w:pPr>
    </w:lvl>
    <w:lvl w:ilvl="7">
      <w:numFmt w:val="bullet"/>
      <w:lvlText w:val="•"/>
      <w:lvlJc w:val="left"/>
      <w:pPr>
        <w:ind w:left="2087" w:hanging="288"/>
      </w:pPr>
    </w:lvl>
    <w:lvl w:ilvl="8">
      <w:numFmt w:val="bullet"/>
      <w:lvlText w:val="•"/>
      <w:lvlJc w:val="left"/>
      <w:pPr>
        <w:ind w:left="2328" w:hanging="288"/>
      </w:pPr>
    </w:lvl>
  </w:abstractNum>
  <w:abstractNum w:abstractNumId="22" w15:restartNumberingAfterBreak="0">
    <w:nsid w:val="00000418"/>
    <w:multiLevelType w:val="multilevel"/>
    <w:tmpl w:val="0000089B"/>
    <w:lvl w:ilvl="0">
      <w:numFmt w:val="bullet"/>
      <w:lvlText w:val=""/>
      <w:lvlJc w:val="left"/>
      <w:pPr>
        <w:ind w:left="397" w:hanging="288"/>
      </w:pPr>
      <w:rPr>
        <w:rFonts w:ascii="Symbol" w:hAnsi="Symbol" w:cs="Symbol"/>
        <w:b w:val="0"/>
        <w:bCs w:val="0"/>
        <w:w w:val="100"/>
        <w:sz w:val="20"/>
        <w:szCs w:val="20"/>
      </w:rPr>
    </w:lvl>
    <w:lvl w:ilvl="1">
      <w:numFmt w:val="bullet"/>
      <w:lvlText w:val="•"/>
      <w:lvlJc w:val="left"/>
      <w:pPr>
        <w:ind w:left="641" w:hanging="288"/>
      </w:pPr>
    </w:lvl>
    <w:lvl w:ilvl="2">
      <w:numFmt w:val="bullet"/>
      <w:lvlText w:val="•"/>
      <w:lvlJc w:val="left"/>
      <w:pPr>
        <w:ind w:left="882" w:hanging="288"/>
      </w:pPr>
    </w:lvl>
    <w:lvl w:ilvl="3">
      <w:numFmt w:val="bullet"/>
      <w:lvlText w:val="•"/>
      <w:lvlJc w:val="left"/>
      <w:pPr>
        <w:ind w:left="1123" w:hanging="288"/>
      </w:pPr>
    </w:lvl>
    <w:lvl w:ilvl="4">
      <w:numFmt w:val="bullet"/>
      <w:lvlText w:val="•"/>
      <w:lvlJc w:val="left"/>
      <w:pPr>
        <w:ind w:left="1364" w:hanging="288"/>
      </w:pPr>
    </w:lvl>
    <w:lvl w:ilvl="5">
      <w:numFmt w:val="bullet"/>
      <w:lvlText w:val="•"/>
      <w:lvlJc w:val="left"/>
      <w:pPr>
        <w:ind w:left="1605" w:hanging="288"/>
      </w:pPr>
    </w:lvl>
    <w:lvl w:ilvl="6">
      <w:numFmt w:val="bullet"/>
      <w:lvlText w:val="•"/>
      <w:lvlJc w:val="left"/>
      <w:pPr>
        <w:ind w:left="1846" w:hanging="288"/>
      </w:pPr>
    </w:lvl>
    <w:lvl w:ilvl="7">
      <w:numFmt w:val="bullet"/>
      <w:lvlText w:val="•"/>
      <w:lvlJc w:val="left"/>
      <w:pPr>
        <w:ind w:left="2087" w:hanging="288"/>
      </w:pPr>
    </w:lvl>
    <w:lvl w:ilvl="8">
      <w:numFmt w:val="bullet"/>
      <w:lvlText w:val="•"/>
      <w:lvlJc w:val="left"/>
      <w:pPr>
        <w:ind w:left="2328" w:hanging="288"/>
      </w:pPr>
    </w:lvl>
  </w:abstractNum>
  <w:abstractNum w:abstractNumId="23" w15:restartNumberingAfterBreak="0">
    <w:nsid w:val="00000419"/>
    <w:multiLevelType w:val="multilevel"/>
    <w:tmpl w:val="0000089C"/>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24" w15:restartNumberingAfterBreak="0">
    <w:nsid w:val="0000041A"/>
    <w:multiLevelType w:val="multilevel"/>
    <w:tmpl w:val="0000089D"/>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86" w:hanging="288"/>
      </w:pPr>
      <w:rPr>
        <w:rFonts w:ascii="Arial" w:hAnsi="Arial" w:cs="Arial"/>
        <w:b w:val="0"/>
        <w:bCs w:val="0"/>
        <w:w w:val="100"/>
        <w:sz w:val="20"/>
        <w:szCs w:val="20"/>
      </w:rPr>
    </w:lvl>
    <w:lvl w:ilvl="2">
      <w:numFmt w:val="bullet"/>
      <w:lvlText w:val="•"/>
      <w:lvlJc w:val="left"/>
      <w:pPr>
        <w:ind w:left="952" w:hanging="288"/>
      </w:pPr>
    </w:lvl>
    <w:lvl w:ilvl="3">
      <w:numFmt w:val="bullet"/>
      <w:lvlText w:val="•"/>
      <w:lvlJc w:val="left"/>
      <w:pPr>
        <w:ind w:left="1225" w:hanging="288"/>
      </w:pPr>
    </w:lvl>
    <w:lvl w:ilvl="4">
      <w:numFmt w:val="bullet"/>
      <w:lvlText w:val="•"/>
      <w:lvlJc w:val="left"/>
      <w:pPr>
        <w:ind w:left="1498" w:hanging="288"/>
      </w:pPr>
    </w:lvl>
    <w:lvl w:ilvl="5">
      <w:numFmt w:val="bullet"/>
      <w:lvlText w:val="•"/>
      <w:lvlJc w:val="left"/>
      <w:pPr>
        <w:ind w:left="1771" w:hanging="288"/>
      </w:pPr>
    </w:lvl>
    <w:lvl w:ilvl="6">
      <w:numFmt w:val="bullet"/>
      <w:lvlText w:val="•"/>
      <w:lvlJc w:val="left"/>
      <w:pPr>
        <w:ind w:left="2044" w:hanging="288"/>
      </w:pPr>
    </w:lvl>
    <w:lvl w:ilvl="7">
      <w:numFmt w:val="bullet"/>
      <w:lvlText w:val="•"/>
      <w:lvlJc w:val="left"/>
      <w:pPr>
        <w:ind w:left="2317" w:hanging="288"/>
      </w:pPr>
    </w:lvl>
    <w:lvl w:ilvl="8">
      <w:numFmt w:val="bullet"/>
      <w:lvlText w:val="•"/>
      <w:lvlJc w:val="left"/>
      <w:pPr>
        <w:ind w:left="2590" w:hanging="288"/>
      </w:pPr>
    </w:lvl>
  </w:abstractNum>
  <w:abstractNum w:abstractNumId="25" w15:restartNumberingAfterBreak="0">
    <w:nsid w:val="0000041B"/>
    <w:multiLevelType w:val="multilevel"/>
    <w:tmpl w:val="0000089E"/>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26" w15:restartNumberingAfterBreak="0">
    <w:nsid w:val="0000041C"/>
    <w:multiLevelType w:val="multilevel"/>
    <w:tmpl w:val="0000089F"/>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27" w15:restartNumberingAfterBreak="0">
    <w:nsid w:val="0000041D"/>
    <w:multiLevelType w:val="multilevel"/>
    <w:tmpl w:val="000008A0"/>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28" w15:restartNumberingAfterBreak="0">
    <w:nsid w:val="0000041E"/>
    <w:multiLevelType w:val="multilevel"/>
    <w:tmpl w:val="000008A1"/>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29" w15:restartNumberingAfterBreak="0">
    <w:nsid w:val="0000041F"/>
    <w:multiLevelType w:val="multilevel"/>
    <w:tmpl w:val="000008A2"/>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30" w15:restartNumberingAfterBreak="0">
    <w:nsid w:val="00000420"/>
    <w:multiLevelType w:val="multilevel"/>
    <w:tmpl w:val="000008A3"/>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31" w15:restartNumberingAfterBreak="0">
    <w:nsid w:val="00000421"/>
    <w:multiLevelType w:val="multilevel"/>
    <w:tmpl w:val="000008A4"/>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32" w15:restartNumberingAfterBreak="0">
    <w:nsid w:val="00000422"/>
    <w:multiLevelType w:val="multilevel"/>
    <w:tmpl w:val="000008A5"/>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04" w:hanging="288"/>
      </w:pPr>
    </w:lvl>
    <w:lvl w:ilvl="2">
      <w:numFmt w:val="bullet"/>
      <w:lvlText w:val="•"/>
      <w:lvlJc w:val="left"/>
      <w:pPr>
        <w:ind w:left="808" w:hanging="288"/>
      </w:pPr>
    </w:lvl>
    <w:lvl w:ilvl="3">
      <w:numFmt w:val="bullet"/>
      <w:lvlText w:val="•"/>
      <w:lvlJc w:val="left"/>
      <w:pPr>
        <w:ind w:left="1012" w:hanging="288"/>
      </w:pPr>
    </w:lvl>
    <w:lvl w:ilvl="4">
      <w:numFmt w:val="bullet"/>
      <w:lvlText w:val="•"/>
      <w:lvlJc w:val="left"/>
      <w:pPr>
        <w:ind w:left="1216" w:hanging="288"/>
      </w:pPr>
    </w:lvl>
    <w:lvl w:ilvl="5">
      <w:numFmt w:val="bullet"/>
      <w:lvlText w:val="•"/>
      <w:lvlJc w:val="left"/>
      <w:pPr>
        <w:ind w:left="1421" w:hanging="288"/>
      </w:pPr>
    </w:lvl>
    <w:lvl w:ilvl="6">
      <w:numFmt w:val="bullet"/>
      <w:lvlText w:val="•"/>
      <w:lvlJc w:val="left"/>
      <w:pPr>
        <w:ind w:left="1625" w:hanging="288"/>
      </w:pPr>
    </w:lvl>
    <w:lvl w:ilvl="7">
      <w:numFmt w:val="bullet"/>
      <w:lvlText w:val="•"/>
      <w:lvlJc w:val="left"/>
      <w:pPr>
        <w:ind w:left="1829" w:hanging="288"/>
      </w:pPr>
    </w:lvl>
    <w:lvl w:ilvl="8">
      <w:numFmt w:val="bullet"/>
      <w:lvlText w:val="•"/>
      <w:lvlJc w:val="left"/>
      <w:pPr>
        <w:ind w:left="2033" w:hanging="288"/>
      </w:pPr>
    </w:lvl>
  </w:abstractNum>
  <w:abstractNum w:abstractNumId="33" w15:restartNumberingAfterBreak="0">
    <w:nsid w:val="00000423"/>
    <w:multiLevelType w:val="multilevel"/>
    <w:tmpl w:val="000008A6"/>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04" w:hanging="288"/>
      </w:pPr>
    </w:lvl>
    <w:lvl w:ilvl="2">
      <w:numFmt w:val="bullet"/>
      <w:lvlText w:val="•"/>
      <w:lvlJc w:val="left"/>
      <w:pPr>
        <w:ind w:left="808" w:hanging="288"/>
      </w:pPr>
    </w:lvl>
    <w:lvl w:ilvl="3">
      <w:numFmt w:val="bullet"/>
      <w:lvlText w:val="•"/>
      <w:lvlJc w:val="left"/>
      <w:pPr>
        <w:ind w:left="1012" w:hanging="288"/>
      </w:pPr>
    </w:lvl>
    <w:lvl w:ilvl="4">
      <w:numFmt w:val="bullet"/>
      <w:lvlText w:val="•"/>
      <w:lvlJc w:val="left"/>
      <w:pPr>
        <w:ind w:left="1216" w:hanging="288"/>
      </w:pPr>
    </w:lvl>
    <w:lvl w:ilvl="5">
      <w:numFmt w:val="bullet"/>
      <w:lvlText w:val="•"/>
      <w:lvlJc w:val="left"/>
      <w:pPr>
        <w:ind w:left="1421" w:hanging="288"/>
      </w:pPr>
    </w:lvl>
    <w:lvl w:ilvl="6">
      <w:numFmt w:val="bullet"/>
      <w:lvlText w:val="•"/>
      <w:lvlJc w:val="left"/>
      <w:pPr>
        <w:ind w:left="1625" w:hanging="288"/>
      </w:pPr>
    </w:lvl>
    <w:lvl w:ilvl="7">
      <w:numFmt w:val="bullet"/>
      <w:lvlText w:val="•"/>
      <w:lvlJc w:val="left"/>
      <w:pPr>
        <w:ind w:left="1829" w:hanging="288"/>
      </w:pPr>
    </w:lvl>
    <w:lvl w:ilvl="8">
      <w:numFmt w:val="bullet"/>
      <w:lvlText w:val="•"/>
      <w:lvlJc w:val="left"/>
      <w:pPr>
        <w:ind w:left="2033" w:hanging="288"/>
      </w:pPr>
    </w:lvl>
  </w:abstractNum>
  <w:abstractNum w:abstractNumId="34" w15:restartNumberingAfterBreak="0">
    <w:nsid w:val="00000424"/>
    <w:multiLevelType w:val="multilevel"/>
    <w:tmpl w:val="000008A7"/>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35" w15:restartNumberingAfterBreak="0">
    <w:nsid w:val="00000425"/>
    <w:multiLevelType w:val="multilevel"/>
    <w:tmpl w:val="000008A8"/>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36" w15:restartNumberingAfterBreak="0">
    <w:nsid w:val="00000426"/>
    <w:multiLevelType w:val="multilevel"/>
    <w:tmpl w:val="000008A9"/>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37" w15:restartNumberingAfterBreak="0">
    <w:nsid w:val="00000427"/>
    <w:multiLevelType w:val="multilevel"/>
    <w:tmpl w:val="000008AA"/>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38" w15:restartNumberingAfterBreak="0">
    <w:nsid w:val="00000428"/>
    <w:multiLevelType w:val="multilevel"/>
    <w:tmpl w:val="000008AB"/>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1" w:hanging="288"/>
      </w:pPr>
    </w:lvl>
    <w:lvl w:ilvl="4">
      <w:numFmt w:val="bullet"/>
      <w:lvlText w:val="•"/>
      <w:lvlJc w:val="left"/>
      <w:pPr>
        <w:ind w:left="1494" w:hanging="288"/>
      </w:pPr>
    </w:lvl>
    <w:lvl w:ilvl="5">
      <w:numFmt w:val="bullet"/>
      <w:lvlText w:val="•"/>
      <w:lvlJc w:val="left"/>
      <w:pPr>
        <w:ind w:left="1768" w:hanging="288"/>
      </w:pPr>
    </w:lvl>
    <w:lvl w:ilvl="6">
      <w:numFmt w:val="bullet"/>
      <w:lvlText w:val="•"/>
      <w:lvlJc w:val="left"/>
      <w:pPr>
        <w:ind w:left="2042" w:hanging="288"/>
      </w:pPr>
    </w:lvl>
    <w:lvl w:ilvl="7">
      <w:numFmt w:val="bullet"/>
      <w:lvlText w:val="•"/>
      <w:lvlJc w:val="left"/>
      <w:pPr>
        <w:ind w:left="2315" w:hanging="288"/>
      </w:pPr>
    </w:lvl>
    <w:lvl w:ilvl="8">
      <w:numFmt w:val="bullet"/>
      <w:lvlText w:val="•"/>
      <w:lvlJc w:val="left"/>
      <w:pPr>
        <w:ind w:left="2589" w:hanging="288"/>
      </w:pPr>
    </w:lvl>
  </w:abstractNum>
  <w:abstractNum w:abstractNumId="39" w15:restartNumberingAfterBreak="0">
    <w:nsid w:val="00000429"/>
    <w:multiLevelType w:val="multilevel"/>
    <w:tmpl w:val="000008AC"/>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0" w15:restartNumberingAfterBreak="0">
    <w:nsid w:val="0000042A"/>
    <w:multiLevelType w:val="multilevel"/>
    <w:tmpl w:val="000008AD"/>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1" w15:restartNumberingAfterBreak="0">
    <w:nsid w:val="0000042B"/>
    <w:multiLevelType w:val="multilevel"/>
    <w:tmpl w:val="000008AE"/>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2" w15:restartNumberingAfterBreak="0">
    <w:nsid w:val="0000042C"/>
    <w:multiLevelType w:val="multilevel"/>
    <w:tmpl w:val="000008AF"/>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3" w15:restartNumberingAfterBreak="0">
    <w:nsid w:val="0000042D"/>
    <w:multiLevelType w:val="multilevel"/>
    <w:tmpl w:val="000008B0"/>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4" w15:restartNumberingAfterBreak="0">
    <w:nsid w:val="0000042E"/>
    <w:multiLevelType w:val="multilevel"/>
    <w:tmpl w:val="000008B1"/>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5" w15:restartNumberingAfterBreak="0">
    <w:nsid w:val="0000042F"/>
    <w:multiLevelType w:val="multilevel"/>
    <w:tmpl w:val="000008B2"/>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6" w15:restartNumberingAfterBreak="0">
    <w:nsid w:val="00000430"/>
    <w:multiLevelType w:val="multilevel"/>
    <w:tmpl w:val="000008B3"/>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7" w15:restartNumberingAfterBreak="0">
    <w:nsid w:val="00000431"/>
    <w:multiLevelType w:val="multilevel"/>
    <w:tmpl w:val="000008B4"/>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8" w15:restartNumberingAfterBreak="0">
    <w:nsid w:val="00000432"/>
    <w:multiLevelType w:val="multilevel"/>
    <w:tmpl w:val="000008B5"/>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49" w15:restartNumberingAfterBreak="0">
    <w:nsid w:val="00000433"/>
    <w:multiLevelType w:val="multilevel"/>
    <w:tmpl w:val="000008B6"/>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50" w15:restartNumberingAfterBreak="0">
    <w:nsid w:val="00000434"/>
    <w:multiLevelType w:val="multilevel"/>
    <w:tmpl w:val="000008B7"/>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51" w15:restartNumberingAfterBreak="0">
    <w:nsid w:val="00000435"/>
    <w:multiLevelType w:val="multilevel"/>
    <w:tmpl w:val="000008B8"/>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86" w:hanging="288"/>
      </w:pPr>
      <w:rPr>
        <w:rFonts w:ascii="Symbol" w:hAnsi="Symbol" w:cs="Symbol"/>
        <w:b w:val="0"/>
        <w:bCs w:val="0"/>
        <w:w w:val="100"/>
        <w:sz w:val="20"/>
        <w:szCs w:val="20"/>
      </w:rPr>
    </w:lvl>
    <w:lvl w:ilvl="2">
      <w:numFmt w:val="bullet"/>
      <w:lvlText w:val="•"/>
      <w:lvlJc w:val="left"/>
      <w:pPr>
        <w:ind w:left="941" w:hanging="288"/>
      </w:pPr>
    </w:lvl>
    <w:lvl w:ilvl="3">
      <w:numFmt w:val="bullet"/>
      <w:lvlText w:val="•"/>
      <w:lvlJc w:val="left"/>
      <w:pPr>
        <w:ind w:left="1203" w:hanging="288"/>
      </w:pPr>
    </w:lvl>
    <w:lvl w:ilvl="4">
      <w:numFmt w:val="bullet"/>
      <w:lvlText w:val="•"/>
      <w:lvlJc w:val="left"/>
      <w:pPr>
        <w:ind w:left="1465" w:hanging="288"/>
      </w:pPr>
    </w:lvl>
    <w:lvl w:ilvl="5">
      <w:numFmt w:val="bullet"/>
      <w:lvlText w:val="•"/>
      <w:lvlJc w:val="left"/>
      <w:pPr>
        <w:ind w:left="1727" w:hanging="288"/>
      </w:pPr>
    </w:lvl>
    <w:lvl w:ilvl="6">
      <w:numFmt w:val="bullet"/>
      <w:lvlText w:val="•"/>
      <w:lvlJc w:val="left"/>
      <w:pPr>
        <w:ind w:left="1988" w:hanging="288"/>
      </w:pPr>
    </w:lvl>
    <w:lvl w:ilvl="7">
      <w:numFmt w:val="bullet"/>
      <w:lvlText w:val="•"/>
      <w:lvlJc w:val="left"/>
      <w:pPr>
        <w:ind w:left="2250" w:hanging="288"/>
      </w:pPr>
    </w:lvl>
    <w:lvl w:ilvl="8">
      <w:numFmt w:val="bullet"/>
      <w:lvlText w:val="•"/>
      <w:lvlJc w:val="left"/>
      <w:pPr>
        <w:ind w:left="2512" w:hanging="288"/>
      </w:pPr>
    </w:lvl>
  </w:abstractNum>
  <w:abstractNum w:abstractNumId="52" w15:restartNumberingAfterBreak="0">
    <w:nsid w:val="00000436"/>
    <w:multiLevelType w:val="multilevel"/>
    <w:tmpl w:val="000008B9"/>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53" w15:restartNumberingAfterBreak="0">
    <w:nsid w:val="00000437"/>
    <w:multiLevelType w:val="multilevel"/>
    <w:tmpl w:val="000008BA"/>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54" w15:restartNumberingAfterBreak="0">
    <w:nsid w:val="00000438"/>
    <w:multiLevelType w:val="multilevel"/>
    <w:tmpl w:val="000008BB"/>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55" w15:restartNumberingAfterBreak="0">
    <w:nsid w:val="00000439"/>
    <w:multiLevelType w:val="multilevel"/>
    <w:tmpl w:val="000008BC"/>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56" w15:restartNumberingAfterBreak="0">
    <w:nsid w:val="0000043A"/>
    <w:multiLevelType w:val="multilevel"/>
    <w:tmpl w:val="000008BD"/>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57" w15:restartNumberingAfterBreak="0">
    <w:nsid w:val="0000043B"/>
    <w:multiLevelType w:val="multilevel"/>
    <w:tmpl w:val="000008BE"/>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771" w:hanging="288"/>
      </w:pPr>
    </w:lvl>
    <w:lvl w:ilvl="2">
      <w:numFmt w:val="bullet"/>
      <w:lvlText w:val="•"/>
      <w:lvlJc w:val="left"/>
      <w:pPr>
        <w:ind w:left="1143" w:hanging="288"/>
      </w:pPr>
    </w:lvl>
    <w:lvl w:ilvl="3">
      <w:numFmt w:val="bullet"/>
      <w:lvlText w:val="•"/>
      <w:lvlJc w:val="left"/>
      <w:pPr>
        <w:ind w:left="1514" w:hanging="288"/>
      </w:pPr>
    </w:lvl>
    <w:lvl w:ilvl="4">
      <w:numFmt w:val="bullet"/>
      <w:lvlText w:val="•"/>
      <w:lvlJc w:val="left"/>
      <w:pPr>
        <w:ind w:left="1886" w:hanging="288"/>
      </w:pPr>
    </w:lvl>
    <w:lvl w:ilvl="5">
      <w:numFmt w:val="bullet"/>
      <w:lvlText w:val="•"/>
      <w:lvlJc w:val="left"/>
      <w:pPr>
        <w:ind w:left="2258" w:hanging="288"/>
      </w:pPr>
    </w:lvl>
    <w:lvl w:ilvl="6">
      <w:numFmt w:val="bullet"/>
      <w:lvlText w:val="•"/>
      <w:lvlJc w:val="left"/>
      <w:pPr>
        <w:ind w:left="2629" w:hanging="288"/>
      </w:pPr>
    </w:lvl>
    <w:lvl w:ilvl="7">
      <w:numFmt w:val="bullet"/>
      <w:lvlText w:val="•"/>
      <w:lvlJc w:val="left"/>
      <w:pPr>
        <w:ind w:left="3001" w:hanging="288"/>
      </w:pPr>
    </w:lvl>
    <w:lvl w:ilvl="8">
      <w:numFmt w:val="bullet"/>
      <w:lvlText w:val="•"/>
      <w:lvlJc w:val="left"/>
      <w:pPr>
        <w:ind w:left="3372" w:hanging="288"/>
      </w:pPr>
    </w:lvl>
  </w:abstractNum>
  <w:abstractNum w:abstractNumId="58" w15:restartNumberingAfterBreak="0">
    <w:nsid w:val="0000043C"/>
    <w:multiLevelType w:val="multilevel"/>
    <w:tmpl w:val="000008BF"/>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917" w:hanging="288"/>
      </w:pPr>
    </w:lvl>
    <w:lvl w:ilvl="2">
      <w:numFmt w:val="bullet"/>
      <w:lvlText w:val="•"/>
      <w:lvlJc w:val="left"/>
      <w:pPr>
        <w:ind w:left="1434" w:hanging="288"/>
      </w:pPr>
    </w:lvl>
    <w:lvl w:ilvl="3">
      <w:numFmt w:val="bullet"/>
      <w:lvlText w:val="•"/>
      <w:lvlJc w:val="left"/>
      <w:pPr>
        <w:ind w:left="1952" w:hanging="288"/>
      </w:pPr>
    </w:lvl>
    <w:lvl w:ilvl="4">
      <w:numFmt w:val="bullet"/>
      <w:lvlText w:val="•"/>
      <w:lvlJc w:val="left"/>
      <w:pPr>
        <w:ind w:left="2469" w:hanging="288"/>
      </w:pPr>
    </w:lvl>
    <w:lvl w:ilvl="5">
      <w:numFmt w:val="bullet"/>
      <w:lvlText w:val="•"/>
      <w:lvlJc w:val="left"/>
      <w:pPr>
        <w:ind w:left="2987" w:hanging="288"/>
      </w:pPr>
    </w:lvl>
    <w:lvl w:ilvl="6">
      <w:numFmt w:val="bullet"/>
      <w:lvlText w:val="•"/>
      <w:lvlJc w:val="left"/>
      <w:pPr>
        <w:ind w:left="3504" w:hanging="288"/>
      </w:pPr>
    </w:lvl>
    <w:lvl w:ilvl="7">
      <w:numFmt w:val="bullet"/>
      <w:lvlText w:val="•"/>
      <w:lvlJc w:val="left"/>
      <w:pPr>
        <w:ind w:left="4021" w:hanging="288"/>
      </w:pPr>
    </w:lvl>
    <w:lvl w:ilvl="8">
      <w:numFmt w:val="bullet"/>
      <w:lvlText w:val="•"/>
      <w:lvlJc w:val="left"/>
      <w:pPr>
        <w:ind w:left="4539" w:hanging="288"/>
      </w:pPr>
    </w:lvl>
  </w:abstractNum>
  <w:abstractNum w:abstractNumId="59" w15:restartNumberingAfterBreak="0">
    <w:nsid w:val="0000043D"/>
    <w:multiLevelType w:val="multilevel"/>
    <w:tmpl w:val="000008C0"/>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771" w:hanging="288"/>
      </w:pPr>
    </w:lvl>
    <w:lvl w:ilvl="2">
      <w:numFmt w:val="bullet"/>
      <w:lvlText w:val="•"/>
      <w:lvlJc w:val="left"/>
      <w:pPr>
        <w:ind w:left="1143" w:hanging="288"/>
      </w:pPr>
    </w:lvl>
    <w:lvl w:ilvl="3">
      <w:numFmt w:val="bullet"/>
      <w:lvlText w:val="•"/>
      <w:lvlJc w:val="left"/>
      <w:pPr>
        <w:ind w:left="1514" w:hanging="288"/>
      </w:pPr>
    </w:lvl>
    <w:lvl w:ilvl="4">
      <w:numFmt w:val="bullet"/>
      <w:lvlText w:val="•"/>
      <w:lvlJc w:val="left"/>
      <w:pPr>
        <w:ind w:left="1886" w:hanging="288"/>
      </w:pPr>
    </w:lvl>
    <w:lvl w:ilvl="5">
      <w:numFmt w:val="bullet"/>
      <w:lvlText w:val="•"/>
      <w:lvlJc w:val="left"/>
      <w:pPr>
        <w:ind w:left="2258" w:hanging="288"/>
      </w:pPr>
    </w:lvl>
    <w:lvl w:ilvl="6">
      <w:numFmt w:val="bullet"/>
      <w:lvlText w:val="•"/>
      <w:lvlJc w:val="left"/>
      <w:pPr>
        <w:ind w:left="2629" w:hanging="288"/>
      </w:pPr>
    </w:lvl>
    <w:lvl w:ilvl="7">
      <w:numFmt w:val="bullet"/>
      <w:lvlText w:val="•"/>
      <w:lvlJc w:val="left"/>
      <w:pPr>
        <w:ind w:left="3001" w:hanging="288"/>
      </w:pPr>
    </w:lvl>
    <w:lvl w:ilvl="8">
      <w:numFmt w:val="bullet"/>
      <w:lvlText w:val="•"/>
      <w:lvlJc w:val="left"/>
      <w:pPr>
        <w:ind w:left="3372" w:hanging="288"/>
      </w:pPr>
    </w:lvl>
  </w:abstractNum>
  <w:abstractNum w:abstractNumId="60" w15:restartNumberingAfterBreak="0">
    <w:nsid w:val="0000043E"/>
    <w:multiLevelType w:val="multilevel"/>
    <w:tmpl w:val="000008C1"/>
    <w:lvl w:ilvl="0">
      <w:numFmt w:val="bullet"/>
      <w:lvlText w:val=""/>
      <w:lvlJc w:val="left"/>
      <w:pPr>
        <w:ind w:left="397" w:hanging="288"/>
      </w:pPr>
      <w:rPr>
        <w:rFonts w:ascii="Symbol" w:hAnsi="Symbol" w:cs="Symbol"/>
        <w:b w:val="0"/>
        <w:bCs w:val="0"/>
        <w:w w:val="100"/>
        <w:sz w:val="20"/>
        <w:szCs w:val="20"/>
      </w:rPr>
    </w:lvl>
    <w:lvl w:ilvl="1">
      <w:numFmt w:val="bullet"/>
      <w:lvlText w:val="•"/>
      <w:lvlJc w:val="left"/>
      <w:pPr>
        <w:ind w:left="677" w:hanging="288"/>
      </w:pPr>
    </w:lvl>
    <w:lvl w:ilvl="2">
      <w:numFmt w:val="bullet"/>
      <w:lvlText w:val="•"/>
      <w:lvlJc w:val="left"/>
      <w:pPr>
        <w:ind w:left="954" w:hanging="288"/>
      </w:pPr>
    </w:lvl>
    <w:lvl w:ilvl="3">
      <w:numFmt w:val="bullet"/>
      <w:lvlText w:val="•"/>
      <w:lvlJc w:val="left"/>
      <w:pPr>
        <w:ind w:left="1231" w:hanging="288"/>
      </w:pPr>
    </w:lvl>
    <w:lvl w:ilvl="4">
      <w:numFmt w:val="bullet"/>
      <w:lvlText w:val="•"/>
      <w:lvlJc w:val="left"/>
      <w:pPr>
        <w:ind w:left="1508" w:hanging="288"/>
      </w:pPr>
    </w:lvl>
    <w:lvl w:ilvl="5">
      <w:numFmt w:val="bullet"/>
      <w:lvlText w:val="•"/>
      <w:lvlJc w:val="left"/>
      <w:pPr>
        <w:ind w:left="1785" w:hanging="288"/>
      </w:pPr>
    </w:lvl>
    <w:lvl w:ilvl="6">
      <w:numFmt w:val="bullet"/>
      <w:lvlText w:val="•"/>
      <w:lvlJc w:val="left"/>
      <w:pPr>
        <w:ind w:left="2062" w:hanging="288"/>
      </w:pPr>
    </w:lvl>
    <w:lvl w:ilvl="7">
      <w:numFmt w:val="bullet"/>
      <w:lvlText w:val="•"/>
      <w:lvlJc w:val="left"/>
      <w:pPr>
        <w:ind w:left="2340" w:hanging="288"/>
      </w:pPr>
    </w:lvl>
    <w:lvl w:ilvl="8">
      <w:numFmt w:val="bullet"/>
      <w:lvlText w:val="•"/>
      <w:lvlJc w:val="left"/>
      <w:pPr>
        <w:ind w:left="2617" w:hanging="288"/>
      </w:pPr>
    </w:lvl>
  </w:abstractNum>
  <w:abstractNum w:abstractNumId="61" w15:restartNumberingAfterBreak="0">
    <w:nsid w:val="0000043F"/>
    <w:multiLevelType w:val="multilevel"/>
    <w:tmpl w:val="000008C2"/>
    <w:lvl w:ilvl="0">
      <w:numFmt w:val="bullet"/>
      <w:lvlText w:val=""/>
      <w:lvlJc w:val="left"/>
      <w:pPr>
        <w:ind w:left="397" w:hanging="288"/>
      </w:pPr>
      <w:rPr>
        <w:rFonts w:ascii="Symbol" w:hAnsi="Symbol" w:cs="Symbol"/>
        <w:b w:val="0"/>
        <w:bCs w:val="0"/>
        <w:w w:val="100"/>
        <w:sz w:val="20"/>
        <w:szCs w:val="20"/>
      </w:rPr>
    </w:lvl>
    <w:lvl w:ilvl="1">
      <w:numFmt w:val="bullet"/>
      <w:lvlText w:val="•"/>
      <w:lvlJc w:val="left"/>
      <w:pPr>
        <w:ind w:left="677" w:hanging="288"/>
      </w:pPr>
    </w:lvl>
    <w:lvl w:ilvl="2">
      <w:numFmt w:val="bullet"/>
      <w:lvlText w:val="•"/>
      <w:lvlJc w:val="left"/>
      <w:pPr>
        <w:ind w:left="954" w:hanging="288"/>
      </w:pPr>
    </w:lvl>
    <w:lvl w:ilvl="3">
      <w:numFmt w:val="bullet"/>
      <w:lvlText w:val="•"/>
      <w:lvlJc w:val="left"/>
      <w:pPr>
        <w:ind w:left="1231" w:hanging="288"/>
      </w:pPr>
    </w:lvl>
    <w:lvl w:ilvl="4">
      <w:numFmt w:val="bullet"/>
      <w:lvlText w:val="•"/>
      <w:lvlJc w:val="left"/>
      <w:pPr>
        <w:ind w:left="1508" w:hanging="288"/>
      </w:pPr>
    </w:lvl>
    <w:lvl w:ilvl="5">
      <w:numFmt w:val="bullet"/>
      <w:lvlText w:val="•"/>
      <w:lvlJc w:val="left"/>
      <w:pPr>
        <w:ind w:left="1785" w:hanging="288"/>
      </w:pPr>
    </w:lvl>
    <w:lvl w:ilvl="6">
      <w:numFmt w:val="bullet"/>
      <w:lvlText w:val="•"/>
      <w:lvlJc w:val="left"/>
      <w:pPr>
        <w:ind w:left="2062" w:hanging="288"/>
      </w:pPr>
    </w:lvl>
    <w:lvl w:ilvl="7">
      <w:numFmt w:val="bullet"/>
      <w:lvlText w:val="•"/>
      <w:lvlJc w:val="left"/>
      <w:pPr>
        <w:ind w:left="2340" w:hanging="288"/>
      </w:pPr>
    </w:lvl>
    <w:lvl w:ilvl="8">
      <w:numFmt w:val="bullet"/>
      <w:lvlText w:val="•"/>
      <w:lvlJc w:val="left"/>
      <w:pPr>
        <w:ind w:left="2617" w:hanging="288"/>
      </w:pPr>
    </w:lvl>
  </w:abstractNum>
  <w:abstractNum w:abstractNumId="62" w15:restartNumberingAfterBreak="0">
    <w:nsid w:val="00000440"/>
    <w:multiLevelType w:val="multilevel"/>
    <w:tmpl w:val="000008C3"/>
    <w:lvl w:ilvl="0">
      <w:start w:val="40"/>
      <w:numFmt w:val="decimal"/>
      <w:lvlText w:val="%1."/>
      <w:lvlJc w:val="left"/>
      <w:pPr>
        <w:ind w:left="393" w:hanging="300"/>
      </w:pPr>
      <w:rPr>
        <w:rFonts w:ascii="Arial" w:hAnsi="Arial" w:cs="Arial"/>
        <w:b/>
        <w:bCs/>
        <w:spacing w:val="-1"/>
        <w:w w:val="100"/>
        <w:sz w:val="18"/>
        <w:szCs w:val="18"/>
      </w:rPr>
    </w:lvl>
    <w:lvl w:ilvl="1">
      <w:start w:val="1"/>
      <w:numFmt w:val="decimal"/>
      <w:lvlText w:val="%2)"/>
      <w:lvlJc w:val="left"/>
      <w:pPr>
        <w:ind w:left="555" w:hanging="210"/>
      </w:pPr>
      <w:rPr>
        <w:rFonts w:ascii="Arial" w:hAnsi="Arial" w:cs="Arial"/>
        <w:b w:val="0"/>
        <w:bCs w:val="0"/>
        <w:spacing w:val="-1"/>
        <w:w w:val="100"/>
        <w:sz w:val="18"/>
        <w:szCs w:val="18"/>
      </w:rPr>
    </w:lvl>
    <w:lvl w:ilvl="2">
      <w:numFmt w:val="bullet"/>
      <w:lvlText w:val="•"/>
      <w:lvlJc w:val="left"/>
      <w:pPr>
        <w:ind w:left="1694" w:hanging="210"/>
      </w:pPr>
    </w:lvl>
    <w:lvl w:ilvl="3">
      <w:numFmt w:val="bullet"/>
      <w:lvlText w:val="•"/>
      <w:lvlJc w:val="left"/>
      <w:pPr>
        <w:ind w:left="2828" w:hanging="210"/>
      </w:pPr>
    </w:lvl>
    <w:lvl w:ilvl="4">
      <w:numFmt w:val="bullet"/>
      <w:lvlText w:val="•"/>
      <w:lvlJc w:val="left"/>
      <w:pPr>
        <w:ind w:left="3963" w:hanging="210"/>
      </w:pPr>
    </w:lvl>
    <w:lvl w:ilvl="5">
      <w:numFmt w:val="bullet"/>
      <w:lvlText w:val="•"/>
      <w:lvlJc w:val="left"/>
      <w:pPr>
        <w:ind w:left="5097" w:hanging="210"/>
      </w:pPr>
    </w:lvl>
    <w:lvl w:ilvl="6">
      <w:numFmt w:val="bullet"/>
      <w:lvlText w:val="•"/>
      <w:lvlJc w:val="left"/>
      <w:pPr>
        <w:ind w:left="6232" w:hanging="210"/>
      </w:pPr>
    </w:lvl>
    <w:lvl w:ilvl="7">
      <w:numFmt w:val="bullet"/>
      <w:lvlText w:val="•"/>
      <w:lvlJc w:val="left"/>
      <w:pPr>
        <w:ind w:left="7366" w:hanging="210"/>
      </w:pPr>
    </w:lvl>
    <w:lvl w:ilvl="8">
      <w:numFmt w:val="bullet"/>
      <w:lvlText w:val="•"/>
      <w:lvlJc w:val="left"/>
      <w:pPr>
        <w:ind w:left="8501" w:hanging="210"/>
      </w:pPr>
    </w:lvl>
  </w:abstractNum>
  <w:abstractNum w:abstractNumId="63" w15:restartNumberingAfterBreak="0">
    <w:nsid w:val="00000441"/>
    <w:multiLevelType w:val="multilevel"/>
    <w:tmpl w:val="000008C4"/>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35" w:hanging="288"/>
      </w:pPr>
    </w:lvl>
    <w:lvl w:ilvl="2">
      <w:numFmt w:val="bullet"/>
      <w:lvlText w:val="•"/>
      <w:lvlJc w:val="left"/>
      <w:pPr>
        <w:ind w:left="871" w:hanging="288"/>
      </w:pPr>
    </w:lvl>
    <w:lvl w:ilvl="3">
      <w:numFmt w:val="bullet"/>
      <w:lvlText w:val="•"/>
      <w:lvlJc w:val="left"/>
      <w:pPr>
        <w:ind w:left="1107" w:hanging="288"/>
      </w:pPr>
    </w:lvl>
    <w:lvl w:ilvl="4">
      <w:numFmt w:val="bullet"/>
      <w:lvlText w:val="•"/>
      <w:lvlJc w:val="left"/>
      <w:pPr>
        <w:ind w:left="1343" w:hanging="288"/>
      </w:pPr>
    </w:lvl>
    <w:lvl w:ilvl="5">
      <w:numFmt w:val="bullet"/>
      <w:lvlText w:val="•"/>
      <w:lvlJc w:val="left"/>
      <w:pPr>
        <w:ind w:left="1578" w:hanging="288"/>
      </w:pPr>
    </w:lvl>
    <w:lvl w:ilvl="6">
      <w:numFmt w:val="bullet"/>
      <w:lvlText w:val="•"/>
      <w:lvlJc w:val="left"/>
      <w:pPr>
        <w:ind w:left="1814" w:hanging="288"/>
      </w:pPr>
    </w:lvl>
    <w:lvl w:ilvl="7">
      <w:numFmt w:val="bullet"/>
      <w:lvlText w:val="•"/>
      <w:lvlJc w:val="left"/>
      <w:pPr>
        <w:ind w:left="2050" w:hanging="288"/>
      </w:pPr>
    </w:lvl>
    <w:lvl w:ilvl="8">
      <w:numFmt w:val="bullet"/>
      <w:lvlText w:val="•"/>
      <w:lvlJc w:val="left"/>
      <w:pPr>
        <w:ind w:left="2286" w:hanging="288"/>
      </w:pPr>
    </w:lvl>
  </w:abstractNum>
  <w:abstractNum w:abstractNumId="64" w15:restartNumberingAfterBreak="0">
    <w:nsid w:val="00000442"/>
    <w:multiLevelType w:val="multilevel"/>
    <w:tmpl w:val="000008C5"/>
    <w:lvl w:ilvl="0">
      <w:numFmt w:val="bullet"/>
      <w:lvlText w:val=""/>
      <w:lvlJc w:val="left"/>
      <w:pPr>
        <w:ind w:left="396" w:hanging="288"/>
      </w:pPr>
      <w:rPr>
        <w:rFonts w:ascii="Symbol" w:hAnsi="Symbol" w:cs="Symbol"/>
        <w:b w:val="0"/>
        <w:bCs w:val="0"/>
        <w:w w:val="100"/>
        <w:sz w:val="20"/>
        <w:szCs w:val="20"/>
      </w:rPr>
    </w:lvl>
    <w:lvl w:ilvl="1">
      <w:numFmt w:val="bullet"/>
      <w:lvlText w:val="•"/>
      <w:lvlJc w:val="left"/>
      <w:pPr>
        <w:ind w:left="1046" w:hanging="288"/>
      </w:pPr>
    </w:lvl>
    <w:lvl w:ilvl="2">
      <w:numFmt w:val="bullet"/>
      <w:lvlText w:val="•"/>
      <w:lvlJc w:val="left"/>
      <w:pPr>
        <w:ind w:left="1693" w:hanging="288"/>
      </w:pPr>
    </w:lvl>
    <w:lvl w:ilvl="3">
      <w:numFmt w:val="bullet"/>
      <w:lvlText w:val="•"/>
      <w:lvlJc w:val="left"/>
      <w:pPr>
        <w:ind w:left="2339" w:hanging="288"/>
      </w:pPr>
    </w:lvl>
    <w:lvl w:ilvl="4">
      <w:numFmt w:val="bullet"/>
      <w:lvlText w:val="•"/>
      <w:lvlJc w:val="left"/>
      <w:pPr>
        <w:ind w:left="2986" w:hanging="288"/>
      </w:pPr>
    </w:lvl>
    <w:lvl w:ilvl="5">
      <w:numFmt w:val="bullet"/>
      <w:lvlText w:val="•"/>
      <w:lvlJc w:val="left"/>
      <w:pPr>
        <w:ind w:left="3632" w:hanging="288"/>
      </w:pPr>
    </w:lvl>
    <w:lvl w:ilvl="6">
      <w:numFmt w:val="bullet"/>
      <w:lvlText w:val="•"/>
      <w:lvlJc w:val="left"/>
      <w:pPr>
        <w:ind w:left="4279" w:hanging="288"/>
      </w:pPr>
    </w:lvl>
    <w:lvl w:ilvl="7">
      <w:numFmt w:val="bullet"/>
      <w:lvlText w:val="•"/>
      <w:lvlJc w:val="left"/>
      <w:pPr>
        <w:ind w:left="4925" w:hanging="288"/>
      </w:pPr>
    </w:lvl>
    <w:lvl w:ilvl="8">
      <w:numFmt w:val="bullet"/>
      <w:lvlText w:val="•"/>
      <w:lvlJc w:val="left"/>
      <w:pPr>
        <w:ind w:left="5572" w:hanging="288"/>
      </w:pPr>
    </w:lvl>
  </w:abstractNum>
  <w:abstractNum w:abstractNumId="65" w15:restartNumberingAfterBreak="0">
    <w:nsid w:val="00000443"/>
    <w:multiLevelType w:val="multilevel"/>
    <w:tmpl w:val="000008C6"/>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35" w:hanging="288"/>
      </w:pPr>
    </w:lvl>
    <w:lvl w:ilvl="2">
      <w:numFmt w:val="bullet"/>
      <w:lvlText w:val="•"/>
      <w:lvlJc w:val="left"/>
      <w:pPr>
        <w:ind w:left="871" w:hanging="288"/>
      </w:pPr>
    </w:lvl>
    <w:lvl w:ilvl="3">
      <w:numFmt w:val="bullet"/>
      <w:lvlText w:val="•"/>
      <w:lvlJc w:val="left"/>
      <w:pPr>
        <w:ind w:left="1107" w:hanging="288"/>
      </w:pPr>
    </w:lvl>
    <w:lvl w:ilvl="4">
      <w:numFmt w:val="bullet"/>
      <w:lvlText w:val="•"/>
      <w:lvlJc w:val="left"/>
      <w:pPr>
        <w:ind w:left="1343" w:hanging="288"/>
      </w:pPr>
    </w:lvl>
    <w:lvl w:ilvl="5">
      <w:numFmt w:val="bullet"/>
      <w:lvlText w:val="•"/>
      <w:lvlJc w:val="left"/>
      <w:pPr>
        <w:ind w:left="1578" w:hanging="288"/>
      </w:pPr>
    </w:lvl>
    <w:lvl w:ilvl="6">
      <w:numFmt w:val="bullet"/>
      <w:lvlText w:val="•"/>
      <w:lvlJc w:val="left"/>
      <w:pPr>
        <w:ind w:left="1814" w:hanging="288"/>
      </w:pPr>
    </w:lvl>
    <w:lvl w:ilvl="7">
      <w:numFmt w:val="bullet"/>
      <w:lvlText w:val="•"/>
      <w:lvlJc w:val="left"/>
      <w:pPr>
        <w:ind w:left="2050" w:hanging="288"/>
      </w:pPr>
    </w:lvl>
    <w:lvl w:ilvl="8">
      <w:numFmt w:val="bullet"/>
      <w:lvlText w:val="•"/>
      <w:lvlJc w:val="left"/>
      <w:pPr>
        <w:ind w:left="2286" w:hanging="288"/>
      </w:pPr>
    </w:lvl>
  </w:abstractNum>
  <w:abstractNum w:abstractNumId="66" w15:restartNumberingAfterBreak="0">
    <w:nsid w:val="00000444"/>
    <w:multiLevelType w:val="multilevel"/>
    <w:tmpl w:val="000008C7"/>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67" w15:restartNumberingAfterBreak="0">
    <w:nsid w:val="00000445"/>
    <w:multiLevelType w:val="multilevel"/>
    <w:tmpl w:val="000008C8"/>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68" w15:restartNumberingAfterBreak="0">
    <w:nsid w:val="00000446"/>
    <w:multiLevelType w:val="multilevel"/>
    <w:tmpl w:val="000008C9"/>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69" w15:restartNumberingAfterBreak="0">
    <w:nsid w:val="00000447"/>
    <w:multiLevelType w:val="multilevel"/>
    <w:tmpl w:val="000008CA"/>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70" w15:restartNumberingAfterBreak="0">
    <w:nsid w:val="00000448"/>
    <w:multiLevelType w:val="multilevel"/>
    <w:tmpl w:val="000008CB"/>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71" w15:restartNumberingAfterBreak="0">
    <w:nsid w:val="00000449"/>
    <w:multiLevelType w:val="multilevel"/>
    <w:tmpl w:val="000008CC"/>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72" w15:restartNumberingAfterBreak="0">
    <w:nsid w:val="0000044A"/>
    <w:multiLevelType w:val="multilevel"/>
    <w:tmpl w:val="000008CD"/>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73" w15:restartNumberingAfterBreak="0">
    <w:nsid w:val="0000044B"/>
    <w:multiLevelType w:val="multilevel"/>
    <w:tmpl w:val="000008CE"/>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74" w15:restartNumberingAfterBreak="0">
    <w:nsid w:val="0000044C"/>
    <w:multiLevelType w:val="multilevel"/>
    <w:tmpl w:val="000008CF"/>
    <w:lvl w:ilvl="0">
      <w:numFmt w:val="bullet"/>
      <w:lvlText w:val=""/>
      <w:lvlJc w:val="left"/>
      <w:pPr>
        <w:ind w:left="397" w:hanging="288"/>
      </w:pPr>
      <w:rPr>
        <w:rFonts w:ascii="Symbol" w:hAnsi="Symbol" w:cs="Symbol"/>
        <w:b w:val="0"/>
        <w:bCs w:val="0"/>
        <w:w w:val="100"/>
        <w:sz w:val="20"/>
        <w:szCs w:val="20"/>
      </w:rPr>
    </w:lvl>
    <w:lvl w:ilvl="1">
      <w:numFmt w:val="bullet"/>
      <w:lvlText w:val="•"/>
      <w:lvlJc w:val="left"/>
      <w:pPr>
        <w:ind w:left="1034" w:hanging="288"/>
      </w:pPr>
    </w:lvl>
    <w:lvl w:ilvl="2">
      <w:numFmt w:val="bullet"/>
      <w:lvlText w:val="•"/>
      <w:lvlJc w:val="left"/>
      <w:pPr>
        <w:ind w:left="1668" w:hanging="288"/>
      </w:pPr>
    </w:lvl>
    <w:lvl w:ilvl="3">
      <w:numFmt w:val="bullet"/>
      <w:lvlText w:val="•"/>
      <w:lvlJc w:val="left"/>
      <w:pPr>
        <w:ind w:left="2303" w:hanging="288"/>
      </w:pPr>
    </w:lvl>
    <w:lvl w:ilvl="4">
      <w:numFmt w:val="bullet"/>
      <w:lvlText w:val="•"/>
      <w:lvlJc w:val="left"/>
      <w:pPr>
        <w:ind w:left="2937" w:hanging="288"/>
      </w:pPr>
    </w:lvl>
    <w:lvl w:ilvl="5">
      <w:numFmt w:val="bullet"/>
      <w:lvlText w:val="•"/>
      <w:lvlJc w:val="left"/>
      <w:pPr>
        <w:ind w:left="3572" w:hanging="288"/>
      </w:pPr>
    </w:lvl>
    <w:lvl w:ilvl="6">
      <w:numFmt w:val="bullet"/>
      <w:lvlText w:val="•"/>
      <w:lvlJc w:val="left"/>
      <w:pPr>
        <w:ind w:left="4206" w:hanging="288"/>
      </w:pPr>
    </w:lvl>
    <w:lvl w:ilvl="7">
      <w:numFmt w:val="bullet"/>
      <w:lvlText w:val="•"/>
      <w:lvlJc w:val="left"/>
      <w:pPr>
        <w:ind w:left="4840" w:hanging="288"/>
      </w:pPr>
    </w:lvl>
    <w:lvl w:ilvl="8">
      <w:numFmt w:val="bullet"/>
      <w:lvlText w:val="•"/>
      <w:lvlJc w:val="left"/>
      <w:pPr>
        <w:ind w:left="5475" w:hanging="288"/>
      </w:pPr>
    </w:lvl>
  </w:abstractNum>
  <w:abstractNum w:abstractNumId="75" w15:restartNumberingAfterBreak="0">
    <w:nsid w:val="0000044D"/>
    <w:multiLevelType w:val="multilevel"/>
    <w:tmpl w:val="000008D0"/>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46" w:hanging="288"/>
      </w:pPr>
    </w:lvl>
    <w:lvl w:ilvl="2">
      <w:numFmt w:val="bullet"/>
      <w:lvlText w:val="•"/>
      <w:lvlJc w:val="left"/>
      <w:pPr>
        <w:ind w:left="893" w:hanging="288"/>
      </w:pPr>
    </w:lvl>
    <w:lvl w:ilvl="3">
      <w:numFmt w:val="bullet"/>
      <w:lvlText w:val="•"/>
      <w:lvlJc w:val="left"/>
      <w:pPr>
        <w:ind w:left="1139" w:hanging="288"/>
      </w:pPr>
    </w:lvl>
    <w:lvl w:ilvl="4">
      <w:numFmt w:val="bullet"/>
      <w:lvlText w:val="•"/>
      <w:lvlJc w:val="left"/>
      <w:pPr>
        <w:ind w:left="1386" w:hanging="288"/>
      </w:pPr>
    </w:lvl>
    <w:lvl w:ilvl="5">
      <w:numFmt w:val="bullet"/>
      <w:lvlText w:val="•"/>
      <w:lvlJc w:val="left"/>
      <w:pPr>
        <w:ind w:left="1632" w:hanging="288"/>
      </w:pPr>
    </w:lvl>
    <w:lvl w:ilvl="6">
      <w:numFmt w:val="bullet"/>
      <w:lvlText w:val="•"/>
      <w:lvlJc w:val="left"/>
      <w:pPr>
        <w:ind w:left="1879" w:hanging="288"/>
      </w:pPr>
    </w:lvl>
    <w:lvl w:ilvl="7">
      <w:numFmt w:val="bullet"/>
      <w:lvlText w:val="•"/>
      <w:lvlJc w:val="left"/>
      <w:pPr>
        <w:ind w:left="2125" w:hanging="288"/>
      </w:pPr>
    </w:lvl>
    <w:lvl w:ilvl="8">
      <w:numFmt w:val="bullet"/>
      <w:lvlText w:val="•"/>
      <w:lvlJc w:val="left"/>
      <w:pPr>
        <w:ind w:left="2372" w:hanging="288"/>
      </w:pPr>
    </w:lvl>
  </w:abstractNum>
  <w:abstractNum w:abstractNumId="76" w15:restartNumberingAfterBreak="0">
    <w:nsid w:val="0000044E"/>
    <w:multiLevelType w:val="multilevel"/>
    <w:tmpl w:val="000008D1"/>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77" w15:restartNumberingAfterBreak="0">
    <w:nsid w:val="0000044F"/>
    <w:multiLevelType w:val="multilevel"/>
    <w:tmpl w:val="000008D2"/>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78" w15:restartNumberingAfterBreak="0">
    <w:nsid w:val="00000450"/>
    <w:multiLevelType w:val="multilevel"/>
    <w:tmpl w:val="000008D3"/>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79" w15:restartNumberingAfterBreak="0">
    <w:nsid w:val="00000451"/>
    <w:multiLevelType w:val="multilevel"/>
    <w:tmpl w:val="000008D4"/>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80" w15:restartNumberingAfterBreak="0">
    <w:nsid w:val="00000452"/>
    <w:multiLevelType w:val="multilevel"/>
    <w:tmpl w:val="000008D5"/>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81" w15:restartNumberingAfterBreak="0">
    <w:nsid w:val="00000453"/>
    <w:multiLevelType w:val="multilevel"/>
    <w:tmpl w:val="000008D6"/>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82" w15:restartNumberingAfterBreak="0">
    <w:nsid w:val="00000454"/>
    <w:multiLevelType w:val="multilevel"/>
    <w:tmpl w:val="000008D7"/>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83" w15:restartNumberingAfterBreak="0">
    <w:nsid w:val="00000455"/>
    <w:multiLevelType w:val="multilevel"/>
    <w:tmpl w:val="000008D8"/>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1019" w:hanging="288"/>
      </w:pPr>
    </w:lvl>
    <w:lvl w:ilvl="2">
      <w:numFmt w:val="bullet"/>
      <w:lvlText w:val="•"/>
      <w:lvlJc w:val="left"/>
      <w:pPr>
        <w:ind w:left="1639" w:hanging="288"/>
      </w:pPr>
    </w:lvl>
    <w:lvl w:ilvl="3">
      <w:numFmt w:val="bullet"/>
      <w:lvlText w:val="•"/>
      <w:lvlJc w:val="left"/>
      <w:pPr>
        <w:ind w:left="2259" w:hanging="288"/>
      </w:pPr>
    </w:lvl>
    <w:lvl w:ilvl="4">
      <w:numFmt w:val="bullet"/>
      <w:lvlText w:val="•"/>
      <w:lvlJc w:val="left"/>
      <w:pPr>
        <w:ind w:left="2879" w:hanging="288"/>
      </w:pPr>
    </w:lvl>
    <w:lvl w:ilvl="5">
      <w:numFmt w:val="bullet"/>
      <w:lvlText w:val="•"/>
      <w:lvlJc w:val="left"/>
      <w:pPr>
        <w:ind w:left="3498" w:hanging="288"/>
      </w:pPr>
    </w:lvl>
    <w:lvl w:ilvl="6">
      <w:numFmt w:val="bullet"/>
      <w:lvlText w:val="•"/>
      <w:lvlJc w:val="left"/>
      <w:pPr>
        <w:ind w:left="4118" w:hanging="288"/>
      </w:pPr>
    </w:lvl>
    <w:lvl w:ilvl="7">
      <w:numFmt w:val="bullet"/>
      <w:lvlText w:val="•"/>
      <w:lvlJc w:val="left"/>
      <w:pPr>
        <w:ind w:left="4738" w:hanging="288"/>
      </w:pPr>
    </w:lvl>
    <w:lvl w:ilvl="8">
      <w:numFmt w:val="bullet"/>
      <w:lvlText w:val="•"/>
      <w:lvlJc w:val="left"/>
      <w:pPr>
        <w:ind w:left="5358" w:hanging="288"/>
      </w:pPr>
    </w:lvl>
  </w:abstractNum>
  <w:abstractNum w:abstractNumId="84" w15:restartNumberingAfterBreak="0">
    <w:nsid w:val="00000456"/>
    <w:multiLevelType w:val="multilevel"/>
    <w:tmpl w:val="000008D9"/>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63" w:hanging="288"/>
      </w:pPr>
    </w:lvl>
    <w:lvl w:ilvl="2">
      <w:numFmt w:val="bullet"/>
      <w:lvlText w:val="•"/>
      <w:lvlJc w:val="left"/>
      <w:pPr>
        <w:ind w:left="927" w:hanging="288"/>
      </w:pPr>
    </w:lvl>
    <w:lvl w:ilvl="3">
      <w:numFmt w:val="bullet"/>
      <w:lvlText w:val="•"/>
      <w:lvlJc w:val="left"/>
      <w:pPr>
        <w:ind w:left="1190" w:hanging="288"/>
      </w:pPr>
    </w:lvl>
    <w:lvl w:ilvl="4">
      <w:numFmt w:val="bullet"/>
      <w:lvlText w:val="•"/>
      <w:lvlJc w:val="left"/>
      <w:pPr>
        <w:ind w:left="1454" w:hanging="288"/>
      </w:pPr>
    </w:lvl>
    <w:lvl w:ilvl="5">
      <w:numFmt w:val="bullet"/>
      <w:lvlText w:val="•"/>
      <w:lvlJc w:val="left"/>
      <w:pPr>
        <w:ind w:left="1718" w:hanging="288"/>
      </w:pPr>
    </w:lvl>
    <w:lvl w:ilvl="6">
      <w:numFmt w:val="bullet"/>
      <w:lvlText w:val="•"/>
      <w:lvlJc w:val="left"/>
      <w:pPr>
        <w:ind w:left="1981" w:hanging="288"/>
      </w:pPr>
    </w:lvl>
    <w:lvl w:ilvl="7">
      <w:numFmt w:val="bullet"/>
      <w:lvlText w:val="•"/>
      <w:lvlJc w:val="left"/>
      <w:pPr>
        <w:ind w:left="2245" w:hanging="288"/>
      </w:pPr>
    </w:lvl>
    <w:lvl w:ilvl="8">
      <w:numFmt w:val="bullet"/>
      <w:lvlText w:val="•"/>
      <w:lvlJc w:val="left"/>
      <w:pPr>
        <w:ind w:left="2508" w:hanging="288"/>
      </w:pPr>
    </w:lvl>
  </w:abstractNum>
  <w:abstractNum w:abstractNumId="85" w15:restartNumberingAfterBreak="0">
    <w:nsid w:val="00000457"/>
    <w:multiLevelType w:val="multilevel"/>
    <w:tmpl w:val="000008DA"/>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36" w:hanging="288"/>
      </w:pPr>
    </w:lvl>
    <w:lvl w:ilvl="2">
      <w:numFmt w:val="bullet"/>
      <w:lvlText w:val="•"/>
      <w:lvlJc w:val="left"/>
      <w:pPr>
        <w:ind w:left="873" w:hanging="288"/>
      </w:pPr>
    </w:lvl>
    <w:lvl w:ilvl="3">
      <w:numFmt w:val="bullet"/>
      <w:lvlText w:val="•"/>
      <w:lvlJc w:val="left"/>
      <w:pPr>
        <w:ind w:left="1110" w:hanging="288"/>
      </w:pPr>
    </w:lvl>
    <w:lvl w:ilvl="4">
      <w:numFmt w:val="bullet"/>
      <w:lvlText w:val="•"/>
      <w:lvlJc w:val="left"/>
      <w:pPr>
        <w:ind w:left="1347" w:hanging="288"/>
      </w:pPr>
    </w:lvl>
    <w:lvl w:ilvl="5">
      <w:numFmt w:val="bullet"/>
      <w:lvlText w:val="•"/>
      <w:lvlJc w:val="left"/>
      <w:pPr>
        <w:ind w:left="1584" w:hanging="288"/>
      </w:pPr>
    </w:lvl>
    <w:lvl w:ilvl="6">
      <w:numFmt w:val="bullet"/>
      <w:lvlText w:val="•"/>
      <w:lvlJc w:val="left"/>
      <w:pPr>
        <w:ind w:left="1821" w:hanging="288"/>
      </w:pPr>
    </w:lvl>
    <w:lvl w:ilvl="7">
      <w:numFmt w:val="bullet"/>
      <w:lvlText w:val="•"/>
      <w:lvlJc w:val="left"/>
      <w:pPr>
        <w:ind w:left="2057" w:hanging="288"/>
      </w:pPr>
    </w:lvl>
    <w:lvl w:ilvl="8">
      <w:numFmt w:val="bullet"/>
      <w:lvlText w:val="•"/>
      <w:lvlJc w:val="left"/>
      <w:pPr>
        <w:ind w:left="2294" w:hanging="288"/>
      </w:pPr>
    </w:lvl>
  </w:abstractNum>
  <w:abstractNum w:abstractNumId="86" w15:restartNumberingAfterBreak="0">
    <w:nsid w:val="00000458"/>
    <w:multiLevelType w:val="multilevel"/>
    <w:tmpl w:val="000008DB"/>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36" w:hanging="288"/>
      </w:pPr>
    </w:lvl>
    <w:lvl w:ilvl="2">
      <w:numFmt w:val="bullet"/>
      <w:lvlText w:val="•"/>
      <w:lvlJc w:val="left"/>
      <w:pPr>
        <w:ind w:left="873" w:hanging="288"/>
      </w:pPr>
    </w:lvl>
    <w:lvl w:ilvl="3">
      <w:numFmt w:val="bullet"/>
      <w:lvlText w:val="•"/>
      <w:lvlJc w:val="left"/>
      <w:pPr>
        <w:ind w:left="1110" w:hanging="288"/>
      </w:pPr>
    </w:lvl>
    <w:lvl w:ilvl="4">
      <w:numFmt w:val="bullet"/>
      <w:lvlText w:val="•"/>
      <w:lvlJc w:val="left"/>
      <w:pPr>
        <w:ind w:left="1347" w:hanging="288"/>
      </w:pPr>
    </w:lvl>
    <w:lvl w:ilvl="5">
      <w:numFmt w:val="bullet"/>
      <w:lvlText w:val="•"/>
      <w:lvlJc w:val="left"/>
      <w:pPr>
        <w:ind w:left="1584" w:hanging="288"/>
      </w:pPr>
    </w:lvl>
    <w:lvl w:ilvl="6">
      <w:numFmt w:val="bullet"/>
      <w:lvlText w:val="•"/>
      <w:lvlJc w:val="left"/>
      <w:pPr>
        <w:ind w:left="1821" w:hanging="288"/>
      </w:pPr>
    </w:lvl>
    <w:lvl w:ilvl="7">
      <w:numFmt w:val="bullet"/>
      <w:lvlText w:val="•"/>
      <w:lvlJc w:val="left"/>
      <w:pPr>
        <w:ind w:left="2057" w:hanging="288"/>
      </w:pPr>
    </w:lvl>
    <w:lvl w:ilvl="8">
      <w:numFmt w:val="bullet"/>
      <w:lvlText w:val="•"/>
      <w:lvlJc w:val="left"/>
      <w:pPr>
        <w:ind w:left="2294" w:hanging="288"/>
      </w:pPr>
    </w:lvl>
  </w:abstractNum>
  <w:abstractNum w:abstractNumId="87" w15:restartNumberingAfterBreak="0">
    <w:nsid w:val="00000459"/>
    <w:multiLevelType w:val="multilevel"/>
    <w:tmpl w:val="000008DC"/>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36" w:hanging="288"/>
      </w:pPr>
    </w:lvl>
    <w:lvl w:ilvl="2">
      <w:numFmt w:val="bullet"/>
      <w:lvlText w:val="•"/>
      <w:lvlJc w:val="left"/>
      <w:pPr>
        <w:ind w:left="873" w:hanging="288"/>
      </w:pPr>
    </w:lvl>
    <w:lvl w:ilvl="3">
      <w:numFmt w:val="bullet"/>
      <w:lvlText w:val="•"/>
      <w:lvlJc w:val="left"/>
      <w:pPr>
        <w:ind w:left="1110" w:hanging="288"/>
      </w:pPr>
    </w:lvl>
    <w:lvl w:ilvl="4">
      <w:numFmt w:val="bullet"/>
      <w:lvlText w:val="•"/>
      <w:lvlJc w:val="left"/>
      <w:pPr>
        <w:ind w:left="1347" w:hanging="288"/>
      </w:pPr>
    </w:lvl>
    <w:lvl w:ilvl="5">
      <w:numFmt w:val="bullet"/>
      <w:lvlText w:val="•"/>
      <w:lvlJc w:val="left"/>
      <w:pPr>
        <w:ind w:left="1584" w:hanging="288"/>
      </w:pPr>
    </w:lvl>
    <w:lvl w:ilvl="6">
      <w:numFmt w:val="bullet"/>
      <w:lvlText w:val="•"/>
      <w:lvlJc w:val="left"/>
      <w:pPr>
        <w:ind w:left="1821" w:hanging="288"/>
      </w:pPr>
    </w:lvl>
    <w:lvl w:ilvl="7">
      <w:numFmt w:val="bullet"/>
      <w:lvlText w:val="•"/>
      <w:lvlJc w:val="left"/>
      <w:pPr>
        <w:ind w:left="2057" w:hanging="288"/>
      </w:pPr>
    </w:lvl>
    <w:lvl w:ilvl="8">
      <w:numFmt w:val="bullet"/>
      <w:lvlText w:val="•"/>
      <w:lvlJc w:val="left"/>
      <w:pPr>
        <w:ind w:left="2294" w:hanging="288"/>
      </w:pPr>
    </w:lvl>
  </w:abstractNum>
  <w:abstractNum w:abstractNumId="88" w15:restartNumberingAfterBreak="0">
    <w:nsid w:val="0000045A"/>
    <w:multiLevelType w:val="multilevel"/>
    <w:tmpl w:val="000008DD"/>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36" w:hanging="288"/>
      </w:pPr>
    </w:lvl>
    <w:lvl w:ilvl="2">
      <w:numFmt w:val="bullet"/>
      <w:lvlText w:val="•"/>
      <w:lvlJc w:val="left"/>
      <w:pPr>
        <w:ind w:left="873" w:hanging="288"/>
      </w:pPr>
    </w:lvl>
    <w:lvl w:ilvl="3">
      <w:numFmt w:val="bullet"/>
      <w:lvlText w:val="•"/>
      <w:lvlJc w:val="left"/>
      <w:pPr>
        <w:ind w:left="1110" w:hanging="288"/>
      </w:pPr>
    </w:lvl>
    <w:lvl w:ilvl="4">
      <w:numFmt w:val="bullet"/>
      <w:lvlText w:val="•"/>
      <w:lvlJc w:val="left"/>
      <w:pPr>
        <w:ind w:left="1347" w:hanging="288"/>
      </w:pPr>
    </w:lvl>
    <w:lvl w:ilvl="5">
      <w:numFmt w:val="bullet"/>
      <w:lvlText w:val="•"/>
      <w:lvlJc w:val="left"/>
      <w:pPr>
        <w:ind w:left="1584" w:hanging="288"/>
      </w:pPr>
    </w:lvl>
    <w:lvl w:ilvl="6">
      <w:numFmt w:val="bullet"/>
      <w:lvlText w:val="•"/>
      <w:lvlJc w:val="left"/>
      <w:pPr>
        <w:ind w:left="1821" w:hanging="288"/>
      </w:pPr>
    </w:lvl>
    <w:lvl w:ilvl="7">
      <w:numFmt w:val="bullet"/>
      <w:lvlText w:val="•"/>
      <w:lvlJc w:val="left"/>
      <w:pPr>
        <w:ind w:left="2057" w:hanging="288"/>
      </w:pPr>
    </w:lvl>
    <w:lvl w:ilvl="8">
      <w:numFmt w:val="bullet"/>
      <w:lvlText w:val="•"/>
      <w:lvlJc w:val="left"/>
      <w:pPr>
        <w:ind w:left="2294" w:hanging="288"/>
      </w:pPr>
    </w:lvl>
  </w:abstractNum>
  <w:abstractNum w:abstractNumId="89" w15:restartNumberingAfterBreak="0">
    <w:nsid w:val="0000045B"/>
    <w:multiLevelType w:val="multilevel"/>
    <w:tmpl w:val="000008DE"/>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36" w:hanging="288"/>
      </w:pPr>
    </w:lvl>
    <w:lvl w:ilvl="2">
      <w:numFmt w:val="bullet"/>
      <w:lvlText w:val="•"/>
      <w:lvlJc w:val="left"/>
      <w:pPr>
        <w:ind w:left="873" w:hanging="288"/>
      </w:pPr>
    </w:lvl>
    <w:lvl w:ilvl="3">
      <w:numFmt w:val="bullet"/>
      <w:lvlText w:val="•"/>
      <w:lvlJc w:val="left"/>
      <w:pPr>
        <w:ind w:left="1110" w:hanging="288"/>
      </w:pPr>
    </w:lvl>
    <w:lvl w:ilvl="4">
      <w:numFmt w:val="bullet"/>
      <w:lvlText w:val="•"/>
      <w:lvlJc w:val="left"/>
      <w:pPr>
        <w:ind w:left="1347" w:hanging="288"/>
      </w:pPr>
    </w:lvl>
    <w:lvl w:ilvl="5">
      <w:numFmt w:val="bullet"/>
      <w:lvlText w:val="•"/>
      <w:lvlJc w:val="left"/>
      <w:pPr>
        <w:ind w:left="1584" w:hanging="288"/>
      </w:pPr>
    </w:lvl>
    <w:lvl w:ilvl="6">
      <w:numFmt w:val="bullet"/>
      <w:lvlText w:val="•"/>
      <w:lvlJc w:val="left"/>
      <w:pPr>
        <w:ind w:left="1821" w:hanging="288"/>
      </w:pPr>
    </w:lvl>
    <w:lvl w:ilvl="7">
      <w:numFmt w:val="bullet"/>
      <w:lvlText w:val="•"/>
      <w:lvlJc w:val="left"/>
      <w:pPr>
        <w:ind w:left="2057" w:hanging="288"/>
      </w:pPr>
    </w:lvl>
    <w:lvl w:ilvl="8">
      <w:numFmt w:val="bullet"/>
      <w:lvlText w:val="•"/>
      <w:lvlJc w:val="left"/>
      <w:pPr>
        <w:ind w:left="2294" w:hanging="288"/>
      </w:pPr>
    </w:lvl>
  </w:abstractNum>
  <w:abstractNum w:abstractNumId="90" w15:restartNumberingAfterBreak="0">
    <w:nsid w:val="0000045C"/>
    <w:multiLevelType w:val="multilevel"/>
    <w:tmpl w:val="000008DF"/>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0" w:hanging="288"/>
      </w:pPr>
    </w:lvl>
    <w:lvl w:ilvl="4">
      <w:numFmt w:val="bullet"/>
      <w:lvlText w:val="•"/>
      <w:lvlJc w:val="left"/>
      <w:pPr>
        <w:ind w:left="1494" w:hanging="288"/>
      </w:pPr>
    </w:lvl>
    <w:lvl w:ilvl="5">
      <w:numFmt w:val="bullet"/>
      <w:lvlText w:val="•"/>
      <w:lvlJc w:val="left"/>
      <w:pPr>
        <w:ind w:left="1767" w:hanging="288"/>
      </w:pPr>
    </w:lvl>
    <w:lvl w:ilvl="6">
      <w:numFmt w:val="bullet"/>
      <w:lvlText w:val="•"/>
      <w:lvlJc w:val="left"/>
      <w:pPr>
        <w:ind w:left="2041" w:hanging="288"/>
      </w:pPr>
    </w:lvl>
    <w:lvl w:ilvl="7">
      <w:numFmt w:val="bullet"/>
      <w:lvlText w:val="•"/>
      <w:lvlJc w:val="left"/>
      <w:pPr>
        <w:ind w:left="2314" w:hanging="288"/>
      </w:pPr>
    </w:lvl>
    <w:lvl w:ilvl="8">
      <w:numFmt w:val="bullet"/>
      <w:lvlText w:val="•"/>
      <w:lvlJc w:val="left"/>
      <w:pPr>
        <w:ind w:left="2588" w:hanging="288"/>
      </w:pPr>
    </w:lvl>
  </w:abstractNum>
  <w:abstractNum w:abstractNumId="91" w15:restartNumberingAfterBreak="0">
    <w:nsid w:val="0000045D"/>
    <w:multiLevelType w:val="multilevel"/>
    <w:tmpl w:val="000008E0"/>
    <w:lvl w:ilvl="0">
      <w:numFmt w:val="bullet"/>
      <w:lvlText w:val=""/>
      <w:lvlJc w:val="left"/>
      <w:pPr>
        <w:ind w:left="398" w:hanging="288"/>
      </w:pPr>
      <w:rPr>
        <w:rFonts w:ascii="Symbol" w:hAnsi="Symbol" w:cs="Symbol"/>
        <w:b w:val="0"/>
        <w:bCs w:val="0"/>
        <w:w w:val="100"/>
        <w:sz w:val="20"/>
        <w:szCs w:val="20"/>
      </w:rPr>
    </w:lvl>
    <w:lvl w:ilvl="1">
      <w:numFmt w:val="bullet"/>
      <w:lvlText w:val="•"/>
      <w:lvlJc w:val="left"/>
      <w:pPr>
        <w:ind w:left="673" w:hanging="288"/>
      </w:pPr>
    </w:lvl>
    <w:lvl w:ilvl="2">
      <w:numFmt w:val="bullet"/>
      <w:lvlText w:val="•"/>
      <w:lvlJc w:val="left"/>
      <w:pPr>
        <w:ind w:left="947" w:hanging="288"/>
      </w:pPr>
    </w:lvl>
    <w:lvl w:ilvl="3">
      <w:numFmt w:val="bullet"/>
      <w:lvlText w:val="•"/>
      <w:lvlJc w:val="left"/>
      <w:pPr>
        <w:ind w:left="1220" w:hanging="288"/>
      </w:pPr>
    </w:lvl>
    <w:lvl w:ilvl="4">
      <w:numFmt w:val="bullet"/>
      <w:lvlText w:val="•"/>
      <w:lvlJc w:val="left"/>
      <w:pPr>
        <w:ind w:left="1494" w:hanging="288"/>
      </w:pPr>
    </w:lvl>
    <w:lvl w:ilvl="5">
      <w:numFmt w:val="bullet"/>
      <w:lvlText w:val="•"/>
      <w:lvlJc w:val="left"/>
      <w:pPr>
        <w:ind w:left="1767" w:hanging="288"/>
      </w:pPr>
    </w:lvl>
    <w:lvl w:ilvl="6">
      <w:numFmt w:val="bullet"/>
      <w:lvlText w:val="•"/>
      <w:lvlJc w:val="left"/>
      <w:pPr>
        <w:ind w:left="2041" w:hanging="288"/>
      </w:pPr>
    </w:lvl>
    <w:lvl w:ilvl="7">
      <w:numFmt w:val="bullet"/>
      <w:lvlText w:val="•"/>
      <w:lvlJc w:val="left"/>
      <w:pPr>
        <w:ind w:left="2314" w:hanging="288"/>
      </w:pPr>
    </w:lvl>
    <w:lvl w:ilvl="8">
      <w:numFmt w:val="bullet"/>
      <w:lvlText w:val="•"/>
      <w:lvlJc w:val="left"/>
      <w:pPr>
        <w:ind w:left="2588" w:hanging="288"/>
      </w:pPr>
    </w:lvl>
  </w:abstractNum>
  <w:abstractNum w:abstractNumId="92" w15:restartNumberingAfterBreak="0">
    <w:nsid w:val="01B077BE"/>
    <w:multiLevelType w:val="hybridMultilevel"/>
    <w:tmpl w:val="277AE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02F40C28"/>
    <w:multiLevelType w:val="hybridMultilevel"/>
    <w:tmpl w:val="3C68E73A"/>
    <w:lvl w:ilvl="0" w:tplc="04090001">
      <w:start w:val="1"/>
      <w:numFmt w:val="bullet"/>
      <w:lvlText w:val=""/>
      <w:lvlJc w:val="left"/>
      <w:pPr>
        <w:ind w:left="1118" w:hanging="360"/>
      </w:pPr>
      <w:rPr>
        <w:rFonts w:ascii="Symbol" w:hAnsi="Symbol" w:hint="default"/>
      </w:rPr>
    </w:lvl>
    <w:lvl w:ilvl="1" w:tplc="04090003" w:tentative="1">
      <w:start w:val="1"/>
      <w:numFmt w:val="bullet"/>
      <w:lvlText w:val="o"/>
      <w:lvlJc w:val="left"/>
      <w:pPr>
        <w:ind w:left="1838" w:hanging="360"/>
      </w:pPr>
      <w:rPr>
        <w:rFonts w:ascii="Courier New" w:hAnsi="Courier New" w:cs="Courier New" w:hint="default"/>
      </w:rPr>
    </w:lvl>
    <w:lvl w:ilvl="2" w:tplc="04090005" w:tentative="1">
      <w:start w:val="1"/>
      <w:numFmt w:val="bullet"/>
      <w:lvlText w:val=""/>
      <w:lvlJc w:val="left"/>
      <w:pPr>
        <w:ind w:left="2558" w:hanging="360"/>
      </w:pPr>
      <w:rPr>
        <w:rFonts w:ascii="Wingdings" w:hAnsi="Wingdings" w:hint="default"/>
      </w:rPr>
    </w:lvl>
    <w:lvl w:ilvl="3" w:tplc="04090001" w:tentative="1">
      <w:start w:val="1"/>
      <w:numFmt w:val="bullet"/>
      <w:lvlText w:val=""/>
      <w:lvlJc w:val="left"/>
      <w:pPr>
        <w:ind w:left="3278" w:hanging="360"/>
      </w:pPr>
      <w:rPr>
        <w:rFonts w:ascii="Symbol" w:hAnsi="Symbol" w:hint="default"/>
      </w:rPr>
    </w:lvl>
    <w:lvl w:ilvl="4" w:tplc="04090003" w:tentative="1">
      <w:start w:val="1"/>
      <w:numFmt w:val="bullet"/>
      <w:lvlText w:val="o"/>
      <w:lvlJc w:val="left"/>
      <w:pPr>
        <w:ind w:left="3998" w:hanging="360"/>
      </w:pPr>
      <w:rPr>
        <w:rFonts w:ascii="Courier New" w:hAnsi="Courier New" w:cs="Courier New" w:hint="default"/>
      </w:rPr>
    </w:lvl>
    <w:lvl w:ilvl="5" w:tplc="04090005" w:tentative="1">
      <w:start w:val="1"/>
      <w:numFmt w:val="bullet"/>
      <w:lvlText w:val=""/>
      <w:lvlJc w:val="left"/>
      <w:pPr>
        <w:ind w:left="4718" w:hanging="360"/>
      </w:pPr>
      <w:rPr>
        <w:rFonts w:ascii="Wingdings" w:hAnsi="Wingdings" w:hint="default"/>
      </w:rPr>
    </w:lvl>
    <w:lvl w:ilvl="6" w:tplc="04090001" w:tentative="1">
      <w:start w:val="1"/>
      <w:numFmt w:val="bullet"/>
      <w:lvlText w:val=""/>
      <w:lvlJc w:val="left"/>
      <w:pPr>
        <w:ind w:left="5438" w:hanging="360"/>
      </w:pPr>
      <w:rPr>
        <w:rFonts w:ascii="Symbol" w:hAnsi="Symbol" w:hint="default"/>
      </w:rPr>
    </w:lvl>
    <w:lvl w:ilvl="7" w:tplc="04090003" w:tentative="1">
      <w:start w:val="1"/>
      <w:numFmt w:val="bullet"/>
      <w:lvlText w:val="o"/>
      <w:lvlJc w:val="left"/>
      <w:pPr>
        <w:ind w:left="6158" w:hanging="360"/>
      </w:pPr>
      <w:rPr>
        <w:rFonts w:ascii="Courier New" w:hAnsi="Courier New" w:cs="Courier New" w:hint="default"/>
      </w:rPr>
    </w:lvl>
    <w:lvl w:ilvl="8" w:tplc="04090005" w:tentative="1">
      <w:start w:val="1"/>
      <w:numFmt w:val="bullet"/>
      <w:lvlText w:val=""/>
      <w:lvlJc w:val="left"/>
      <w:pPr>
        <w:ind w:left="6878" w:hanging="360"/>
      </w:pPr>
      <w:rPr>
        <w:rFonts w:ascii="Wingdings" w:hAnsi="Wingdings" w:hint="default"/>
      </w:rPr>
    </w:lvl>
  </w:abstractNum>
  <w:abstractNum w:abstractNumId="94" w15:restartNumberingAfterBreak="0">
    <w:nsid w:val="048058FB"/>
    <w:multiLevelType w:val="hybridMultilevel"/>
    <w:tmpl w:val="C390FD0C"/>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95" w15:restartNumberingAfterBreak="0">
    <w:nsid w:val="10704284"/>
    <w:multiLevelType w:val="hybridMultilevel"/>
    <w:tmpl w:val="CB34076E"/>
    <w:lvl w:ilvl="0" w:tplc="7082C2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15:restartNumberingAfterBreak="0">
    <w:nsid w:val="10E67EB9"/>
    <w:multiLevelType w:val="hybridMultilevel"/>
    <w:tmpl w:val="8BA00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46811EB"/>
    <w:multiLevelType w:val="hybridMultilevel"/>
    <w:tmpl w:val="54060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1C7F6589"/>
    <w:multiLevelType w:val="hybridMultilevel"/>
    <w:tmpl w:val="FE28D314"/>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99" w15:restartNumberingAfterBreak="0">
    <w:nsid w:val="21294E05"/>
    <w:multiLevelType w:val="hybridMultilevel"/>
    <w:tmpl w:val="B8FC1A7E"/>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100" w15:restartNumberingAfterBreak="0">
    <w:nsid w:val="21D21BDE"/>
    <w:multiLevelType w:val="hybridMultilevel"/>
    <w:tmpl w:val="E04A339E"/>
    <w:lvl w:ilvl="0" w:tplc="34588C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44E02A8"/>
    <w:multiLevelType w:val="hybridMultilevel"/>
    <w:tmpl w:val="1C3C9E02"/>
    <w:lvl w:ilvl="0" w:tplc="4C108A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60A75FA"/>
    <w:multiLevelType w:val="multilevel"/>
    <w:tmpl w:val="843A2228"/>
    <w:lvl w:ilvl="0">
      <w:start w:val="1"/>
      <w:numFmt w:val="decimal"/>
      <w:lvlText w:val="%1."/>
      <w:lvlJc w:val="left"/>
      <w:pPr>
        <w:ind w:left="396" w:hanging="221"/>
      </w:pPr>
      <w:rPr>
        <w:rFonts w:ascii="Times New Roman" w:hAnsi="Times New Roman" w:cs="Times New Roman"/>
        <w:b w:val="0"/>
        <w:bCs w:val="0"/>
        <w:color w:val="FFFFFF" w:themeColor="background1"/>
        <w:w w:val="100"/>
        <w:sz w:val="22"/>
        <w:szCs w:val="22"/>
      </w:rPr>
    </w:lvl>
    <w:lvl w:ilvl="1">
      <w:start w:val="1"/>
      <w:numFmt w:val="lowerLetter"/>
      <w:lvlText w:val="%2."/>
      <w:lvlJc w:val="left"/>
      <w:pPr>
        <w:ind w:left="205" w:hanging="209"/>
      </w:pPr>
      <w:rPr>
        <w:b w:val="0"/>
        <w:bCs w:val="0"/>
        <w:w w:val="100"/>
        <w:sz w:val="22"/>
        <w:szCs w:val="22"/>
      </w:rPr>
    </w:lvl>
    <w:lvl w:ilvl="2">
      <w:numFmt w:val="bullet"/>
      <w:lvlText w:val="•"/>
      <w:lvlJc w:val="left"/>
      <w:pPr>
        <w:ind w:left="1505" w:hanging="209"/>
      </w:pPr>
    </w:lvl>
    <w:lvl w:ilvl="3">
      <w:numFmt w:val="bullet"/>
      <w:lvlText w:val="•"/>
      <w:lvlJc w:val="left"/>
      <w:pPr>
        <w:ind w:left="2525" w:hanging="209"/>
      </w:pPr>
    </w:lvl>
    <w:lvl w:ilvl="4">
      <w:numFmt w:val="bullet"/>
      <w:lvlText w:val="•"/>
      <w:lvlJc w:val="left"/>
      <w:pPr>
        <w:ind w:left="3545" w:hanging="209"/>
      </w:pPr>
    </w:lvl>
    <w:lvl w:ilvl="5">
      <w:numFmt w:val="bullet"/>
      <w:lvlText w:val="•"/>
      <w:lvlJc w:val="left"/>
      <w:pPr>
        <w:ind w:left="4565" w:hanging="209"/>
      </w:pPr>
    </w:lvl>
    <w:lvl w:ilvl="6">
      <w:numFmt w:val="bullet"/>
      <w:lvlText w:val="•"/>
      <w:lvlJc w:val="left"/>
      <w:pPr>
        <w:ind w:left="5585" w:hanging="209"/>
      </w:pPr>
    </w:lvl>
    <w:lvl w:ilvl="7">
      <w:numFmt w:val="bullet"/>
      <w:lvlText w:val="•"/>
      <w:lvlJc w:val="left"/>
      <w:pPr>
        <w:ind w:left="6605" w:hanging="209"/>
      </w:pPr>
    </w:lvl>
    <w:lvl w:ilvl="8">
      <w:numFmt w:val="bullet"/>
      <w:lvlText w:val="•"/>
      <w:lvlJc w:val="left"/>
      <w:pPr>
        <w:ind w:left="7625" w:hanging="209"/>
      </w:pPr>
    </w:lvl>
  </w:abstractNum>
  <w:abstractNum w:abstractNumId="103" w15:restartNumberingAfterBreak="0">
    <w:nsid w:val="29AC5B07"/>
    <w:multiLevelType w:val="hybridMultilevel"/>
    <w:tmpl w:val="B1242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F7E3CE6"/>
    <w:multiLevelType w:val="hybridMultilevel"/>
    <w:tmpl w:val="11CE8AC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05" w15:restartNumberingAfterBreak="0">
    <w:nsid w:val="2FDC5177"/>
    <w:multiLevelType w:val="hybridMultilevel"/>
    <w:tmpl w:val="F38E3F58"/>
    <w:lvl w:ilvl="0" w:tplc="4C108A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0EC19C5"/>
    <w:multiLevelType w:val="hybridMultilevel"/>
    <w:tmpl w:val="97229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6B50930"/>
    <w:multiLevelType w:val="hybridMultilevel"/>
    <w:tmpl w:val="38A23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92A2EFB"/>
    <w:multiLevelType w:val="hybridMultilevel"/>
    <w:tmpl w:val="26781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D3E4649"/>
    <w:multiLevelType w:val="hybridMultilevel"/>
    <w:tmpl w:val="51D482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3D7151D1"/>
    <w:multiLevelType w:val="hybridMultilevel"/>
    <w:tmpl w:val="09FC6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D7E38EB"/>
    <w:multiLevelType w:val="hybridMultilevel"/>
    <w:tmpl w:val="BF1AF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F3477D1"/>
    <w:multiLevelType w:val="hybridMultilevel"/>
    <w:tmpl w:val="C67C0610"/>
    <w:lvl w:ilvl="0" w:tplc="04090001">
      <w:start w:val="1"/>
      <w:numFmt w:val="bullet"/>
      <w:lvlText w:val=""/>
      <w:lvlJc w:val="left"/>
      <w:pPr>
        <w:ind w:left="1118" w:hanging="360"/>
      </w:pPr>
      <w:rPr>
        <w:rFonts w:ascii="Symbol" w:hAnsi="Symbol" w:hint="default"/>
      </w:rPr>
    </w:lvl>
    <w:lvl w:ilvl="1" w:tplc="04090003" w:tentative="1">
      <w:start w:val="1"/>
      <w:numFmt w:val="bullet"/>
      <w:lvlText w:val="o"/>
      <w:lvlJc w:val="left"/>
      <w:pPr>
        <w:ind w:left="1838" w:hanging="360"/>
      </w:pPr>
      <w:rPr>
        <w:rFonts w:ascii="Courier New" w:hAnsi="Courier New" w:cs="Courier New" w:hint="default"/>
      </w:rPr>
    </w:lvl>
    <w:lvl w:ilvl="2" w:tplc="04090005" w:tentative="1">
      <w:start w:val="1"/>
      <w:numFmt w:val="bullet"/>
      <w:lvlText w:val=""/>
      <w:lvlJc w:val="left"/>
      <w:pPr>
        <w:ind w:left="2558" w:hanging="360"/>
      </w:pPr>
      <w:rPr>
        <w:rFonts w:ascii="Wingdings" w:hAnsi="Wingdings" w:hint="default"/>
      </w:rPr>
    </w:lvl>
    <w:lvl w:ilvl="3" w:tplc="04090001" w:tentative="1">
      <w:start w:val="1"/>
      <w:numFmt w:val="bullet"/>
      <w:lvlText w:val=""/>
      <w:lvlJc w:val="left"/>
      <w:pPr>
        <w:ind w:left="3278" w:hanging="360"/>
      </w:pPr>
      <w:rPr>
        <w:rFonts w:ascii="Symbol" w:hAnsi="Symbol" w:hint="default"/>
      </w:rPr>
    </w:lvl>
    <w:lvl w:ilvl="4" w:tplc="04090003" w:tentative="1">
      <w:start w:val="1"/>
      <w:numFmt w:val="bullet"/>
      <w:lvlText w:val="o"/>
      <w:lvlJc w:val="left"/>
      <w:pPr>
        <w:ind w:left="3998" w:hanging="360"/>
      </w:pPr>
      <w:rPr>
        <w:rFonts w:ascii="Courier New" w:hAnsi="Courier New" w:cs="Courier New" w:hint="default"/>
      </w:rPr>
    </w:lvl>
    <w:lvl w:ilvl="5" w:tplc="04090005" w:tentative="1">
      <w:start w:val="1"/>
      <w:numFmt w:val="bullet"/>
      <w:lvlText w:val=""/>
      <w:lvlJc w:val="left"/>
      <w:pPr>
        <w:ind w:left="4718" w:hanging="360"/>
      </w:pPr>
      <w:rPr>
        <w:rFonts w:ascii="Wingdings" w:hAnsi="Wingdings" w:hint="default"/>
      </w:rPr>
    </w:lvl>
    <w:lvl w:ilvl="6" w:tplc="04090001" w:tentative="1">
      <w:start w:val="1"/>
      <w:numFmt w:val="bullet"/>
      <w:lvlText w:val=""/>
      <w:lvlJc w:val="left"/>
      <w:pPr>
        <w:ind w:left="5438" w:hanging="360"/>
      </w:pPr>
      <w:rPr>
        <w:rFonts w:ascii="Symbol" w:hAnsi="Symbol" w:hint="default"/>
      </w:rPr>
    </w:lvl>
    <w:lvl w:ilvl="7" w:tplc="04090003" w:tentative="1">
      <w:start w:val="1"/>
      <w:numFmt w:val="bullet"/>
      <w:lvlText w:val="o"/>
      <w:lvlJc w:val="left"/>
      <w:pPr>
        <w:ind w:left="6158" w:hanging="360"/>
      </w:pPr>
      <w:rPr>
        <w:rFonts w:ascii="Courier New" w:hAnsi="Courier New" w:cs="Courier New" w:hint="default"/>
      </w:rPr>
    </w:lvl>
    <w:lvl w:ilvl="8" w:tplc="04090005" w:tentative="1">
      <w:start w:val="1"/>
      <w:numFmt w:val="bullet"/>
      <w:lvlText w:val=""/>
      <w:lvlJc w:val="left"/>
      <w:pPr>
        <w:ind w:left="6878" w:hanging="360"/>
      </w:pPr>
      <w:rPr>
        <w:rFonts w:ascii="Wingdings" w:hAnsi="Wingdings" w:hint="default"/>
      </w:rPr>
    </w:lvl>
  </w:abstractNum>
  <w:abstractNum w:abstractNumId="113" w15:restartNumberingAfterBreak="0">
    <w:nsid w:val="42917D45"/>
    <w:multiLevelType w:val="hybridMultilevel"/>
    <w:tmpl w:val="11C41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3473F30"/>
    <w:multiLevelType w:val="hybridMultilevel"/>
    <w:tmpl w:val="8B7224E4"/>
    <w:lvl w:ilvl="0" w:tplc="04090001">
      <w:start w:val="1"/>
      <w:numFmt w:val="bullet"/>
      <w:lvlText w:val=""/>
      <w:lvlJc w:val="left"/>
      <w:pPr>
        <w:ind w:left="1118" w:hanging="360"/>
      </w:pPr>
      <w:rPr>
        <w:rFonts w:ascii="Symbol" w:hAnsi="Symbol" w:hint="default"/>
      </w:rPr>
    </w:lvl>
    <w:lvl w:ilvl="1" w:tplc="04090003" w:tentative="1">
      <w:start w:val="1"/>
      <w:numFmt w:val="bullet"/>
      <w:lvlText w:val="o"/>
      <w:lvlJc w:val="left"/>
      <w:pPr>
        <w:ind w:left="1838" w:hanging="360"/>
      </w:pPr>
      <w:rPr>
        <w:rFonts w:ascii="Courier New" w:hAnsi="Courier New" w:cs="Courier New" w:hint="default"/>
      </w:rPr>
    </w:lvl>
    <w:lvl w:ilvl="2" w:tplc="04090005" w:tentative="1">
      <w:start w:val="1"/>
      <w:numFmt w:val="bullet"/>
      <w:lvlText w:val=""/>
      <w:lvlJc w:val="left"/>
      <w:pPr>
        <w:ind w:left="2558" w:hanging="360"/>
      </w:pPr>
      <w:rPr>
        <w:rFonts w:ascii="Wingdings" w:hAnsi="Wingdings" w:hint="default"/>
      </w:rPr>
    </w:lvl>
    <w:lvl w:ilvl="3" w:tplc="04090001" w:tentative="1">
      <w:start w:val="1"/>
      <w:numFmt w:val="bullet"/>
      <w:lvlText w:val=""/>
      <w:lvlJc w:val="left"/>
      <w:pPr>
        <w:ind w:left="3278" w:hanging="360"/>
      </w:pPr>
      <w:rPr>
        <w:rFonts w:ascii="Symbol" w:hAnsi="Symbol" w:hint="default"/>
      </w:rPr>
    </w:lvl>
    <w:lvl w:ilvl="4" w:tplc="04090003" w:tentative="1">
      <w:start w:val="1"/>
      <w:numFmt w:val="bullet"/>
      <w:lvlText w:val="o"/>
      <w:lvlJc w:val="left"/>
      <w:pPr>
        <w:ind w:left="3998" w:hanging="360"/>
      </w:pPr>
      <w:rPr>
        <w:rFonts w:ascii="Courier New" w:hAnsi="Courier New" w:cs="Courier New" w:hint="default"/>
      </w:rPr>
    </w:lvl>
    <w:lvl w:ilvl="5" w:tplc="04090005" w:tentative="1">
      <w:start w:val="1"/>
      <w:numFmt w:val="bullet"/>
      <w:lvlText w:val=""/>
      <w:lvlJc w:val="left"/>
      <w:pPr>
        <w:ind w:left="4718" w:hanging="360"/>
      </w:pPr>
      <w:rPr>
        <w:rFonts w:ascii="Wingdings" w:hAnsi="Wingdings" w:hint="default"/>
      </w:rPr>
    </w:lvl>
    <w:lvl w:ilvl="6" w:tplc="04090001" w:tentative="1">
      <w:start w:val="1"/>
      <w:numFmt w:val="bullet"/>
      <w:lvlText w:val=""/>
      <w:lvlJc w:val="left"/>
      <w:pPr>
        <w:ind w:left="5438" w:hanging="360"/>
      </w:pPr>
      <w:rPr>
        <w:rFonts w:ascii="Symbol" w:hAnsi="Symbol" w:hint="default"/>
      </w:rPr>
    </w:lvl>
    <w:lvl w:ilvl="7" w:tplc="04090003" w:tentative="1">
      <w:start w:val="1"/>
      <w:numFmt w:val="bullet"/>
      <w:lvlText w:val="o"/>
      <w:lvlJc w:val="left"/>
      <w:pPr>
        <w:ind w:left="6158" w:hanging="360"/>
      </w:pPr>
      <w:rPr>
        <w:rFonts w:ascii="Courier New" w:hAnsi="Courier New" w:cs="Courier New" w:hint="default"/>
      </w:rPr>
    </w:lvl>
    <w:lvl w:ilvl="8" w:tplc="04090005" w:tentative="1">
      <w:start w:val="1"/>
      <w:numFmt w:val="bullet"/>
      <w:lvlText w:val=""/>
      <w:lvlJc w:val="left"/>
      <w:pPr>
        <w:ind w:left="6878" w:hanging="360"/>
      </w:pPr>
      <w:rPr>
        <w:rFonts w:ascii="Wingdings" w:hAnsi="Wingdings" w:hint="default"/>
      </w:rPr>
    </w:lvl>
  </w:abstractNum>
  <w:abstractNum w:abstractNumId="115" w15:restartNumberingAfterBreak="0">
    <w:nsid w:val="4FDB58C6"/>
    <w:multiLevelType w:val="hybridMultilevel"/>
    <w:tmpl w:val="EEB07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5EB509B"/>
    <w:multiLevelType w:val="hybridMultilevel"/>
    <w:tmpl w:val="220A2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60E17E6"/>
    <w:multiLevelType w:val="hybridMultilevel"/>
    <w:tmpl w:val="F42CF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6AF3CA2"/>
    <w:multiLevelType w:val="hybridMultilevel"/>
    <w:tmpl w:val="C6DC7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8450846"/>
    <w:multiLevelType w:val="hybridMultilevel"/>
    <w:tmpl w:val="377AD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88936F9"/>
    <w:multiLevelType w:val="hybridMultilevel"/>
    <w:tmpl w:val="2F02C0CE"/>
    <w:lvl w:ilvl="0" w:tplc="4C108A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D6120FA"/>
    <w:multiLevelType w:val="hybridMultilevel"/>
    <w:tmpl w:val="9EE8A6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0B05CF3"/>
    <w:multiLevelType w:val="hybridMultilevel"/>
    <w:tmpl w:val="65ACDBBE"/>
    <w:lvl w:ilvl="0" w:tplc="BF2A63AE">
      <w:start w:val="1"/>
      <w:numFmt w:val="upperLetter"/>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1DD6F67"/>
    <w:multiLevelType w:val="hybridMultilevel"/>
    <w:tmpl w:val="44D2A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3DC1DCF"/>
    <w:multiLevelType w:val="hybridMultilevel"/>
    <w:tmpl w:val="8B22F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5B73768"/>
    <w:multiLevelType w:val="hybridMultilevel"/>
    <w:tmpl w:val="8B6E8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6381B0F"/>
    <w:multiLevelType w:val="hybridMultilevel"/>
    <w:tmpl w:val="65DE8BCA"/>
    <w:lvl w:ilvl="0" w:tplc="4C108A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73572BE"/>
    <w:multiLevelType w:val="hybridMultilevel"/>
    <w:tmpl w:val="623AC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7636C1C"/>
    <w:multiLevelType w:val="hybridMultilevel"/>
    <w:tmpl w:val="566CC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9CD0E8B"/>
    <w:multiLevelType w:val="hybridMultilevel"/>
    <w:tmpl w:val="59F8D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A3D52AD"/>
    <w:multiLevelType w:val="multilevel"/>
    <w:tmpl w:val="F4EE1124"/>
    <w:lvl w:ilvl="0">
      <w:start w:val="1"/>
      <w:numFmt w:val="bullet"/>
      <w:lvlText w:val=""/>
      <w:lvlJc w:val="left"/>
      <w:pPr>
        <w:ind w:left="1860" w:hanging="360"/>
      </w:pPr>
      <w:rPr>
        <w:rFonts w:ascii="Symbol" w:hAnsi="Symbol" w:hint="default"/>
        <w:b w:val="0"/>
        <w:w w:val="100"/>
      </w:rPr>
    </w:lvl>
    <w:lvl w:ilvl="1">
      <w:numFmt w:val="bullet"/>
      <w:lvlText w:val="•"/>
      <w:lvlJc w:val="left"/>
      <w:pPr>
        <w:ind w:left="2632" w:hanging="360"/>
      </w:pPr>
    </w:lvl>
    <w:lvl w:ilvl="2">
      <w:numFmt w:val="bullet"/>
      <w:lvlText w:val="•"/>
      <w:lvlJc w:val="left"/>
      <w:pPr>
        <w:ind w:left="3404" w:hanging="360"/>
      </w:pPr>
    </w:lvl>
    <w:lvl w:ilvl="3">
      <w:numFmt w:val="bullet"/>
      <w:lvlText w:val="•"/>
      <w:lvlJc w:val="left"/>
      <w:pPr>
        <w:ind w:left="4176" w:hanging="360"/>
      </w:pPr>
    </w:lvl>
    <w:lvl w:ilvl="4">
      <w:numFmt w:val="bullet"/>
      <w:lvlText w:val="•"/>
      <w:lvlJc w:val="left"/>
      <w:pPr>
        <w:ind w:left="4948" w:hanging="360"/>
      </w:pPr>
    </w:lvl>
    <w:lvl w:ilvl="5">
      <w:numFmt w:val="bullet"/>
      <w:lvlText w:val="•"/>
      <w:lvlJc w:val="left"/>
      <w:pPr>
        <w:ind w:left="5720" w:hanging="360"/>
      </w:pPr>
    </w:lvl>
    <w:lvl w:ilvl="6">
      <w:numFmt w:val="bullet"/>
      <w:lvlText w:val="•"/>
      <w:lvlJc w:val="left"/>
      <w:pPr>
        <w:ind w:left="6492" w:hanging="360"/>
      </w:pPr>
    </w:lvl>
    <w:lvl w:ilvl="7">
      <w:numFmt w:val="bullet"/>
      <w:lvlText w:val="•"/>
      <w:lvlJc w:val="left"/>
      <w:pPr>
        <w:ind w:left="7264" w:hanging="360"/>
      </w:pPr>
    </w:lvl>
    <w:lvl w:ilvl="8">
      <w:numFmt w:val="bullet"/>
      <w:lvlText w:val="•"/>
      <w:lvlJc w:val="left"/>
      <w:pPr>
        <w:ind w:left="8036" w:hanging="360"/>
      </w:pPr>
    </w:lvl>
  </w:abstractNum>
  <w:abstractNum w:abstractNumId="131" w15:restartNumberingAfterBreak="0">
    <w:nsid w:val="7B350554"/>
    <w:multiLevelType w:val="hybridMultilevel"/>
    <w:tmpl w:val="3170F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B8E3DCC"/>
    <w:multiLevelType w:val="hybridMultilevel"/>
    <w:tmpl w:val="15245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1"/>
  </w:num>
  <w:num w:numId="2">
    <w:abstractNumId w:val="92"/>
  </w:num>
  <w:num w:numId="3">
    <w:abstractNumId w:val="117"/>
  </w:num>
  <w:num w:numId="4">
    <w:abstractNumId w:val="100"/>
  </w:num>
  <w:num w:numId="5">
    <w:abstractNumId w:val="128"/>
  </w:num>
  <w:num w:numId="6">
    <w:abstractNumId w:val="4"/>
  </w:num>
  <w:num w:numId="7">
    <w:abstractNumId w:val="3"/>
  </w:num>
  <w:num w:numId="8">
    <w:abstractNumId w:val="2"/>
  </w:num>
  <w:num w:numId="9">
    <w:abstractNumId w:val="5"/>
  </w:num>
  <w:num w:numId="10">
    <w:abstractNumId w:val="9"/>
  </w:num>
  <w:num w:numId="11">
    <w:abstractNumId w:val="8"/>
  </w:num>
  <w:num w:numId="12">
    <w:abstractNumId w:val="10"/>
  </w:num>
  <w:num w:numId="13">
    <w:abstractNumId w:val="16"/>
  </w:num>
  <w:num w:numId="14">
    <w:abstractNumId w:val="110"/>
  </w:num>
  <w:num w:numId="15">
    <w:abstractNumId w:val="111"/>
  </w:num>
  <w:num w:numId="16">
    <w:abstractNumId w:val="132"/>
  </w:num>
  <w:num w:numId="17">
    <w:abstractNumId w:val="118"/>
  </w:num>
  <w:num w:numId="18">
    <w:abstractNumId w:val="131"/>
  </w:num>
  <w:num w:numId="19">
    <w:abstractNumId w:val="125"/>
  </w:num>
  <w:num w:numId="20">
    <w:abstractNumId w:val="113"/>
  </w:num>
  <w:num w:numId="21">
    <w:abstractNumId w:val="123"/>
  </w:num>
  <w:num w:numId="22">
    <w:abstractNumId w:val="115"/>
  </w:num>
  <w:num w:numId="23">
    <w:abstractNumId w:val="108"/>
  </w:num>
  <w:num w:numId="24">
    <w:abstractNumId w:val="103"/>
  </w:num>
  <w:num w:numId="25">
    <w:abstractNumId w:val="107"/>
  </w:num>
  <w:num w:numId="26">
    <w:abstractNumId w:val="109"/>
  </w:num>
  <w:num w:numId="27">
    <w:abstractNumId w:val="124"/>
  </w:num>
  <w:num w:numId="28">
    <w:abstractNumId w:val="119"/>
  </w:num>
  <w:num w:numId="29">
    <w:abstractNumId w:val="98"/>
  </w:num>
  <w:num w:numId="30">
    <w:abstractNumId w:val="17"/>
  </w:num>
  <w:num w:numId="31">
    <w:abstractNumId w:val="15"/>
  </w:num>
  <w:num w:numId="32">
    <w:abstractNumId w:val="14"/>
  </w:num>
  <w:num w:numId="33">
    <w:abstractNumId w:val="7"/>
  </w:num>
  <w:num w:numId="34">
    <w:abstractNumId w:val="102"/>
  </w:num>
  <w:num w:numId="35">
    <w:abstractNumId w:val="13"/>
  </w:num>
  <w:num w:numId="36">
    <w:abstractNumId w:val="12"/>
  </w:num>
  <w:num w:numId="37">
    <w:abstractNumId w:val="11"/>
  </w:num>
  <w:num w:numId="38">
    <w:abstractNumId w:val="122"/>
  </w:num>
  <w:num w:numId="39">
    <w:abstractNumId w:val="95"/>
  </w:num>
  <w:num w:numId="40">
    <w:abstractNumId w:val="104"/>
  </w:num>
  <w:num w:numId="41">
    <w:abstractNumId w:val="116"/>
  </w:num>
  <w:num w:numId="42">
    <w:abstractNumId w:val="106"/>
  </w:num>
  <w:num w:numId="43">
    <w:abstractNumId w:val="96"/>
  </w:num>
  <w:num w:numId="44">
    <w:abstractNumId w:val="97"/>
  </w:num>
  <w:num w:numId="45">
    <w:abstractNumId w:val="120"/>
  </w:num>
  <w:num w:numId="46">
    <w:abstractNumId w:val="126"/>
  </w:num>
  <w:num w:numId="47">
    <w:abstractNumId w:val="105"/>
  </w:num>
  <w:num w:numId="48">
    <w:abstractNumId w:val="101"/>
  </w:num>
  <w:num w:numId="49">
    <w:abstractNumId w:val="91"/>
  </w:num>
  <w:num w:numId="50">
    <w:abstractNumId w:val="90"/>
  </w:num>
  <w:num w:numId="51">
    <w:abstractNumId w:val="89"/>
  </w:num>
  <w:num w:numId="52">
    <w:abstractNumId w:val="88"/>
  </w:num>
  <w:num w:numId="53">
    <w:abstractNumId w:val="87"/>
  </w:num>
  <w:num w:numId="54">
    <w:abstractNumId w:val="86"/>
  </w:num>
  <w:num w:numId="55">
    <w:abstractNumId w:val="85"/>
  </w:num>
  <w:num w:numId="56">
    <w:abstractNumId w:val="84"/>
  </w:num>
  <w:num w:numId="57">
    <w:abstractNumId w:val="83"/>
  </w:num>
  <w:num w:numId="58">
    <w:abstractNumId w:val="82"/>
  </w:num>
  <w:num w:numId="59">
    <w:abstractNumId w:val="81"/>
  </w:num>
  <w:num w:numId="60">
    <w:abstractNumId w:val="80"/>
  </w:num>
  <w:num w:numId="61">
    <w:abstractNumId w:val="79"/>
  </w:num>
  <w:num w:numId="62">
    <w:abstractNumId w:val="78"/>
  </w:num>
  <w:num w:numId="63">
    <w:abstractNumId w:val="77"/>
  </w:num>
  <w:num w:numId="64">
    <w:abstractNumId w:val="76"/>
  </w:num>
  <w:num w:numId="65">
    <w:abstractNumId w:val="75"/>
  </w:num>
  <w:num w:numId="66">
    <w:abstractNumId w:val="74"/>
  </w:num>
  <w:num w:numId="67">
    <w:abstractNumId w:val="73"/>
  </w:num>
  <w:num w:numId="68">
    <w:abstractNumId w:val="72"/>
  </w:num>
  <w:num w:numId="69">
    <w:abstractNumId w:val="71"/>
  </w:num>
  <w:num w:numId="70">
    <w:abstractNumId w:val="70"/>
  </w:num>
  <w:num w:numId="71">
    <w:abstractNumId w:val="69"/>
  </w:num>
  <w:num w:numId="72">
    <w:abstractNumId w:val="68"/>
  </w:num>
  <w:num w:numId="73">
    <w:abstractNumId w:val="67"/>
  </w:num>
  <w:num w:numId="74">
    <w:abstractNumId w:val="66"/>
  </w:num>
  <w:num w:numId="75">
    <w:abstractNumId w:val="65"/>
  </w:num>
  <w:num w:numId="76">
    <w:abstractNumId w:val="64"/>
  </w:num>
  <w:num w:numId="77">
    <w:abstractNumId w:val="63"/>
  </w:num>
  <w:num w:numId="78">
    <w:abstractNumId w:val="62"/>
  </w:num>
  <w:num w:numId="79">
    <w:abstractNumId w:val="61"/>
  </w:num>
  <w:num w:numId="80">
    <w:abstractNumId w:val="60"/>
  </w:num>
  <w:num w:numId="81">
    <w:abstractNumId w:val="59"/>
  </w:num>
  <w:num w:numId="82">
    <w:abstractNumId w:val="58"/>
  </w:num>
  <w:num w:numId="83">
    <w:abstractNumId w:val="57"/>
  </w:num>
  <w:num w:numId="84">
    <w:abstractNumId w:val="56"/>
  </w:num>
  <w:num w:numId="85">
    <w:abstractNumId w:val="55"/>
  </w:num>
  <w:num w:numId="86">
    <w:abstractNumId w:val="54"/>
  </w:num>
  <w:num w:numId="87">
    <w:abstractNumId w:val="53"/>
  </w:num>
  <w:num w:numId="88">
    <w:abstractNumId w:val="52"/>
  </w:num>
  <w:num w:numId="89">
    <w:abstractNumId w:val="51"/>
  </w:num>
  <w:num w:numId="90">
    <w:abstractNumId w:val="50"/>
  </w:num>
  <w:num w:numId="91">
    <w:abstractNumId w:val="49"/>
  </w:num>
  <w:num w:numId="92">
    <w:abstractNumId w:val="48"/>
  </w:num>
  <w:num w:numId="93">
    <w:abstractNumId w:val="47"/>
  </w:num>
  <w:num w:numId="94">
    <w:abstractNumId w:val="46"/>
  </w:num>
  <w:num w:numId="95">
    <w:abstractNumId w:val="45"/>
  </w:num>
  <w:num w:numId="96">
    <w:abstractNumId w:val="44"/>
  </w:num>
  <w:num w:numId="97">
    <w:abstractNumId w:val="43"/>
  </w:num>
  <w:num w:numId="98">
    <w:abstractNumId w:val="42"/>
  </w:num>
  <w:num w:numId="99">
    <w:abstractNumId w:val="41"/>
  </w:num>
  <w:num w:numId="100">
    <w:abstractNumId w:val="40"/>
  </w:num>
  <w:num w:numId="101">
    <w:abstractNumId w:val="39"/>
  </w:num>
  <w:num w:numId="102">
    <w:abstractNumId w:val="38"/>
  </w:num>
  <w:num w:numId="103">
    <w:abstractNumId w:val="37"/>
  </w:num>
  <w:num w:numId="104">
    <w:abstractNumId w:val="36"/>
  </w:num>
  <w:num w:numId="105">
    <w:abstractNumId w:val="35"/>
  </w:num>
  <w:num w:numId="106">
    <w:abstractNumId w:val="34"/>
  </w:num>
  <w:num w:numId="107">
    <w:abstractNumId w:val="33"/>
  </w:num>
  <w:num w:numId="108">
    <w:abstractNumId w:val="32"/>
  </w:num>
  <w:num w:numId="109">
    <w:abstractNumId w:val="31"/>
  </w:num>
  <w:num w:numId="110">
    <w:abstractNumId w:val="30"/>
  </w:num>
  <w:num w:numId="111">
    <w:abstractNumId w:val="29"/>
  </w:num>
  <w:num w:numId="112">
    <w:abstractNumId w:val="28"/>
  </w:num>
  <w:num w:numId="113">
    <w:abstractNumId w:val="27"/>
  </w:num>
  <w:num w:numId="114">
    <w:abstractNumId w:val="26"/>
  </w:num>
  <w:num w:numId="115">
    <w:abstractNumId w:val="25"/>
  </w:num>
  <w:num w:numId="116">
    <w:abstractNumId w:val="24"/>
  </w:num>
  <w:num w:numId="117">
    <w:abstractNumId w:val="23"/>
  </w:num>
  <w:num w:numId="118">
    <w:abstractNumId w:val="22"/>
  </w:num>
  <w:num w:numId="119">
    <w:abstractNumId w:val="21"/>
  </w:num>
  <w:num w:numId="120">
    <w:abstractNumId w:val="20"/>
  </w:num>
  <w:num w:numId="121">
    <w:abstractNumId w:val="19"/>
  </w:num>
  <w:num w:numId="122">
    <w:abstractNumId w:val="18"/>
  </w:num>
  <w:num w:numId="123">
    <w:abstractNumId w:val="6"/>
  </w:num>
  <w:num w:numId="124">
    <w:abstractNumId w:val="1"/>
  </w:num>
  <w:num w:numId="125">
    <w:abstractNumId w:val="0"/>
  </w:num>
  <w:num w:numId="126">
    <w:abstractNumId w:val="129"/>
  </w:num>
  <w:num w:numId="127">
    <w:abstractNumId w:val="130"/>
  </w:num>
  <w:num w:numId="128">
    <w:abstractNumId w:val="127"/>
  </w:num>
  <w:num w:numId="129">
    <w:abstractNumId w:val="93"/>
  </w:num>
  <w:num w:numId="130">
    <w:abstractNumId w:val="112"/>
  </w:num>
  <w:num w:numId="131">
    <w:abstractNumId w:val="114"/>
  </w:num>
  <w:num w:numId="132">
    <w:abstractNumId w:val="94"/>
  </w:num>
  <w:num w:numId="133">
    <w:abstractNumId w:val="99"/>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5F21"/>
    <w:rsid w:val="000003ED"/>
    <w:rsid w:val="00006B93"/>
    <w:rsid w:val="000166B7"/>
    <w:rsid w:val="00036E75"/>
    <w:rsid w:val="000507ED"/>
    <w:rsid w:val="0005314F"/>
    <w:rsid w:val="00077CB3"/>
    <w:rsid w:val="00080D92"/>
    <w:rsid w:val="00081907"/>
    <w:rsid w:val="00083DD5"/>
    <w:rsid w:val="000940ED"/>
    <w:rsid w:val="000A5E19"/>
    <w:rsid w:val="000A7155"/>
    <w:rsid w:val="000C063A"/>
    <w:rsid w:val="000C15A8"/>
    <w:rsid w:val="000C1A61"/>
    <w:rsid w:val="000D3E53"/>
    <w:rsid w:val="000D3F2C"/>
    <w:rsid w:val="000E3BF8"/>
    <w:rsid w:val="000F021B"/>
    <w:rsid w:val="00107099"/>
    <w:rsid w:val="00111FC8"/>
    <w:rsid w:val="00125617"/>
    <w:rsid w:val="0013162F"/>
    <w:rsid w:val="00134A5E"/>
    <w:rsid w:val="00162F26"/>
    <w:rsid w:val="00167015"/>
    <w:rsid w:val="00171E4D"/>
    <w:rsid w:val="0018370A"/>
    <w:rsid w:val="001902BA"/>
    <w:rsid w:val="001917DF"/>
    <w:rsid w:val="00193609"/>
    <w:rsid w:val="001A4673"/>
    <w:rsid w:val="001A4B60"/>
    <w:rsid w:val="001A6976"/>
    <w:rsid w:val="001B1790"/>
    <w:rsid w:val="001C2DE4"/>
    <w:rsid w:val="001D0493"/>
    <w:rsid w:val="001D3408"/>
    <w:rsid w:val="001D3CB4"/>
    <w:rsid w:val="001D4C4A"/>
    <w:rsid w:val="001D53D9"/>
    <w:rsid w:val="001E2195"/>
    <w:rsid w:val="001E39C6"/>
    <w:rsid w:val="001E77A8"/>
    <w:rsid w:val="001F7477"/>
    <w:rsid w:val="00203AE9"/>
    <w:rsid w:val="00205F9A"/>
    <w:rsid w:val="00220515"/>
    <w:rsid w:val="0022558A"/>
    <w:rsid w:val="00235379"/>
    <w:rsid w:val="00255A21"/>
    <w:rsid w:val="002767DE"/>
    <w:rsid w:val="00281708"/>
    <w:rsid w:val="00285FD9"/>
    <w:rsid w:val="002B6228"/>
    <w:rsid w:val="002D61A7"/>
    <w:rsid w:val="002E45ED"/>
    <w:rsid w:val="002E6CB7"/>
    <w:rsid w:val="002F2600"/>
    <w:rsid w:val="002F7EE5"/>
    <w:rsid w:val="00302F27"/>
    <w:rsid w:val="0030499D"/>
    <w:rsid w:val="00312275"/>
    <w:rsid w:val="003175DA"/>
    <w:rsid w:val="003255F1"/>
    <w:rsid w:val="00326F82"/>
    <w:rsid w:val="00330102"/>
    <w:rsid w:val="00344979"/>
    <w:rsid w:val="003531AA"/>
    <w:rsid w:val="00356746"/>
    <w:rsid w:val="003624E1"/>
    <w:rsid w:val="00367797"/>
    <w:rsid w:val="00377BF2"/>
    <w:rsid w:val="00387A40"/>
    <w:rsid w:val="0039221F"/>
    <w:rsid w:val="00392D1A"/>
    <w:rsid w:val="00395D7C"/>
    <w:rsid w:val="003A269E"/>
    <w:rsid w:val="003A33DE"/>
    <w:rsid w:val="003A3A2F"/>
    <w:rsid w:val="003A77EA"/>
    <w:rsid w:val="003B4E65"/>
    <w:rsid w:val="003B7D73"/>
    <w:rsid w:val="003C110C"/>
    <w:rsid w:val="003C589C"/>
    <w:rsid w:val="003D0A73"/>
    <w:rsid w:val="003D5A1A"/>
    <w:rsid w:val="003E7574"/>
    <w:rsid w:val="003F402B"/>
    <w:rsid w:val="003F428D"/>
    <w:rsid w:val="003F4E76"/>
    <w:rsid w:val="003F7B43"/>
    <w:rsid w:val="004012FF"/>
    <w:rsid w:val="00417F8B"/>
    <w:rsid w:val="00432DCA"/>
    <w:rsid w:val="00433BB0"/>
    <w:rsid w:val="004400C9"/>
    <w:rsid w:val="004420F5"/>
    <w:rsid w:val="004433E9"/>
    <w:rsid w:val="00445382"/>
    <w:rsid w:val="00445D81"/>
    <w:rsid w:val="00446B8A"/>
    <w:rsid w:val="0045145B"/>
    <w:rsid w:val="00451500"/>
    <w:rsid w:val="004537B2"/>
    <w:rsid w:val="00465965"/>
    <w:rsid w:val="004801C1"/>
    <w:rsid w:val="00483D82"/>
    <w:rsid w:val="004846EB"/>
    <w:rsid w:val="00487772"/>
    <w:rsid w:val="004909B6"/>
    <w:rsid w:val="00493769"/>
    <w:rsid w:val="004B3C9C"/>
    <w:rsid w:val="004B4F2C"/>
    <w:rsid w:val="004C04A1"/>
    <w:rsid w:val="004C16FC"/>
    <w:rsid w:val="004C60C1"/>
    <w:rsid w:val="004D0B65"/>
    <w:rsid w:val="004D0EE4"/>
    <w:rsid w:val="004F3448"/>
    <w:rsid w:val="004F4699"/>
    <w:rsid w:val="004F68E0"/>
    <w:rsid w:val="00522CCD"/>
    <w:rsid w:val="005507F1"/>
    <w:rsid w:val="005542ED"/>
    <w:rsid w:val="005613EE"/>
    <w:rsid w:val="00561E0D"/>
    <w:rsid w:val="005710FB"/>
    <w:rsid w:val="005831DF"/>
    <w:rsid w:val="005950B8"/>
    <w:rsid w:val="005A2EF1"/>
    <w:rsid w:val="005A77ED"/>
    <w:rsid w:val="005B2FBF"/>
    <w:rsid w:val="005B3DDC"/>
    <w:rsid w:val="005B631B"/>
    <w:rsid w:val="005C2089"/>
    <w:rsid w:val="005C79F1"/>
    <w:rsid w:val="005D0B79"/>
    <w:rsid w:val="005E1195"/>
    <w:rsid w:val="005E274D"/>
    <w:rsid w:val="005F406F"/>
    <w:rsid w:val="00600135"/>
    <w:rsid w:val="006077D4"/>
    <w:rsid w:val="006158D2"/>
    <w:rsid w:val="0061648A"/>
    <w:rsid w:val="00625E2C"/>
    <w:rsid w:val="00630001"/>
    <w:rsid w:val="00634AF6"/>
    <w:rsid w:val="0063669A"/>
    <w:rsid w:val="00644B05"/>
    <w:rsid w:val="006468AB"/>
    <w:rsid w:val="00664CE7"/>
    <w:rsid w:val="00665320"/>
    <w:rsid w:val="0067235F"/>
    <w:rsid w:val="00676412"/>
    <w:rsid w:val="006811DA"/>
    <w:rsid w:val="00683DF6"/>
    <w:rsid w:val="00697B34"/>
    <w:rsid w:val="006A4A15"/>
    <w:rsid w:val="006B6889"/>
    <w:rsid w:val="006C0ED4"/>
    <w:rsid w:val="006D0557"/>
    <w:rsid w:val="006E06F4"/>
    <w:rsid w:val="006E4B09"/>
    <w:rsid w:val="006F3657"/>
    <w:rsid w:val="006F4D64"/>
    <w:rsid w:val="007001F9"/>
    <w:rsid w:val="007035D5"/>
    <w:rsid w:val="00703E64"/>
    <w:rsid w:val="00722F71"/>
    <w:rsid w:val="00726B4D"/>
    <w:rsid w:val="00734881"/>
    <w:rsid w:val="007409EA"/>
    <w:rsid w:val="007529F3"/>
    <w:rsid w:val="0075493F"/>
    <w:rsid w:val="00760052"/>
    <w:rsid w:val="00760575"/>
    <w:rsid w:val="00773DD9"/>
    <w:rsid w:val="00775D61"/>
    <w:rsid w:val="00795EB7"/>
    <w:rsid w:val="007967C4"/>
    <w:rsid w:val="007A1C6D"/>
    <w:rsid w:val="007A1CB3"/>
    <w:rsid w:val="007A33EC"/>
    <w:rsid w:val="007A717D"/>
    <w:rsid w:val="007B0CED"/>
    <w:rsid w:val="007B39F2"/>
    <w:rsid w:val="007B5CAC"/>
    <w:rsid w:val="007B6747"/>
    <w:rsid w:val="007C327B"/>
    <w:rsid w:val="007C65CA"/>
    <w:rsid w:val="007D03DD"/>
    <w:rsid w:val="007D0DE2"/>
    <w:rsid w:val="007D4716"/>
    <w:rsid w:val="007D4A48"/>
    <w:rsid w:val="007F059D"/>
    <w:rsid w:val="007F119B"/>
    <w:rsid w:val="0080135A"/>
    <w:rsid w:val="00813282"/>
    <w:rsid w:val="00813D88"/>
    <w:rsid w:val="008141F2"/>
    <w:rsid w:val="00816C16"/>
    <w:rsid w:val="00817248"/>
    <w:rsid w:val="0081799D"/>
    <w:rsid w:val="0082665A"/>
    <w:rsid w:val="00841F8E"/>
    <w:rsid w:val="008506C3"/>
    <w:rsid w:val="008620B0"/>
    <w:rsid w:val="00866CB3"/>
    <w:rsid w:val="0087121A"/>
    <w:rsid w:val="008B3153"/>
    <w:rsid w:val="008B3178"/>
    <w:rsid w:val="008C2743"/>
    <w:rsid w:val="008C547B"/>
    <w:rsid w:val="008D0926"/>
    <w:rsid w:val="008D4421"/>
    <w:rsid w:val="008D4727"/>
    <w:rsid w:val="008D52CB"/>
    <w:rsid w:val="008D575D"/>
    <w:rsid w:val="008E3B35"/>
    <w:rsid w:val="0090069A"/>
    <w:rsid w:val="00912C9B"/>
    <w:rsid w:val="00922277"/>
    <w:rsid w:val="00924ABD"/>
    <w:rsid w:val="00924D49"/>
    <w:rsid w:val="009362C7"/>
    <w:rsid w:val="00950EA9"/>
    <w:rsid w:val="009624AB"/>
    <w:rsid w:val="00973B7A"/>
    <w:rsid w:val="0097484A"/>
    <w:rsid w:val="00974D55"/>
    <w:rsid w:val="00986B04"/>
    <w:rsid w:val="009871E0"/>
    <w:rsid w:val="0099567E"/>
    <w:rsid w:val="009B3AEF"/>
    <w:rsid w:val="009C0AED"/>
    <w:rsid w:val="009C367C"/>
    <w:rsid w:val="009C5BDE"/>
    <w:rsid w:val="009E0E6B"/>
    <w:rsid w:val="009E7097"/>
    <w:rsid w:val="009E7D2B"/>
    <w:rsid w:val="009F09A8"/>
    <w:rsid w:val="009F57EA"/>
    <w:rsid w:val="009F7351"/>
    <w:rsid w:val="00A0215F"/>
    <w:rsid w:val="00A026D1"/>
    <w:rsid w:val="00A07D96"/>
    <w:rsid w:val="00A10595"/>
    <w:rsid w:val="00A14EC3"/>
    <w:rsid w:val="00A16239"/>
    <w:rsid w:val="00A17AF9"/>
    <w:rsid w:val="00A32D1B"/>
    <w:rsid w:val="00A40C6B"/>
    <w:rsid w:val="00A40C76"/>
    <w:rsid w:val="00A46A47"/>
    <w:rsid w:val="00A53960"/>
    <w:rsid w:val="00A54DAE"/>
    <w:rsid w:val="00A57FA0"/>
    <w:rsid w:val="00A6022B"/>
    <w:rsid w:val="00A84AA2"/>
    <w:rsid w:val="00A8532F"/>
    <w:rsid w:val="00A85BF7"/>
    <w:rsid w:val="00A933D4"/>
    <w:rsid w:val="00A933F2"/>
    <w:rsid w:val="00AA200C"/>
    <w:rsid w:val="00AB4B3C"/>
    <w:rsid w:val="00AB50D0"/>
    <w:rsid w:val="00AB5B12"/>
    <w:rsid w:val="00AD2191"/>
    <w:rsid w:val="00AD6EE4"/>
    <w:rsid w:val="00AE79C2"/>
    <w:rsid w:val="00AF5A9F"/>
    <w:rsid w:val="00AF7898"/>
    <w:rsid w:val="00B02289"/>
    <w:rsid w:val="00B123B3"/>
    <w:rsid w:val="00B14501"/>
    <w:rsid w:val="00B16B70"/>
    <w:rsid w:val="00B207DF"/>
    <w:rsid w:val="00B44FC0"/>
    <w:rsid w:val="00B650F4"/>
    <w:rsid w:val="00B658BA"/>
    <w:rsid w:val="00B669DB"/>
    <w:rsid w:val="00B6713A"/>
    <w:rsid w:val="00B72CD5"/>
    <w:rsid w:val="00B905C0"/>
    <w:rsid w:val="00B9291B"/>
    <w:rsid w:val="00B93A67"/>
    <w:rsid w:val="00B952B6"/>
    <w:rsid w:val="00BA162E"/>
    <w:rsid w:val="00BA1932"/>
    <w:rsid w:val="00BC2A1D"/>
    <w:rsid w:val="00BC5151"/>
    <w:rsid w:val="00BC53DE"/>
    <w:rsid w:val="00BD316A"/>
    <w:rsid w:val="00BF78ED"/>
    <w:rsid w:val="00C04AEA"/>
    <w:rsid w:val="00C06506"/>
    <w:rsid w:val="00C15EF3"/>
    <w:rsid w:val="00C2063C"/>
    <w:rsid w:val="00C2267F"/>
    <w:rsid w:val="00C246F4"/>
    <w:rsid w:val="00C35F33"/>
    <w:rsid w:val="00C35F8B"/>
    <w:rsid w:val="00C63E3A"/>
    <w:rsid w:val="00C73683"/>
    <w:rsid w:val="00C7630A"/>
    <w:rsid w:val="00C77BAC"/>
    <w:rsid w:val="00C809DD"/>
    <w:rsid w:val="00C9455F"/>
    <w:rsid w:val="00C97102"/>
    <w:rsid w:val="00CA4A64"/>
    <w:rsid w:val="00CB2AA7"/>
    <w:rsid w:val="00CD2FFC"/>
    <w:rsid w:val="00CE2A1B"/>
    <w:rsid w:val="00D07577"/>
    <w:rsid w:val="00D10B65"/>
    <w:rsid w:val="00D14A87"/>
    <w:rsid w:val="00D14F6B"/>
    <w:rsid w:val="00D220DD"/>
    <w:rsid w:val="00D31E0D"/>
    <w:rsid w:val="00D34B64"/>
    <w:rsid w:val="00D3789C"/>
    <w:rsid w:val="00D46A1B"/>
    <w:rsid w:val="00D47CA3"/>
    <w:rsid w:val="00D50744"/>
    <w:rsid w:val="00D50C67"/>
    <w:rsid w:val="00D5139D"/>
    <w:rsid w:val="00D513C2"/>
    <w:rsid w:val="00D6628F"/>
    <w:rsid w:val="00D77D95"/>
    <w:rsid w:val="00D85F21"/>
    <w:rsid w:val="00D93E7B"/>
    <w:rsid w:val="00D94241"/>
    <w:rsid w:val="00DA3F02"/>
    <w:rsid w:val="00DA6DAE"/>
    <w:rsid w:val="00DB73D3"/>
    <w:rsid w:val="00DC7E2A"/>
    <w:rsid w:val="00DE5864"/>
    <w:rsid w:val="00E014DA"/>
    <w:rsid w:val="00E015DF"/>
    <w:rsid w:val="00E075C9"/>
    <w:rsid w:val="00E174BB"/>
    <w:rsid w:val="00E25CAC"/>
    <w:rsid w:val="00E268D0"/>
    <w:rsid w:val="00E41F7E"/>
    <w:rsid w:val="00E43D22"/>
    <w:rsid w:val="00E511F5"/>
    <w:rsid w:val="00E54623"/>
    <w:rsid w:val="00E55B59"/>
    <w:rsid w:val="00E6241C"/>
    <w:rsid w:val="00E632A0"/>
    <w:rsid w:val="00E6485E"/>
    <w:rsid w:val="00E65970"/>
    <w:rsid w:val="00E6683F"/>
    <w:rsid w:val="00E671F0"/>
    <w:rsid w:val="00E71189"/>
    <w:rsid w:val="00E838E0"/>
    <w:rsid w:val="00E86564"/>
    <w:rsid w:val="00E9116E"/>
    <w:rsid w:val="00E928D4"/>
    <w:rsid w:val="00E928FD"/>
    <w:rsid w:val="00E9462B"/>
    <w:rsid w:val="00E96996"/>
    <w:rsid w:val="00EB2543"/>
    <w:rsid w:val="00EC130A"/>
    <w:rsid w:val="00EC314E"/>
    <w:rsid w:val="00ED0FA5"/>
    <w:rsid w:val="00ED40BB"/>
    <w:rsid w:val="00ED5365"/>
    <w:rsid w:val="00ED5FD5"/>
    <w:rsid w:val="00ED6EFE"/>
    <w:rsid w:val="00EE0DE3"/>
    <w:rsid w:val="00F065B1"/>
    <w:rsid w:val="00F266C6"/>
    <w:rsid w:val="00F30C82"/>
    <w:rsid w:val="00F321EC"/>
    <w:rsid w:val="00F44F2B"/>
    <w:rsid w:val="00F453D9"/>
    <w:rsid w:val="00F54203"/>
    <w:rsid w:val="00F61E3B"/>
    <w:rsid w:val="00F64288"/>
    <w:rsid w:val="00F679F5"/>
    <w:rsid w:val="00F70B97"/>
    <w:rsid w:val="00F9136E"/>
    <w:rsid w:val="00F91A61"/>
    <w:rsid w:val="00F9503B"/>
    <w:rsid w:val="00FA53C9"/>
    <w:rsid w:val="00FA61F0"/>
    <w:rsid w:val="00FA7B99"/>
    <w:rsid w:val="00FB4CFA"/>
    <w:rsid w:val="00FC01BB"/>
    <w:rsid w:val="00FD225A"/>
    <w:rsid w:val="00FD4534"/>
    <w:rsid w:val="00FD6E1B"/>
    <w:rsid w:val="00FD7901"/>
    <w:rsid w:val="00FE08E9"/>
    <w:rsid w:val="00FE51BC"/>
    <w:rsid w:val="00FE6C92"/>
    <w:rsid w:val="00FF5D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2885D7AC-5A9C-4829-B9C4-B1D116948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4A48"/>
  </w:style>
  <w:style w:type="paragraph" w:styleId="Heading1">
    <w:name w:val="heading 1"/>
    <w:basedOn w:val="Normal"/>
    <w:next w:val="Normal"/>
    <w:link w:val="Heading1Char"/>
    <w:uiPriority w:val="9"/>
    <w:qFormat/>
    <w:rsid w:val="00C77BAC"/>
    <w:pPr>
      <w:keepNext/>
      <w:keepLines/>
      <w:spacing w:before="240" w:after="0"/>
      <w:outlineLvl w:val="0"/>
    </w:pPr>
    <w:rPr>
      <w:rFonts w:ascii="Calibri Light" w:eastAsia="Times New Roman" w:hAnsi="Calibri Light" w:cs="Times New Roman"/>
      <w:b/>
      <w:bCs/>
      <w:kern w:val="32"/>
      <w:sz w:val="32"/>
      <w:szCs w:val="32"/>
    </w:rPr>
  </w:style>
  <w:style w:type="paragraph" w:styleId="Heading2">
    <w:name w:val="heading 2"/>
    <w:basedOn w:val="Normal"/>
    <w:next w:val="Normal"/>
    <w:link w:val="Heading2Char"/>
    <w:uiPriority w:val="9"/>
    <w:semiHidden/>
    <w:unhideWhenUsed/>
    <w:qFormat/>
    <w:rsid w:val="00C77BAC"/>
    <w:pPr>
      <w:keepNext/>
      <w:keepLines/>
      <w:spacing w:before="40" w:after="0"/>
      <w:outlineLvl w:val="1"/>
    </w:pPr>
    <w:rPr>
      <w:rFonts w:ascii="Calibri Light" w:eastAsia="Times New Roman" w:hAnsi="Calibri Light" w:cs="Times New Roman"/>
      <w:b/>
      <w:bCs/>
      <w:i/>
      <w:iCs/>
      <w:sz w:val="28"/>
      <w:szCs w:val="28"/>
    </w:rPr>
  </w:style>
  <w:style w:type="paragraph" w:styleId="Heading3">
    <w:name w:val="heading 3"/>
    <w:basedOn w:val="Normal"/>
    <w:next w:val="Normal"/>
    <w:link w:val="Heading3Char"/>
    <w:uiPriority w:val="9"/>
    <w:semiHidden/>
    <w:unhideWhenUsed/>
    <w:qFormat/>
    <w:rsid w:val="00C77BAC"/>
    <w:pPr>
      <w:keepNext/>
      <w:keepLines/>
      <w:spacing w:before="40" w:after="0"/>
      <w:outlineLvl w:val="2"/>
    </w:pPr>
    <w:rPr>
      <w:rFonts w:ascii="Calibri Light" w:eastAsia="Times New Roman" w:hAnsi="Calibri Light"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85F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5F21"/>
  </w:style>
  <w:style w:type="paragraph" w:styleId="Footer">
    <w:name w:val="footer"/>
    <w:basedOn w:val="Normal"/>
    <w:link w:val="FooterChar"/>
    <w:uiPriority w:val="99"/>
    <w:unhideWhenUsed/>
    <w:rsid w:val="00D85F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5F21"/>
  </w:style>
  <w:style w:type="paragraph" w:styleId="BalloonText">
    <w:name w:val="Balloon Text"/>
    <w:basedOn w:val="Normal"/>
    <w:link w:val="BalloonTextChar"/>
    <w:uiPriority w:val="99"/>
    <w:semiHidden/>
    <w:unhideWhenUsed/>
    <w:rsid w:val="00CE2A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2A1B"/>
    <w:rPr>
      <w:rFonts w:ascii="Segoe UI" w:hAnsi="Segoe UI" w:cs="Segoe UI"/>
      <w:sz w:val="18"/>
      <w:szCs w:val="18"/>
    </w:rPr>
  </w:style>
  <w:style w:type="paragraph" w:styleId="ListParagraph">
    <w:name w:val="List Paragraph"/>
    <w:basedOn w:val="Normal"/>
    <w:uiPriority w:val="34"/>
    <w:qFormat/>
    <w:rsid w:val="00ED5365"/>
    <w:pPr>
      <w:ind w:left="720"/>
      <w:contextualSpacing/>
    </w:pPr>
  </w:style>
  <w:style w:type="table" w:styleId="TableGrid">
    <w:name w:val="Table Grid"/>
    <w:basedOn w:val="TableNormal"/>
    <w:uiPriority w:val="39"/>
    <w:rsid w:val="002E6C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1799D"/>
    <w:rPr>
      <w:color w:val="0563C1" w:themeColor="hyperlink"/>
      <w:u w:val="single"/>
    </w:rPr>
  </w:style>
  <w:style w:type="paragraph" w:customStyle="1" w:styleId="Heading11">
    <w:name w:val="Heading 11"/>
    <w:basedOn w:val="Normal"/>
    <w:next w:val="Normal"/>
    <w:uiPriority w:val="1"/>
    <w:qFormat/>
    <w:rsid w:val="00C77BAC"/>
    <w:pPr>
      <w:widowControl w:val="0"/>
      <w:autoSpaceDE w:val="0"/>
      <w:autoSpaceDN w:val="0"/>
      <w:adjustRightInd w:val="0"/>
      <w:spacing w:before="64" w:after="0" w:line="240" w:lineRule="auto"/>
      <w:outlineLvl w:val="0"/>
    </w:pPr>
    <w:rPr>
      <w:rFonts w:ascii="Arial" w:eastAsia="Times New Roman" w:hAnsi="Arial" w:cs="Arial"/>
      <w:b/>
      <w:bCs/>
      <w:sz w:val="28"/>
      <w:szCs w:val="28"/>
    </w:rPr>
  </w:style>
  <w:style w:type="paragraph" w:customStyle="1" w:styleId="Heading21">
    <w:name w:val="Heading 21"/>
    <w:basedOn w:val="Normal"/>
    <w:next w:val="Normal"/>
    <w:uiPriority w:val="1"/>
    <w:qFormat/>
    <w:rsid w:val="00C77BAC"/>
    <w:pPr>
      <w:widowControl w:val="0"/>
      <w:autoSpaceDE w:val="0"/>
      <w:autoSpaceDN w:val="0"/>
      <w:adjustRightInd w:val="0"/>
      <w:spacing w:after="0" w:line="240" w:lineRule="auto"/>
      <w:ind w:left="180"/>
      <w:outlineLvl w:val="1"/>
    </w:pPr>
    <w:rPr>
      <w:rFonts w:ascii="Arial" w:eastAsia="Times New Roman" w:hAnsi="Arial" w:cs="Arial"/>
      <w:b/>
      <w:bCs/>
      <w:sz w:val="24"/>
      <w:szCs w:val="24"/>
    </w:rPr>
  </w:style>
  <w:style w:type="paragraph" w:customStyle="1" w:styleId="Heading31">
    <w:name w:val="Heading 31"/>
    <w:basedOn w:val="Normal"/>
    <w:next w:val="Normal"/>
    <w:uiPriority w:val="1"/>
    <w:qFormat/>
    <w:rsid w:val="00C77BAC"/>
    <w:pPr>
      <w:widowControl w:val="0"/>
      <w:autoSpaceDE w:val="0"/>
      <w:autoSpaceDN w:val="0"/>
      <w:adjustRightInd w:val="0"/>
      <w:spacing w:after="0" w:line="240" w:lineRule="auto"/>
      <w:ind w:left="179"/>
      <w:outlineLvl w:val="2"/>
    </w:pPr>
    <w:rPr>
      <w:rFonts w:ascii="Arial" w:eastAsia="Times New Roman" w:hAnsi="Arial" w:cs="Arial"/>
      <w:b/>
      <w:bCs/>
      <w:sz w:val="20"/>
      <w:szCs w:val="20"/>
    </w:rPr>
  </w:style>
  <w:style w:type="numbering" w:customStyle="1" w:styleId="NoList1">
    <w:name w:val="No List1"/>
    <w:next w:val="NoList"/>
    <w:uiPriority w:val="99"/>
    <w:semiHidden/>
    <w:unhideWhenUsed/>
    <w:rsid w:val="00C77BAC"/>
  </w:style>
  <w:style w:type="paragraph" w:customStyle="1" w:styleId="BodyText1">
    <w:name w:val="Body Text1"/>
    <w:basedOn w:val="Normal"/>
    <w:next w:val="BodyText"/>
    <w:link w:val="BodyTextChar"/>
    <w:uiPriority w:val="99"/>
    <w:qFormat/>
    <w:rsid w:val="00C77BAC"/>
    <w:pPr>
      <w:widowControl w:val="0"/>
      <w:autoSpaceDE w:val="0"/>
      <w:autoSpaceDN w:val="0"/>
      <w:adjustRightInd w:val="0"/>
      <w:spacing w:after="0" w:line="240" w:lineRule="auto"/>
      <w:ind w:left="20"/>
    </w:pPr>
    <w:rPr>
      <w:rFonts w:ascii="Times New Roman" w:hAnsi="Times New Roman" w:cs="Times New Roman"/>
      <w:sz w:val="24"/>
      <w:szCs w:val="24"/>
    </w:rPr>
  </w:style>
  <w:style w:type="character" w:customStyle="1" w:styleId="BodyTextChar">
    <w:name w:val="Body Text Char"/>
    <w:basedOn w:val="DefaultParagraphFont"/>
    <w:link w:val="BodyText1"/>
    <w:uiPriority w:val="99"/>
    <w:semiHidden/>
    <w:rsid w:val="00C77BAC"/>
    <w:rPr>
      <w:rFonts w:ascii="Times New Roman" w:hAnsi="Times New Roman" w:cs="Times New Roman"/>
      <w:sz w:val="24"/>
      <w:szCs w:val="24"/>
    </w:rPr>
  </w:style>
  <w:style w:type="character" w:customStyle="1" w:styleId="Heading1Char">
    <w:name w:val="Heading 1 Char"/>
    <w:basedOn w:val="DefaultParagraphFont"/>
    <w:link w:val="Heading1"/>
    <w:uiPriority w:val="9"/>
    <w:rsid w:val="00C77BAC"/>
    <w:rPr>
      <w:rFonts w:ascii="Calibri Light" w:eastAsia="Times New Roman" w:hAnsi="Calibri Light" w:cs="Times New Roman"/>
      <w:b/>
      <w:bCs/>
      <w:kern w:val="32"/>
      <w:sz w:val="32"/>
      <w:szCs w:val="32"/>
    </w:rPr>
  </w:style>
  <w:style w:type="character" w:customStyle="1" w:styleId="Heading2Char">
    <w:name w:val="Heading 2 Char"/>
    <w:basedOn w:val="DefaultParagraphFont"/>
    <w:link w:val="Heading2"/>
    <w:uiPriority w:val="9"/>
    <w:semiHidden/>
    <w:rsid w:val="00C77BAC"/>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semiHidden/>
    <w:rsid w:val="00C77BAC"/>
    <w:rPr>
      <w:rFonts w:ascii="Calibri Light" w:eastAsia="Times New Roman" w:hAnsi="Calibri Light" w:cs="Times New Roman"/>
      <w:b/>
      <w:bCs/>
      <w:sz w:val="26"/>
      <w:szCs w:val="26"/>
    </w:rPr>
  </w:style>
  <w:style w:type="paragraph" w:customStyle="1" w:styleId="TableParagraph">
    <w:name w:val="Table Paragraph"/>
    <w:basedOn w:val="Normal"/>
    <w:uiPriority w:val="1"/>
    <w:qFormat/>
    <w:rsid w:val="00C77BAC"/>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BodyText">
    <w:name w:val="Body Text"/>
    <w:basedOn w:val="Normal"/>
    <w:link w:val="BodyTextChar1"/>
    <w:uiPriority w:val="99"/>
    <w:semiHidden/>
    <w:unhideWhenUsed/>
    <w:rsid w:val="00C77BAC"/>
    <w:pPr>
      <w:spacing w:after="120"/>
    </w:pPr>
  </w:style>
  <w:style w:type="character" w:customStyle="1" w:styleId="BodyTextChar1">
    <w:name w:val="Body Text Char1"/>
    <w:basedOn w:val="DefaultParagraphFont"/>
    <w:link w:val="BodyText"/>
    <w:uiPriority w:val="99"/>
    <w:semiHidden/>
    <w:rsid w:val="00C77BAC"/>
  </w:style>
  <w:style w:type="character" w:customStyle="1" w:styleId="Heading1Char1">
    <w:name w:val="Heading 1 Char1"/>
    <w:basedOn w:val="DefaultParagraphFont"/>
    <w:uiPriority w:val="9"/>
    <w:rsid w:val="00C77BAC"/>
    <w:rPr>
      <w:rFonts w:asciiTheme="majorHAnsi" w:eastAsiaTheme="majorEastAsia" w:hAnsiTheme="majorHAnsi" w:cstheme="majorBidi"/>
      <w:color w:val="2E74B5" w:themeColor="accent1" w:themeShade="BF"/>
      <w:sz w:val="32"/>
      <w:szCs w:val="32"/>
    </w:rPr>
  </w:style>
  <w:style w:type="character" w:customStyle="1" w:styleId="Heading2Char1">
    <w:name w:val="Heading 2 Char1"/>
    <w:basedOn w:val="DefaultParagraphFont"/>
    <w:uiPriority w:val="9"/>
    <w:semiHidden/>
    <w:rsid w:val="00C77BAC"/>
    <w:rPr>
      <w:rFonts w:asciiTheme="majorHAnsi" w:eastAsiaTheme="majorEastAsia" w:hAnsiTheme="majorHAnsi" w:cstheme="majorBidi"/>
      <w:color w:val="2E74B5" w:themeColor="accent1" w:themeShade="BF"/>
      <w:sz w:val="26"/>
      <w:szCs w:val="26"/>
    </w:rPr>
  </w:style>
  <w:style w:type="character" w:customStyle="1" w:styleId="Heading3Char1">
    <w:name w:val="Heading 3 Char1"/>
    <w:basedOn w:val="DefaultParagraphFont"/>
    <w:uiPriority w:val="9"/>
    <w:semiHidden/>
    <w:rsid w:val="00C77BAC"/>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rcweb.sos.state.or.us/pages/rules/oars_100/oar_104/104_tofc.html" TargetMode="External"/><Relationship Id="rId117" Type="http://schemas.openxmlformats.org/officeDocument/2006/relationships/image" Target="media/image96.png"/><Relationship Id="rId21" Type="http://schemas.openxmlformats.org/officeDocument/2006/relationships/hyperlink" Target="http://www.fema.gov/national-incident-management-system"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tiff"/><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footer" Target="footer5.xml"/><Relationship Id="rId138" Type="http://schemas.openxmlformats.org/officeDocument/2006/relationships/header" Target="header10.xml"/><Relationship Id="rId154" Type="http://schemas.openxmlformats.org/officeDocument/2006/relationships/header" Target="header21.xml"/><Relationship Id="rId159" Type="http://schemas.openxmlformats.org/officeDocument/2006/relationships/header" Target="header24.xml"/><Relationship Id="rId16" Type="http://schemas.openxmlformats.org/officeDocument/2006/relationships/hyperlink" Target="http://www/fema.gov/robert-t-stafford-disaster-relief-and-emergency-assistance-act-public-law-93-288-amended" TargetMode="External"/><Relationship Id="rId107" Type="http://schemas.openxmlformats.org/officeDocument/2006/relationships/image" Target="media/image86.png"/><Relationship Id="rId11" Type="http://schemas.openxmlformats.org/officeDocument/2006/relationships/image" Target="media/image30.jpeg"/><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tiff"/><Relationship Id="rId102" Type="http://schemas.openxmlformats.org/officeDocument/2006/relationships/image" Target="media/image81.png"/><Relationship Id="rId123" Type="http://schemas.openxmlformats.org/officeDocument/2006/relationships/image" Target="media/image101.png"/><Relationship Id="rId128" Type="http://schemas.openxmlformats.org/officeDocument/2006/relationships/footer" Target="footer3.xml"/><Relationship Id="rId144" Type="http://schemas.openxmlformats.org/officeDocument/2006/relationships/header" Target="header14.xml"/><Relationship Id="rId149" Type="http://schemas.openxmlformats.org/officeDocument/2006/relationships/header" Target="header17.xml"/><Relationship Id="rId5" Type="http://schemas.openxmlformats.org/officeDocument/2006/relationships/footnotes" Target="footnotes.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fontTable" Target="fontTable.xml"/><Relationship Id="rId22" Type="http://schemas.openxmlformats.org/officeDocument/2006/relationships/hyperlink" Target="http://www.fema.gov/media-library/assets/documents/25975" TargetMode="External"/><Relationship Id="rId27" Type="http://schemas.openxmlformats.org/officeDocument/2006/relationships/hyperlink" Target="http://www.oregon.gov/SIEC/Docs/OREGON" TargetMode="External"/><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header" Target="header8.xml"/><Relationship Id="rId139" Type="http://schemas.openxmlformats.org/officeDocument/2006/relationships/header" Target="header11.xml"/><Relationship Id="rId80" Type="http://schemas.openxmlformats.org/officeDocument/2006/relationships/image" Target="media/image59.tiff"/><Relationship Id="rId85" Type="http://schemas.openxmlformats.org/officeDocument/2006/relationships/image" Target="media/image64.tiff"/><Relationship Id="rId150" Type="http://schemas.openxmlformats.org/officeDocument/2006/relationships/footer" Target="footer12.xml"/><Relationship Id="rId155" Type="http://schemas.openxmlformats.org/officeDocument/2006/relationships/footer" Target="footer13.xml"/><Relationship Id="rId12" Type="http://schemas.openxmlformats.org/officeDocument/2006/relationships/image" Target="media/image4.png"/><Relationship Id="rId17" Type="http://schemas.openxmlformats.org/officeDocument/2006/relationships/hyperlink" Target="http://www.dhs.gov/key-dhs-laws"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header" Target="header3.xml"/><Relationship Id="rId129" Type="http://schemas.openxmlformats.org/officeDocument/2006/relationships/header" Target="header5.xml"/><Relationship Id="rId20" Type="http://schemas.openxmlformats.org/officeDocument/2006/relationships/hyperlink" Target="http://www.dhs.gov/presidential-policy-directive-8-national-preparedness"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tiff"/><Relationship Id="rId83" Type="http://schemas.openxmlformats.org/officeDocument/2006/relationships/image" Target="media/image62.tiff"/><Relationship Id="rId88" Type="http://schemas.openxmlformats.org/officeDocument/2006/relationships/image" Target="media/image67.tiff"/><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90.png"/><Relationship Id="rId132" Type="http://schemas.openxmlformats.org/officeDocument/2006/relationships/footer" Target="footer4.xml"/><Relationship Id="rId140" Type="http://schemas.openxmlformats.org/officeDocument/2006/relationships/footer" Target="footer8.xml"/><Relationship Id="rId145" Type="http://schemas.openxmlformats.org/officeDocument/2006/relationships/header" Target="header15.xml"/><Relationship Id="rId153" Type="http://schemas.openxmlformats.org/officeDocument/2006/relationships/header" Target="header20.xml"/><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hyperlink" Target="https://www.oregonlegislature.gov/bills_laws/Pages/ORS.aspx" TargetMode="External"/><Relationship Id="rId28" Type="http://schemas.openxmlformats.org/officeDocument/2006/relationships/header" Target="header1.xm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header" Target="header4.xml"/><Relationship Id="rId10" Type="http://schemas.openxmlformats.org/officeDocument/2006/relationships/image" Target="media/image3.jpeg"/><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tiff"/><Relationship Id="rId81" Type="http://schemas.openxmlformats.org/officeDocument/2006/relationships/image" Target="media/image60.tiff"/><Relationship Id="rId86" Type="http://schemas.openxmlformats.org/officeDocument/2006/relationships/image" Target="media/image65.tiff"/><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0.png"/><Relationship Id="rId130" Type="http://schemas.openxmlformats.org/officeDocument/2006/relationships/header" Target="header6.xml"/><Relationship Id="rId135" Type="http://schemas.openxmlformats.org/officeDocument/2006/relationships/footer" Target="footer6.xml"/><Relationship Id="rId143" Type="http://schemas.openxmlformats.org/officeDocument/2006/relationships/header" Target="header13.xml"/><Relationship Id="rId148" Type="http://schemas.openxmlformats.org/officeDocument/2006/relationships/footer" Target="footer11.xml"/><Relationship Id="rId151" Type="http://schemas.openxmlformats.org/officeDocument/2006/relationships/header" Target="header18.xml"/><Relationship Id="rId156" Type="http://schemas.openxmlformats.org/officeDocument/2006/relationships/header" Target="header22.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hyperlink" Target="http://www.dhs.gov/key-dhs-laws" TargetMode="External"/><Relationship Id="rId39" Type="http://schemas.openxmlformats.org/officeDocument/2006/relationships/image" Target="media/image18.png"/><Relationship Id="rId109" Type="http://schemas.openxmlformats.org/officeDocument/2006/relationships/image" Target="media/image8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tiff"/><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header" Target="header2.xml"/><Relationship Id="rId125" Type="http://schemas.openxmlformats.org/officeDocument/2006/relationships/footer" Target="footer1.xml"/><Relationship Id="rId141" Type="http://schemas.openxmlformats.org/officeDocument/2006/relationships/header" Target="header12.xml"/><Relationship Id="rId146" Type="http://schemas.openxmlformats.org/officeDocument/2006/relationships/footer" Target="footer10.xml"/><Relationship Id="rId7" Type="http://schemas.openxmlformats.org/officeDocument/2006/relationships/image" Target="media/image1.png"/><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hyperlink" Target="http://www.oregon.gov/OMD/OEM/Pages/plans_train/EOP.aspx" TargetMode="Externa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tiff"/><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header" Target="header7.xml"/><Relationship Id="rId136" Type="http://schemas.openxmlformats.org/officeDocument/2006/relationships/header" Target="header9.xml"/><Relationship Id="rId157" Type="http://schemas.openxmlformats.org/officeDocument/2006/relationships/footer" Target="footer14.xml"/><Relationship Id="rId61" Type="http://schemas.openxmlformats.org/officeDocument/2006/relationships/image" Target="media/image40.png"/><Relationship Id="rId82" Type="http://schemas.openxmlformats.org/officeDocument/2006/relationships/image" Target="media/image61.tiff"/><Relationship Id="rId152" Type="http://schemas.openxmlformats.org/officeDocument/2006/relationships/header" Target="header19.xml"/><Relationship Id="rId19" Type="http://schemas.openxmlformats.org/officeDocument/2006/relationships/hyperlink" Target="http://www.fas.org/irp/offdocs/nspd/hspd-5.html" TargetMode="External"/><Relationship Id="rId14"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image" Target="media/image56.tiff"/><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footer" Target="footer2.xml"/><Relationship Id="rId147" Type="http://schemas.openxmlformats.org/officeDocument/2006/relationships/header" Target="header16.xml"/><Relationship Id="rId8" Type="http://schemas.openxmlformats.org/officeDocument/2006/relationships/image" Target="media/image110.pn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footer" Target="footer9.xml"/><Relationship Id="rId3" Type="http://schemas.openxmlformats.org/officeDocument/2006/relationships/settings" Target="settings.xml"/><Relationship Id="rId25" Type="http://schemas.openxmlformats.org/officeDocument/2006/relationships/hyperlink" Target="http://www.oregon.gov/OMD/OEM/docs/library/ea_officials_guide_sept_2011.pdf" TargetMode="External"/><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5.PNG"/><Relationship Id="rId137" Type="http://schemas.openxmlformats.org/officeDocument/2006/relationships/footer" Target="footer7.xml"/><Relationship Id="rId158" Type="http://schemas.openxmlformats.org/officeDocument/2006/relationships/header" Target="header2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220</Pages>
  <Words>29209</Words>
  <Characters>166492</Characters>
  <Application>Microsoft Office Word</Application>
  <DocSecurity>0</DocSecurity>
  <Lines>1387</Lines>
  <Paragraphs>390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dc:creator>
  <cp:keywords/>
  <dc:description/>
  <cp:lastModifiedBy>William Henle</cp:lastModifiedBy>
  <cp:revision>2</cp:revision>
  <cp:lastPrinted>2016-09-21T11:05:00Z</cp:lastPrinted>
  <dcterms:created xsi:type="dcterms:W3CDTF">2016-09-24T23:09:00Z</dcterms:created>
  <dcterms:modified xsi:type="dcterms:W3CDTF">2016-09-24T23:09:00Z</dcterms:modified>
</cp:coreProperties>
</file>